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4698" w:rsidRPr="00474245" w:rsidRDefault="00AB4698" w:rsidP="00AB4698">
      <w:pPr>
        <w:ind w:right="4818"/>
        <w:rPr>
          <w:color w:val="000000" w:themeColor="text1"/>
        </w:rPr>
      </w:pPr>
    </w:p>
    <w:p w:rsidR="00AB4698" w:rsidRPr="00474245" w:rsidRDefault="00AB4698" w:rsidP="00AB4698">
      <w:pPr>
        <w:ind w:right="4818"/>
        <w:rPr>
          <w:color w:val="000000" w:themeColor="text1"/>
        </w:rPr>
      </w:pPr>
    </w:p>
    <w:p w:rsidR="00AB4698" w:rsidRPr="00474245" w:rsidRDefault="00AB4698" w:rsidP="00AB4698">
      <w:pPr>
        <w:ind w:right="4818"/>
        <w:rPr>
          <w:color w:val="000000" w:themeColor="text1"/>
        </w:rPr>
      </w:pPr>
    </w:p>
    <w:p w:rsidR="00AB4698" w:rsidRPr="00474245" w:rsidRDefault="00AB4698" w:rsidP="00AB4698">
      <w:pPr>
        <w:ind w:right="4818"/>
        <w:rPr>
          <w:color w:val="000000" w:themeColor="text1"/>
        </w:rPr>
      </w:pPr>
    </w:p>
    <w:p w:rsidR="00AB4698" w:rsidRPr="00474245" w:rsidRDefault="00AB4698" w:rsidP="00AB4698">
      <w:pPr>
        <w:ind w:right="4818"/>
        <w:rPr>
          <w:color w:val="000000" w:themeColor="text1"/>
        </w:rPr>
      </w:pPr>
    </w:p>
    <w:p w:rsidR="00AB4698" w:rsidRPr="00474245" w:rsidRDefault="00AB4698" w:rsidP="00AB4698">
      <w:pPr>
        <w:ind w:right="4818"/>
        <w:rPr>
          <w:color w:val="000000" w:themeColor="text1"/>
        </w:rPr>
      </w:pPr>
    </w:p>
    <w:p w:rsidR="00AB4698" w:rsidRPr="00474245" w:rsidRDefault="00AB4698" w:rsidP="00AB4698">
      <w:pPr>
        <w:ind w:right="4818"/>
        <w:rPr>
          <w:color w:val="000000" w:themeColor="text1"/>
        </w:rPr>
      </w:pPr>
    </w:p>
    <w:p w:rsidR="00AB4698" w:rsidRPr="00474245" w:rsidRDefault="00AB4698" w:rsidP="00AB4698">
      <w:pPr>
        <w:ind w:right="4818"/>
        <w:rPr>
          <w:color w:val="000000" w:themeColor="text1"/>
        </w:rPr>
      </w:pPr>
    </w:p>
    <w:p w:rsidR="00AB4698" w:rsidRPr="00474245" w:rsidRDefault="00AB4698" w:rsidP="00AB4698">
      <w:pPr>
        <w:ind w:right="4818"/>
        <w:rPr>
          <w:color w:val="000000" w:themeColor="text1"/>
        </w:rPr>
      </w:pPr>
    </w:p>
    <w:p w:rsidR="00AB4698" w:rsidRPr="00474245" w:rsidRDefault="00AB4698" w:rsidP="00AB4698">
      <w:pPr>
        <w:ind w:right="4818"/>
        <w:rPr>
          <w:color w:val="000000" w:themeColor="text1"/>
        </w:rPr>
      </w:pPr>
    </w:p>
    <w:p w:rsidR="00AB4698" w:rsidRPr="00474245" w:rsidRDefault="00AB4698" w:rsidP="00AB4698">
      <w:pPr>
        <w:ind w:right="4818"/>
        <w:rPr>
          <w:color w:val="000000" w:themeColor="text1"/>
        </w:rPr>
      </w:pPr>
    </w:p>
    <w:p w:rsidR="00AB4698" w:rsidRDefault="00AB4698" w:rsidP="00AB4698">
      <w:pPr>
        <w:ind w:right="4818"/>
        <w:rPr>
          <w:color w:val="000000" w:themeColor="text1"/>
          <w:lang w:val="en-US"/>
        </w:rPr>
      </w:pPr>
    </w:p>
    <w:p w:rsidR="00431CCA" w:rsidRPr="00431CCA" w:rsidRDefault="00431CCA" w:rsidP="00AB4698">
      <w:pPr>
        <w:ind w:right="4818"/>
        <w:rPr>
          <w:color w:val="000000" w:themeColor="text1"/>
          <w:lang w:val="en-US"/>
        </w:rPr>
      </w:pPr>
    </w:p>
    <w:p w:rsidR="00AB4698" w:rsidRPr="00EA2AE0" w:rsidRDefault="00AB4698" w:rsidP="00AB4698">
      <w:pPr>
        <w:tabs>
          <w:tab w:val="left" w:pos="4820"/>
        </w:tabs>
        <w:ind w:right="4818"/>
        <w:rPr>
          <w:color w:val="000000" w:themeColor="text1"/>
        </w:rPr>
      </w:pPr>
      <w:r w:rsidRPr="00EA2AE0">
        <w:rPr>
          <w:color w:val="000000" w:themeColor="text1"/>
        </w:rPr>
        <w:t xml:space="preserve">О введении в действие Методики МТ-046-3 «Обеспечение средствами индивидуальной защиты работников» </w:t>
      </w:r>
    </w:p>
    <w:p w:rsidR="00AB4698" w:rsidRPr="00EA2AE0" w:rsidRDefault="00AB4698" w:rsidP="00AB4698">
      <w:pPr>
        <w:ind w:right="4818"/>
        <w:rPr>
          <w:color w:val="000000" w:themeColor="text1"/>
          <w:sz w:val="28"/>
          <w:szCs w:val="28"/>
        </w:rPr>
      </w:pPr>
    </w:p>
    <w:p w:rsidR="00AB4698" w:rsidRPr="00EA2AE0" w:rsidRDefault="00AB4698" w:rsidP="00AB4698">
      <w:pPr>
        <w:ind w:right="4818"/>
        <w:rPr>
          <w:color w:val="000000" w:themeColor="text1"/>
          <w:sz w:val="28"/>
          <w:szCs w:val="28"/>
        </w:rPr>
      </w:pPr>
    </w:p>
    <w:p w:rsidR="00AB4698" w:rsidRPr="00EA2AE0" w:rsidRDefault="00AB4698" w:rsidP="00AB4698">
      <w:pPr>
        <w:ind w:right="4818"/>
        <w:rPr>
          <w:color w:val="000000" w:themeColor="text1"/>
          <w:sz w:val="28"/>
          <w:szCs w:val="28"/>
        </w:rPr>
      </w:pPr>
    </w:p>
    <w:p w:rsidR="00AB4698" w:rsidRPr="00EA2AE0" w:rsidRDefault="00AB4698" w:rsidP="00AB4698">
      <w:pPr>
        <w:ind w:firstLine="709"/>
        <w:jc w:val="both"/>
        <w:rPr>
          <w:color w:val="000000" w:themeColor="text1"/>
          <w:sz w:val="32"/>
          <w:szCs w:val="28"/>
        </w:rPr>
      </w:pPr>
      <w:r w:rsidRPr="00EA2AE0">
        <w:rPr>
          <w:color w:val="000000" w:themeColor="text1"/>
          <w:sz w:val="28"/>
          <w:szCs w:val="28"/>
        </w:rPr>
        <w:t xml:space="preserve">В целях организации и стандартизации деятельности в </w:t>
      </w:r>
      <w:r w:rsidRPr="00EA2AE0">
        <w:rPr>
          <w:color w:val="000000" w:themeColor="text1"/>
          <w:sz w:val="28"/>
          <w:szCs w:val="28"/>
        </w:rPr>
        <w:br/>
        <w:t>компаниях Группы «Интер РАО» (далее – Группа)</w:t>
      </w:r>
    </w:p>
    <w:p w:rsidR="00AB4698" w:rsidRPr="00EA2AE0" w:rsidRDefault="00AB4698" w:rsidP="00AB4698">
      <w:pPr>
        <w:ind w:firstLine="709"/>
        <w:jc w:val="both"/>
        <w:rPr>
          <w:color w:val="000000" w:themeColor="text1"/>
          <w:sz w:val="28"/>
          <w:szCs w:val="28"/>
        </w:rPr>
      </w:pPr>
    </w:p>
    <w:p w:rsidR="00AB4698" w:rsidRPr="00EA2AE0" w:rsidRDefault="00AB4698" w:rsidP="00AB4698">
      <w:pPr>
        <w:jc w:val="both"/>
        <w:rPr>
          <w:color w:val="000000" w:themeColor="text1"/>
          <w:sz w:val="28"/>
          <w:szCs w:val="28"/>
        </w:rPr>
      </w:pPr>
      <w:r w:rsidRPr="00EA2AE0">
        <w:rPr>
          <w:color w:val="000000" w:themeColor="text1"/>
          <w:sz w:val="28"/>
          <w:szCs w:val="28"/>
        </w:rPr>
        <w:t>ПРИКАЗЫВАЮ:</w:t>
      </w:r>
    </w:p>
    <w:p w:rsidR="00AB4698" w:rsidRPr="00EA2AE0" w:rsidRDefault="00AB4698" w:rsidP="00AB4698">
      <w:pPr>
        <w:jc w:val="both"/>
        <w:rPr>
          <w:color w:val="000000" w:themeColor="text1"/>
          <w:sz w:val="28"/>
          <w:szCs w:val="28"/>
        </w:rPr>
      </w:pPr>
    </w:p>
    <w:p w:rsidR="00AB4698" w:rsidRPr="00EA2AE0" w:rsidRDefault="00AB4698" w:rsidP="00AB4698">
      <w:pPr>
        <w:pStyle w:val="afffffd"/>
        <w:numPr>
          <w:ilvl w:val="0"/>
          <w:numId w:val="26"/>
        </w:numPr>
        <w:tabs>
          <w:tab w:val="left" w:pos="993"/>
        </w:tabs>
        <w:overflowPunct/>
        <w:autoSpaceDE/>
        <w:autoSpaceDN/>
        <w:adjustRightInd/>
        <w:ind w:left="0" w:firstLine="709"/>
        <w:contextualSpacing/>
        <w:jc w:val="both"/>
        <w:textAlignment w:val="auto"/>
        <w:rPr>
          <w:color w:val="000000" w:themeColor="text1"/>
          <w:sz w:val="28"/>
          <w:szCs w:val="28"/>
        </w:rPr>
      </w:pPr>
      <w:r w:rsidRPr="00EA2AE0">
        <w:rPr>
          <w:color w:val="000000" w:themeColor="text1"/>
          <w:sz w:val="28"/>
          <w:szCs w:val="28"/>
        </w:rPr>
        <w:t xml:space="preserve">Утвердить и ввести в действие внутренний нормативный документ в качестве корпоративного стандарта </w:t>
      </w:r>
      <w:r w:rsidRPr="00EA2AE0">
        <w:rPr>
          <w:color w:val="000000" w:themeColor="text1"/>
          <w:sz w:val="28"/>
          <w:szCs w:val="24"/>
        </w:rPr>
        <w:t xml:space="preserve">Методика МТ-046-3 </w:t>
      </w:r>
      <w:r w:rsidRPr="00EA2AE0">
        <w:rPr>
          <w:color w:val="000000" w:themeColor="text1"/>
          <w:sz w:val="28"/>
        </w:rPr>
        <w:t>«Обеспечение средствами индивидуальной защиты работников»</w:t>
      </w:r>
      <w:r w:rsidRPr="00EA2AE0">
        <w:rPr>
          <w:color w:val="000000" w:themeColor="text1"/>
          <w:sz w:val="32"/>
          <w:szCs w:val="28"/>
        </w:rPr>
        <w:t xml:space="preserve"> </w:t>
      </w:r>
      <w:r w:rsidRPr="00EA2AE0">
        <w:rPr>
          <w:color w:val="000000" w:themeColor="text1"/>
          <w:sz w:val="28"/>
          <w:szCs w:val="28"/>
        </w:rPr>
        <w:t>(далее – Методика) в соответствии с приложением № 1 к настоящему приказу.</w:t>
      </w:r>
    </w:p>
    <w:p w:rsidR="00AB4698" w:rsidRPr="00EA2AE0" w:rsidRDefault="00AB4698" w:rsidP="00AB4698">
      <w:pPr>
        <w:pStyle w:val="afffffd"/>
        <w:numPr>
          <w:ilvl w:val="0"/>
          <w:numId w:val="26"/>
        </w:numPr>
        <w:tabs>
          <w:tab w:val="left" w:pos="993"/>
        </w:tabs>
        <w:overflowPunct/>
        <w:autoSpaceDE/>
        <w:autoSpaceDN/>
        <w:adjustRightInd/>
        <w:ind w:left="0" w:firstLine="709"/>
        <w:contextualSpacing/>
        <w:jc w:val="both"/>
        <w:textAlignment w:val="auto"/>
        <w:rPr>
          <w:color w:val="000000" w:themeColor="text1"/>
          <w:sz w:val="28"/>
          <w:szCs w:val="28"/>
        </w:rPr>
      </w:pPr>
      <w:r w:rsidRPr="00EA2AE0">
        <w:rPr>
          <w:color w:val="000000" w:themeColor="text1"/>
          <w:sz w:val="28"/>
          <w:szCs w:val="28"/>
        </w:rPr>
        <w:t xml:space="preserve">Считать утратившим силу приказ от 07.11.2014 № ИРАО/552 «Об утверждении </w:t>
      </w:r>
      <w:r w:rsidRPr="00EA2AE0">
        <w:rPr>
          <w:color w:val="000000" w:themeColor="text1"/>
          <w:sz w:val="28"/>
          <w:szCs w:val="24"/>
        </w:rPr>
        <w:t xml:space="preserve">Методики </w:t>
      </w:r>
      <w:r w:rsidRPr="00EA2AE0">
        <w:rPr>
          <w:color w:val="000000" w:themeColor="text1"/>
          <w:sz w:val="28"/>
        </w:rPr>
        <w:t>обеспечения средствами индивидуальной защиты работников предприятий, входящих в Группу «Интер РАО»</w:t>
      </w:r>
      <w:r w:rsidRPr="00EA2AE0">
        <w:rPr>
          <w:color w:val="000000" w:themeColor="text1"/>
          <w:sz w:val="28"/>
          <w:szCs w:val="28"/>
        </w:rPr>
        <w:t>.</w:t>
      </w:r>
    </w:p>
    <w:p w:rsidR="00AB4698" w:rsidRPr="00EA2AE0" w:rsidRDefault="00AB4698" w:rsidP="00AB4698">
      <w:pPr>
        <w:widowControl w:val="0"/>
        <w:numPr>
          <w:ilvl w:val="0"/>
          <w:numId w:val="26"/>
        </w:numPr>
        <w:tabs>
          <w:tab w:val="left" w:pos="567"/>
          <w:tab w:val="num" w:pos="851"/>
          <w:tab w:val="left" w:pos="993"/>
          <w:tab w:val="left" w:pos="1276"/>
          <w:tab w:val="num" w:pos="1980"/>
        </w:tabs>
        <w:ind w:left="0" w:firstLine="709"/>
        <w:jc w:val="both"/>
        <w:rPr>
          <w:color w:val="000000" w:themeColor="text1"/>
          <w:sz w:val="28"/>
          <w:szCs w:val="28"/>
        </w:rPr>
      </w:pPr>
      <w:r w:rsidRPr="00EA2AE0">
        <w:rPr>
          <w:color w:val="000000" w:themeColor="text1"/>
          <w:sz w:val="28"/>
          <w:szCs w:val="28"/>
        </w:rPr>
        <w:t>Членам Правления, руководителям блоков, центра, дивизионов, подразделений прямого подчинения довести настоящий приказ до сведения работников вверенных им структурных подразделений и обеспечить его выполнение.</w:t>
      </w:r>
    </w:p>
    <w:p w:rsidR="00AB4698" w:rsidRPr="00EA2AE0" w:rsidRDefault="00AB4698" w:rsidP="00AB4698">
      <w:pPr>
        <w:widowControl w:val="0"/>
        <w:numPr>
          <w:ilvl w:val="0"/>
          <w:numId w:val="26"/>
        </w:numPr>
        <w:tabs>
          <w:tab w:val="left" w:pos="567"/>
          <w:tab w:val="num" w:pos="851"/>
          <w:tab w:val="left" w:pos="993"/>
          <w:tab w:val="left" w:pos="1276"/>
          <w:tab w:val="num" w:pos="1980"/>
        </w:tabs>
        <w:ind w:left="0" w:firstLine="709"/>
        <w:jc w:val="both"/>
        <w:rPr>
          <w:color w:val="000000" w:themeColor="text1"/>
          <w:sz w:val="28"/>
          <w:szCs w:val="28"/>
        </w:rPr>
      </w:pPr>
      <w:r w:rsidRPr="00EA2AE0">
        <w:rPr>
          <w:color w:val="000000" w:themeColor="text1"/>
          <w:sz w:val="28"/>
          <w:szCs w:val="28"/>
        </w:rPr>
        <w:t>Единоличным исполнительным органам компаний Группы по списку в соответствии с приложением № 2 к настоящему приказу рекомендовать:</w:t>
      </w:r>
    </w:p>
    <w:p w:rsidR="00AB4698" w:rsidRPr="00EA2AE0" w:rsidRDefault="00AB4698" w:rsidP="00AB4698">
      <w:pPr>
        <w:pStyle w:val="afffffd"/>
        <w:widowControl w:val="0"/>
        <w:numPr>
          <w:ilvl w:val="1"/>
          <w:numId w:val="26"/>
        </w:numPr>
        <w:tabs>
          <w:tab w:val="left" w:pos="567"/>
          <w:tab w:val="left" w:pos="1276"/>
        </w:tabs>
        <w:overflowPunct/>
        <w:autoSpaceDE/>
        <w:autoSpaceDN/>
        <w:adjustRightInd/>
        <w:ind w:left="0" w:firstLine="709"/>
        <w:contextualSpacing/>
        <w:jc w:val="both"/>
        <w:textAlignment w:val="auto"/>
        <w:rPr>
          <w:color w:val="000000" w:themeColor="text1"/>
          <w:sz w:val="28"/>
          <w:szCs w:val="28"/>
        </w:rPr>
      </w:pPr>
      <w:r w:rsidRPr="00EA2AE0">
        <w:rPr>
          <w:color w:val="000000" w:themeColor="text1"/>
          <w:sz w:val="28"/>
          <w:szCs w:val="28"/>
        </w:rPr>
        <w:t>обеспечить разработку и утверждение внутреннего нормативного документа, разработанного в соответствии с приложениями № 1 и № 3 к настоящему приказу;</w:t>
      </w:r>
    </w:p>
    <w:p w:rsidR="00AB4698" w:rsidRPr="00EA2AE0" w:rsidRDefault="00AB4698" w:rsidP="00AB4698">
      <w:pPr>
        <w:widowControl w:val="0"/>
        <w:tabs>
          <w:tab w:val="left" w:pos="567"/>
          <w:tab w:val="left" w:pos="1276"/>
        </w:tabs>
        <w:ind w:firstLine="709"/>
        <w:jc w:val="both"/>
        <w:rPr>
          <w:color w:val="000000" w:themeColor="text1"/>
          <w:sz w:val="28"/>
          <w:szCs w:val="28"/>
        </w:rPr>
      </w:pPr>
      <w:r w:rsidRPr="00EA2AE0">
        <w:rPr>
          <w:color w:val="000000" w:themeColor="text1"/>
          <w:sz w:val="28"/>
          <w:szCs w:val="28"/>
        </w:rPr>
        <w:t xml:space="preserve">Срок: в течение двух месяцев с даты издания настоящего приказа. </w:t>
      </w:r>
    </w:p>
    <w:p w:rsidR="00AB4698" w:rsidRPr="00EA2AE0" w:rsidRDefault="00AB4698" w:rsidP="00AB4698">
      <w:pPr>
        <w:widowControl w:val="0"/>
        <w:numPr>
          <w:ilvl w:val="1"/>
          <w:numId w:val="26"/>
        </w:numPr>
        <w:tabs>
          <w:tab w:val="left" w:pos="1276"/>
        </w:tabs>
        <w:ind w:left="0" w:firstLine="709"/>
        <w:jc w:val="both"/>
        <w:rPr>
          <w:color w:val="000000" w:themeColor="text1"/>
          <w:sz w:val="28"/>
          <w:szCs w:val="28"/>
        </w:rPr>
      </w:pPr>
      <w:r w:rsidRPr="00EA2AE0">
        <w:rPr>
          <w:color w:val="000000" w:themeColor="text1"/>
          <w:sz w:val="28"/>
          <w:szCs w:val="28"/>
        </w:rPr>
        <w:t xml:space="preserve">обеспечить размещение копии приказа и разработанного внутреннего нормативного документа в соответствии с настоящим приказом на закладке «связанные документы» настоящего приказа в карточке АСУД и представление в Департамент производственного контроля и технического аудита Блока производственной деятельности копий приказа и разработанного внутреннего </w:t>
      </w:r>
      <w:r w:rsidRPr="00EA2AE0">
        <w:rPr>
          <w:color w:val="000000" w:themeColor="text1"/>
          <w:sz w:val="28"/>
          <w:szCs w:val="28"/>
        </w:rPr>
        <w:lastRenderedPageBreak/>
        <w:t>нормативного документа в соответствии с настоящим приказом;</w:t>
      </w:r>
    </w:p>
    <w:p w:rsidR="00AB4698" w:rsidRPr="00EA2AE0" w:rsidRDefault="00AB4698" w:rsidP="00AB4698">
      <w:pPr>
        <w:widowControl w:val="0"/>
        <w:tabs>
          <w:tab w:val="left" w:pos="567"/>
          <w:tab w:val="left" w:pos="1276"/>
          <w:tab w:val="num" w:pos="1418"/>
        </w:tabs>
        <w:ind w:firstLine="709"/>
        <w:jc w:val="both"/>
        <w:rPr>
          <w:color w:val="000000" w:themeColor="text1"/>
          <w:sz w:val="28"/>
          <w:szCs w:val="28"/>
        </w:rPr>
      </w:pPr>
      <w:r w:rsidRPr="00EA2AE0">
        <w:rPr>
          <w:color w:val="000000" w:themeColor="text1"/>
          <w:sz w:val="28"/>
          <w:szCs w:val="28"/>
        </w:rPr>
        <w:t>Срок: в течение пяти рабочих дней с момента утверждения разработанных внутренних нормативных документов.</w:t>
      </w:r>
    </w:p>
    <w:p w:rsidR="00AB4698" w:rsidRPr="00EA2AE0" w:rsidRDefault="00AB4698" w:rsidP="00AB4698">
      <w:pPr>
        <w:pStyle w:val="afffffd"/>
        <w:numPr>
          <w:ilvl w:val="0"/>
          <w:numId w:val="26"/>
        </w:numPr>
        <w:tabs>
          <w:tab w:val="left" w:pos="993"/>
        </w:tabs>
        <w:overflowPunct/>
        <w:autoSpaceDE/>
        <w:autoSpaceDN/>
        <w:adjustRightInd/>
        <w:ind w:left="0" w:firstLine="709"/>
        <w:contextualSpacing/>
        <w:jc w:val="both"/>
        <w:textAlignment w:val="auto"/>
        <w:rPr>
          <w:color w:val="000000" w:themeColor="text1"/>
          <w:sz w:val="28"/>
          <w:szCs w:val="28"/>
        </w:rPr>
      </w:pPr>
      <w:r w:rsidRPr="00EA2AE0">
        <w:rPr>
          <w:color w:val="000000" w:themeColor="text1"/>
          <w:sz w:val="28"/>
          <w:szCs w:val="28"/>
        </w:rPr>
        <w:t xml:space="preserve">Единоличному исполнительному органу ООО «Интер РАО – Управление электрогенерацией» рекомендовать обеспечить разработку соответствующих локальных нормативных актов в управляемых обществах во исполнение п. 4.1 и п.4.2. настоящего приказа. </w:t>
      </w:r>
    </w:p>
    <w:p w:rsidR="00AB4698" w:rsidRPr="00EA2AE0" w:rsidRDefault="00AB4698" w:rsidP="00AB4698">
      <w:pPr>
        <w:pStyle w:val="afffffd"/>
        <w:tabs>
          <w:tab w:val="left" w:pos="993"/>
        </w:tabs>
        <w:overflowPunct/>
        <w:autoSpaceDE/>
        <w:autoSpaceDN/>
        <w:adjustRightInd/>
        <w:ind w:left="709"/>
        <w:contextualSpacing/>
        <w:jc w:val="both"/>
        <w:textAlignment w:val="auto"/>
        <w:rPr>
          <w:color w:val="000000" w:themeColor="text1"/>
          <w:sz w:val="28"/>
          <w:szCs w:val="28"/>
        </w:rPr>
      </w:pPr>
      <w:r w:rsidRPr="00EA2AE0">
        <w:rPr>
          <w:color w:val="000000" w:themeColor="text1"/>
          <w:sz w:val="28"/>
          <w:szCs w:val="28"/>
        </w:rPr>
        <w:t>Срок: в течение двух месяцев с даты издания настоящего приказа.</w:t>
      </w:r>
    </w:p>
    <w:p w:rsidR="00AB4698" w:rsidRPr="00EA2AE0" w:rsidRDefault="006C6065" w:rsidP="00AB4698">
      <w:pPr>
        <w:pStyle w:val="afffffd"/>
        <w:numPr>
          <w:ilvl w:val="0"/>
          <w:numId w:val="26"/>
        </w:numPr>
        <w:tabs>
          <w:tab w:val="left" w:pos="993"/>
        </w:tabs>
        <w:overflowPunct/>
        <w:autoSpaceDE/>
        <w:autoSpaceDN/>
        <w:adjustRightInd/>
        <w:ind w:left="0" w:firstLine="709"/>
        <w:contextualSpacing/>
        <w:jc w:val="both"/>
        <w:textAlignment w:val="auto"/>
        <w:rPr>
          <w:color w:val="000000" w:themeColor="text1"/>
          <w:sz w:val="28"/>
          <w:szCs w:val="28"/>
        </w:rPr>
      </w:pPr>
      <w:r>
        <w:rPr>
          <w:color w:val="000000" w:themeColor="text1"/>
          <w:sz w:val="28"/>
          <w:szCs w:val="28"/>
        </w:rPr>
        <w:t xml:space="preserve"> </w:t>
      </w:r>
      <w:r w:rsidRPr="00D94589">
        <w:rPr>
          <w:sz w:val="28"/>
          <w:szCs w:val="28"/>
        </w:rPr>
        <w:t xml:space="preserve">Члену Правления – руководителю Блока производственной деятельности Оклею П.И. </w:t>
      </w:r>
      <w:r w:rsidR="00AB4698" w:rsidRPr="00EA2AE0">
        <w:rPr>
          <w:color w:val="000000" w:themeColor="text1"/>
          <w:sz w:val="28"/>
          <w:szCs w:val="28"/>
        </w:rPr>
        <w:t>обеспечить:</w:t>
      </w:r>
    </w:p>
    <w:p w:rsidR="00AB4698" w:rsidRPr="00EA2AE0" w:rsidRDefault="00AB4698" w:rsidP="00AB4698">
      <w:pPr>
        <w:pStyle w:val="afffffd"/>
        <w:numPr>
          <w:ilvl w:val="1"/>
          <w:numId w:val="26"/>
        </w:numPr>
        <w:tabs>
          <w:tab w:val="left" w:pos="993"/>
        </w:tabs>
        <w:overflowPunct/>
        <w:autoSpaceDE/>
        <w:autoSpaceDN/>
        <w:adjustRightInd/>
        <w:ind w:left="0" w:firstLine="709"/>
        <w:contextualSpacing/>
        <w:jc w:val="both"/>
        <w:textAlignment w:val="auto"/>
        <w:rPr>
          <w:color w:val="000000" w:themeColor="text1"/>
          <w:sz w:val="28"/>
          <w:szCs w:val="28"/>
        </w:rPr>
      </w:pPr>
      <w:r w:rsidRPr="00EA2AE0">
        <w:rPr>
          <w:color w:val="000000" w:themeColor="text1"/>
          <w:sz w:val="28"/>
          <w:szCs w:val="28"/>
        </w:rPr>
        <w:t>размещение электронн</w:t>
      </w:r>
      <w:r w:rsidR="00431CCA">
        <w:rPr>
          <w:color w:val="000000" w:themeColor="text1"/>
          <w:sz w:val="28"/>
          <w:szCs w:val="28"/>
        </w:rPr>
        <w:t>ой</w:t>
      </w:r>
      <w:r w:rsidRPr="00EA2AE0">
        <w:rPr>
          <w:color w:val="000000" w:themeColor="text1"/>
          <w:sz w:val="28"/>
          <w:szCs w:val="28"/>
        </w:rPr>
        <w:t xml:space="preserve"> верси</w:t>
      </w:r>
      <w:r w:rsidR="00431CCA">
        <w:rPr>
          <w:color w:val="000000" w:themeColor="text1"/>
          <w:sz w:val="28"/>
          <w:szCs w:val="28"/>
        </w:rPr>
        <w:t>и</w:t>
      </w:r>
      <w:r w:rsidRPr="00EA2AE0">
        <w:rPr>
          <w:color w:val="000000" w:themeColor="text1"/>
          <w:sz w:val="28"/>
          <w:szCs w:val="28"/>
        </w:rPr>
        <w:t xml:space="preserve"> внутреннего нормативного документа на корпоративном портале в разделе соответствующего функционального направления;</w:t>
      </w:r>
    </w:p>
    <w:p w:rsidR="00AB4698" w:rsidRPr="00EA2AE0" w:rsidRDefault="00AB4698" w:rsidP="00AB4698">
      <w:pPr>
        <w:pStyle w:val="afffffd"/>
        <w:tabs>
          <w:tab w:val="left" w:pos="993"/>
        </w:tabs>
        <w:overflowPunct/>
        <w:autoSpaceDE/>
        <w:autoSpaceDN/>
        <w:adjustRightInd/>
        <w:ind w:left="0" w:firstLine="709"/>
        <w:contextualSpacing/>
        <w:jc w:val="both"/>
        <w:textAlignment w:val="auto"/>
        <w:rPr>
          <w:color w:val="000000" w:themeColor="text1"/>
          <w:sz w:val="28"/>
          <w:szCs w:val="28"/>
        </w:rPr>
      </w:pPr>
      <w:r w:rsidRPr="00EA2AE0">
        <w:rPr>
          <w:color w:val="000000" w:themeColor="text1"/>
          <w:sz w:val="28"/>
          <w:szCs w:val="28"/>
        </w:rPr>
        <w:t>Срок: в течение пяти рабочих дней с даты издания настоящего приказа.</w:t>
      </w:r>
    </w:p>
    <w:p w:rsidR="00AB4698" w:rsidRPr="00EA2AE0" w:rsidRDefault="00AB4698" w:rsidP="00AB4698">
      <w:pPr>
        <w:pStyle w:val="afffffd"/>
        <w:numPr>
          <w:ilvl w:val="1"/>
          <w:numId w:val="26"/>
        </w:numPr>
        <w:tabs>
          <w:tab w:val="left" w:pos="993"/>
        </w:tabs>
        <w:overflowPunct/>
        <w:autoSpaceDE/>
        <w:autoSpaceDN/>
        <w:adjustRightInd/>
        <w:ind w:left="0" w:firstLine="709"/>
        <w:contextualSpacing/>
        <w:jc w:val="both"/>
        <w:textAlignment w:val="auto"/>
        <w:rPr>
          <w:color w:val="000000" w:themeColor="text1"/>
          <w:sz w:val="28"/>
          <w:szCs w:val="28"/>
        </w:rPr>
      </w:pPr>
      <w:r w:rsidRPr="00EA2AE0">
        <w:rPr>
          <w:color w:val="000000" w:themeColor="text1"/>
          <w:sz w:val="28"/>
          <w:szCs w:val="28"/>
        </w:rPr>
        <w:t>внесение информации в Реестр внутренних нормативных документов (корпоративных стандартов и локальных нормативных актов) Группы;</w:t>
      </w:r>
    </w:p>
    <w:p w:rsidR="00AB4698" w:rsidRPr="00EA2AE0" w:rsidRDefault="00AB4698" w:rsidP="00AB4698">
      <w:pPr>
        <w:pStyle w:val="afffffd"/>
        <w:widowControl w:val="0"/>
        <w:tabs>
          <w:tab w:val="left" w:pos="0"/>
          <w:tab w:val="left" w:pos="567"/>
        </w:tabs>
        <w:ind w:left="720"/>
        <w:jc w:val="both"/>
        <w:rPr>
          <w:color w:val="000000" w:themeColor="text1"/>
          <w:sz w:val="28"/>
          <w:szCs w:val="28"/>
        </w:rPr>
      </w:pPr>
      <w:r w:rsidRPr="00EA2AE0">
        <w:rPr>
          <w:color w:val="000000" w:themeColor="text1"/>
          <w:sz w:val="28"/>
        </w:rPr>
        <w:t xml:space="preserve">Срок: в течение </w:t>
      </w:r>
      <w:r w:rsidRPr="00EA2AE0">
        <w:rPr>
          <w:color w:val="000000" w:themeColor="text1"/>
          <w:sz w:val="28"/>
          <w:szCs w:val="28"/>
        </w:rPr>
        <w:t>пяти</w:t>
      </w:r>
      <w:r w:rsidRPr="00EA2AE0">
        <w:rPr>
          <w:color w:val="000000" w:themeColor="text1"/>
          <w:sz w:val="28"/>
        </w:rPr>
        <w:t xml:space="preserve"> рабочих дней с даты издания настоящего приказа</w:t>
      </w:r>
      <w:r w:rsidRPr="00EA2AE0">
        <w:rPr>
          <w:color w:val="000000" w:themeColor="text1"/>
          <w:sz w:val="28"/>
          <w:szCs w:val="28"/>
        </w:rPr>
        <w:t>.</w:t>
      </w:r>
    </w:p>
    <w:p w:rsidR="00AB4698" w:rsidRPr="00EA2AE0" w:rsidRDefault="00AB4698" w:rsidP="00AB4698">
      <w:pPr>
        <w:pStyle w:val="afffffd"/>
        <w:numPr>
          <w:ilvl w:val="1"/>
          <w:numId w:val="26"/>
        </w:numPr>
        <w:tabs>
          <w:tab w:val="left" w:pos="993"/>
        </w:tabs>
        <w:overflowPunct/>
        <w:autoSpaceDE/>
        <w:autoSpaceDN/>
        <w:adjustRightInd/>
        <w:ind w:left="0" w:firstLine="709"/>
        <w:contextualSpacing/>
        <w:jc w:val="both"/>
        <w:textAlignment w:val="auto"/>
        <w:rPr>
          <w:color w:val="000000" w:themeColor="text1"/>
          <w:sz w:val="28"/>
          <w:szCs w:val="28"/>
        </w:rPr>
      </w:pPr>
      <w:r w:rsidRPr="00EA2AE0">
        <w:rPr>
          <w:color w:val="000000" w:themeColor="text1"/>
          <w:sz w:val="28"/>
          <w:szCs w:val="28"/>
        </w:rPr>
        <w:t>добавление и обновление терминов Корпоративного глоссария на корпоративном портале в соответствии с утвержденным внутренним нормативным документом и с указанием номера и наименования внутреннего нормативного документа в карточке термина.</w:t>
      </w:r>
    </w:p>
    <w:p w:rsidR="00AB4698" w:rsidRPr="00EA2AE0" w:rsidRDefault="00AB4698" w:rsidP="00AB4698">
      <w:pPr>
        <w:pStyle w:val="afffffd"/>
        <w:tabs>
          <w:tab w:val="left" w:pos="993"/>
        </w:tabs>
        <w:overflowPunct/>
        <w:autoSpaceDE/>
        <w:autoSpaceDN/>
        <w:adjustRightInd/>
        <w:ind w:left="720"/>
        <w:contextualSpacing/>
        <w:jc w:val="both"/>
        <w:textAlignment w:val="auto"/>
        <w:rPr>
          <w:color w:val="000000" w:themeColor="text1"/>
          <w:sz w:val="28"/>
          <w:szCs w:val="28"/>
        </w:rPr>
      </w:pPr>
      <w:r w:rsidRPr="00EA2AE0">
        <w:rPr>
          <w:color w:val="000000" w:themeColor="text1"/>
          <w:sz w:val="28"/>
          <w:szCs w:val="28"/>
        </w:rPr>
        <w:t>Срок: в течение пяти рабочих дней с даты издания настоящего приказа.</w:t>
      </w:r>
    </w:p>
    <w:p w:rsidR="00AB4698" w:rsidRPr="00EA2AE0" w:rsidRDefault="00431CCA" w:rsidP="00AB4698">
      <w:pPr>
        <w:pStyle w:val="afffffd"/>
        <w:numPr>
          <w:ilvl w:val="0"/>
          <w:numId w:val="26"/>
        </w:numPr>
        <w:tabs>
          <w:tab w:val="left" w:pos="993"/>
        </w:tabs>
        <w:overflowPunct/>
        <w:autoSpaceDE/>
        <w:autoSpaceDN/>
        <w:adjustRightInd/>
        <w:ind w:left="0" w:firstLine="709"/>
        <w:contextualSpacing/>
        <w:jc w:val="both"/>
        <w:textAlignment w:val="auto"/>
        <w:rPr>
          <w:color w:val="000000" w:themeColor="text1"/>
          <w:sz w:val="28"/>
          <w:szCs w:val="28"/>
        </w:rPr>
      </w:pPr>
      <w:r>
        <w:rPr>
          <w:color w:val="000000" w:themeColor="text1"/>
          <w:sz w:val="28"/>
          <w:szCs w:val="28"/>
        </w:rPr>
        <w:t>  </w:t>
      </w:r>
      <w:r w:rsidR="00AB4698" w:rsidRPr="00EA2AE0">
        <w:rPr>
          <w:color w:val="000000" w:themeColor="text1"/>
          <w:sz w:val="28"/>
          <w:szCs w:val="28"/>
        </w:rPr>
        <w:t xml:space="preserve">Контроль за исполнением настоящего приказа возложить на </w:t>
      </w:r>
      <w:r>
        <w:rPr>
          <w:color w:val="000000" w:themeColor="text1"/>
          <w:sz w:val="28"/>
          <w:szCs w:val="28"/>
        </w:rPr>
        <w:t>ч</w:t>
      </w:r>
      <w:r w:rsidR="00AB4698" w:rsidRPr="00EA2AE0">
        <w:rPr>
          <w:color w:val="000000" w:themeColor="text1"/>
          <w:sz w:val="28"/>
          <w:szCs w:val="28"/>
        </w:rPr>
        <w:t>лена Правления – руководителя Блока производственной деятельности Оклея П.И.</w:t>
      </w:r>
    </w:p>
    <w:p w:rsidR="00AB4698" w:rsidRPr="00431CCA" w:rsidRDefault="00AB4698" w:rsidP="00AB4698">
      <w:pPr>
        <w:tabs>
          <w:tab w:val="left" w:pos="1276"/>
        </w:tabs>
        <w:jc w:val="both"/>
        <w:rPr>
          <w:color w:val="000000" w:themeColor="text1"/>
          <w:sz w:val="28"/>
          <w:szCs w:val="28"/>
        </w:rPr>
      </w:pPr>
    </w:p>
    <w:p w:rsidR="00AB4698" w:rsidRPr="00431CCA" w:rsidRDefault="00AB4698" w:rsidP="00AB4698">
      <w:pPr>
        <w:tabs>
          <w:tab w:val="left" w:pos="1276"/>
        </w:tabs>
        <w:jc w:val="both"/>
        <w:rPr>
          <w:color w:val="000000" w:themeColor="text1"/>
          <w:sz w:val="28"/>
          <w:szCs w:val="28"/>
        </w:rPr>
      </w:pPr>
    </w:p>
    <w:p w:rsidR="00AB4698" w:rsidRPr="00431CCA" w:rsidRDefault="00AB4698" w:rsidP="00AB4698">
      <w:pPr>
        <w:tabs>
          <w:tab w:val="left" w:pos="1276"/>
        </w:tabs>
        <w:jc w:val="both"/>
        <w:rPr>
          <w:color w:val="000000" w:themeColor="text1"/>
          <w:sz w:val="28"/>
          <w:szCs w:val="28"/>
        </w:rPr>
      </w:pPr>
    </w:p>
    <w:p w:rsidR="00AB4698" w:rsidRPr="00EA2AE0" w:rsidRDefault="00AB4698" w:rsidP="00AB4698">
      <w:pPr>
        <w:tabs>
          <w:tab w:val="left" w:pos="7371"/>
        </w:tabs>
        <w:rPr>
          <w:color w:val="000000" w:themeColor="text1"/>
          <w:sz w:val="28"/>
          <w:szCs w:val="28"/>
        </w:rPr>
      </w:pPr>
      <w:r w:rsidRPr="00EA2AE0">
        <w:rPr>
          <w:color w:val="000000" w:themeColor="text1"/>
          <w:sz w:val="28"/>
          <w:szCs w:val="28"/>
        </w:rPr>
        <w:t>Председатель Правления</w:t>
      </w:r>
      <w:r w:rsidRPr="00EA2AE0">
        <w:rPr>
          <w:color w:val="000000" w:themeColor="text1"/>
          <w:sz w:val="28"/>
          <w:szCs w:val="28"/>
        </w:rPr>
        <w:tab/>
      </w:r>
      <w:r w:rsidR="00431CCA">
        <w:rPr>
          <w:color w:val="000000" w:themeColor="text1"/>
          <w:sz w:val="28"/>
          <w:szCs w:val="28"/>
        </w:rPr>
        <w:t xml:space="preserve">      </w:t>
      </w:r>
      <w:r w:rsidRPr="00EA2AE0">
        <w:rPr>
          <w:color w:val="000000" w:themeColor="text1"/>
          <w:sz w:val="28"/>
          <w:szCs w:val="28"/>
        </w:rPr>
        <w:t>Б.Ю. Ковальчук</w:t>
      </w:r>
    </w:p>
    <w:p w:rsidR="00AB4698" w:rsidRPr="00EA2AE0" w:rsidRDefault="00AB4698" w:rsidP="00AB4698">
      <w:pPr>
        <w:tabs>
          <w:tab w:val="left" w:pos="7371"/>
        </w:tabs>
        <w:rPr>
          <w:color w:val="000000" w:themeColor="text1"/>
          <w:sz w:val="28"/>
          <w:szCs w:val="28"/>
        </w:rPr>
      </w:pPr>
    </w:p>
    <w:p w:rsidR="00AB4698" w:rsidRPr="00EA2AE0" w:rsidRDefault="00AB4698" w:rsidP="00AB4698">
      <w:pPr>
        <w:jc w:val="both"/>
        <w:rPr>
          <w:color w:val="000000" w:themeColor="text1"/>
        </w:rPr>
      </w:pPr>
    </w:p>
    <w:p w:rsidR="00AB4698" w:rsidRPr="00EA2AE0" w:rsidRDefault="00AB4698" w:rsidP="00AB4698">
      <w:pPr>
        <w:jc w:val="both"/>
        <w:rPr>
          <w:color w:val="000000" w:themeColor="text1"/>
        </w:rPr>
      </w:pPr>
    </w:p>
    <w:p w:rsidR="00AB4698" w:rsidRPr="00EA2AE0" w:rsidRDefault="00AB4698" w:rsidP="00AB4698">
      <w:pPr>
        <w:jc w:val="both"/>
        <w:rPr>
          <w:color w:val="000000" w:themeColor="text1"/>
        </w:rPr>
      </w:pPr>
    </w:p>
    <w:p w:rsidR="00AB4698" w:rsidRPr="00EA2AE0" w:rsidRDefault="00AB4698" w:rsidP="00AB4698">
      <w:pPr>
        <w:jc w:val="both"/>
        <w:rPr>
          <w:color w:val="000000" w:themeColor="text1"/>
        </w:rPr>
      </w:pPr>
    </w:p>
    <w:p w:rsidR="00AB4698" w:rsidRPr="00EA2AE0" w:rsidRDefault="00AB4698" w:rsidP="00AB4698">
      <w:pPr>
        <w:jc w:val="both"/>
        <w:rPr>
          <w:color w:val="000000" w:themeColor="text1"/>
        </w:rPr>
      </w:pPr>
    </w:p>
    <w:p w:rsidR="00AB4698" w:rsidRPr="00EA2AE0" w:rsidRDefault="00AB4698" w:rsidP="00AB4698">
      <w:pPr>
        <w:jc w:val="both"/>
        <w:rPr>
          <w:color w:val="000000" w:themeColor="text1"/>
        </w:rPr>
      </w:pPr>
    </w:p>
    <w:p w:rsidR="00AB4698" w:rsidRPr="00EA2AE0" w:rsidRDefault="00AB4698" w:rsidP="00AB4698">
      <w:pPr>
        <w:jc w:val="both"/>
        <w:rPr>
          <w:color w:val="000000" w:themeColor="text1"/>
        </w:rPr>
      </w:pPr>
    </w:p>
    <w:p w:rsidR="00AB4698" w:rsidRPr="00EA2AE0" w:rsidRDefault="00AB4698" w:rsidP="00AB4698">
      <w:pPr>
        <w:jc w:val="both"/>
        <w:rPr>
          <w:color w:val="000000" w:themeColor="text1"/>
        </w:rPr>
      </w:pPr>
    </w:p>
    <w:p w:rsidR="00AB4698" w:rsidRPr="00EA2AE0" w:rsidRDefault="00AB4698" w:rsidP="00AB4698">
      <w:pPr>
        <w:jc w:val="both"/>
        <w:rPr>
          <w:color w:val="000000" w:themeColor="text1"/>
        </w:rPr>
      </w:pPr>
    </w:p>
    <w:p w:rsidR="00AB4698" w:rsidRPr="00EA2AE0" w:rsidRDefault="00AB4698" w:rsidP="00AB4698">
      <w:pPr>
        <w:jc w:val="both"/>
        <w:rPr>
          <w:color w:val="000000" w:themeColor="text1"/>
        </w:rPr>
      </w:pPr>
    </w:p>
    <w:p w:rsidR="00AB4698" w:rsidRPr="00EA2AE0" w:rsidRDefault="00AB4698" w:rsidP="00AB4698">
      <w:pPr>
        <w:jc w:val="both"/>
        <w:rPr>
          <w:color w:val="000000" w:themeColor="text1"/>
        </w:rPr>
      </w:pPr>
    </w:p>
    <w:p w:rsidR="00431CCA" w:rsidRDefault="00431CCA" w:rsidP="00AB4698">
      <w:pPr>
        <w:jc w:val="both"/>
        <w:rPr>
          <w:color w:val="000000" w:themeColor="text1"/>
          <w:sz w:val="22"/>
          <w:szCs w:val="22"/>
        </w:rPr>
      </w:pPr>
    </w:p>
    <w:p w:rsidR="00AB4698" w:rsidRPr="00431CCA" w:rsidRDefault="00AB4698" w:rsidP="00AB4698">
      <w:pPr>
        <w:jc w:val="both"/>
        <w:rPr>
          <w:color w:val="000000" w:themeColor="text1"/>
          <w:sz w:val="22"/>
          <w:szCs w:val="22"/>
        </w:rPr>
      </w:pPr>
      <w:r w:rsidRPr="00431CCA">
        <w:rPr>
          <w:color w:val="000000" w:themeColor="text1"/>
          <w:sz w:val="22"/>
          <w:szCs w:val="22"/>
        </w:rPr>
        <w:t>Рассылается: всем работникам исполнительного аппарата, руководителям ДО в соответствии приложением № 2 к</w:t>
      </w:r>
      <w:r w:rsidR="00431CCA" w:rsidRPr="00431CCA">
        <w:rPr>
          <w:color w:val="000000" w:themeColor="text1"/>
          <w:sz w:val="22"/>
          <w:szCs w:val="22"/>
        </w:rPr>
        <w:t xml:space="preserve"> настоящему </w:t>
      </w:r>
      <w:r w:rsidRPr="00431CCA">
        <w:rPr>
          <w:color w:val="000000" w:themeColor="text1"/>
          <w:sz w:val="22"/>
          <w:szCs w:val="22"/>
        </w:rPr>
        <w:t>приказу</w:t>
      </w:r>
    </w:p>
    <w:p w:rsidR="00AB4698" w:rsidRPr="00431CCA" w:rsidRDefault="00AB4698" w:rsidP="00AB4698">
      <w:pPr>
        <w:jc w:val="both"/>
        <w:rPr>
          <w:color w:val="000000" w:themeColor="text1"/>
          <w:sz w:val="22"/>
          <w:szCs w:val="22"/>
        </w:rPr>
      </w:pPr>
    </w:p>
    <w:p w:rsidR="00AB4698" w:rsidRPr="00431CCA" w:rsidRDefault="00AB4698" w:rsidP="00AB4698">
      <w:pPr>
        <w:jc w:val="both"/>
        <w:rPr>
          <w:color w:val="000000" w:themeColor="text1"/>
          <w:sz w:val="22"/>
          <w:szCs w:val="22"/>
        </w:rPr>
      </w:pPr>
      <w:r w:rsidRPr="00431CCA">
        <w:rPr>
          <w:color w:val="000000" w:themeColor="text1"/>
          <w:sz w:val="22"/>
          <w:szCs w:val="22"/>
        </w:rPr>
        <w:t>Фатхуллин Д.Т.</w:t>
      </w:r>
    </w:p>
    <w:p w:rsidR="00AB4698" w:rsidRPr="00431CCA" w:rsidRDefault="00AB4698" w:rsidP="00AB4698">
      <w:pPr>
        <w:jc w:val="both"/>
        <w:rPr>
          <w:color w:val="000000" w:themeColor="text1"/>
          <w:sz w:val="22"/>
          <w:szCs w:val="22"/>
        </w:rPr>
      </w:pPr>
      <w:r w:rsidRPr="00431CCA">
        <w:rPr>
          <w:color w:val="000000" w:themeColor="text1"/>
          <w:sz w:val="22"/>
          <w:szCs w:val="22"/>
        </w:rPr>
        <w:t>25 36</w:t>
      </w:r>
    </w:p>
    <w:p w:rsidR="00AB4698" w:rsidRPr="00431CCA" w:rsidRDefault="00AB4698" w:rsidP="00AB4698">
      <w:pPr>
        <w:jc w:val="both"/>
        <w:rPr>
          <w:color w:val="000000" w:themeColor="text1"/>
          <w:sz w:val="22"/>
          <w:szCs w:val="22"/>
        </w:rPr>
        <w:sectPr w:rsidR="00AB4698" w:rsidRPr="00431CCA" w:rsidSect="00431CCA">
          <w:headerReference w:type="even" r:id="rId9"/>
          <w:footerReference w:type="even" r:id="rId10"/>
          <w:footerReference w:type="default" r:id="rId11"/>
          <w:pgSz w:w="11906" w:h="16838"/>
          <w:pgMar w:top="1418" w:right="737" w:bottom="1134" w:left="1418" w:header="709" w:footer="113" w:gutter="0"/>
          <w:pgNumType w:start="1"/>
          <w:cols w:space="708"/>
          <w:titlePg/>
          <w:docGrid w:linePitch="360"/>
        </w:sectPr>
      </w:pPr>
    </w:p>
    <w:p w:rsidR="00AB4698" w:rsidRPr="00EA2AE0" w:rsidRDefault="00AB4698" w:rsidP="00AB4698">
      <w:pPr>
        <w:jc w:val="both"/>
        <w:rPr>
          <w:color w:val="000000" w:themeColor="text1"/>
        </w:rPr>
      </w:pPr>
    </w:p>
    <w:p w:rsidR="00AB4698" w:rsidRPr="00EA2AE0" w:rsidRDefault="00AB4698" w:rsidP="00AB4698">
      <w:pPr>
        <w:jc w:val="both"/>
        <w:rPr>
          <w:rFonts w:eastAsia="Calibri"/>
          <w:color w:val="000000" w:themeColor="text1"/>
          <w:lang w:eastAsia="en-US"/>
        </w:rPr>
      </w:pPr>
    </w:p>
    <w:p w:rsidR="00AB4698" w:rsidRPr="00EA2AE0" w:rsidRDefault="00AB4698" w:rsidP="00AB4698">
      <w:pPr>
        <w:jc w:val="right"/>
        <w:rPr>
          <w:color w:val="000000" w:themeColor="text1"/>
        </w:rPr>
      </w:pPr>
      <w:r w:rsidRPr="00EA2AE0">
        <w:rPr>
          <w:color w:val="000000" w:themeColor="text1"/>
        </w:rPr>
        <w:t>Приложение № 1 к приказу</w:t>
      </w:r>
    </w:p>
    <w:p w:rsidR="00AB4698" w:rsidRPr="00EA2AE0" w:rsidRDefault="00AB4698" w:rsidP="00AB4698">
      <w:pPr>
        <w:ind w:left="4956" w:firstLine="708"/>
        <w:jc w:val="center"/>
        <w:rPr>
          <w:color w:val="000000" w:themeColor="text1"/>
        </w:rPr>
      </w:pPr>
      <w:r w:rsidRPr="00EA2AE0">
        <w:rPr>
          <w:color w:val="000000" w:themeColor="text1"/>
        </w:rPr>
        <w:t xml:space="preserve"> ПАО «Интер РАО»</w:t>
      </w:r>
    </w:p>
    <w:p w:rsidR="00AB4698" w:rsidRPr="00EA2AE0" w:rsidRDefault="00AB4698" w:rsidP="00AB4698">
      <w:pPr>
        <w:jc w:val="right"/>
        <w:rPr>
          <w:color w:val="000000" w:themeColor="text1"/>
        </w:rPr>
      </w:pPr>
      <w:r w:rsidRPr="00EA2AE0">
        <w:rPr>
          <w:color w:val="000000" w:themeColor="text1"/>
        </w:rPr>
        <w:t>от _________ № _________</w:t>
      </w: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jc w:val="center"/>
        <w:rPr>
          <w:b/>
          <w:color w:val="000000" w:themeColor="text1"/>
          <w:sz w:val="36"/>
          <w:szCs w:val="36"/>
        </w:rPr>
      </w:pPr>
      <w:r w:rsidRPr="00EA2AE0">
        <w:rPr>
          <w:b/>
          <w:color w:val="000000" w:themeColor="text1"/>
          <w:sz w:val="36"/>
          <w:szCs w:val="36"/>
        </w:rPr>
        <w:t>Методика «Обеспечение средствами индивидуальной защиты работников»</w:t>
      </w:r>
    </w:p>
    <w:p w:rsidR="00AB4698" w:rsidRPr="00EA2AE0" w:rsidRDefault="00AB4698" w:rsidP="00AB4698">
      <w:pPr>
        <w:ind w:left="-360"/>
        <w:jc w:val="center"/>
        <w:rPr>
          <w:color w:val="000000" w:themeColor="text1"/>
          <w:sz w:val="28"/>
          <w:szCs w:val="28"/>
        </w:rPr>
      </w:pPr>
    </w:p>
    <w:p w:rsidR="00AB4698" w:rsidRPr="00EA2AE0" w:rsidRDefault="00AB4698" w:rsidP="00AB4698">
      <w:pPr>
        <w:ind w:left="-360"/>
        <w:jc w:val="center"/>
        <w:rPr>
          <w:color w:val="000000" w:themeColor="text1"/>
          <w:sz w:val="28"/>
          <w:szCs w:val="28"/>
        </w:rPr>
      </w:pPr>
    </w:p>
    <w:p w:rsidR="00AB4698" w:rsidRPr="00EA2AE0" w:rsidRDefault="00AB4698" w:rsidP="00AB4698">
      <w:pPr>
        <w:ind w:left="-360"/>
        <w:jc w:val="center"/>
        <w:rPr>
          <w:color w:val="000000" w:themeColor="text1"/>
          <w:sz w:val="28"/>
          <w:szCs w:val="28"/>
        </w:rPr>
      </w:pPr>
      <w:r w:rsidRPr="00EA2AE0">
        <w:rPr>
          <w:color w:val="000000" w:themeColor="text1"/>
          <w:sz w:val="28"/>
        </w:rPr>
        <w:t>МТ-046-3</w:t>
      </w:r>
    </w:p>
    <w:p w:rsidR="00AB4698" w:rsidRPr="00EA2AE0" w:rsidRDefault="00AB4698" w:rsidP="00AB4698">
      <w:pPr>
        <w:ind w:left="-360"/>
        <w:jc w:val="center"/>
        <w:rPr>
          <w:color w:val="000000" w:themeColor="text1"/>
          <w:sz w:val="28"/>
          <w:szCs w:val="28"/>
        </w:rPr>
      </w:pPr>
    </w:p>
    <w:p w:rsidR="00AB4698" w:rsidRPr="00EA2AE0" w:rsidRDefault="00AB4698" w:rsidP="00AB4698">
      <w:pPr>
        <w:ind w:left="-360"/>
        <w:jc w:val="center"/>
        <w:rPr>
          <w:color w:val="000000" w:themeColor="text1"/>
          <w:sz w:val="28"/>
          <w:szCs w:val="28"/>
        </w:rPr>
      </w:pPr>
    </w:p>
    <w:p w:rsidR="00AB4698" w:rsidRPr="00EA2AE0" w:rsidRDefault="00AB4698" w:rsidP="00AB4698">
      <w:pPr>
        <w:ind w:left="-360"/>
        <w:jc w:val="center"/>
        <w:rPr>
          <w:color w:val="000000" w:themeColor="text1"/>
          <w:sz w:val="28"/>
          <w:szCs w:val="28"/>
        </w:rPr>
      </w:pPr>
    </w:p>
    <w:p w:rsidR="00AB4698" w:rsidRPr="00EA2AE0" w:rsidRDefault="00AB4698" w:rsidP="00AB4698">
      <w:pPr>
        <w:ind w:left="-360"/>
        <w:jc w:val="center"/>
        <w:rPr>
          <w:color w:val="000000" w:themeColor="text1"/>
          <w:sz w:val="28"/>
          <w:szCs w:val="28"/>
        </w:rPr>
      </w:pPr>
    </w:p>
    <w:p w:rsidR="00AB4698" w:rsidRPr="00EA2AE0" w:rsidRDefault="00AB4698" w:rsidP="00AB4698">
      <w:pPr>
        <w:ind w:left="-360"/>
        <w:jc w:val="center"/>
        <w:rPr>
          <w:color w:val="000000" w:themeColor="text1"/>
          <w:sz w:val="28"/>
          <w:szCs w:val="28"/>
        </w:rPr>
      </w:pPr>
    </w:p>
    <w:p w:rsidR="00AB4698" w:rsidRPr="00EA2AE0" w:rsidRDefault="00AB4698" w:rsidP="00AB4698">
      <w:pPr>
        <w:ind w:left="-360"/>
        <w:jc w:val="center"/>
        <w:rPr>
          <w:color w:val="000000" w:themeColor="text1"/>
          <w:sz w:val="28"/>
          <w:szCs w:val="28"/>
        </w:rPr>
      </w:pPr>
    </w:p>
    <w:p w:rsidR="00AB4698" w:rsidRPr="00EA2AE0" w:rsidRDefault="00AB4698" w:rsidP="00AB4698">
      <w:pPr>
        <w:ind w:left="-360"/>
        <w:jc w:val="center"/>
        <w:rPr>
          <w:color w:val="000000" w:themeColor="text1"/>
          <w:sz w:val="28"/>
          <w:szCs w:val="28"/>
        </w:rPr>
      </w:pPr>
    </w:p>
    <w:p w:rsidR="00AB4698" w:rsidRPr="00EA2AE0" w:rsidRDefault="00AB4698" w:rsidP="00AB4698">
      <w:pPr>
        <w:ind w:left="-360"/>
        <w:jc w:val="center"/>
        <w:rPr>
          <w:color w:val="000000" w:themeColor="text1"/>
          <w:sz w:val="28"/>
          <w:szCs w:val="28"/>
        </w:rPr>
      </w:pPr>
    </w:p>
    <w:p w:rsidR="00AB4698" w:rsidRPr="00EA2AE0" w:rsidRDefault="00AB4698" w:rsidP="00AB4698">
      <w:pPr>
        <w:ind w:left="-360"/>
        <w:jc w:val="center"/>
        <w:rPr>
          <w:color w:val="000000" w:themeColor="text1"/>
          <w:sz w:val="28"/>
          <w:szCs w:val="28"/>
        </w:rPr>
      </w:pPr>
    </w:p>
    <w:p w:rsidR="00AB4698" w:rsidRPr="00EA2AE0" w:rsidRDefault="00AB4698" w:rsidP="00AB4698">
      <w:pPr>
        <w:ind w:left="-360"/>
        <w:rPr>
          <w:b/>
          <w:color w:val="000000" w:themeColor="text1"/>
          <w:sz w:val="28"/>
          <w:szCs w:val="28"/>
        </w:rPr>
      </w:pPr>
      <w:r w:rsidRPr="00EA2AE0">
        <w:rPr>
          <w:b/>
          <w:color w:val="000000" w:themeColor="text1"/>
          <w:sz w:val="28"/>
          <w:szCs w:val="28"/>
        </w:rPr>
        <w:t>Ответственный за применение ВНД :</w:t>
      </w:r>
    </w:p>
    <w:p w:rsidR="00AB4698" w:rsidRPr="00EA2AE0" w:rsidRDefault="00AB4698" w:rsidP="00AB4698">
      <w:pPr>
        <w:tabs>
          <w:tab w:val="left" w:pos="7938"/>
        </w:tabs>
        <w:ind w:left="-360"/>
        <w:rPr>
          <w:color w:val="000000" w:themeColor="text1"/>
          <w:sz w:val="28"/>
          <w:szCs w:val="28"/>
        </w:rPr>
      </w:pPr>
      <w:r w:rsidRPr="00EA2AE0">
        <w:rPr>
          <w:color w:val="000000" w:themeColor="text1"/>
          <w:sz w:val="28"/>
          <w:szCs w:val="28"/>
        </w:rPr>
        <w:t>Блок производственной деятельности /</w:t>
      </w:r>
    </w:p>
    <w:p w:rsidR="00AB4698" w:rsidRPr="00EA2AE0" w:rsidRDefault="00AB4698" w:rsidP="00AB4698">
      <w:pPr>
        <w:tabs>
          <w:tab w:val="left" w:pos="7938"/>
        </w:tabs>
        <w:ind w:left="-360"/>
        <w:rPr>
          <w:color w:val="000000" w:themeColor="text1"/>
          <w:sz w:val="28"/>
          <w:szCs w:val="28"/>
        </w:rPr>
      </w:pPr>
      <w:r w:rsidRPr="00EA2AE0">
        <w:rPr>
          <w:color w:val="000000" w:themeColor="text1"/>
          <w:sz w:val="28"/>
          <w:szCs w:val="28"/>
        </w:rPr>
        <w:t xml:space="preserve">Департамент производственного </w:t>
      </w:r>
    </w:p>
    <w:p w:rsidR="00AB4698" w:rsidRPr="00EA2AE0" w:rsidRDefault="00AB4698" w:rsidP="00AB4698">
      <w:pPr>
        <w:tabs>
          <w:tab w:val="left" w:pos="7938"/>
        </w:tabs>
        <w:ind w:left="-360"/>
        <w:rPr>
          <w:color w:val="000000" w:themeColor="text1"/>
          <w:sz w:val="28"/>
          <w:szCs w:val="28"/>
        </w:rPr>
      </w:pPr>
      <w:r w:rsidRPr="00EA2AE0">
        <w:rPr>
          <w:color w:val="000000" w:themeColor="text1"/>
          <w:sz w:val="28"/>
          <w:szCs w:val="28"/>
        </w:rPr>
        <w:t>контроля и технического аудита/ Руководитель департамента</w:t>
      </w:r>
    </w:p>
    <w:p w:rsidR="00AB4698" w:rsidRPr="00EA2AE0" w:rsidRDefault="00AB4698" w:rsidP="00AB4698">
      <w:pPr>
        <w:tabs>
          <w:tab w:val="left" w:pos="7938"/>
        </w:tabs>
        <w:ind w:left="-360"/>
        <w:rPr>
          <w:color w:val="000000" w:themeColor="text1"/>
          <w:sz w:val="28"/>
          <w:szCs w:val="28"/>
        </w:rPr>
      </w:pPr>
    </w:p>
    <w:p w:rsidR="00AB4698" w:rsidRPr="00EA2AE0" w:rsidRDefault="00AB4698" w:rsidP="00AB4698">
      <w:pPr>
        <w:tabs>
          <w:tab w:val="left" w:pos="7938"/>
        </w:tabs>
        <w:ind w:left="-360"/>
        <w:rPr>
          <w:color w:val="000000" w:themeColor="text1"/>
          <w:sz w:val="28"/>
          <w:szCs w:val="28"/>
        </w:rPr>
      </w:pPr>
    </w:p>
    <w:p w:rsidR="00AB4698" w:rsidRPr="00EA2AE0" w:rsidRDefault="00AB4698" w:rsidP="00AB4698">
      <w:pPr>
        <w:tabs>
          <w:tab w:val="left" w:pos="7938"/>
        </w:tabs>
        <w:ind w:left="-360"/>
        <w:rPr>
          <w:b/>
          <w:color w:val="000000" w:themeColor="text1"/>
          <w:sz w:val="28"/>
        </w:rPr>
      </w:pPr>
      <w:r w:rsidRPr="00EA2AE0">
        <w:rPr>
          <w:b/>
          <w:color w:val="000000" w:themeColor="text1"/>
          <w:sz w:val="28"/>
        </w:rPr>
        <w:t>Владелец документа:</w:t>
      </w:r>
    </w:p>
    <w:p w:rsidR="00AB4698" w:rsidRPr="00EA2AE0" w:rsidRDefault="00AB4698" w:rsidP="00AB4698">
      <w:pPr>
        <w:tabs>
          <w:tab w:val="left" w:pos="7938"/>
        </w:tabs>
        <w:ind w:left="-360"/>
        <w:rPr>
          <w:color w:val="000000" w:themeColor="text1"/>
          <w:sz w:val="28"/>
          <w:szCs w:val="28"/>
        </w:rPr>
      </w:pPr>
      <w:r w:rsidRPr="00EA2AE0">
        <w:rPr>
          <w:color w:val="000000" w:themeColor="text1"/>
          <w:sz w:val="28"/>
          <w:szCs w:val="28"/>
        </w:rPr>
        <w:t>Блок производственной деятельности /</w:t>
      </w:r>
    </w:p>
    <w:p w:rsidR="00AB4698" w:rsidRPr="00EA2AE0" w:rsidRDefault="00AB4698" w:rsidP="00AB4698">
      <w:pPr>
        <w:tabs>
          <w:tab w:val="left" w:pos="7938"/>
        </w:tabs>
        <w:ind w:left="-360"/>
        <w:rPr>
          <w:color w:val="000000" w:themeColor="text1"/>
          <w:sz w:val="28"/>
          <w:szCs w:val="28"/>
        </w:rPr>
      </w:pPr>
      <w:r w:rsidRPr="00EA2AE0">
        <w:rPr>
          <w:color w:val="000000" w:themeColor="text1"/>
          <w:sz w:val="28"/>
          <w:szCs w:val="28"/>
        </w:rPr>
        <w:t xml:space="preserve">Департамент производственного </w:t>
      </w:r>
    </w:p>
    <w:p w:rsidR="00AB4698" w:rsidRPr="00EA2AE0" w:rsidRDefault="00AB4698" w:rsidP="00AB4698">
      <w:pPr>
        <w:tabs>
          <w:tab w:val="left" w:pos="7938"/>
        </w:tabs>
        <w:ind w:left="-360"/>
        <w:rPr>
          <w:color w:val="000000" w:themeColor="text1"/>
          <w:sz w:val="28"/>
          <w:szCs w:val="28"/>
        </w:rPr>
      </w:pPr>
      <w:r w:rsidRPr="00EA2AE0">
        <w:rPr>
          <w:color w:val="000000" w:themeColor="text1"/>
          <w:sz w:val="28"/>
          <w:szCs w:val="28"/>
        </w:rPr>
        <w:t>контроля и технического аудита/ Руководитель департамента</w:t>
      </w:r>
    </w:p>
    <w:p w:rsidR="00AB4698" w:rsidRPr="00EA2AE0" w:rsidRDefault="00AB4698" w:rsidP="00AB4698">
      <w:pPr>
        <w:rPr>
          <w:color w:val="000000" w:themeColor="text1"/>
          <w:sz w:val="28"/>
          <w:szCs w:val="28"/>
        </w:rPr>
      </w:pPr>
    </w:p>
    <w:p w:rsidR="00AB4698" w:rsidRPr="00EA2AE0" w:rsidRDefault="00AB4698" w:rsidP="00AB4698">
      <w:pPr>
        <w:jc w:val="center"/>
        <w:rPr>
          <w:b/>
          <w:color w:val="000000" w:themeColor="text1"/>
          <w:sz w:val="28"/>
        </w:rPr>
      </w:pPr>
    </w:p>
    <w:p w:rsidR="00AB4698" w:rsidRPr="00EA2AE0" w:rsidRDefault="00AB4698" w:rsidP="00AB4698">
      <w:pPr>
        <w:jc w:val="center"/>
        <w:rPr>
          <w:b/>
          <w:color w:val="000000" w:themeColor="text1"/>
          <w:sz w:val="28"/>
        </w:rPr>
      </w:pPr>
      <w:r w:rsidRPr="00EA2AE0">
        <w:rPr>
          <w:b/>
          <w:color w:val="000000" w:themeColor="text1"/>
          <w:sz w:val="28"/>
        </w:rPr>
        <w:t>СОДЕРЖАНИЕ</w:t>
      </w:r>
    </w:p>
    <w:p w:rsidR="00AB4698" w:rsidRPr="00EA2AE0" w:rsidRDefault="00AB4698" w:rsidP="00AB4698">
      <w:pPr>
        <w:jc w:val="center"/>
        <w:rPr>
          <w:b/>
          <w:color w:val="000000" w:themeColor="text1"/>
          <w:sz w:val="28"/>
        </w:rPr>
      </w:pPr>
    </w:p>
    <w:p w:rsidR="00AB4698" w:rsidRPr="00EA2AE0" w:rsidRDefault="00AB4698" w:rsidP="00AB4698">
      <w:pPr>
        <w:pStyle w:val="1b"/>
        <w:tabs>
          <w:tab w:val="clear" w:pos="567"/>
          <w:tab w:val="left" w:pos="284"/>
        </w:tabs>
        <w:rPr>
          <w:rFonts w:asciiTheme="minorHAnsi" w:eastAsiaTheme="minorEastAsia" w:hAnsiTheme="minorHAnsi" w:cstheme="minorBidi"/>
          <w:color w:val="000000" w:themeColor="text1"/>
          <w:sz w:val="22"/>
          <w:szCs w:val="22"/>
        </w:rPr>
      </w:pPr>
      <w:r w:rsidRPr="00EA2AE0">
        <w:rPr>
          <w:smallCaps/>
          <w:color w:val="000000" w:themeColor="text1"/>
        </w:rPr>
        <w:fldChar w:fldCharType="begin"/>
      </w:r>
      <w:r w:rsidRPr="00EA2AE0">
        <w:rPr>
          <w:smallCaps/>
          <w:color w:val="000000" w:themeColor="text1"/>
        </w:rPr>
        <w:instrText xml:space="preserve"> TOC \o "1-2" \h \z \u </w:instrText>
      </w:r>
      <w:r w:rsidRPr="00EA2AE0">
        <w:rPr>
          <w:smallCaps/>
          <w:color w:val="000000" w:themeColor="text1"/>
        </w:rPr>
        <w:fldChar w:fldCharType="separate"/>
      </w:r>
      <w:hyperlink w:anchor="_Toc396906348" w:history="1">
        <w:r w:rsidRPr="00EA2AE0">
          <w:rPr>
            <w:rStyle w:val="af"/>
            <w:caps w:val="0"/>
            <w:color w:val="000000" w:themeColor="text1"/>
          </w:rPr>
          <w:t>1.</w:t>
        </w:r>
        <w:r w:rsidRPr="00EA2AE0">
          <w:rPr>
            <w:rFonts w:asciiTheme="minorHAnsi" w:eastAsiaTheme="minorEastAsia" w:hAnsiTheme="minorHAnsi" w:cstheme="minorBidi"/>
            <w:color w:val="000000" w:themeColor="text1"/>
            <w:sz w:val="22"/>
            <w:szCs w:val="22"/>
          </w:rPr>
          <w:tab/>
        </w:r>
        <w:r w:rsidRPr="00EA2AE0">
          <w:rPr>
            <w:rStyle w:val="af"/>
            <w:caps w:val="0"/>
            <w:color w:val="000000" w:themeColor="text1"/>
          </w:rPr>
          <w:t>Термины и определения</w:t>
        </w:r>
        <w:r w:rsidRPr="00EA2AE0">
          <w:rPr>
            <w:webHidden/>
            <w:color w:val="000000" w:themeColor="text1"/>
          </w:rPr>
          <w:tab/>
        </w:r>
        <w:r w:rsidRPr="00EA2AE0">
          <w:rPr>
            <w:webHidden/>
            <w:color w:val="000000" w:themeColor="text1"/>
          </w:rPr>
          <w:fldChar w:fldCharType="begin"/>
        </w:r>
        <w:r w:rsidRPr="00EA2AE0">
          <w:rPr>
            <w:webHidden/>
            <w:color w:val="000000" w:themeColor="text1"/>
          </w:rPr>
          <w:instrText xml:space="preserve"> PAGEREF _Toc396906348 \h </w:instrText>
        </w:r>
        <w:r w:rsidRPr="00EA2AE0">
          <w:rPr>
            <w:webHidden/>
            <w:color w:val="000000" w:themeColor="text1"/>
          </w:rPr>
        </w:r>
        <w:r w:rsidRPr="00EA2AE0">
          <w:rPr>
            <w:webHidden/>
            <w:color w:val="000000" w:themeColor="text1"/>
          </w:rPr>
          <w:fldChar w:fldCharType="separate"/>
        </w:r>
        <w:r>
          <w:rPr>
            <w:webHidden/>
            <w:color w:val="000000" w:themeColor="text1"/>
          </w:rPr>
          <w:t>6</w:t>
        </w:r>
        <w:r w:rsidRPr="00EA2AE0">
          <w:rPr>
            <w:webHidden/>
            <w:color w:val="000000" w:themeColor="text1"/>
          </w:rPr>
          <w:fldChar w:fldCharType="end"/>
        </w:r>
      </w:hyperlink>
    </w:p>
    <w:p w:rsidR="00AB4698" w:rsidRPr="00EA2AE0" w:rsidRDefault="00F66E97" w:rsidP="00AB4698">
      <w:pPr>
        <w:pStyle w:val="1b"/>
        <w:tabs>
          <w:tab w:val="clear" w:pos="567"/>
          <w:tab w:val="left" w:pos="284"/>
        </w:tabs>
        <w:rPr>
          <w:rFonts w:asciiTheme="minorHAnsi" w:eastAsiaTheme="minorEastAsia" w:hAnsiTheme="minorHAnsi" w:cstheme="minorBidi"/>
          <w:color w:val="000000" w:themeColor="text1"/>
          <w:sz w:val="22"/>
          <w:szCs w:val="22"/>
        </w:rPr>
      </w:pPr>
      <w:hyperlink w:anchor="_Toc396906349" w:history="1">
        <w:r w:rsidR="00AB4698" w:rsidRPr="00EA2AE0">
          <w:rPr>
            <w:rStyle w:val="af"/>
            <w:caps w:val="0"/>
            <w:color w:val="000000" w:themeColor="text1"/>
          </w:rPr>
          <w:t>2.</w:t>
        </w:r>
        <w:r w:rsidR="00AB4698" w:rsidRPr="00EA2AE0">
          <w:rPr>
            <w:rFonts w:asciiTheme="minorHAnsi" w:eastAsiaTheme="minorEastAsia" w:hAnsiTheme="minorHAnsi" w:cstheme="minorBidi"/>
            <w:color w:val="000000" w:themeColor="text1"/>
            <w:sz w:val="22"/>
            <w:szCs w:val="22"/>
          </w:rPr>
          <w:tab/>
        </w:r>
        <w:r w:rsidR="00AB4698" w:rsidRPr="00EA2AE0">
          <w:rPr>
            <w:rStyle w:val="af"/>
            <w:caps w:val="0"/>
            <w:color w:val="000000" w:themeColor="text1"/>
          </w:rPr>
          <w:t>Нормативные ссылки</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_Toc396906349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11</w:t>
        </w:r>
        <w:r w:rsidR="00AB4698" w:rsidRPr="00EA2AE0">
          <w:rPr>
            <w:webHidden/>
            <w:color w:val="000000" w:themeColor="text1"/>
          </w:rPr>
          <w:fldChar w:fldCharType="end"/>
        </w:r>
      </w:hyperlink>
    </w:p>
    <w:p w:rsidR="00AB4698" w:rsidRPr="00EA2AE0" w:rsidRDefault="00F66E97" w:rsidP="00AB4698">
      <w:pPr>
        <w:pStyle w:val="1b"/>
        <w:tabs>
          <w:tab w:val="clear" w:pos="567"/>
          <w:tab w:val="left" w:pos="284"/>
        </w:tabs>
        <w:rPr>
          <w:rFonts w:asciiTheme="minorHAnsi" w:eastAsiaTheme="minorEastAsia" w:hAnsiTheme="minorHAnsi" w:cstheme="minorBidi"/>
          <w:color w:val="000000" w:themeColor="text1"/>
          <w:sz w:val="22"/>
          <w:szCs w:val="22"/>
        </w:rPr>
      </w:pPr>
      <w:hyperlink w:anchor="_Toc396906350" w:history="1">
        <w:r w:rsidR="00AB4698" w:rsidRPr="00EA2AE0">
          <w:rPr>
            <w:rStyle w:val="af"/>
            <w:caps w:val="0"/>
            <w:color w:val="000000" w:themeColor="text1"/>
          </w:rPr>
          <w:t>3.</w:t>
        </w:r>
        <w:r w:rsidR="00AB4698" w:rsidRPr="00EA2AE0">
          <w:rPr>
            <w:rFonts w:asciiTheme="minorHAnsi" w:eastAsiaTheme="minorEastAsia" w:hAnsiTheme="minorHAnsi" w:cstheme="minorBidi"/>
            <w:color w:val="000000" w:themeColor="text1"/>
            <w:sz w:val="22"/>
            <w:szCs w:val="22"/>
          </w:rPr>
          <w:tab/>
        </w:r>
        <w:r w:rsidR="00AB4698" w:rsidRPr="00EA2AE0">
          <w:rPr>
            <w:rStyle w:val="af"/>
            <w:caps w:val="0"/>
            <w:color w:val="000000" w:themeColor="text1"/>
          </w:rPr>
          <w:t>Назначение и область применения</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_Toc396906350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18</w:t>
        </w:r>
        <w:r w:rsidR="00AB4698" w:rsidRPr="00EA2AE0">
          <w:rPr>
            <w:webHidden/>
            <w:color w:val="000000" w:themeColor="text1"/>
          </w:rPr>
          <w:fldChar w:fldCharType="end"/>
        </w:r>
      </w:hyperlink>
    </w:p>
    <w:p w:rsidR="00AB4698" w:rsidRPr="00EA2AE0" w:rsidRDefault="00F66E97" w:rsidP="00AB4698">
      <w:pPr>
        <w:pStyle w:val="1b"/>
        <w:tabs>
          <w:tab w:val="clear" w:pos="567"/>
          <w:tab w:val="left" w:pos="284"/>
        </w:tabs>
        <w:rPr>
          <w:rFonts w:asciiTheme="minorHAnsi" w:eastAsiaTheme="minorEastAsia" w:hAnsiTheme="minorHAnsi" w:cstheme="minorBidi"/>
          <w:color w:val="000000" w:themeColor="text1"/>
          <w:sz w:val="22"/>
          <w:szCs w:val="22"/>
        </w:rPr>
      </w:pPr>
      <w:hyperlink w:anchor="_Toc396906351" w:history="1">
        <w:r w:rsidR="00AB4698" w:rsidRPr="00EA2AE0">
          <w:rPr>
            <w:rStyle w:val="af"/>
            <w:caps w:val="0"/>
            <w:color w:val="000000" w:themeColor="text1"/>
          </w:rPr>
          <w:t>4.</w:t>
        </w:r>
        <w:r w:rsidR="00AB4698" w:rsidRPr="00EA2AE0">
          <w:rPr>
            <w:rFonts w:asciiTheme="minorHAnsi" w:eastAsiaTheme="minorEastAsia" w:hAnsiTheme="minorHAnsi" w:cstheme="minorBidi"/>
            <w:color w:val="000000" w:themeColor="text1"/>
            <w:sz w:val="22"/>
            <w:szCs w:val="22"/>
          </w:rPr>
          <w:tab/>
        </w:r>
        <w:r w:rsidR="00AB4698" w:rsidRPr="00EA2AE0">
          <w:rPr>
            <w:rStyle w:val="af"/>
            <w:caps w:val="0"/>
            <w:color w:val="000000" w:themeColor="text1"/>
          </w:rPr>
          <w:t>Основные требования к средствам индивидуальной защиты</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_Toc396906351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18</w:t>
        </w:r>
        <w:r w:rsidR="00AB4698" w:rsidRPr="00EA2AE0">
          <w:rPr>
            <w:webHidden/>
            <w:color w:val="000000" w:themeColor="text1"/>
          </w:rPr>
          <w:fldChar w:fldCharType="end"/>
        </w:r>
      </w:hyperlink>
    </w:p>
    <w:p w:rsidR="00AB4698" w:rsidRPr="00EA2AE0" w:rsidRDefault="00F66E97" w:rsidP="00AB4698">
      <w:pPr>
        <w:pStyle w:val="1b"/>
        <w:tabs>
          <w:tab w:val="clear" w:pos="567"/>
          <w:tab w:val="left" w:pos="284"/>
        </w:tabs>
        <w:rPr>
          <w:rFonts w:asciiTheme="minorHAnsi" w:eastAsiaTheme="minorEastAsia" w:hAnsiTheme="minorHAnsi" w:cstheme="minorBidi"/>
          <w:color w:val="000000" w:themeColor="text1"/>
          <w:sz w:val="22"/>
          <w:szCs w:val="22"/>
        </w:rPr>
      </w:pPr>
      <w:hyperlink w:anchor="_Toc396906352" w:history="1">
        <w:r w:rsidR="00AB4698" w:rsidRPr="00EA2AE0">
          <w:rPr>
            <w:rStyle w:val="af"/>
            <w:caps w:val="0"/>
            <w:color w:val="000000" w:themeColor="text1"/>
          </w:rPr>
          <w:t>5.</w:t>
        </w:r>
        <w:r w:rsidR="00AB4698" w:rsidRPr="00EA2AE0">
          <w:rPr>
            <w:rFonts w:asciiTheme="minorHAnsi" w:eastAsiaTheme="minorEastAsia" w:hAnsiTheme="minorHAnsi" w:cstheme="minorBidi"/>
            <w:color w:val="000000" w:themeColor="text1"/>
            <w:sz w:val="22"/>
            <w:szCs w:val="22"/>
          </w:rPr>
          <w:tab/>
        </w:r>
        <w:r w:rsidR="00AB4698" w:rsidRPr="00EA2AE0">
          <w:rPr>
            <w:rStyle w:val="af"/>
            <w:caps w:val="0"/>
            <w:color w:val="000000" w:themeColor="text1"/>
          </w:rPr>
          <w:t>Обязанности по применению средств индивидуальной защиты</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_Toc396906352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19</w:t>
        </w:r>
        <w:r w:rsidR="00AB4698" w:rsidRPr="00EA2AE0">
          <w:rPr>
            <w:webHidden/>
            <w:color w:val="000000" w:themeColor="text1"/>
          </w:rPr>
          <w:fldChar w:fldCharType="end"/>
        </w:r>
      </w:hyperlink>
    </w:p>
    <w:p w:rsidR="00AB4698" w:rsidRPr="00EA2AE0" w:rsidRDefault="00F66E97" w:rsidP="00AB4698">
      <w:pPr>
        <w:pStyle w:val="2c"/>
        <w:tabs>
          <w:tab w:val="clear" w:pos="426"/>
          <w:tab w:val="left" w:pos="567"/>
        </w:tabs>
        <w:rPr>
          <w:rFonts w:asciiTheme="minorHAnsi" w:eastAsiaTheme="minorEastAsia" w:hAnsiTheme="minorHAnsi" w:cstheme="minorBidi"/>
          <w:noProof/>
          <w:color w:val="000000" w:themeColor="text1"/>
          <w:sz w:val="22"/>
          <w:szCs w:val="22"/>
        </w:rPr>
      </w:pPr>
      <w:hyperlink w:anchor="_Toc396906353" w:history="1">
        <w:r w:rsidR="00AB4698" w:rsidRPr="00EA2AE0">
          <w:rPr>
            <w:rStyle w:val="af"/>
            <w:noProof/>
            <w:color w:val="000000" w:themeColor="text1"/>
          </w:rPr>
          <w:t>5.1.</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Обязанности работников по применению СИЗ:</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_Toc396906353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19</w:t>
        </w:r>
        <w:r w:rsidR="00AB4698" w:rsidRPr="00EA2AE0">
          <w:rPr>
            <w:noProof/>
            <w:webHidden/>
            <w:color w:val="000000" w:themeColor="text1"/>
          </w:rPr>
          <w:fldChar w:fldCharType="end"/>
        </w:r>
      </w:hyperlink>
    </w:p>
    <w:p w:rsidR="00AB4698" w:rsidRPr="00EA2AE0" w:rsidRDefault="00F66E97" w:rsidP="00AB4698">
      <w:pPr>
        <w:pStyle w:val="2c"/>
        <w:tabs>
          <w:tab w:val="clear" w:pos="426"/>
          <w:tab w:val="left" w:pos="567"/>
        </w:tabs>
        <w:rPr>
          <w:rFonts w:asciiTheme="minorHAnsi" w:eastAsiaTheme="minorEastAsia" w:hAnsiTheme="minorHAnsi" w:cstheme="minorBidi"/>
          <w:noProof/>
          <w:color w:val="000000" w:themeColor="text1"/>
          <w:sz w:val="22"/>
          <w:szCs w:val="22"/>
        </w:rPr>
      </w:pPr>
      <w:hyperlink w:anchor="_Toc396906354" w:history="1">
        <w:r w:rsidR="00AB4698" w:rsidRPr="00EA2AE0">
          <w:rPr>
            <w:rStyle w:val="af"/>
            <w:noProof/>
            <w:color w:val="000000" w:themeColor="text1"/>
          </w:rPr>
          <w:t>5.2.</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Обязанности непосредственных руководителей (начальник участка, начальник смены, старший мастер, мастер и т.д.) по обеспечению порядка применения СИЗ работниками:</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_Toc396906354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20</w:t>
        </w:r>
        <w:r w:rsidR="00AB4698" w:rsidRPr="00EA2AE0">
          <w:rPr>
            <w:noProof/>
            <w:webHidden/>
            <w:color w:val="000000" w:themeColor="text1"/>
          </w:rPr>
          <w:fldChar w:fldCharType="end"/>
        </w:r>
      </w:hyperlink>
    </w:p>
    <w:p w:rsidR="00AB4698" w:rsidRPr="00EA2AE0" w:rsidRDefault="00F66E97" w:rsidP="00AB4698">
      <w:pPr>
        <w:pStyle w:val="2c"/>
        <w:tabs>
          <w:tab w:val="clear" w:pos="426"/>
          <w:tab w:val="left" w:pos="567"/>
        </w:tabs>
        <w:rPr>
          <w:rFonts w:asciiTheme="minorHAnsi" w:eastAsiaTheme="minorEastAsia" w:hAnsiTheme="minorHAnsi" w:cstheme="minorBidi"/>
          <w:noProof/>
          <w:color w:val="000000" w:themeColor="text1"/>
          <w:sz w:val="22"/>
          <w:szCs w:val="22"/>
        </w:rPr>
      </w:pPr>
      <w:hyperlink w:anchor="_Toc396906355" w:history="1">
        <w:r w:rsidR="00AB4698" w:rsidRPr="00EA2AE0">
          <w:rPr>
            <w:rStyle w:val="af"/>
            <w:noProof/>
            <w:color w:val="000000" w:themeColor="text1"/>
          </w:rPr>
          <w:t>5.3.</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Обязанности руководителей (начальников структурных подразделений) предприятия по обеспечению порядка применения СИЗ:</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_Toc396906355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20</w:t>
        </w:r>
        <w:r w:rsidR="00AB4698" w:rsidRPr="00EA2AE0">
          <w:rPr>
            <w:noProof/>
            <w:webHidden/>
            <w:color w:val="000000" w:themeColor="text1"/>
          </w:rPr>
          <w:fldChar w:fldCharType="end"/>
        </w:r>
      </w:hyperlink>
    </w:p>
    <w:p w:rsidR="00AB4698" w:rsidRPr="00EA2AE0" w:rsidRDefault="00F66E97" w:rsidP="00AB4698">
      <w:pPr>
        <w:pStyle w:val="1b"/>
        <w:tabs>
          <w:tab w:val="clear" w:pos="567"/>
          <w:tab w:val="left" w:pos="284"/>
        </w:tabs>
        <w:rPr>
          <w:rFonts w:asciiTheme="minorHAnsi" w:eastAsiaTheme="minorEastAsia" w:hAnsiTheme="minorHAnsi" w:cstheme="minorBidi"/>
          <w:color w:val="000000" w:themeColor="text1"/>
          <w:sz w:val="22"/>
          <w:szCs w:val="22"/>
        </w:rPr>
      </w:pPr>
      <w:hyperlink w:anchor="_Toc396906356" w:history="1">
        <w:r w:rsidR="00AB4698" w:rsidRPr="00EA2AE0">
          <w:rPr>
            <w:rStyle w:val="af"/>
            <w:color w:val="000000" w:themeColor="text1"/>
          </w:rPr>
          <w:t>6.</w:t>
        </w:r>
        <w:r w:rsidR="00AB4698" w:rsidRPr="00EA2AE0">
          <w:rPr>
            <w:rFonts w:asciiTheme="minorHAnsi" w:eastAsiaTheme="minorEastAsia" w:hAnsiTheme="minorHAnsi" w:cstheme="minorBidi"/>
            <w:color w:val="000000" w:themeColor="text1"/>
            <w:sz w:val="22"/>
            <w:szCs w:val="22"/>
          </w:rPr>
          <w:tab/>
        </w:r>
        <w:r w:rsidR="00AB4698" w:rsidRPr="00EA2AE0">
          <w:rPr>
            <w:rStyle w:val="af"/>
            <w:caps w:val="0"/>
            <w:color w:val="000000" w:themeColor="text1"/>
          </w:rPr>
          <w:t>Общие требования к специальной одежде</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_Toc396906356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21</w:t>
        </w:r>
        <w:r w:rsidR="00AB4698" w:rsidRPr="00EA2AE0">
          <w:rPr>
            <w:webHidden/>
            <w:color w:val="000000" w:themeColor="text1"/>
          </w:rPr>
          <w:fldChar w:fldCharType="end"/>
        </w:r>
      </w:hyperlink>
    </w:p>
    <w:p w:rsidR="00AB4698" w:rsidRPr="00EA2AE0" w:rsidRDefault="00F66E97" w:rsidP="00AB4698">
      <w:pPr>
        <w:pStyle w:val="1b"/>
        <w:tabs>
          <w:tab w:val="clear" w:pos="567"/>
          <w:tab w:val="left" w:pos="284"/>
        </w:tabs>
        <w:rPr>
          <w:rFonts w:asciiTheme="minorHAnsi" w:eastAsiaTheme="minorEastAsia" w:hAnsiTheme="minorHAnsi" w:cstheme="minorBidi"/>
          <w:color w:val="000000" w:themeColor="text1"/>
          <w:sz w:val="22"/>
          <w:szCs w:val="22"/>
        </w:rPr>
      </w:pPr>
      <w:hyperlink w:anchor="_Toc396906357" w:history="1">
        <w:r w:rsidR="00AB4698" w:rsidRPr="00EA2AE0">
          <w:rPr>
            <w:rStyle w:val="af"/>
            <w:color w:val="000000" w:themeColor="text1"/>
          </w:rPr>
          <w:t>7.</w:t>
        </w:r>
        <w:r w:rsidR="00AB4698" w:rsidRPr="00EA2AE0">
          <w:rPr>
            <w:rFonts w:asciiTheme="minorHAnsi" w:eastAsiaTheme="minorEastAsia" w:hAnsiTheme="minorHAnsi" w:cstheme="minorBidi"/>
            <w:color w:val="000000" w:themeColor="text1"/>
            <w:sz w:val="22"/>
            <w:szCs w:val="22"/>
          </w:rPr>
          <w:tab/>
        </w:r>
        <w:r w:rsidR="00AB4698" w:rsidRPr="00EA2AE0">
          <w:rPr>
            <w:rStyle w:val="af"/>
            <w:caps w:val="0"/>
            <w:color w:val="000000" w:themeColor="text1"/>
          </w:rPr>
          <w:t>Общие требования к специальной обуви</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_Toc396906357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23</w:t>
        </w:r>
        <w:r w:rsidR="00AB4698" w:rsidRPr="00EA2AE0">
          <w:rPr>
            <w:webHidden/>
            <w:color w:val="000000" w:themeColor="text1"/>
          </w:rPr>
          <w:fldChar w:fldCharType="end"/>
        </w:r>
      </w:hyperlink>
    </w:p>
    <w:p w:rsidR="00AB4698" w:rsidRPr="00EA2AE0" w:rsidRDefault="00F66E97" w:rsidP="00AB4698">
      <w:pPr>
        <w:pStyle w:val="1b"/>
        <w:tabs>
          <w:tab w:val="clear" w:pos="567"/>
          <w:tab w:val="left" w:pos="284"/>
        </w:tabs>
        <w:rPr>
          <w:rFonts w:asciiTheme="minorHAnsi" w:eastAsiaTheme="minorEastAsia" w:hAnsiTheme="minorHAnsi" w:cstheme="minorBidi"/>
          <w:color w:val="000000" w:themeColor="text1"/>
          <w:sz w:val="22"/>
          <w:szCs w:val="22"/>
        </w:rPr>
      </w:pPr>
      <w:hyperlink w:anchor="_Toc396906358" w:history="1">
        <w:r w:rsidR="00AB4698" w:rsidRPr="00EA2AE0">
          <w:rPr>
            <w:rStyle w:val="af"/>
            <w:color w:val="000000" w:themeColor="text1"/>
          </w:rPr>
          <w:t>8.</w:t>
        </w:r>
        <w:r w:rsidR="00AB4698" w:rsidRPr="00EA2AE0">
          <w:rPr>
            <w:rFonts w:asciiTheme="minorHAnsi" w:eastAsiaTheme="minorEastAsia" w:hAnsiTheme="minorHAnsi" w:cstheme="minorBidi"/>
            <w:color w:val="000000" w:themeColor="text1"/>
            <w:sz w:val="22"/>
            <w:szCs w:val="22"/>
          </w:rPr>
          <w:tab/>
        </w:r>
        <w:r w:rsidR="00AB4698" w:rsidRPr="00EA2AE0">
          <w:rPr>
            <w:rStyle w:val="af"/>
            <w:caps w:val="0"/>
            <w:color w:val="000000" w:themeColor="text1"/>
          </w:rPr>
          <w:t>Общие требования к средствам индивидуальной защиты головы</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_Toc396906358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24</w:t>
        </w:r>
        <w:r w:rsidR="00AB4698" w:rsidRPr="00EA2AE0">
          <w:rPr>
            <w:webHidden/>
            <w:color w:val="000000" w:themeColor="text1"/>
          </w:rPr>
          <w:fldChar w:fldCharType="end"/>
        </w:r>
      </w:hyperlink>
    </w:p>
    <w:p w:rsidR="00AB4698" w:rsidRPr="00EA2AE0" w:rsidRDefault="00F66E97" w:rsidP="00AB4698">
      <w:pPr>
        <w:pStyle w:val="2c"/>
        <w:tabs>
          <w:tab w:val="clear" w:pos="426"/>
          <w:tab w:val="left" w:pos="567"/>
        </w:tabs>
        <w:rPr>
          <w:rFonts w:asciiTheme="minorHAnsi" w:eastAsiaTheme="minorEastAsia" w:hAnsiTheme="minorHAnsi" w:cstheme="minorBidi"/>
          <w:noProof/>
          <w:color w:val="000000" w:themeColor="text1"/>
          <w:sz w:val="22"/>
          <w:szCs w:val="22"/>
        </w:rPr>
      </w:pPr>
      <w:hyperlink w:anchor="_Toc396906359" w:history="1">
        <w:r w:rsidR="00AB4698" w:rsidRPr="00EA2AE0">
          <w:rPr>
            <w:rStyle w:val="af"/>
            <w:noProof/>
            <w:color w:val="000000" w:themeColor="text1"/>
          </w:rPr>
          <w:t>8.1.</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Общие требования:</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_Toc396906359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25</w:t>
        </w:r>
        <w:r w:rsidR="00AB4698" w:rsidRPr="00EA2AE0">
          <w:rPr>
            <w:noProof/>
            <w:webHidden/>
            <w:color w:val="000000" w:themeColor="text1"/>
          </w:rPr>
          <w:fldChar w:fldCharType="end"/>
        </w:r>
      </w:hyperlink>
    </w:p>
    <w:p w:rsidR="00AB4698" w:rsidRPr="00EA2AE0" w:rsidRDefault="00F66E97" w:rsidP="00AB4698">
      <w:pPr>
        <w:pStyle w:val="2c"/>
        <w:tabs>
          <w:tab w:val="clear" w:pos="426"/>
          <w:tab w:val="left" w:pos="567"/>
        </w:tabs>
        <w:rPr>
          <w:rFonts w:asciiTheme="minorHAnsi" w:eastAsiaTheme="minorEastAsia" w:hAnsiTheme="minorHAnsi" w:cstheme="minorBidi"/>
          <w:noProof/>
          <w:color w:val="000000" w:themeColor="text1"/>
          <w:sz w:val="22"/>
          <w:szCs w:val="22"/>
        </w:rPr>
      </w:pPr>
      <w:hyperlink w:anchor="_Toc396906360" w:history="1">
        <w:r w:rsidR="00AB4698" w:rsidRPr="00EA2AE0">
          <w:rPr>
            <w:rStyle w:val="af"/>
            <w:noProof/>
            <w:color w:val="000000" w:themeColor="text1"/>
          </w:rPr>
          <w:t>8.2.</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Замена касок:</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_Toc396906360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25</w:t>
        </w:r>
        <w:r w:rsidR="00AB4698" w:rsidRPr="00EA2AE0">
          <w:rPr>
            <w:noProof/>
            <w:webHidden/>
            <w:color w:val="000000" w:themeColor="text1"/>
          </w:rPr>
          <w:fldChar w:fldCharType="end"/>
        </w:r>
      </w:hyperlink>
    </w:p>
    <w:p w:rsidR="00AB4698" w:rsidRPr="00EA2AE0" w:rsidRDefault="00F66E97" w:rsidP="00AB4698">
      <w:pPr>
        <w:pStyle w:val="2c"/>
        <w:tabs>
          <w:tab w:val="clear" w:pos="426"/>
          <w:tab w:val="left" w:pos="567"/>
        </w:tabs>
        <w:rPr>
          <w:rFonts w:asciiTheme="minorHAnsi" w:eastAsiaTheme="minorEastAsia" w:hAnsiTheme="minorHAnsi" w:cstheme="minorBidi"/>
          <w:noProof/>
          <w:color w:val="000000" w:themeColor="text1"/>
          <w:sz w:val="22"/>
          <w:szCs w:val="22"/>
        </w:rPr>
      </w:pPr>
      <w:hyperlink w:anchor="_Toc396906361" w:history="1">
        <w:r w:rsidR="00AB4698" w:rsidRPr="00EA2AE0">
          <w:rPr>
            <w:rStyle w:val="af"/>
            <w:noProof/>
            <w:color w:val="000000" w:themeColor="text1"/>
          </w:rPr>
          <w:t>8.3.</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Рекомендации по эффективному использованию касок:</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_Toc396906361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25</w:t>
        </w:r>
        <w:r w:rsidR="00AB4698" w:rsidRPr="00EA2AE0">
          <w:rPr>
            <w:noProof/>
            <w:webHidden/>
            <w:color w:val="000000" w:themeColor="text1"/>
          </w:rPr>
          <w:fldChar w:fldCharType="end"/>
        </w:r>
      </w:hyperlink>
    </w:p>
    <w:p w:rsidR="00AB4698" w:rsidRPr="00EA2AE0" w:rsidRDefault="00F66E97" w:rsidP="00AB4698">
      <w:pPr>
        <w:pStyle w:val="2c"/>
        <w:tabs>
          <w:tab w:val="clear" w:pos="426"/>
          <w:tab w:val="left" w:pos="567"/>
        </w:tabs>
        <w:rPr>
          <w:rFonts w:asciiTheme="minorHAnsi" w:eastAsiaTheme="minorEastAsia" w:hAnsiTheme="minorHAnsi" w:cstheme="minorBidi"/>
          <w:noProof/>
          <w:color w:val="000000" w:themeColor="text1"/>
          <w:sz w:val="22"/>
          <w:szCs w:val="22"/>
        </w:rPr>
      </w:pPr>
      <w:hyperlink w:anchor="_Toc396906362" w:history="1">
        <w:r w:rsidR="00AB4698" w:rsidRPr="00EA2AE0">
          <w:rPr>
            <w:rStyle w:val="af"/>
            <w:noProof/>
            <w:color w:val="000000" w:themeColor="text1"/>
          </w:rPr>
          <w:t>8.4.</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Рекомендации по эффективному использованию подшлемников:</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_Toc396906362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26</w:t>
        </w:r>
        <w:r w:rsidR="00AB4698" w:rsidRPr="00EA2AE0">
          <w:rPr>
            <w:noProof/>
            <w:webHidden/>
            <w:color w:val="000000" w:themeColor="text1"/>
          </w:rPr>
          <w:fldChar w:fldCharType="end"/>
        </w:r>
      </w:hyperlink>
    </w:p>
    <w:p w:rsidR="00AB4698" w:rsidRPr="00EA2AE0" w:rsidRDefault="00F66E97" w:rsidP="00AB4698">
      <w:pPr>
        <w:pStyle w:val="1b"/>
        <w:tabs>
          <w:tab w:val="clear" w:pos="567"/>
          <w:tab w:val="left" w:pos="284"/>
        </w:tabs>
        <w:rPr>
          <w:rFonts w:asciiTheme="minorHAnsi" w:eastAsiaTheme="minorEastAsia" w:hAnsiTheme="minorHAnsi" w:cstheme="minorBidi"/>
          <w:color w:val="000000" w:themeColor="text1"/>
          <w:sz w:val="22"/>
          <w:szCs w:val="22"/>
        </w:rPr>
      </w:pPr>
      <w:hyperlink w:anchor="_Toc396906363" w:history="1">
        <w:r w:rsidR="00AB4698" w:rsidRPr="00EA2AE0">
          <w:rPr>
            <w:rStyle w:val="af"/>
            <w:color w:val="000000" w:themeColor="text1"/>
          </w:rPr>
          <w:t>9.</w:t>
        </w:r>
        <w:r w:rsidR="00AB4698" w:rsidRPr="00EA2AE0">
          <w:rPr>
            <w:rFonts w:asciiTheme="minorHAnsi" w:eastAsiaTheme="minorEastAsia" w:hAnsiTheme="minorHAnsi" w:cstheme="minorBidi"/>
            <w:color w:val="000000" w:themeColor="text1"/>
            <w:sz w:val="22"/>
            <w:szCs w:val="22"/>
          </w:rPr>
          <w:tab/>
        </w:r>
        <w:r w:rsidR="00AB4698" w:rsidRPr="00EA2AE0">
          <w:rPr>
            <w:rStyle w:val="af"/>
            <w:caps w:val="0"/>
            <w:color w:val="000000" w:themeColor="text1"/>
          </w:rPr>
          <w:t>Общие требования к средствам индивидуальной защиты рук</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_Toc396906363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26</w:t>
        </w:r>
        <w:r w:rsidR="00AB4698" w:rsidRPr="00EA2AE0">
          <w:rPr>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364" w:history="1">
        <w:r w:rsidR="00AB4698" w:rsidRPr="00EA2AE0">
          <w:rPr>
            <w:rStyle w:val="af"/>
            <w:color w:val="000000" w:themeColor="text1"/>
          </w:rPr>
          <w:t>10.</w:t>
        </w:r>
        <w:r w:rsidR="00AB4698" w:rsidRPr="00EA2AE0">
          <w:rPr>
            <w:rFonts w:asciiTheme="minorHAnsi" w:eastAsiaTheme="minorEastAsia" w:hAnsiTheme="minorHAnsi" w:cstheme="minorBidi"/>
            <w:color w:val="000000" w:themeColor="text1"/>
            <w:sz w:val="22"/>
            <w:szCs w:val="22"/>
          </w:rPr>
          <w:tab/>
        </w:r>
        <w:r w:rsidR="00AB4698" w:rsidRPr="00EA2AE0">
          <w:rPr>
            <w:rStyle w:val="af"/>
            <w:caps w:val="0"/>
            <w:color w:val="000000" w:themeColor="text1"/>
          </w:rPr>
          <w:t>Общие требования к дерматологическим средствам</w:t>
        </w:r>
        <w:r w:rsidR="00AB4698" w:rsidRPr="00EA2AE0">
          <w:rPr>
            <w:rStyle w:val="af"/>
            <w:color w:val="000000" w:themeColor="text1"/>
          </w:rPr>
          <w:t xml:space="preserve"> </w:t>
        </w:r>
        <w:r w:rsidR="00AB4698" w:rsidRPr="00EA2AE0">
          <w:rPr>
            <w:rStyle w:val="af"/>
            <w:caps w:val="0"/>
            <w:color w:val="000000" w:themeColor="text1"/>
          </w:rPr>
          <w:t>индивидуальной защиты</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_Toc396906364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28</w:t>
        </w:r>
        <w:r w:rsidR="00AB4698" w:rsidRPr="00EA2AE0">
          <w:rPr>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65" w:history="1">
        <w:r w:rsidR="00AB4698" w:rsidRPr="00EA2AE0">
          <w:rPr>
            <w:rStyle w:val="af"/>
            <w:noProof/>
            <w:color w:val="000000" w:themeColor="text1"/>
          </w:rPr>
          <w:t>10.1.</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Общие требования:</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_Toc396906365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28</w:t>
        </w:r>
        <w:r w:rsidR="00AB4698" w:rsidRPr="00EA2AE0">
          <w:rPr>
            <w:noProof/>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66" w:history="1">
        <w:r w:rsidR="00AB4698" w:rsidRPr="00EA2AE0">
          <w:rPr>
            <w:rStyle w:val="af"/>
            <w:noProof/>
            <w:color w:val="000000" w:themeColor="text1"/>
          </w:rPr>
          <w:t>10.2.</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Требования к составу ДСИЗ:</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_Toc396906366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29</w:t>
        </w:r>
        <w:r w:rsidR="00AB4698" w:rsidRPr="00EA2AE0">
          <w:rPr>
            <w:noProof/>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67" w:history="1">
        <w:r w:rsidR="00AB4698" w:rsidRPr="00EA2AE0">
          <w:rPr>
            <w:rStyle w:val="af"/>
            <w:noProof/>
            <w:color w:val="000000" w:themeColor="text1"/>
          </w:rPr>
          <w:t>10.3.</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Требования к маркировке:</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_Toc396906367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30</w:t>
        </w:r>
        <w:r w:rsidR="00AB4698" w:rsidRPr="00EA2AE0">
          <w:rPr>
            <w:noProof/>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68" w:history="1">
        <w:r w:rsidR="00AB4698" w:rsidRPr="00EA2AE0">
          <w:rPr>
            <w:rStyle w:val="af"/>
            <w:noProof/>
            <w:color w:val="000000" w:themeColor="text1"/>
          </w:rPr>
          <w:t>10.4.</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Требования к документам, подтверждающим качество продукции:</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_Toc396906368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31</w:t>
        </w:r>
        <w:r w:rsidR="00AB4698" w:rsidRPr="00EA2AE0">
          <w:rPr>
            <w:noProof/>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69" w:history="1">
        <w:r w:rsidR="00AB4698" w:rsidRPr="00EA2AE0">
          <w:rPr>
            <w:rStyle w:val="af"/>
            <w:noProof/>
            <w:color w:val="000000" w:themeColor="text1"/>
          </w:rPr>
          <w:t>10.5.</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Работы с использованием средств защиты кожи</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_Toc396906369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31</w:t>
        </w:r>
        <w:r w:rsidR="00AB4698" w:rsidRPr="00EA2AE0">
          <w:rPr>
            <w:noProof/>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70" w:history="1">
        <w:r w:rsidR="00AB4698" w:rsidRPr="00EA2AE0">
          <w:rPr>
            <w:rStyle w:val="af"/>
            <w:noProof/>
            <w:color w:val="000000" w:themeColor="text1"/>
          </w:rPr>
          <w:t>10.6.</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Рекомендации по эффективному использованию</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_Toc396906370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31</w:t>
        </w:r>
        <w:r w:rsidR="00AB4698" w:rsidRPr="00EA2AE0">
          <w:rPr>
            <w:noProof/>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371" w:history="1">
        <w:r w:rsidR="00AB4698" w:rsidRPr="00EA2AE0">
          <w:rPr>
            <w:rStyle w:val="af"/>
            <w:color w:val="000000" w:themeColor="text1"/>
          </w:rPr>
          <w:t>11.</w:t>
        </w:r>
        <w:r w:rsidR="00AB4698" w:rsidRPr="00EA2AE0">
          <w:rPr>
            <w:rFonts w:asciiTheme="minorHAnsi" w:eastAsiaTheme="minorEastAsia" w:hAnsiTheme="minorHAnsi" w:cstheme="minorBidi"/>
            <w:color w:val="000000" w:themeColor="text1"/>
            <w:sz w:val="22"/>
            <w:szCs w:val="22"/>
          </w:rPr>
          <w:tab/>
        </w:r>
        <w:r w:rsidR="00AB4698" w:rsidRPr="00EA2AE0">
          <w:rPr>
            <w:rStyle w:val="af"/>
            <w:caps w:val="0"/>
            <w:color w:val="000000" w:themeColor="text1"/>
          </w:rPr>
          <w:t>Общие требования к средствам индивидуальной защиты органа слуха</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_Toc396906371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31</w:t>
        </w:r>
        <w:r w:rsidR="00AB4698" w:rsidRPr="00EA2AE0">
          <w:rPr>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72" w:history="1">
        <w:r w:rsidR="00AB4698" w:rsidRPr="00EA2AE0">
          <w:rPr>
            <w:rStyle w:val="af"/>
            <w:noProof/>
            <w:color w:val="000000" w:themeColor="text1"/>
          </w:rPr>
          <w:t>11.1.</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Общие требования:</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_Toc396906372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31</w:t>
        </w:r>
        <w:r w:rsidR="00AB4698" w:rsidRPr="00EA2AE0">
          <w:rPr>
            <w:noProof/>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73" w:history="1">
        <w:r w:rsidR="00AB4698" w:rsidRPr="00EA2AE0">
          <w:rPr>
            <w:rStyle w:val="af"/>
            <w:noProof/>
            <w:color w:val="000000" w:themeColor="text1"/>
          </w:rPr>
          <w:t>11.2.</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Работы с использованием средств защиты органа слуха:</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_Toc396906373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32</w:t>
        </w:r>
        <w:r w:rsidR="00AB4698" w:rsidRPr="00EA2AE0">
          <w:rPr>
            <w:noProof/>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74" w:history="1">
        <w:r w:rsidR="00AB4698" w:rsidRPr="00EA2AE0">
          <w:rPr>
            <w:rStyle w:val="af"/>
            <w:noProof/>
            <w:color w:val="000000" w:themeColor="text1"/>
          </w:rPr>
          <w:t>11.3.</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Замена средств защиты органов слуха осуществляется:</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_Toc396906374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32</w:t>
        </w:r>
        <w:r w:rsidR="00AB4698" w:rsidRPr="00EA2AE0">
          <w:rPr>
            <w:noProof/>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375" w:history="1">
        <w:r w:rsidR="00AB4698" w:rsidRPr="00EA2AE0">
          <w:rPr>
            <w:rStyle w:val="af"/>
            <w:color w:val="000000" w:themeColor="text1"/>
          </w:rPr>
          <w:t>12.</w:t>
        </w:r>
        <w:r w:rsidR="00AB4698" w:rsidRPr="00EA2AE0">
          <w:rPr>
            <w:rFonts w:asciiTheme="minorHAnsi" w:eastAsiaTheme="minorEastAsia" w:hAnsiTheme="minorHAnsi" w:cstheme="minorBidi"/>
            <w:color w:val="000000" w:themeColor="text1"/>
            <w:sz w:val="22"/>
            <w:szCs w:val="22"/>
          </w:rPr>
          <w:tab/>
        </w:r>
        <w:r w:rsidR="00AB4698" w:rsidRPr="00EA2AE0">
          <w:rPr>
            <w:rStyle w:val="af"/>
            <w:caps w:val="0"/>
            <w:color w:val="000000" w:themeColor="text1"/>
          </w:rPr>
          <w:t>Общие требования к средствам индивидуальной защиты глаз и лица</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_Toc396906375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32</w:t>
        </w:r>
        <w:r w:rsidR="00AB4698" w:rsidRPr="00EA2AE0">
          <w:rPr>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76" w:history="1">
        <w:r w:rsidR="00AB4698" w:rsidRPr="00EA2AE0">
          <w:rPr>
            <w:rStyle w:val="af"/>
            <w:noProof/>
            <w:color w:val="000000" w:themeColor="text1"/>
          </w:rPr>
          <w:t>12.1.</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Общие требования:</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_Toc396906376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32</w:t>
        </w:r>
        <w:r w:rsidR="00AB4698" w:rsidRPr="00EA2AE0">
          <w:rPr>
            <w:noProof/>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77" w:history="1">
        <w:r w:rsidR="00AB4698" w:rsidRPr="00EA2AE0">
          <w:rPr>
            <w:rStyle w:val="af"/>
            <w:noProof/>
            <w:color w:val="000000" w:themeColor="text1"/>
          </w:rPr>
          <w:t>12.2.</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Замена очков осуществляется:</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_Toc396906377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33</w:t>
        </w:r>
        <w:r w:rsidR="00AB4698" w:rsidRPr="00EA2AE0">
          <w:rPr>
            <w:noProof/>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78" w:history="1">
        <w:r w:rsidR="00AB4698" w:rsidRPr="00EA2AE0">
          <w:rPr>
            <w:rStyle w:val="af"/>
            <w:noProof/>
            <w:color w:val="000000" w:themeColor="text1"/>
          </w:rPr>
          <w:t>12.3.</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Рекомендации по эффективному использованию очков:</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_Toc396906378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33</w:t>
        </w:r>
        <w:r w:rsidR="00AB4698" w:rsidRPr="00EA2AE0">
          <w:rPr>
            <w:noProof/>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79" w:history="1">
        <w:r w:rsidR="00AB4698" w:rsidRPr="00EA2AE0">
          <w:rPr>
            <w:rStyle w:val="af"/>
            <w:noProof/>
            <w:color w:val="000000" w:themeColor="text1"/>
          </w:rPr>
          <w:t>12.4.</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Меры предосторожности:</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_Toc396906379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33</w:t>
        </w:r>
        <w:r w:rsidR="00AB4698" w:rsidRPr="00EA2AE0">
          <w:rPr>
            <w:noProof/>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80" w:history="1">
        <w:r w:rsidR="00AB4698" w:rsidRPr="00EA2AE0">
          <w:rPr>
            <w:rStyle w:val="af"/>
            <w:noProof/>
            <w:color w:val="000000" w:themeColor="text1"/>
          </w:rPr>
          <w:t>12.5.</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Замена щитков:</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_Toc396906380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33</w:t>
        </w:r>
        <w:r w:rsidR="00AB4698" w:rsidRPr="00EA2AE0">
          <w:rPr>
            <w:noProof/>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81" w:history="1">
        <w:r w:rsidR="00AB4698" w:rsidRPr="00EA2AE0">
          <w:rPr>
            <w:rStyle w:val="af"/>
            <w:noProof/>
            <w:color w:val="000000" w:themeColor="text1"/>
          </w:rPr>
          <w:t>12.6.</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Рекомендации по эффективному использованию:</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_Toc396906381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33</w:t>
        </w:r>
        <w:r w:rsidR="00AB4698" w:rsidRPr="00EA2AE0">
          <w:rPr>
            <w:noProof/>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82" w:history="1">
        <w:r w:rsidR="00AB4698" w:rsidRPr="00EA2AE0">
          <w:rPr>
            <w:rStyle w:val="af"/>
            <w:noProof/>
            <w:color w:val="000000" w:themeColor="text1"/>
          </w:rPr>
          <w:t>12.7.</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Меры предосторожности:</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_Toc396906382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34</w:t>
        </w:r>
        <w:r w:rsidR="00AB4698" w:rsidRPr="00EA2AE0">
          <w:rPr>
            <w:noProof/>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383" w:history="1">
        <w:r w:rsidR="00AB4698" w:rsidRPr="00EA2AE0">
          <w:rPr>
            <w:rStyle w:val="af"/>
            <w:color w:val="000000" w:themeColor="text1"/>
          </w:rPr>
          <w:t>13.</w:t>
        </w:r>
        <w:r w:rsidR="00AB4698" w:rsidRPr="00EA2AE0">
          <w:rPr>
            <w:rFonts w:asciiTheme="minorHAnsi" w:eastAsiaTheme="minorEastAsia" w:hAnsiTheme="minorHAnsi" w:cstheme="minorBidi"/>
            <w:color w:val="000000" w:themeColor="text1"/>
            <w:sz w:val="22"/>
            <w:szCs w:val="22"/>
          </w:rPr>
          <w:tab/>
        </w:r>
        <w:r w:rsidR="00AB4698" w:rsidRPr="00EA2AE0">
          <w:rPr>
            <w:rStyle w:val="af"/>
            <w:caps w:val="0"/>
            <w:color w:val="000000" w:themeColor="text1"/>
          </w:rPr>
          <w:t>Общие требования к средствам индивидуальной защиты органов дыхания</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_Toc396906383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34</w:t>
        </w:r>
        <w:r w:rsidR="00AB4698" w:rsidRPr="00EA2AE0">
          <w:rPr>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84" w:history="1">
        <w:r w:rsidR="00AB4698" w:rsidRPr="00EA2AE0">
          <w:rPr>
            <w:rStyle w:val="af"/>
            <w:noProof/>
            <w:color w:val="000000" w:themeColor="text1"/>
          </w:rPr>
          <w:t>13.1.</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Общие требования:</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_Toc396906384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34</w:t>
        </w:r>
        <w:r w:rsidR="00AB4698" w:rsidRPr="00EA2AE0">
          <w:rPr>
            <w:noProof/>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85" w:history="1">
        <w:r w:rsidR="00AB4698" w:rsidRPr="00EA2AE0">
          <w:rPr>
            <w:rStyle w:val="af"/>
            <w:noProof/>
            <w:color w:val="000000" w:themeColor="text1"/>
          </w:rPr>
          <w:t>13.2.</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Рекомендации по эффективному использованию СИЗОД:</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_Toc396906385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34</w:t>
        </w:r>
        <w:r w:rsidR="00AB4698" w:rsidRPr="00EA2AE0">
          <w:rPr>
            <w:noProof/>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386" w:history="1">
        <w:r w:rsidR="00AB4698" w:rsidRPr="00EA2AE0">
          <w:rPr>
            <w:rStyle w:val="af"/>
            <w:color w:val="000000" w:themeColor="text1"/>
          </w:rPr>
          <w:t>14.</w:t>
        </w:r>
        <w:r w:rsidR="00AB4698" w:rsidRPr="00EA2AE0">
          <w:rPr>
            <w:rFonts w:asciiTheme="minorHAnsi" w:eastAsiaTheme="minorEastAsia" w:hAnsiTheme="minorHAnsi" w:cstheme="minorBidi"/>
            <w:color w:val="000000" w:themeColor="text1"/>
            <w:sz w:val="22"/>
            <w:szCs w:val="22"/>
          </w:rPr>
          <w:tab/>
        </w:r>
        <w:r w:rsidR="00AB4698" w:rsidRPr="00EA2AE0">
          <w:rPr>
            <w:rStyle w:val="af"/>
            <w:caps w:val="0"/>
            <w:color w:val="000000" w:themeColor="text1"/>
          </w:rPr>
          <w:t>Общие требования к средствам индивидуальной защиты от падения</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_Toc396906386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35</w:t>
        </w:r>
        <w:r w:rsidR="00AB4698" w:rsidRPr="00EA2AE0">
          <w:rPr>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87" w:history="1">
        <w:r w:rsidR="00AB4698" w:rsidRPr="00EA2AE0">
          <w:rPr>
            <w:rStyle w:val="af"/>
            <w:noProof/>
            <w:color w:val="000000" w:themeColor="text1"/>
          </w:rPr>
          <w:t>14.1.</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Общие сведения:</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_Toc396906387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35</w:t>
        </w:r>
        <w:r w:rsidR="00AB4698" w:rsidRPr="00EA2AE0">
          <w:rPr>
            <w:noProof/>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88" w:history="1">
        <w:r w:rsidR="00AB4698" w:rsidRPr="00EA2AE0">
          <w:rPr>
            <w:rStyle w:val="af"/>
            <w:noProof/>
            <w:color w:val="000000" w:themeColor="text1"/>
          </w:rPr>
          <w:t>14.2.</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Общие требования:</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_Toc396906388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35</w:t>
        </w:r>
        <w:r w:rsidR="00AB4698" w:rsidRPr="00EA2AE0">
          <w:rPr>
            <w:noProof/>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389" w:history="1">
        <w:r w:rsidR="00AB4698" w:rsidRPr="00EA2AE0">
          <w:rPr>
            <w:rStyle w:val="af"/>
            <w:color w:val="000000" w:themeColor="text1"/>
          </w:rPr>
          <w:t>15.</w:t>
        </w:r>
        <w:r w:rsidR="00AB4698" w:rsidRPr="00EA2AE0">
          <w:rPr>
            <w:rFonts w:asciiTheme="minorHAnsi" w:eastAsiaTheme="minorEastAsia" w:hAnsiTheme="minorHAnsi" w:cstheme="minorBidi"/>
            <w:color w:val="000000" w:themeColor="text1"/>
            <w:sz w:val="22"/>
            <w:szCs w:val="22"/>
          </w:rPr>
          <w:tab/>
        </w:r>
        <w:r w:rsidR="00AB4698" w:rsidRPr="00EA2AE0">
          <w:rPr>
            <w:rStyle w:val="af"/>
            <w:caps w:val="0"/>
            <w:color w:val="000000" w:themeColor="text1"/>
          </w:rPr>
          <w:t>Общие требования к средствам индивидуальной защиты от воздействия электрического тока</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_Toc396906389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38</w:t>
        </w:r>
        <w:r w:rsidR="00AB4698" w:rsidRPr="00EA2AE0">
          <w:rPr>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90" w:history="1">
        <w:r w:rsidR="00AB4698" w:rsidRPr="00EA2AE0">
          <w:rPr>
            <w:rStyle w:val="af"/>
            <w:noProof/>
            <w:color w:val="000000" w:themeColor="text1"/>
          </w:rPr>
          <w:t>15.1.</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Общие требования:</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_Toc396906390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38</w:t>
        </w:r>
        <w:r w:rsidR="00AB4698" w:rsidRPr="00EA2AE0">
          <w:rPr>
            <w:noProof/>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91" w:history="1">
        <w:r w:rsidR="00AB4698" w:rsidRPr="00EA2AE0">
          <w:rPr>
            <w:rStyle w:val="af"/>
            <w:noProof/>
            <w:color w:val="000000" w:themeColor="text1"/>
          </w:rPr>
          <w:t>15.2.</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Рекомендации по эффективному использованию СИЗ от воздействия электрического тока:</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_Toc396906391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38</w:t>
        </w:r>
        <w:r w:rsidR="00AB4698" w:rsidRPr="00EA2AE0">
          <w:rPr>
            <w:noProof/>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392" w:history="1">
        <w:r w:rsidR="00AB4698" w:rsidRPr="00EA2AE0">
          <w:rPr>
            <w:rStyle w:val="af"/>
            <w:color w:val="000000" w:themeColor="text1"/>
          </w:rPr>
          <w:t>16.</w:t>
        </w:r>
        <w:r w:rsidR="00AB4698" w:rsidRPr="00EA2AE0">
          <w:rPr>
            <w:rFonts w:asciiTheme="minorHAnsi" w:eastAsiaTheme="minorEastAsia" w:hAnsiTheme="minorHAnsi" w:cstheme="minorBidi"/>
            <w:color w:val="000000" w:themeColor="text1"/>
            <w:sz w:val="22"/>
            <w:szCs w:val="22"/>
          </w:rPr>
          <w:tab/>
        </w:r>
        <w:r w:rsidR="00AB4698" w:rsidRPr="00EA2AE0">
          <w:rPr>
            <w:rStyle w:val="af"/>
            <w:caps w:val="0"/>
            <w:color w:val="000000" w:themeColor="text1"/>
          </w:rPr>
          <w:t>Общие требования к средствам первой помощи</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_Toc396906392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39</w:t>
        </w:r>
        <w:r w:rsidR="00AB4698" w:rsidRPr="00EA2AE0">
          <w:rPr>
            <w:webHidden/>
            <w:color w:val="000000" w:themeColor="text1"/>
          </w:rPr>
          <w:fldChar w:fldCharType="end"/>
        </w:r>
      </w:hyperlink>
    </w:p>
    <w:p w:rsidR="00AB4698" w:rsidRPr="00EA2AE0" w:rsidRDefault="00F66E97" w:rsidP="00AB4698">
      <w:pPr>
        <w:pStyle w:val="2c"/>
        <w:rPr>
          <w:rFonts w:asciiTheme="minorHAnsi" w:eastAsiaTheme="minorEastAsia" w:hAnsiTheme="minorHAnsi" w:cstheme="minorBidi"/>
          <w:noProof/>
          <w:color w:val="000000" w:themeColor="text1"/>
          <w:sz w:val="22"/>
          <w:szCs w:val="22"/>
        </w:rPr>
      </w:pPr>
      <w:hyperlink w:anchor="_Toc396906393" w:history="1">
        <w:r w:rsidR="00AB4698" w:rsidRPr="00EA2AE0">
          <w:rPr>
            <w:rStyle w:val="af"/>
            <w:noProof/>
            <w:color w:val="000000" w:themeColor="text1"/>
          </w:rPr>
          <w:t>16.1.</w:t>
        </w:r>
        <w:r w:rsidR="00AB4698" w:rsidRPr="00EA2AE0">
          <w:rPr>
            <w:rFonts w:asciiTheme="minorHAnsi" w:eastAsiaTheme="minorEastAsia" w:hAnsiTheme="minorHAnsi" w:cstheme="minorBidi"/>
            <w:noProof/>
            <w:color w:val="000000" w:themeColor="text1"/>
            <w:sz w:val="22"/>
            <w:szCs w:val="22"/>
          </w:rPr>
          <w:tab/>
        </w:r>
        <w:r w:rsidR="00AB4698" w:rsidRPr="00EA2AE0">
          <w:rPr>
            <w:rStyle w:val="af"/>
            <w:noProof/>
            <w:color w:val="000000" w:themeColor="text1"/>
          </w:rPr>
          <w:t>Общие сведения:</w:t>
        </w:r>
        <w:r w:rsidR="00AB4698" w:rsidRPr="00EA2AE0">
          <w:rPr>
            <w:noProof/>
            <w:webHidden/>
            <w:color w:val="000000" w:themeColor="text1"/>
          </w:rPr>
          <w:tab/>
        </w:r>
        <w:r w:rsidR="00AB4698" w:rsidRPr="00EA2AE0">
          <w:rPr>
            <w:noProof/>
            <w:webHidden/>
            <w:color w:val="000000" w:themeColor="text1"/>
          </w:rPr>
          <w:fldChar w:fldCharType="begin"/>
        </w:r>
        <w:r w:rsidR="00AB4698" w:rsidRPr="00EA2AE0">
          <w:rPr>
            <w:noProof/>
            <w:webHidden/>
            <w:color w:val="000000" w:themeColor="text1"/>
          </w:rPr>
          <w:instrText xml:space="preserve"> PAGEREF _Toc396906393 \h </w:instrText>
        </w:r>
        <w:r w:rsidR="00AB4698" w:rsidRPr="00EA2AE0">
          <w:rPr>
            <w:noProof/>
            <w:webHidden/>
            <w:color w:val="000000" w:themeColor="text1"/>
          </w:rPr>
        </w:r>
        <w:r w:rsidR="00AB4698" w:rsidRPr="00EA2AE0">
          <w:rPr>
            <w:noProof/>
            <w:webHidden/>
            <w:color w:val="000000" w:themeColor="text1"/>
          </w:rPr>
          <w:fldChar w:fldCharType="separate"/>
        </w:r>
        <w:r w:rsidR="00AB4698">
          <w:rPr>
            <w:noProof/>
            <w:webHidden/>
            <w:color w:val="000000" w:themeColor="text1"/>
          </w:rPr>
          <w:t>39</w:t>
        </w:r>
        <w:r w:rsidR="00AB4698" w:rsidRPr="00EA2AE0">
          <w:rPr>
            <w:noProof/>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394" w:history="1">
        <w:r w:rsidR="00AB4698" w:rsidRPr="00EA2AE0">
          <w:rPr>
            <w:rStyle w:val="af"/>
            <w:color w:val="000000" w:themeColor="text1"/>
          </w:rPr>
          <w:t>17.</w:t>
        </w:r>
        <w:r w:rsidR="00AB4698" w:rsidRPr="00EA2AE0">
          <w:rPr>
            <w:rFonts w:asciiTheme="minorHAnsi" w:eastAsiaTheme="minorEastAsia" w:hAnsiTheme="minorHAnsi" w:cstheme="minorBidi"/>
            <w:color w:val="000000" w:themeColor="text1"/>
            <w:sz w:val="22"/>
            <w:szCs w:val="22"/>
          </w:rPr>
          <w:tab/>
        </w:r>
        <w:r w:rsidR="00AB4698" w:rsidRPr="00EA2AE0">
          <w:rPr>
            <w:rStyle w:val="af"/>
            <w:caps w:val="0"/>
            <w:color w:val="000000" w:themeColor="text1"/>
          </w:rPr>
          <w:t>Основные требования к обеспечению работников средствами индивидуальной защиты</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_Toc396906394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39</w:t>
        </w:r>
        <w:r w:rsidR="00AB4698" w:rsidRPr="00EA2AE0">
          <w:rPr>
            <w:webHidden/>
            <w:color w:val="000000" w:themeColor="text1"/>
          </w:rPr>
          <w:fldChar w:fldCharType="end"/>
        </w:r>
      </w:hyperlink>
    </w:p>
    <w:p w:rsidR="00AB4698" w:rsidRPr="0050310A" w:rsidRDefault="00AB4698" w:rsidP="00AB4698">
      <w:pPr>
        <w:tabs>
          <w:tab w:val="left" w:pos="709"/>
        </w:tabs>
        <w:spacing w:before="40"/>
        <w:ind w:right="-569"/>
        <w:rPr>
          <w:rStyle w:val="af"/>
          <w:color w:val="000000" w:themeColor="text1"/>
          <w:sz w:val="28"/>
          <w:szCs w:val="28"/>
          <w:u w:val="none"/>
        </w:rPr>
      </w:pPr>
      <w:r w:rsidRPr="0050310A">
        <w:rPr>
          <w:rStyle w:val="af"/>
          <w:color w:val="000000" w:themeColor="text1"/>
          <w:sz w:val="28"/>
          <w:szCs w:val="28"/>
          <w:u w:val="none"/>
        </w:rPr>
        <w:t xml:space="preserve">18. </w:t>
      </w:r>
      <w:r>
        <w:rPr>
          <w:rStyle w:val="af"/>
          <w:color w:val="000000" w:themeColor="text1"/>
          <w:sz w:val="28"/>
          <w:szCs w:val="28"/>
          <w:u w:val="none"/>
        </w:rPr>
        <w:t xml:space="preserve">   </w:t>
      </w:r>
      <w:r w:rsidRPr="0050310A">
        <w:rPr>
          <w:rStyle w:val="af"/>
          <w:color w:val="000000" w:themeColor="text1"/>
          <w:sz w:val="28"/>
          <w:szCs w:val="28"/>
          <w:u w:val="none"/>
        </w:rPr>
        <w:t xml:space="preserve">Лист регистрации изменений                                                                     </w:t>
      </w:r>
      <w:r>
        <w:rPr>
          <w:rStyle w:val="af"/>
          <w:color w:val="000000" w:themeColor="text1"/>
          <w:sz w:val="28"/>
          <w:szCs w:val="28"/>
          <w:u w:val="none"/>
        </w:rPr>
        <w:t xml:space="preserve"> </w:t>
      </w:r>
      <w:r w:rsidRPr="0050310A">
        <w:rPr>
          <w:rStyle w:val="af"/>
          <w:color w:val="000000" w:themeColor="text1"/>
          <w:sz w:val="28"/>
          <w:szCs w:val="28"/>
          <w:u w:val="none"/>
        </w:rPr>
        <w:t xml:space="preserve"> </w:t>
      </w:r>
      <w:r>
        <w:rPr>
          <w:rStyle w:val="af"/>
          <w:color w:val="000000" w:themeColor="text1"/>
          <w:sz w:val="28"/>
          <w:szCs w:val="28"/>
          <w:u w:val="none"/>
        </w:rPr>
        <w:t xml:space="preserve"> </w:t>
      </w:r>
      <w:r w:rsidRPr="0050310A">
        <w:rPr>
          <w:rStyle w:val="af"/>
          <w:color w:val="000000" w:themeColor="text1"/>
          <w:sz w:val="28"/>
          <w:szCs w:val="28"/>
          <w:u w:val="none"/>
        </w:rPr>
        <w:t xml:space="preserve">  </w:t>
      </w:r>
      <w:r>
        <w:rPr>
          <w:rStyle w:val="af"/>
          <w:color w:val="000000" w:themeColor="text1"/>
          <w:sz w:val="28"/>
          <w:szCs w:val="28"/>
          <w:u w:val="none"/>
        </w:rPr>
        <w:t xml:space="preserve"> </w:t>
      </w:r>
      <w:r w:rsidRPr="0050310A">
        <w:rPr>
          <w:rStyle w:val="af"/>
          <w:color w:val="000000" w:themeColor="text1"/>
          <w:sz w:val="28"/>
          <w:szCs w:val="28"/>
          <w:u w:val="none"/>
        </w:rPr>
        <w:t>44</w:t>
      </w:r>
    </w:p>
    <w:p w:rsidR="00AB4698" w:rsidRPr="0050310A" w:rsidRDefault="00AB4698" w:rsidP="00AB4698">
      <w:pPr>
        <w:tabs>
          <w:tab w:val="left" w:pos="709"/>
        </w:tabs>
        <w:spacing w:before="60"/>
        <w:ind w:right="-569"/>
        <w:rPr>
          <w:rStyle w:val="af"/>
          <w:color w:val="000000" w:themeColor="text1"/>
          <w:sz w:val="28"/>
          <w:szCs w:val="28"/>
          <w:u w:val="none"/>
        </w:rPr>
      </w:pPr>
      <w:r w:rsidRPr="0050310A">
        <w:rPr>
          <w:rStyle w:val="af"/>
          <w:color w:val="000000" w:themeColor="text1"/>
          <w:sz w:val="28"/>
          <w:szCs w:val="28"/>
          <w:u w:val="none"/>
        </w:rPr>
        <w:t xml:space="preserve">19. </w:t>
      </w:r>
      <w:r>
        <w:rPr>
          <w:rStyle w:val="af"/>
          <w:color w:val="000000" w:themeColor="text1"/>
          <w:sz w:val="28"/>
          <w:szCs w:val="28"/>
          <w:u w:val="none"/>
        </w:rPr>
        <w:t xml:space="preserve">   </w:t>
      </w:r>
      <w:r w:rsidRPr="0050310A">
        <w:rPr>
          <w:rStyle w:val="af"/>
          <w:color w:val="000000" w:themeColor="text1"/>
          <w:sz w:val="28"/>
          <w:szCs w:val="28"/>
          <w:u w:val="none"/>
        </w:rPr>
        <w:t xml:space="preserve">Права доступа к документу                                                                        </w:t>
      </w:r>
      <w:r>
        <w:rPr>
          <w:rStyle w:val="af"/>
          <w:color w:val="000000" w:themeColor="text1"/>
          <w:sz w:val="28"/>
          <w:szCs w:val="28"/>
          <w:u w:val="none"/>
        </w:rPr>
        <w:t xml:space="preserve">  </w:t>
      </w:r>
      <w:r w:rsidRPr="0050310A">
        <w:rPr>
          <w:rStyle w:val="af"/>
          <w:color w:val="000000" w:themeColor="text1"/>
          <w:sz w:val="28"/>
          <w:szCs w:val="28"/>
          <w:u w:val="none"/>
        </w:rPr>
        <w:t xml:space="preserve">    44</w:t>
      </w:r>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396" w:history="1">
        <w:r w:rsidR="00AB4698" w:rsidRPr="00EA2AE0">
          <w:rPr>
            <w:rStyle w:val="af"/>
            <w:caps w:val="0"/>
            <w:color w:val="000000" w:themeColor="text1"/>
          </w:rPr>
          <w:t xml:space="preserve">Приложение </w:t>
        </w:r>
        <w:r w:rsidR="00AB4698" w:rsidRPr="00EA2AE0">
          <w:rPr>
            <w:rStyle w:val="af"/>
            <w:color w:val="000000" w:themeColor="text1"/>
          </w:rPr>
          <w:t>1</w:t>
        </w:r>
        <w:r w:rsidR="00AB4698" w:rsidRPr="00EA2AE0">
          <w:rPr>
            <w:rStyle w:val="af"/>
            <w:caps w:val="0"/>
            <w:color w:val="000000" w:themeColor="text1"/>
          </w:rPr>
          <w:t>. Техническое задание на поставку спецодежды от общих производственных загрязнений</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_Toc396906396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45</w:t>
        </w:r>
        <w:r w:rsidR="00AB4698" w:rsidRPr="00EA2AE0">
          <w:rPr>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397" w:history="1">
        <w:r w:rsidR="00AB4698" w:rsidRPr="00EA2AE0">
          <w:rPr>
            <w:rStyle w:val="af"/>
            <w:caps w:val="0"/>
            <w:color w:val="000000" w:themeColor="text1"/>
          </w:rPr>
          <w:t xml:space="preserve">Приложение </w:t>
        </w:r>
        <w:r w:rsidR="00AB4698" w:rsidRPr="00EA2AE0">
          <w:rPr>
            <w:rStyle w:val="af"/>
            <w:color w:val="000000" w:themeColor="text1"/>
          </w:rPr>
          <w:t>2</w:t>
        </w:r>
        <w:r w:rsidR="00AB4698" w:rsidRPr="00EA2AE0">
          <w:rPr>
            <w:rStyle w:val="af"/>
            <w:caps w:val="0"/>
            <w:color w:val="000000" w:themeColor="text1"/>
          </w:rPr>
          <w:t>. Техническое задание на поставку комплектов для защиты от воздействия электрической дуги</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_Toc396906397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87</w:t>
        </w:r>
        <w:r w:rsidR="00AB4698" w:rsidRPr="00EA2AE0">
          <w:rPr>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398" w:history="1">
        <w:r w:rsidR="00AB4698" w:rsidRPr="00EA2AE0">
          <w:rPr>
            <w:rStyle w:val="af"/>
            <w:caps w:val="0"/>
            <w:color w:val="000000" w:themeColor="text1"/>
          </w:rPr>
          <w:t xml:space="preserve">Приложение </w:t>
        </w:r>
        <w:r w:rsidR="00AB4698" w:rsidRPr="00EA2AE0">
          <w:rPr>
            <w:rStyle w:val="af"/>
            <w:color w:val="000000" w:themeColor="text1"/>
          </w:rPr>
          <w:t>3</w:t>
        </w:r>
        <w:r w:rsidR="00AB4698" w:rsidRPr="00EA2AE0">
          <w:rPr>
            <w:rStyle w:val="af"/>
            <w:caps w:val="0"/>
            <w:color w:val="000000" w:themeColor="text1"/>
          </w:rPr>
          <w:t>. Техническое задание на поставку спецобуви</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_Toc396906398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124</w:t>
        </w:r>
        <w:r w:rsidR="00AB4698" w:rsidRPr="00EA2AE0">
          <w:rPr>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399" w:history="1">
        <w:r w:rsidR="00AB4698" w:rsidRPr="00EA2AE0">
          <w:rPr>
            <w:rStyle w:val="af"/>
            <w:caps w:val="0"/>
            <w:color w:val="000000" w:themeColor="text1"/>
          </w:rPr>
          <w:t xml:space="preserve">Приложение </w:t>
        </w:r>
        <w:r w:rsidR="00AB4698" w:rsidRPr="00EA2AE0">
          <w:rPr>
            <w:rStyle w:val="af"/>
            <w:color w:val="000000" w:themeColor="text1"/>
          </w:rPr>
          <w:t>4</w:t>
        </w:r>
        <w:r w:rsidR="00AB4698" w:rsidRPr="00EA2AE0">
          <w:rPr>
            <w:rStyle w:val="af"/>
            <w:caps w:val="0"/>
            <w:color w:val="000000" w:themeColor="text1"/>
          </w:rPr>
          <w:t>. Техническое задание на поставку сиз</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_Toc396906399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150</w:t>
        </w:r>
        <w:r w:rsidR="00AB4698" w:rsidRPr="00EA2AE0">
          <w:rPr>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400" w:history="1">
        <w:r w:rsidR="00AB4698" w:rsidRPr="00EA2AE0">
          <w:rPr>
            <w:rStyle w:val="af"/>
            <w:caps w:val="0"/>
            <w:color w:val="000000" w:themeColor="text1"/>
          </w:rPr>
          <w:t xml:space="preserve">Приложение </w:t>
        </w:r>
        <w:r w:rsidR="00AB4698" w:rsidRPr="00EA2AE0">
          <w:rPr>
            <w:rStyle w:val="af"/>
            <w:color w:val="000000" w:themeColor="text1"/>
          </w:rPr>
          <w:t xml:space="preserve">5. </w:t>
        </w:r>
        <w:r w:rsidR="00AB4698" w:rsidRPr="00EA2AE0">
          <w:rPr>
            <w:rStyle w:val="af"/>
            <w:caps w:val="0"/>
            <w:color w:val="000000" w:themeColor="text1"/>
          </w:rPr>
          <w:t>Требования к световозвращающим материалам</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_Toc396906400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231</w:t>
        </w:r>
        <w:r w:rsidR="00AB4698" w:rsidRPr="00EA2AE0">
          <w:rPr>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401" w:history="1">
        <w:r w:rsidR="00AB4698" w:rsidRPr="00EA2AE0">
          <w:rPr>
            <w:rStyle w:val="af"/>
            <w:caps w:val="0"/>
            <w:color w:val="000000" w:themeColor="text1"/>
          </w:rPr>
          <w:t xml:space="preserve">Приложение </w:t>
        </w:r>
        <w:r w:rsidR="00AB4698" w:rsidRPr="00EA2AE0">
          <w:rPr>
            <w:rStyle w:val="af"/>
            <w:color w:val="000000" w:themeColor="text1"/>
          </w:rPr>
          <w:t>6</w:t>
        </w:r>
        <w:r w:rsidR="00AB4698" w:rsidRPr="00EA2AE0">
          <w:rPr>
            <w:rStyle w:val="af"/>
            <w:caps w:val="0"/>
            <w:color w:val="000000" w:themeColor="text1"/>
          </w:rPr>
          <w:t>. Требования к фурнитуре</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_Toc396906401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232</w:t>
        </w:r>
        <w:r w:rsidR="00AB4698" w:rsidRPr="00EA2AE0">
          <w:rPr>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402" w:history="1">
        <w:r w:rsidR="00AB4698" w:rsidRPr="00EA2AE0">
          <w:rPr>
            <w:rStyle w:val="af"/>
            <w:caps w:val="0"/>
            <w:color w:val="000000" w:themeColor="text1"/>
          </w:rPr>
          <w:t xml:space="preserve">Приложение </w:t>
        </w:r>
        <w:r w:rsidR="00AB4698" w:rsidRPr="00EA2AE0">
          <w:rPr>
            <w:rStyle w:val="af"/>
            <w:color w:val="000000" w:themeColor="text1"/>
          </w:rPr>
          <w:t>7</w:t>
        </w:r>
        <w:r w:rsidR="00AB4698" w:rsidRPr="00EA2AE0">
          <w:rPr>
            <w:rStyle w:val="af"/>
            <w:caps w:val="0"/>
            <w:color w:val="000000" w:themeColor="text1"/>
          </w:rPr>
          <w:t>. Требования к утепляющим материалам</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_Toc396906402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234</w:t>
        </w:r>
        <w:r w:rsidR="00AB4698" w:rsidRPr="00EA2AE0">
          <w:rPr>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403" w:history="1">
        <w:r w:rsidR="00AB4698" w:rsidRPr="00EA2AE0">
          <w:rPr>
            <w:rStyle w:val="af"/>
            <w:caps w:val="0"/>
            <w:color w:val="000000" w:themeColor="text1"/>
          </w:rPr>
          <w:t xml:space="preserve">Приложение </w:t>
        </w:r>
        <w:r w:rsidR="00AB4698" w:rsidRPr="00EA2AE0">
          <w:rPr>
            <w:rStyle w:val="af"/>
            <w:color w:val="000000" w:themeColor="text1"/>
          </w:rPr>
          <w:t>8</w:t>
        </w:r>
        <w:r w:rsidR="00AB4698" w:rsidRPr="00EA2AE0">
          <w:rPr>
            <w:rStyle w:val="af"/>
            <w:caps w:val="0"/>
            <w:color w:val="000000" w:themeColor="text1"/>
          </w:rPr>
          <w:t>. Защитные перчатки. Требования к маркировке</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_Toc396906403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235</w:t>
        </w:r>
        <w:r w:rsidR="00AB4698" w:rsidRPr="00EA2AE0">
          <w:rPr>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404" w:history="1">
        <w:r w:rsidR="00AB4698" w:rsidRPr="00EA2AE0">
          <w:rPr>
            <w:rStyle w:val="af"/>
            <w:caps w:val="0"/>
            <w:color w:val="000000" w:themeColor="text1"/>
          </w:rPr>
          <w:t xml:space="preserve">Приложение </w:t>
        </w:r>
        <w:r w:rsidR="00AB4698" w:rsidRPr="00EA2AE0">
          <w:rPr>
            <w:rStyle w:val="af"/>
            <w:color w:val="000000" w:themeColor="text1"/>
          </w:rPr>
          <w:t>9</w:t>
        </w:r>
        <w:r w:rsidR="00AB4698" w:rsidRPr="00EA2AE0">
          <w:rPr>
            <w:rStyle w:val="af"/>
            <w:caps w:val="0"/>
            <w:color w:val="000000" w:themeColor="text1"/>
          </w:rPr>
          <w:t>. Примеры маркировки линз (по en 170 [21</w:t>
        </w:r>
        <w:r w:rsidR="00AB4698" w:rsidRPr="00EA2AE0">
          <w:rPr>
            <w:rStyle w:val="af"/>
            <w:color w:val="000000" w:themeColor="text1"/>
          </w:rPr>
          <w:t>])</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_Toc396906404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236</w:t>
        </w:r>
        <w:r w:rsidR="00AB4698" w:rsidRPr="00EA2AE0">
          <w:rPr>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405" w:history="1">
        <w:r w:rsidR="00AB4698" w:rsidRPr="00EA2AE0">
          <w:rPr>
            <w:rStyle w:val="af"/>
            <w:caps w:val="0"/>
            <w:color w:val="000000" w:themeColor="text1"/>
          </w:rPr>
          <w:t xml:space="preserve">Приложение </w:t>
        </w:r>
        <w:r w:rsidR="00AB4698" w:rsidRPr="00EA2AE0">
          <w:rPr>
            <w:rStyle w:val="af"/>
            <w:color w:val="000000" w:themeColor="text1"/>
          </w:rPr>
          <w:t>10. П</w:t>
        </w:r>
        <w:r w:rsidR="00AB4698" w:rsidRPr="00EA2AE0">
          <w:rPr>
            <w:rStyle w:val="af"/>
            <w:caps w:val="0"/>
            <w:color w:val="000000" w:themeColor="text1"/>
          </w:rPr>
          <w:t xml:space="preserve">орядок обеспечения средствами индивидуальной защиты работников компаний Группы </w:t>
        </w:r>
        <w:r w:rsidR="00AB4698" w:rsidRPr="00EA2AE0">
          <w:rPr>
            <w:rStyle w:val="af"/>
            <w:color w:val="000000" w:themeColor="text1"/>
          </w:rPr>
          <w:t>«</w:t>
        </w:r>
        <w:r w:rsidR="00AB4698" w:rsidRPr="00EA2AE0">
          <w:rPr>
            <w:rStyle w:val="af"/>
            <w:caps w:val="0"/>
            <w:color w:val="000000" w:themeColor="text1"/>
          </w:rPr>
          <w:t>Интер РАО</w:t>
        </w:r>
        <w:r w:rsidR="00AB4698" w:rsidRPr="00EA2AE0">
          <w:rPr>
            <w:rStyle w:val="af"/>
            <w:color w:val="000000" w:themeColor="text1"/>
          </w:rPr>
          <w:t>»</w:t>
        </w:r>
        <w:r w:rsidR="00AB4698" w:rsidRPr="00EA2AE0">
          <w:rPr>
            <w:caps w:val="0"/>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_Toc396906405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237</w:t>
        </w:r>
        <w:r w:rsidR="00AB4698" w:rsidRPr="00EA2AE0">
          <w:rPr>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406" w:history="1">
        <w:r w:rsidR="00AB4698" w:rsidRPr="00EA2AE0">
          <w:rPr>
            <w:rStyle w:val="af"/>
            <w:caps w:val="0"/>
            <w:color w:val="000000" w:themeColor="text1"/>
          </w:rPr>
          <w:t xml:space="preserve">Приложение </w:t>
        </w:r>
        <w:r w:rsidR="00AB4698" w:rsidRPr="00EA2AE0">
          <w:rPr>
            <w:rStyle w:val="af"/>
            <w:color w:val="000000" w:themeColor="text1"/>
          </w:rPr>
          <w:t>11</w:t>
        </w:r>
        <w:r w:rsidR="00AB4698" w:rsidRPr="00EA2AE0">
          <w:rPr>
            <w:rStyle w:val="af"/>
            <w:caps w:val="0"/>
            <w:color w:val="000000" w:themeColor="text1"/>
          </w:rPr>
          <w:t xml:space="preserve">. Порядок проведения входного контроля образцов СИЗ в компаниях Группы </w:t>
        </w:r>
        <w:r w:rsidR="00AB4698" w:rsidRPr="00EA2AE0">
          <w:rPr>
            <w:rStyle w:val="af"/>
            <w:color w:val="000000" w:themeColor="text1"/>
          </w:rPr>
          <w:t>«</w:t>
        </w:r>
        <w:r w:rsidR="00AB4698" w:rsidRPr="00EA2AE0">
          <w:rPr>
            <w:rStyle w:val="af"/>
            <w:caps w:val="0"/>
            <w:color w:val="000000" w:themeColor="text1"/>
          </w:rPr>
          <w:t>Интер РАО</w:t>
        </w:r>
        <w:r w:rsidR="00AB4698" w:rsidRPr="00EA2AE0">
          <w:rPr>
            <w:rStyle w:val="af"/>
            <w:color w:val="000000" w:themeColor="text1"/>
          </w:rPr>
          <w:t>»</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_Toc396906406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254</w:t>
        </w:r>
        <w:r w:rsidR="00AB4698" w:rsidRPr="00EA2AE0">
          <w:rPr>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407" w:history="1">
        <w:r w:rsidR="00AB4698" w:rsidRPr="00EA2AE0">
          <w:rPr>
            <w:rStyle w:val="af"/>
            <w:caps w:val="0"/>
            <w:color w:val="000000" w:themeColor="text1"/>
          </w:rPr>
          <w:t xml:space="preserve">Приложение </w:t>
        </w:r>
        <w:r w:rsidR="00AB4698" w:rsidRPr="00EA2AE0">
          <w:rPr>
            <w:rStyle w:val="af"/>
            <w:color w:val="000000" w:themeColor="text1"/>
          </w:rPr>
          <w:t>12</w:t>
        </w:r>
        <w:r w:rsidR="00AB4698" w:rsidRPr="00EA2AE0">
          <w:rPr>
            <w:rStyle w:val="af"/>
            <w:caps w:val="0"/>
            <w:color w:val="000000" w:themeColor="text1"/>
          </w:rPr>
          <w:t xml:space="preserve">. Порядок проведения производственных испытаний образцов СИЗ в компаниях Группы </w:t>
        </w:r>
        <w:r w:rsidR="00AB4698" w:rsidRPr="00EA2AE0">
          <w:rPr>
            <w:rStyle w:val="af"/>
            <w:color w:val="000000" w:themeColor="text1"/>
          </w:rPr>
          <w:t>«</w:t>
        </w:r>
        <w:r w:rsidR="00AB4698" w:rsidRPr="00EA2AE0">
          <w:rPr>
            <w:rStyle w:val="af"/>
            <w:caps w:val="0"/>
            <w:color w:val="000000" w:themeColor="text1"/>
          </w:rPr>
          <w:t>Интер РАО</w:t>
        </w:r>
        <w:r w:rsidR="00AB4698" w:rsidRPr="00EA2AE0">
          <w:rPr>
            <w:rStyle w:val="af"/>
            <w:color w:val="000000" w:themeColor="text1"/>
          </w:rPr>
          <w:t>»</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_Toc396906407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403</w:t>
        </w:r>
        <w:r w:rsidR="00AB4698" w:rsidRPr="00EA2AE0">
          <w:rPr>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408" w:history="1">
        <w:r w:rsidR="00AB4698" w:rsidRPr="00EA2AE0">
          <w:rPr>
            <w:rStyle w:val="af"/>
            <w:caps w:val="0"/>
            <w:color w:val="000000" w:themeColor="text1"/>
          </w:rPr>
          <w:t xml:space="preserve">Приложение </w:t>
        </w:r>
        <w:r w:rsidR="00AB4698" w:rsidRPr="00EA2AE0">
          <w:rPr>
            <w:rStyle w:val="af"/>
            <w:color w:val="000000" w:themeColor="text1"/>
          </w:rPr>
          <w:t>13</w:t>
        </w:r>
        <w:r w:rsidR="00AB4698" w:rsidRPr="00EA2AE0">
          <w:rPr>
            <w:rStyle w:val="af"/>
            <w:caps w:val="0"/>
            <w:color w:val="000000" w:themeColor="text1"/>
          </w:rPr>
          <w:t xml:space="preserve">. Альбом корпоративной спецодежды для работников компаний Группы </w:t>
        </w:r>
        <w:r w:rsidR="00AB4698" w:rsidRPr="00EA2AE0">
          <w:rPr>
            <w:rStyle w:val="af"/>
            <w:color w:val="000000" w:themeColor="text1"/>
          </w:rPr>
          <w:t>«</w:t>
        </w:r>
        <w:r w:rsidR="00AB4698" w:rsidRPr="00EA2AE0">
          <w:rPr>
            <w:rStyle w:val="af"/>
            <w:caps w:val="0"/>
            <w:color w:val="000000" w:themeColor="text1"/>
          </w:rPr>
          <w:t>Интер РАО</w:t>
        </w:r>
        <w:r w:rsidR="00AB4698" w:rsidRPr="00EA2AE0">
          <w:rPr>
            <w:rStyle w:val="af"/>
            <w:color w:val="000000" w:themeColor="text1"/>
          </w:rPr>
          <w:t>»</w:t>
        </w:r>
        <w:r w:rsidR="00AB4698" w:rsidRPr="00EA2AE0">
          <w:rPr>
            <w:webHidden/>
            <w:color w:val="000000" w:themeColor="text1"/>
          </w:rPr>
          <w:tab/>
        </w:r>
        <w:r w:rsidR="00AB4698" w:rsidRPr="00EA2AE0">
          <w:rPr>
            <w:webHidden/>
            <w:color w:val="000000" w:themeColor="text1"/>
          </w:rPr>
          <w:fldChar w:fldCharType="begin"/>
        </w:r>
        <w:r w:rsidR="00AB4698" w:rsidRPr="00EA2AE0">
          <w:rPr>
            <w:webHidden/>
            <w:color w:val="000000" w:themeColor="text1"/>
          </w:rPr>
          <w:instrText xml:space="preserve"> PAGEREF _Toc396906408 \h </w:instrText>
        </w:r>
        <w:r w:rsidR="00AB4698" w:rsidRPr="00EA2AE0">
          <w:rPr>
            <w:webHidden/>
            <w:color w:val="000000" w:themeColor="text1"/>
          </w:rPr>
        </w:r>
        <w:r w:rsidR="00AB4698" w:rsidRPr="00EA2AE0">
          <w:rPr>
            <w:webHidden/>
            <w:color w:val="000000" w:themeColor="text1"/>
          </w:rPr>
          <w:fldChar w:fldCharType="separate"/>
        </w:r>
        <w:r w:rsidR="00AB4698">
          <w:rPr>
            <w:webHidden/>
            <w:color w:val="000000" w:themeColor="text1"/>
          </w:rPr>
          <w:t>433</w:t>
        </w:r>
        <w:r w:rsidR="00AB4698" w:rsidRPr="00EA2AE0">
          <w:rPr>
            <w:webHidden/>
            <w:color w:val="000000" w:themeColor="text1"/>
          </w:rPr>
          <w:fldChar w:fldCharType="end"/>
        </w:r>
      </w:hyperlink>
    </w:p>
    <w:p w:rsidR="00AB4698" w:rsidRPr="00EA2AE0" w:rsidRDefault="00F66E97" w:rsidP="00AB4698">
      <w:pPr>
        <w:pStyle w:val="1b"/>
        <w:rPr>
          <w:rFonts w:asciiTheme="minorHAnsi" w:eastAsiaTheme="minorEastAsia" w:hAnsiTheme="minorHAnsi" w:cstheme="minorBidi"/>
          <w:color w:val="000000" w:themeColor="text1"/>
          <w:sz w:val="22"/>
          <w:szCs w:val="22"/>
        </w:rPr>
      </w:pPr>
      <w:hyperlink w:anchor="_Toc396906409" w:history="1">
        <w:r w:rsidR="00AB4698" w:rsidRPr="00EA2AE0">
          <w:rPr>
            <w:rStyle w:val="af"/>
            <w:caps w:val="0"/>
            <w:color w:val="000000" w:themeColor="text1"/>
          </w:rPr>
          <w:t xml:space="preserve">Приложение </w:t>
        </w:r>
        <w:r w:rsidR="00AB4698" w:rsidRPr="00EA2AE0">
          <w:rPr>
            <w:rStyle w:val="af"/>
            <w:color w:val="000000" w:themeColor="text1"/>
          </w:rPr>
          <w:t xml:space="preserve">14. </w:t>
        </w:r>
        <w:r w:rsidR="00AB4698" w:rsidRPr="00EA2AE0">
          <w:rPr>
            <w:rStyle w:val="af"/>
            <w:caps w:val="0"/>
            <w:color w:val="000000" w:themeColor="text1"/>
          </w:rPr>
          <w:t xml:space="preserve">Номенклатурный справочник средств индивидуальной защиты для работников компаний Группы </w:t>
        </w:r>
        <w:r w:rsidR="00AB4698" w:rsidRPr="00EA2AE0">
          <w:rPr>
            <w:rStyle w:val="af"/>
            <w:color w:val="000000" w:themeColor="text1"/>
          </w:rPr>
          <w:t>«</w:t>
        </w:r>
        <w:r w:rsidR="00AB4698" w:rsidRPr="00EA2AE0">
          <w:rPr>
            <w:rStyle w:val="af"/>
            <w:caps w:val="0"/>
            <w:color w:val="000000" w:themeColor="text1"/>
          </w:rPr>
          <w:t>Интер РАО</w:t>
        </w:r>
        <w:r w:rsidR="00AB4698" w:rsidRPr="00EA2AE0">
          <w:rPr>
            <w:rStyle w:val="af"/>
            <w:color w:val="000000" w:themeColor="text1"/>
          </w:rPr>
          <w:t>»</w:t>
        </w:r>
        <w:r w:rsidR="00AB4698" w:rsidRPr="00EA2AE0">
          <w:rPr>
            <w:webHidden/>
            <w:color w:val="000000" w:themeColor="text1"/>
          </w:rPr>
          <w:tab/>
        </w:r>
        <w:r w:rsidR="00AB4698">
          <w:rPr>
            <w:webHidden/>
            <w:color w:val="000000" w:themeColor="text1"/>
          </w:rPr>
          <w:t>457</w:t>
        </w:r>
      </w:hyperlink>
    </w:p>
    <w:p w:rsidR="00AB4698" w:rsidRDefault="00F66E97" w:rsidP="00AB4698">
      <w:pPr>
        <w:pStyle w:val="1b"/>
        <w:rPr>
          <w:color w:val="000000" w:themeColor="text1"/>
        </w:rPr>
      </w:pPr>
      <w:hyperlink w:anchor="_Toc396906410" w:history="1">
        <w:r w:rsidR="00AB4698" w:rsidRPr="00EA2AE0">
          <w:rPr>
            <w:rStyle w:val="af"/>
            <w:caps w:val="0"/>
            <w:color w:val="000000" w:themeColor="text1"/>
          </w:rPr>
          <w:t>Библиография</w:t>
        </w:r>
        <w:r w:rsidR="00AB4698" w:rsidRPr="00EA2AE0">
          <w:rPr>
            <w:webHidden/>
            <w:color w:val="000000" w:themeColor="text1"/>
          </w:rPr>
          <w:tab/>
        </w:r>
        <w:r w:rsidR="00AB4698">
          <w:rPr>
            <w:webHidden/>
            <w:color w:val="000000" w:themeColor="text1"/>
          </w:rPr>
          <w:t>458</w:t>
        </w:r>
      </w:hyperlink>
    </w:p>
    <w:p w:rsidR="00AB4698" w:rsidRPr="0050310A" w:rsidRDefault="00AB4698" w:rsidP="00AB4698">
      <w:pPr>
        <w:tabs>
          <w:tab w:val="left" w:pos="709"/>
        </w:tabs>
        <w:spacing w:before="40"/>
        <w:ind w:right="-569"/>
        <w:rPr>
          <w:rStyle w:val="af"/>
          <w:color w:val="000000" w:themeColor="text1"/>
          <w:sz w:val="28"/>
          <w:szCs w:val="28"/>
          <w:u w:val="none"/>
        </w:rPr>
      </w:pPr>
      <w:r w:rsidRPr="00EA2AE0">
        <w:rPr>
          <w:bCs/>
          <w:caps/>
          <w:smallCaps/>
          <w:noProof/>
          <w:color w:val="000000" w:themeColor="text1"/>
          <w:sz w:val="28"/>
          <w:szCs w:val="28"/>
        </w:rPr>
        <w:fldChar w:fldCharType="end"/>
      </w: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Default="00AB4698" w:rsidP="00AB4698">
      <w:pPr>
        <w:rPr>
          <w:bCs/>
          <w:caps/>
          <w:smallCaps/>
          <w:noProof/>
          <w:color w:val="000000" w:themeColor="text1"/>
          <w:sz w:val="28"/>
          <w:szCs w:val="28"/>
        </w:rPr>
      </w:pPr>
    </w:p>
    <w:p w:rsidR="00AB4698" w:rsidRDefault="00AB4698" w:rsidP="00AB4698">
      <w:pPr>
        <w:rPr>
          <w:bCs/>
          <w:caps/>
          <w:smallCaps/>
          <w:noProof/>
          <w:color w:val="000000" w:themeColor="text1"/>
          <w:sz w:val="28"/>
          <w:szCs w:val="28"/>
        </w:rPr>
      </w:pPr>
    </w:p>
    <w:p w:rsidR="00AB4698" w:rsidRDefault="00AB4698" w:rsidP="00AB4698">
      <w:pPr>
        <w:rPr>
          <w:bCs/>
          <w:caps/>
          <w:smallCaps/>
          <w:noProof/>
          <w:color w:val="000000" w:themeColor="text1"/>
          <w:sz w:val="28"/>
          <w:szCs w:val="28"/>
        </w:rPr>
      </w:pPr>
    </w:p>
    <w:p w:rsidR="00AB4698" w:rsidRDefault="00AB4698"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Default="00AB4698" w:rsidP="00AB4698">
      <w:pPr>
        <w:rPr>
          <w:bCs/>
          <w:caps/>
          <w:smallCaps/>
          <w:noProof/>
          <w:color w:val="000000" w:themeColor="text1"/>
          <w:sz w:val="28"/>
          <w:szCs w:val="28"/>
        </w:rPr>
      </w:pPr>
    </w:p>
    <w:p w:rsidR="00F66E97" w:rsidRDefault="00F66E97" w:rsidP="00AB4698">
      <w:pPr>
        <w:rPr>
          <w:bCs/>
          <w:caps/>
          <w:smallCaps/>
          <w:noProof/>
          <w:color w:val="000000" w:themeColor="text1"/>
          <w:sz w:val="28"/>
          <w:szCs w:val="28"/>
        </w:rPr>
      </w:pPr>
    </w:p>
    <w:p w:rsidR="00F66E97" w:rsidRPr="00EA2AE0" w:rsidRDefault="00F66E97" w:rsidP="00AB4698">
      <w:pPr>
        <w:rPr>
          <w:bCs/>
          <w:caps/>
          <w:smallCaps/>
          <w:noProof/>
          <w:color w:val="000000" w:themeColor="text1"/>
          <w:sz w:val="28"/>
          <w:szCs w:val="28"/>
        </w:rPr>
      </w:pPr>
    </w:p>
    <w:p w:rsidR="00AB4698" w:rsidRPr="00EA2AE0" w:rsidRDefault="00AB4698" w:rsidP="00AB4698">
      <w:pPr>
        <w:rPr>
          <w:bCs/>
          <w:caps/>
          <w:smallCaps/>
          <w:noProof/>
          <w:color w:val="000000" w:themeColor="text1"/>
          <w:sz w:val="28"/>
          <w:szCs w:val="28"/>
        </w:rPr>
      </w:pPr>
    </w:p>
    <w:p w:rsidR="00AB4698" w:rsidRPr="00EA2AE0" w:rsidRDefault="00AB4698" w:rsidP="00AB4698">
      <w:pPr>
        <w:pStyle w:val="1"/>
        <w:spacing w:before="0" w:after="0"/>
        <w:ind w:left="426" w:hanging="426"/>
        <w:jc w:val="left"/>
        <w:rPr>
          <w:caps w:val="0"/>
          <w:color w:val="000000" w:themeColor="text1"/>
          <w:lang w:val="ru-RU"/>
        </w:rPr>
      </w:pPr>
      <w:bookmarkStart w:id="0" w:name="_Toc396906348"/>
      <w:r w:rsidRPr="00EA2AE0">
        <w:rPr>
          <w:color w:val="000000" w:themeColor="text1"/>
        </w:rPr>
        <w:t>Т</w:t>
      </w:r>
      <w:r w:rsidRPr="00EA2AE0">
        <w:rPr>
          <w:caps w:val="0"/>
          <w:color w:val="000000" w:themeColor="text1"/>
        </w:rPr>
        <w:t>ермины и определения</w:t>
      </w:r>
      <w:bookmarkEnd w:id="0"/>
    </w:p>
    <w:p w:rsidR="00AB4698" w:rsidRPr="00EA2AE0" w:rsidRDefault="00AB4698" w:rsidP="00AB4698">
      <w:pPr>
        <w:rPr>
          <w:color w:val="000000" w:themeColor="text1"/>
          <w:lang w:eastAsia="x-none"/>
        </w:rPr>
      </w:pPr>
    </w:p>
    <w:tbl>
      <w:tblPr>
        <w:tblW w:w="5000" w:type="pct"/>
        <w:tblInd w:w="23" w:type="dxa"/>
        <w:tblBorders>
          <w:top w:val="single" w:sz="6" w:space="0" w:color="000000"/>
          <w:left w:val="single" w:sz="6" w:space="0" w:color="000000"/>
          <w:bottom w:val="single" w:sz="6" w:space="0" w:color="000000"/>
          <w:right w:val="single" w:sz="6" w:space="0" w:color="000000"/>
          <w:insideH w:val="single" w:sz="4" w:space="0" w:color="000000"/>
          <w:insideV w:val="single" w:sz="4" w:space="0" w:color="000000"/>
        </w:tblBorders>
        <w:tblLayout w:type="fixed"/>
        <w:tblCellMar>
          <w:top w:w="23" w:type="dxa"/>
          <w:left w:w="23" w:type="dxa"/>
          <w:right w:w="23" w:type="dxa"/>
        </w:tblCellMar>
        <w:tblLook w:val="0000" w:firstRow="0" w:lastRow="0" w:firstColumn="0" w:lastColumn="0" w:noHBand="0" w:noVBand="0"/>
      </w:tblPr>
      <w:tblGrid>
        <w:gridCol w:w="2795"/>
        <w:gridCol w:w="40"/>
        <w:gridCol w:w="6425"/>
        <w:gridCol w:w="140"/>
      </w:tblGrid>
      <w:tr w:rsidR="00AB4698" w:rsidRPr="00EA2AE0" w:rsidTr="006B36E4">
        <w:trPr>
          <w:gridAfter w:val="1"/>
          <w:wAfter w:w="140" w:type="dxa"/>
        </w:trPr>
        <w:tc>
          <w:tcPr>
            <w:tcW w:w="2835" w:type="dxa"/>
            <w:gridSpan w:val="2"/>
            <w:tcBorders>
              <w:top w:val="single" w:sz="6" w:space="0" w:color="000000"/>
              <w:left w:val="single" w:sz="6" w:space="0" w:color="000000"/>
              <w:bottom w:val="single" w:sz="6" w:space="0" w:color="000000"/>
              <w:right w:val="single" w:sz="6" w:space="0" w:color="000000"/>
            </w:tcBorders>
            <w:shd w:val="clear" w:color="auto" w:fill="D9D9D9"/>
            <w:tcMar>
              <w:left w:w="23" w:type="dxa"/>
            </w:tcMar>
            <w:vAlign w:val="center"/>
          </w:tcPr>
          <w:p w:rsidR="00AB4698" w:rsidRPr="00EA2AE0" w:rsidRDefault="00AB4698" w:rsidP="006B36E4">
            <w:pPr>
              <w:pStyle w:val="TableHeader"/>
              <w:spacing w:before="120" w:after="120" w:line="240" w:lineRule="auto"/>
              <w:rPr>
                <w:color w:val="000000" w:themeColor="text1"/>
                <w:sz w:val="20"/>
              </w:rPr>
            </w:pPr>
            <w:r w:rsidRPr="00EA2AE0">
              <w:rPr>
                <w:color w:val="000000" w:themeColor="text1"/>
                <w:sz w:val="20"/>
              </w:rPr>
              <w:t>Термины/сокращения</w:t>
            </w:r>
          </w:p>
        </w:tc>
        <w:tc>
          <w:tcPr>
            <w:tcW w:w="6425" w:type="dxa"/>
            <w:tcBorders>
              <w:top w:val="single" w:sz="6" w:space="0" w:color="000000"/>
              <w:left w:val="single" w:sz="6" w:space="0" w:color="000000"/>
              <w:bottom w:val="single" w:sz="6" w:space="0" w:color="000000"/>
              <w:right w:val="single" w:sz="6" w:space="0" w:color="000000"/>
            </w:tcBorders>
            <w:shd w:val="clear" w:color="auto" w:fill="D9D9D9"/>
            <w:tcMar>
              <w:left w:w="23" w:type="dxa"/>
            </w:tcMar>
            <w:vAlign w:val="center"/>
          </w:tcPr>
          <w:p w:rsidR="00AB4698" w:rsidRPr="00EA2AE0" w:rsidRDefault="00AB4698" w:rsidP="006B36E4">
            <w:pPr>
              <w:pStyle w:val="TableHeader"/>
              <w:spacing w:before="120" w:after="120" w:line="240" w:lineRule="auto"/>
              <w:rPr>
                <w:color w:val="000000" w:themeColor="text1"/>
                <w:sz w:val="20"/>
              </w:rPr>
            </w:pPr>
            <w:r w:rsidRPr="00EA2AE0">
              <w:rPr>
                <w:color w:val="000000" w:themeColor="text1"/>
                <w:sz w:val="20"/>
              </w:rPr>
              <w:t>Определения</w:t>
            </w:r>
          </w:p>
        </w:tc>
      </w:tr>
      <w:tr w:rsidR="00AB4698" w:rsidRPr="00EA2AE0" w:rsidTr="006B36E4">
        <w:trPr>
          <w:gridAfter w:val="1"/>
          <w:wAfter w:w="140" w:type="dxa"/>
        </w:trPr>
        <w:tc>
          <w:tcPr>
            <w:tcW w:w="9260" w:type="dxa"/>
            <w:gridSpan w:val="3"/>
            <w:tcBorders>
              <w:top w:val="single" w:sz="6" w:space="0" w:color="000000"/>
              <w:left w:val="single" w:sz="6" w:space="0" w:color="000000"/>
              <w:bottom w:val="single" w:sz="6" w:space="0" w:color="000000"/>
              <w:right w:val="single" w:sz="6" w:space="0" w:color="000000"/>
            </w:tcBorders>
            <w:shd w:val="clear" w:color="auto" w:fill="D9D9D9"/>
            <w:tcMar>
              <w:left w:w="23" w:type="dxa"/>
            </w:tcMar>
          </w:tcPr>
          <w:p w:rsidR="00AB4698" w:rsidRPr="00EA2AE0" w:rsidRDefault="00AB4698" w:rsidP="006B36E4">
            <w:pPr>
              <w:pStyle w:val="TableSubheader"/>
              <w:jc w:val="left"/>
              <w:rPr>
                <w:color w:val="000000" w:themeColor="text1"/>
              </w:rPr>
            </w:pPr>
            <w:r w:rsidRPr="00EA2AE0">
              <w:rPr>
                <w:bCs/>
                <w:color w:val="000000" w:themeColor="text1"/>
              </w:rPr>
              <w:t>Вводимые определения:</w:t>
            </w:r>
          </w:p>
        </w:tc>
      </w:tr>
      <w:tr w:rsidR="00AB4698" w:rsidRPr="00EA2AE0" w:rsidTr="006B36E4">
        <w:trPr>
          <w:gridAfter w:val="1"/>
          <w:wAfter w:w="140" w:type="dxa"/>
        </w:trPr>
        <w:tc>
          <w:tcPr>
            <w:tcW w:w="2835" w:type="dxa"/>
            <w:gridSpan w:val="2"/>
            <w:tcBorders>
              <w:top w:val="single" w:sz="6" w:space="0" w:color="000000"/>
              <w:left w:val="single" w:sz="6" w:space="0" w:color="000000"/>
              <w:bottom w:val="single" w:sz="6" w:space="0" w:color="000000"/>
              <w:right w:val="single" w:sz="6" w:space="0" w:color="000000"/>
            </w:tcBorders>
            <w:tcMar>
              <w:left w:w="23" w:type="dxa"/>
            </w:tcMar>
          </w:tcPr>
          <w:p w:rsidR="00AB4698" w:rsidRPr="00EA2AE0" w:rsidRDefault="00AB4698" w:rsidP="006B36E4">
            <w:pPr>
              <w:pStyle w:val="TableText"/>
              <w:rPr>
                <w:color w:val="000000" w:themeColor="text1"/>
              </w:rPr>
            </w:pPr>
            <w:r w:rsidRPr="00EA2AE0">
              <w:rPr>
                <w:color w:val="000000" w:themeColor="text1"/>
              </w:rPr>
              <w:t>-</w:t>
            </w:r>
          </w:p>
        </w:tc>
        <w:tc>
          <w:tcPr>
            <w:tcW w:w="6425" w:type="dxa"/>
            <w:tcBorders>
              <w:top w:val="single" w:sz="6" w:space="0" w:color="000000"/>
              <w:left w:val="single" w:sz="6" w:space="0" w:color="000000"/>
              <w:bottom w:val="single" w:sz="6" w:space="0" w:color="000000"/>
              <w:right w:val="single" w:sz="6" w:space="0" w:color="000000"/>
            </w:tcBorders>
            <w:tcMar>
              <w:left w:w="23" w:type="dxa"/>
            </w:tcMar>
          </w:tcPr>
          <w:p w:rsidR="00AB4698" w:rsidRPr="00EA2AE0" w:rsidRDefault="00AB4698" w:rsidP="006B36E4">
            <w:pPr>
              <w:pStyle w:val="TableText"/>
              <w:rPr>
                <w:color w:val="000000" w:themeColor="text1"/>
              </w:rPr>
            </w:pPr>
            <w:r w:rsidRPr="00EA2AE0">
              <w:rPr>
                <w:color w:val="000000" w:themeColor="text1"/>
              </w:rPr>
              <w:t>-</w:t>
            </w:r>
          </w:p>
        </w:tc>
      </w:tr>
      <w:tr w:rsidR="00AB4698" w:rsidRPr="00EA2AE0" w:rsidTr="006B36E4">
        <w:trPr>
          <w:gridAfter w:val="1"/>
          <w:wAfter w:w="140" w:type="dxa"/>
        </w:trPr>
        <w:tc>
          <w:tcPr>
            <w:tcW w:w="9260" w:type="dxa"/>
            <w:gridSpan w:val="3"/>
            <w:tcBorders>
              <w:top w:val="single" w:sz="6" w:space="0" w:color="000000"/>
              <w:left w:val="single" w:sz="6" w:space="0" w:color="000000"/>
              <w:bottom w:val="single" w:sz="6" w:space="0" w:color="000000"/>
              <w:right w:val="single" w:sz="6" w:space="0" w:color="000000"/>
            </w:tcBorders>
            <w:shd w:val="clear" w:color="auto" w:fill="D9D9D9"/>
            <w:tcMar>
              <w:left w:w="23" w:type="dxa"/>
            </w:tcMar>
          </w:tcPr>
          <w:p w:rsidR="00AB4698" w:rsidRPr="00EA2AE0" w:rsidRDefault="00AB4698" w:rsidP="006B36E4">
            <w:pPr>
              <w:pStyle w:val="TableSubheader"/>
              <w:jc w:val="left"/>
              <w:rPr>
                <w:color w:val="000000" w:themeColor="text1"/>
              </w:rPr>
            </w:pPr>
            <w:r w:rsidRPr="00EA2AE0">
              <w:rPr>
                <w:bCs/>
                <w:color w:val="000000" w:themeColor="text1"/>
              </w:rPr>
              <w:t>Действующие определения:</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rPr>
          <w:trHeight w:val="1063"/>
        </w:trPr>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Акустическая эффективность (заглушающая способность)</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Разность уровней звукового давления, измеренных микрофоном или акустическим тестовым прибором в определенном звуковом поле и определенных условиях без противошума и с противошумом, в децибелах</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Амортизатор</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Отдельная деталь или компонент страховочной системы, предназначенный для рассеивания кинетической энергии, развиваемой при падении с высоты</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Безопасные условия труда</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Условия труда, при которых воздействие на работающих вредных и (или) опасных производственных факторов исключено либо уровни их воздействия не превышают установленных нормативов</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Вентиляционные отверстия</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Отверстия в корпусе, обеспечивающие циркуляцию воздуха внутри защитной каски</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Вертикальный безопасный зазор</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Расстояние по вертикали между внешней поверхностью амортизатора и внутренней поверхностью корпуса каски</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Вкладыш</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Звукопоглощающий материал, располагающийся в чашке наушника, предназначенный для усиления поглощения звука наушником</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Внутренняя оснастка</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Общая конструкция, предназначенная для того, чтобы: а) удерживать каску на голове или б) поглощать кинетическую энергию, возникающую при ударе, и распределять усилие по поверхности головы</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ВО</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Водоупорная отделка ткани</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Вредный производственный фактор</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 xml:space="preserve">Фактор среды и трудового процесса, воздействие которого на работающего при определенных условиях (интенсивность, длительность и др.) может вызвать </w:t>
            </w:r>
            <w:hyperlink r:id="rId12" w:history="1">
              <w:r w:rsidRPr="00EA2AE0">
                <w:rPr>
                  <w:rFonts w:eastAsia="Calibri"/>
                  <w:color w:val="000000" w:themeColor="text1"/>
                  <w:lang w:eastAsia="en-US"/>
                </w:rPr>
                <w:t>профессиональное заболевание</w:t>
              </w:r>
            </w:hyperlink>
            <w:r w:rsidRPr="00EA2AE0">
              <w:rPr>
                <w:rFonts w:eastAsia="Calibri"/>
                <w:color w:val="000000" w:themeColor="text1"/>
                <w:lang w:eastAsia="en-US"/>
              </w:rPr>
              <w:t xml:space="preserve">, временное или стойкое снижение </w:t>
            </w:r>
            <w:hyperlink r:id="rId13" w:history="1">
              <w:r w:rsidRPr="00EA2AE0">
                <w:rPr>
                  <w:rFonts w:eastAsia="Calibri"/>
                  <w:color w:val="000000" w:themeColor="text1"/>
                  <w:lang w:eastAsia="en-US"/>
                </w:rPr>
                <w:t>работоспособности</w:t>
              </w:r>
            </w:hyperlink>
            <w:r w:rsidRPr="00EA2AE0">
              <w:rPr>
                <w:rFonts w:eastAsia="Calibri"/>
                <w:color w:val="000000" w:themeColor="text1"/>
                <w:lang w:eastAsia="en-US"/>
              </w:rPr>
              <w:t xml:space="preserve">, повысить частоту соматических и инфекционных заболеваний, привести к нарушению </w:t>
            </w:r>
            <w:hyperlink r:id="rId14" w:history="1">
              <w:r w:rsidRPr="00EA2AE0">
                <w:rPr>
                  <w:rFonts w:eastAsia="Calibri"/>
                  <w:color w:val="000000" w:themeColor="text1"/>
                  <w:lang w:eastAsia="en-US"/>
                </w:rPr>
                <w:t>здоровья</w:t>
              </w:r>
            </w:hyperlink>
            <w:r w:rsidRPr="00EA2AE0">
              <w:rPr>
                <w:rFonts w:eastAsia="Calibri"/>
                <w:color w:val="000000" w:themeColor="text1"/>
                <w:lang w:eastAsia="en-US"/>
              </w:rPr>
              <w:t xml:space="preserve"> потомства. В зависимости от количественной характеристики (уровня концентрации и др.) и продолжительности воздействия вредный производственный фактор может стать опасным</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Время защитного действия средства индивидуальной защиты органов дыхания</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Показатель, определяемый временем, необходимым для достижения нормированной проскоковой концентрации тест-вещества за противогазовым фильтром или фильтрующей полумаской в заданных условиях испытаний</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Входной контроль</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Контроль продукции поставщика, поступившей к потребителю или заказчику и предназначаемой для использования при изготовлении, ремонте или эксплуатации продукции</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ДПКиТА</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Департамент производственного контроля и технического аудита Блока производственной деятельности ПАО «Интер РАО»</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ДСИЗ</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Дерматологические средства индивидуальной защиты (средства защиты кожи рук)</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Закрытые защитные очки</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Прилегающие защитные очки, соприкасающиеся с лицом всем контуром корпуса</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Защитная каска</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Головной убор, предназначенный для защиты верхней части головы от повреждений падающими предметами, от воздействия влаги, электрического тока, брызг металла</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Защитное очковое стекло</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Конструктивный элемент защитных очков, предназначенный для обзора и защиты глаз в зависимости от вида опасности</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Защитные очки</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Средство индивидуальной защиты глаз от воздействия вредных и опасных производственных факторов</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Значение электродугового термического воздействия</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Величина энергии, падающей на материал, в результате воздействия которой, количество тепла, переданного через материал, достаточно для того, чтобы стать причиной возникновения ожоговой травмы второй степени в соответствии с кривой Столл, выраженная в киловатт-секундах на квадратный метр (кВт·с/м²)</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Заявка на СИЗ</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Осуществление планирования Филиалами/структурными подразделениями ДО ПАО «Интер РАО» приобретения СИЗ в необходимом ассортименте (артикул, размер/рост) и количестве</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Испытания</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Экспериментальное определение количественных и (или) качественных характеристик свойств объекта испытаний как результата воздействия на него, при его функционировании, при моделировании объекта и (или) воздействий</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Карабин</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Самозакрывающийся или самозащелкивающийся либо закрывающийся вручную соединительный элемент</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Кольцевой зазор</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Расстояние между несущей лентой и внутренней поверхностью корпуса. Измеряется спереди по оси симметрии макета головы и сбоку (посередине между передней и задней сторонами макета головы)</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Корпус</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Верхняя часть защитной каски, воспринимающая удар</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Коэффициент защиты средства индивидуальной защиты органов дыхания</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Кратность снижения концентрации вредного вещества, обеспечиваемая средством индивидуальной защиты органов дыхания</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КРС</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Крупный рогатый скот (для изделий из кожи)</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КЩС</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Кислотощелочестойкий (ая)</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МБС</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Маслобензостойкий (ая)</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МВО</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Масловодоотталкивающая (отделка)</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МТС</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Материально-техническое снабжение</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Несущая лента</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Элемент внутренней оснастки, который полностью или частично охватывает голову над бровями в месте максимального горизонтального обхвата головы</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Номенклатурный справочник СИЗ</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Справочник, содержащий в себе весь ассортимент СИЗ, положенных к выдаче работникам с техническими описаниями каждого вида СИЗ</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Объект испытаний</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Продукция, подвергаемая испытаниям</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ООТНиПБ</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Отдел охраны труда, надежности и промышленной безопасности ДО ПАО «Интер РАО»</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ОП</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Огнеупорная (отделка ткани)</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Опасный производственный фактор</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Производственный фактор, воздействие которого на работающего в определенных условиях приводит к травме, острому отравлению или другому внезапному резкому ухудшению здоровья или к смерти</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ОПЗ</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Общепроизводственные загрязнения</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Открытые защитные очки</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Прилегающие защитные очки, соприкасающиеся с лицом частью контура оправ</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ПВХ</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Поливинилхлорид</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ПДК</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Предельно допустимая концентрация</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Поверхностная плотность ткани или штучного изделия</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Масса ткани, полотна или штучного изделия площадью 1 м²</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Подбородочный ремень</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Ремень, располагающийся под подбородком, который улучшает фиксацию защитной каски на голове</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Поставщик</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Организация или индивидуальный предприниматель, несущие ответственность за продукцию, процесс или услугу и способные гарантировать обеспечение их качества</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Постоянный шум</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Шум, уровень звука которого за 8-часовой рабочий день (рабочую смену) изменяется во времени не более чем на 5 дБА при измерениях на временной характеристике «медленно» шумомера</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Потребность СИЗ</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Количество СИЗ, необходимое для обеспечения работников Филиала/структурного подразделения ДО ПАО «Интер РАО»</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Продукция</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Результат деятельности, представленный в материально-вещественной форме и предназначенный для дальнейшего использования в хозяйственных и иных целях</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Производственный шум</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Шум на рабочих местах в помещении или на территории организации, возникающий при производственных процессах и работе сантехнического оборудования</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Противошум</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Средство индивидуальной защиты органа слуха, используемое человеком для изоляции от нежелательных звуков</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Противошумный вкладыш</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Противошум, который носят во внутренней части слухового канала (ушного) или в ушной раковине</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Противошумный наушник</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Противошум, состоящий из двух звукоизолирующих чашек, прикрывающих ушные раковины и соединенных между собой жестким или мягким прижимным устройством (оголовьем)</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Протокол испытаний</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Документ, содержащий необходимые сведения об объекте испытаний, применяемых методах, средствах и условиях испытаний, результаты испытаний, а также заключение по результатам испытаний, оформленный в установленном порядке</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ПУ</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Полиуретан</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Рабочее место</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Место, где работник должен находиться или куда ему необходимо прибыть в связи с его работой и которое прямо или косвенно находится под контролем работодателя</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Результат испытаний</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Оценка характеристик свойств объекта, установление соответствия объекта заданным требованиям по данным испытаний, результаты анализа качества функционирования объекта в процессе испытаний</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Светофильтр защитных очков</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Очковое стекло для снижения интенсивности вредного и опасного излучения</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Сертификат соответствия</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Документ, удостоверяющий соответствие объекта требованиям технических регламентов, положениям стандартов. Выдачей сертификатов соответствия занимаются аккредитованные для этого государством организации, независимые от изготовителя</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Сертификация</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Форма осуществляемого органом по сертификации подтверждения соответствия объектов требованиям технических регламентов и положениям стандартов</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СЗО</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Специализированная закупочная организация</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СИЗОД</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Средства индивидуальной защиты органов дыхания</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Смягчающая или внутренняя налобная лента</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Дополнительный элемент, который покрывает, по меньшей мере, внутреннюю поверхность несущей ленты и повышает удобство ношения защитной каски</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СОЖ</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Смазочно-охлаждающие жидкости</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Средства индивидуальной защиты работников (СИЗ)</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Средства (в т.ч. технические, гигиенические), используемые для предотвращения или уменьшения воздействия на работников вредных и/или опасных производственных факторов, а также для защиты от загрязнения</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Средства коллективной защиты работников</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Средства защиты, представляющие собой сооружения и/или технические устройства, используемые для одновременной защиты группы людей</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Страховочная привязь</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Компонент страховочной системы для охвата тела с целью предотвращения от падения</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Строп</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Отдельная соединительная деталь или компонент страховочной системы</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ТН</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Типовые нормы бесплатной выдачи СИЗ</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ТПУ</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Термополиуретан</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ТР</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Технический регламент</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ТС</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Таможенный союз</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Условия труда</w:t>
            </w:r>
          </w:p>
        </w:tc>
        <w:tc>
          <w:tcPr>
            <w:tcW w:w="6605" w:type="dxa"/>
            <w:gridSpan w:val="3"/>
          </w:tcPr>
          <w:p w:rsidR="00AB4698" w:rsidRPr="00EA2AE0" w:rsidRDefault="00F66E97" w:rsidP="006B36E4">
            <w:pPr>
              <w:autoSpaceDE w:val="0"/>
              <w:autoSpaceDN w:val="0"/>
              <w:adjustRightInd w:val="0"/>
              <w:ind w:left="33" w:right="142"/>
              <w:jc w:val="both"/>
              <w:rPr>
                <w:rFonts w:eastAsia="Calibri"/>
                <w:color w:val="000000" w:themeColor="text1"/>
                <w:lang w:eastAsia="en-US"/>
              </w:rPr>
            </w:pPr>
            <w:hyperlink r:id="rId15" w:history="1">
              <w:r w:rsidR="00AB4698" w:rsidRPr="00EA2AE0">
                <w:rPr>
                  <w:rFonts w:eastAsia="Calibri"/>
                  <w:color w:val="000000" w:themeColor="text1"/>
                  <w:lang w:eastAsia="en-US"/>
                </w:rPr>
                <w:t>Совокупность социально-экономических,</w:t>
              </w:r>
            </w:hyperlink>
            <w:r w:rsidR="00AB4698" w:rsidRPr="00EA2AE0">
              <w:rPr>
                <w:rFonts w:eastAsia="Calibri"/>
                <w:color w:val="000000" w:themeColor="text1"/>
                <w:lang w:eastAsia="en-US"/>
              </w:rPr>
              <w:t xml:space="preserve"> технико-организационных, социально-гигиенических и социально-психологических факторов, влияющих на здоровье и работоспособность человека, его отношение к труду</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Фильтрующее средство индивидуальной защиты органов дыхания</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Средство индивидуальной защиты органов дыхания, обеспечивающее очистку воздуха, вдыхаемого пользователем из окружающей среды</w:t>
            </w:r>
          </w:p>
        </w:tc>
      </w:tr>
      <w:tr w:rsidR="00AB4698" w:rsidRPr="00EA2AE0" w:rsidTr="006B36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PrEx>
        <w:tc>
          <w:tcPr>
            <w:tcW w:w="2795" w:type="dxa"/>
          </w:tcPr>
          <w:p w:rsidR="00AB4698" w:rsidRPr="00EA2AE0" w:rsidRDefault="00AB4698" w:rsidP="006B36E4">
            <w:pPr>
              <w:autoSpaceDE w:val="0"/>
              <w:autoSpaceDN w:val="0"/>
              <w:adjustRightInd w:val="0"/>
              <w:ind w:left="34"/>
              <w:rPr>
                <w:rFonts w:eastAsia="Calibri"/>
                <w:color w:val="000000" w:themeColor="text1"/>
                <w:lang w:eastAsia="en-US"/>
              </w:rPr>
            </w:pPr>
            <w:r w:rsidRPr="00EA2AE0">
              <w:rPr>
                <w:rFonts w:eastAsia="Calibri"/>
                <w:color w:val="000000" w:themeColor="text1"/>
                <w:lang w:eastAsia="en-US"/>
              </w:rPr>
              <w:t>Эргономика</w:t>
            </w:r>
          </w:p>
        </w:tc>
        <w:tc>
          <w:tcPr>
            <w:tcW w:w="6605" w:type="dxa"/>
            <w:gridSpan w:val="3"/>
          </w:tcPr>
          <w:p w:rsidR="00AB4698" w:rsidRPr="00EA2AE0" w:rsidRDefault="00AB4698" w:rsidP="006B36E4">
            <w:pPr>
              <w:autoSpaceDE w:val="0"/>
              <w:autoSpaceDN w:val="0"/>
              <w:adjustRightInd w:val="0"/>
              <w:ind w:left="33" w:right="142"/>
              <w:jc w:val="both"/>
              <w:rPr>
                <w:rFonts w:eastAsia="Calibri"/>
                <w:color w:val="000000" w:themeColor="text1"/>
                <w:lang w:eastAsia="en-US"/>
              </w:rPr>
            </w:pPr>
            <w:r w:rsidRPr="00EA2AE0">
              <w:rPr>
                <w:rFonts w:eastAsia="Calibri"/>
                <w:color w:val="000000" w:themeColor="text1"/>
                <w:lang w:eastAsia="en-US"/>
              </w:rPr>
              <w:t>Научная дисциплина, изучающая взаимодействие человека с производственной средой; сфера деятельности, вид трудовой деятельности, использующий теорию оптимизации, ее принципы, данные и методы для проектирования с целью обеспечения удобства и безопасности труда человека и повышения производительности производственной системы</w:t>
            </w:r>
          </w:p>
        </w:tc>
      </w:tr>
    </w:tbl>
    <w:p w:rsidR="00AB4698" w:rsidRPr="00EA2AE0" w:rsidRDefault="00AB4698" w:rsidP="00AB4698">
      <w:pPr>
        <w:pStyle w:val="1"/>
        <w:numPr>
          <w:ilvl w:val="0"/>
          <w:numId w:val="0"/>
        </w:numPr>
        <w:spacing w:before="0" w:after="0"/>
        <w:ind w:left="426"/>
        <w:jc w:val="left"/>
        <w:rPr>
          <w:caps w:val="0"/>
          <w:color w:val="000000" w:themeColor="text1"/>
          <w:szCs w:val="28"/>
          <w:lang w:val="ru-RU"/>
        </w:rPr>
      </w:pPr>
      <w:bookmarkStart w:id="1" w:name="_Toc396906349"/>
    </w:p>
    <w:p w:rsidR="00AB4698" w:rsidRPr="00EA2AE0" w:rsidRDefault="00AB4698" w:rsidP="00AB4698">
      <w:pPr>
        <w:pStyle w:val="1"/>
        <w:spacing w:before="0" w:after="0"/>
        <w:ind w:left="426" w:hanging="426"/>
        <w:jc w:val="left"/>
        <w:rPr>
          <w:caps w:val="0"/>
          <w:color w:val="000000" w:themeColor="text1"/>
          <w:szCs w:val="28"/>
          <w:lang w:val="ru-RU"/>
        </w:rPr>
      </w:pPr>
      <w:r w:rsidRPr="00EA2AE0">
        <w:rPr>
          <w:caps w:val="0"/>
          <w:color w:val="000000" w:themeColor="text1"/>
          <w:szCs w:val="28"/>
          <w:lang w:val="ru-RU"/>
        </w:rPr>
        <w:t>Нормативные ссылки</w:t>
      </w:r>
      <w:bookmarkEnd w:id="1"/>
    </w:p>
    <w:p w:rsidR="00AB4698" w:rsidRPr="00EA2AE0" w:rsidRDefault="00AB4698" w:rsidP="00AB4698">
      <w:pPr>
        <w:rPr>
          <w:color w:val="000000" w:themeColor="text1"/>
          <w:lang w:eastAsia="x-none"/>
        </w:rPr>
      </w:pPr>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2" w:name="_Toc392167846"/>
      <w:r w:rsidRPr="00EA2AE0">
        <w:rPr>
          <w:rFonts w:eastAsia="Calibri"/>
          <w:color w:val="000000" w:themeColor="text1"/>
          <w:sz w:val="28"/>
          <w:szCs w:val="28"/>
        </w:rPr>
        <w:t>Трудовой кодекс Российской Федерации от 30.12.2001 № 197-ФЗ</w:t>
      </w:r>
      <w:bookmarkEnd w:id="2"/>
      <w:r w:rsidRPr="00EA2AE0">
        <w:rPr>
          <w:rFonts w:eastAsia="Calibri"/>
          <w:color w:val="000000" w:themeColor="text1"/>
          <w:sz w:val="28"/>
          <w:szCs w:val="28"/>
        </w:rPr>
        <w:t>.</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3" w:name="_Toc392167847"/>
      <w:r w:rsidRPr="00EA2AE0">
        <w:rPr>
          <w:rFonts w:eastAsia="Calibri"/>
          <w:color w:val="000000" w:themeColor="text1"/>
          <w:sz w:val="28"/>
          <w:szCs w:val="28"/>
        </w:rPr>
        <w:t>Федеральный закон Российской Федерации «Об отходах производства и потребления» от 24.06.98 № 89-ФЗ.</w:t>
      </w:r>
      <w:bookmarkEnd w:id="3"/>
      <w:r w:rsidRPr="00EA2AE0">
        <w:rPr>
          <w:rFonts w:eastAsia="Calibri"/>
          <w:color w:val="000000" w:themeColor="text1"/>
          <w:sz w:val="28"/>
          <w:szCs w:val="28"/>
        </w:rPr>
        <w:t xml:space="preserve"> </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4" w:name="_Toc392167848"/>
      <w:r w:rsidRPr="00EA2AE0">
        <w:rPr>
          <w:rFonts w:eastAsia="Calibri"/>
          <w:color w:val="000000" w:themeColor="text1"/>
          <w:sz w:val="28"/>
          <w:szCs w:val="28"/>
        </w:rPr>
        <w:t>Федеральный закон Российской Федерации  «Технический регламент о требованиях пожарной безопасности» от 22.07.2008 № 123-ФЗ.</w:t>
      </w:r>
      <w:bookmarkEnd w:id="4"/>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5" w:name="_Toc392167849"/>
      <w:r w:rsidRPr="00EA2AE0">
        <w:rPr>
          <w:rFonts w:eastAsia="Calibri"/>
          <w:color w:val="000000" w:themeColor="text1"/>
          <w:sz w:val="28"/>
          <w:szCs w:val="28"/>
        </w:rPr>
        <w:t>Федеральный закон Российской Федерации «О техническом регулировании» от 27.12.2002 № 184-ФЗ.</w:t>
      </w:r>
      <w:bookmarkEnd w:id="5"/>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6" w:name="_Toc392167850"/>
      <w:r w:rsidRPr="00EA2AE0">
        <w:rPr>
          <w:rFonts w:eastAsia="Calibri"/>
          <w:color w:val="000000" w:themeColor="text1"/>
          <w:sz w:val="28"/>
          <w:szCs w:val="28"/>
        </w:rPr>
        <w:t>Технический регламент Таможенного союза ТР ТС 017/2011 «О безопасности продукции легкой промышленности» (утвержден Решением Комиссии Таможенного союза от 09.12.2011 № 876).</w:t>
      </w:r>
      <w:bookmarkEnd w:id="6"/>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7" w:name="_Toc392167851"/>
      <w:r w:rsidRPr="00EA2AE0">
        <w:rPr>
          <w:rFonts w:eastAsia="Calibri"/>
          <w:color w:val="000000" w:themeColor="text1"/>
          <w:sz w:val="28"/>
          <w:szCs w:val="28"/>
        </w:rPr>
        <w:t>Технический регламент Таможенного союза ТР ТС 019/2011 «О безопасности средств индивидуальной защиты» (утвержден Решением Комиссии Таможенного союза от 09.12.2011 № 878).</w:t>
      </w:r>
      <w:bookmarkEnd w:id="7"/>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8" w:name="_Toc392167853"/>
      <w:r w:rsidRPr="00EA2AE0">
        <w:rPr>
          <w:color w:val="000000" w:themeColor="text1"/>
          <w:sz w:val="28"/>
          <w:szCs w:val="28"/>
        </w:rPr>
        <w:t>ГОСТ 12.4.293-2015 Система стандартов безопасности труда. Средства индивидуальной защиты органов дыхания. Маски. Общие технические условия</w:t>
      </w:r>
      <w:r w:rsidRPr="00EA2AE0">
        <w:rPr>
          <w:rFonts w:eastAsia="Calibri"/>
          <w:color w:val="000000" w:themeColor="text1"/>
          <w:sz w:val="28"/>
          <w:szCs w:val="28"/>
        </w:rPr>
        <w:t xml:space="preserve"> </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color w:val="000000" w:themeColor="text1"/>
          <w:sz w:val="28"/>
          <w:szCs w:val="28"/>
        </w:rPr>
        <w:t>ГОСТ 12.4.244-2013 Система стандартов безопасности труда. Средства индивидуальной защиты органов дыхания. Полумаски и четвертьмаски из изолирующих материалов. Общие технические условия</w:t>
      </w:r>
      <w:r w:rsidRPr="00EA2AE0">
        <w:rPr>
          <w:rFonts w:eastAsia="Calibri"/>
          <w:color w:val="000000" w:themeColor="text1"/>
          <w:sz w:val="28"/>
          <w:szCs w:val="28"/>
        </w:rPr>
        <w:t>.</w:t>
      </w:r>
      <w:bookmarkEnd w:id="8"/>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9" w:name="_Toc392167854"/>
      <w:r w:rsidRPr="00EA2AE0">
        <w:rPr>
          <w:color w:val="000000" w:themeColor="text1"/>
          <w:sz w:val="28"/>
          <w:szCs w:val="28"/>
        </w:rPr>
        <w:t>ГОСТ 12.4.294-2015 Система стандартов безопасности труда. Средства индивидуальной защиты органов дыхания. Полумаски фильтрующие для защиты от аэрозолей. Общие технические условия</w:t>
      </w:r>
      <w:r w:rsidRPr="00EA2AE0">
        <w:rPr>
          <w:rFonts w:eastAsia="Calibri"/>
          <w:color w:val="000000" w:themeColor="text1"/>
          <w:sz w:val="28"/>
          <w:szCs w:val="28"/>
        </w:rPr>
        <w:t>.</w:t>
      </w:r>
      <w:bookmarkEnd w:id="9"/>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10" w:name="_Toc392167855"/>
      <w:r w:rsidRPr="00EA2AE0">
        <w:rPr>
          <w:color w:val="000000" w:themeColor="text1"/>
          <w:sz w:val="28"/>
          <w:szCs w:val="28"/>
        </w:rPr>
        <w:t>ГОСТ 12.4.246-2013 Система стандартов безопасности труда. Средства индивидуальной защиты органов дыхания. Фильтры противоаэрозольные. Общие технические условия</w:t>
      </w:r>
      <w:r w:rsidRPr="00EA2AE0">
        <w:rPr>
          <w:rFonts w:eastAsia="Calibri"/>
          <w:color w:val="000000" w:themeColor="text1"/>
          <w:sz w:val="28"/>
          <w:szCs w:val="28"/>
        </w:rPr>
        <w:t>.</w:t>
      </w:r>
      <w:bookmarkEnd w:id="10"/>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11" w:name="_Toc392167856"/>
      <w:r w:rsidRPr="00EA2AE0">
        <w:rPr>
          <w:rFonts w:eastAsia="Calibri"/>
          <w:color w:val="000000" w:themeColor="text1"/>
          <w:sz w:val="28"/>
          <w:szCs w:val="28"/>
        </w:rPr>
        <w:t>ГОСТ Р 12.4.211-99 Система стандартов безопасности труда. Средства индивидуальной защиты органа слуха. Противошумы. Субъективный метод измерения поглощения шума.</w:t>
      </w:r>
      <w:bookmarkEnd w:id="11"/>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12" w:name="_Toc392167857"/>
      <w:r w:rsidRPr="00EA2AE0">
        <w:rPr>
          <w:color w:val="000000" w:themeColor="text1"/>
          <w:sz w:val="28"/>
          <w:szCs w:val="28"/>
        </w:rPr>
        <w:t>ГОСТ 12.4.281-2014 Система стандартов безопасности труда. Одежда специальная повышенной видимости. Технические требования</w:t>
      </w:r>
      <w:r w:rsidRPr="00EA2AE0">
        <w:rPr>
          <w:rFonts w:eastAsia="Calibri"/>
          <w:color w:val="000000" w:themeColor="text1"/>
          <w:sz w:val="28"/>
          <w:szCs w:val="28"/>
        </w:rPr>
        <w:t>.</w:t>
      </w:r>
      <w:bookmarkEnd w:id="12"/>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13" w:name="_Toc392167858"/>
      <w:r w:rsidRPr="00EA2AE0">
        <w:rPr>
          <w:rFonts w:eastAsia="Calibri"/>
          <w:color w:val="000000" w:themeColor="text1"/>
          <w:sz w:val="28"/>
          <w:szCs w:val="28"/>
        </w:rPr>
        <w:t>ГОСТ Р 12.4.200-99 Система стандартов безопасности труда. Одежда специальная для защиты от тепла и огня. Метод испытаний при ограниченном распространении пламени.</w:t>
      </w:r>
      <w:bookmarkEnd w:id="13"/>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14" w:name="_Toc392167859"/>
      <w:r w:rsidRPr="00EA2AE0">
        <w:rPr>
          <w:rFonts w:eastAsiaTheme="minorHAnsi"/>
          <w:color w:val="000000" w:themeColor="text1"/>
          <w:sz w:val="28"/>
          <w:szCs w:val="28"/>
          <w:lang w:eastAsia="en-US"/>
        </w:rPr>
        <w:t>ГОСТ 12.4.253-2013</w:t>
      </w:r>
      <w:r w:rsidRPr="00EA2AE0">
        <w:rPr>
          <w:rFonts w:eastAsiaTheme="minorHAnsi"/>
          <w:color w:val="000000" w:themeColor="text1"/>
          <w:sz w:val="28"/>
          <w:szCs w:val="28"/>
        </w:rPr>
        <w:t xml:space="preserve"> </w:t>
      </w:r>
      <w:r w:rsidRPr="00EA2AE0">
        <w:rPr>
          <w:rFonts w:eastAsia="Calibri"/>
          <w:color w:val="000000" w:themeColor="text1"/>
          <w:sz w:val="28"/>
          <w:szCs w:val="28"/>
        </w:rPr>
        <w:t>Система стандартов безопасности труда. Средства индивидуальной защиты глаз. Общие технические требования.</w:t>
      </w:r>
      <w:bookmarkEnd w:id="14"/>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15" w:name="_Toc392167860"/>
      <w:r w:rsidRPr="00EA2AE0">
        <w:rPr>
          <w:rFonts w:eastAsia="Calibri"/>
          <w:color w:val="000000" w:themeColor="text1"/>
          <w:sz w:val="28"/>
          <w:szCs w:val="28"/>
        </w:rPr>
        <w:t>ГОСТ Р 12.4.233-2012 Система стандартов безопасности труда. Средства индивидуальной защиты органов дыхания. Термины и определения и обозначения.</w:t>
      </w:r>
      <w:bookmarkEnd w:id="15"/>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16" w:name="_Toc392167861"/>
      <w:r w:rsidRPr="00EA2AE0">
        <w:rPr>
          <w:rFonts w:eastAsia="Calibri"/>
          <w:color w:val="000000" w:themeColor="text1"/>
          <w:sz w:val="28"/>
          <w:szCs w:val="28"/>
        </w:rPr>
        <w:t>ГОСТ Р 12.4.234-2012 Система стандартов безопасности труда. Одежда специальная для защиты от термических рисков электрической дуги. Общие технические требования и методы испытаний.</w:t>
      </w:r>
      <w:bookmarkEnd w:id="16"/>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17" w:name="_Toc392167862"/>
      <w:r w:rsidRPr="00EA2AE0">
        <w:rPr>
          <w:rFonts w:eastAsia="Calibri"/>
          <w:color w:val="000000" w:themeColor="text1"/>
          <w:sz w:val="28"/>
          <w:szCs w:val="28"/>
        </w:rPr>
        <w:t>ГОСТ Р 12.4.236-2011 Система стандартов безопасности труда. Одежда специальная для защиты от пониженных температур. Технические требования.</w:t>
      </w:r>
      <w:bookmarkEnd w:id="17"/>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18" w:name="_Toc392167863"/>
      <w:r w:rsidRPr="00EA2AE0">
        <w:rPr>
          <w:color w:val="000000" w:themeColor="text1"/>
          <w:sz w:val="28"/>
          <w:szCs w:val="28"/>
        </w:rPr>
        <w:t>ГОСТ 12.4.254-2013 Система стандартов безопасности труда. Средства индивидуальной защиты глаз и лица при сварке и аналогичных процессах. Общие технические условия</w:t>
      </w:r>
      <w:r w:rsidRPr="00EA2AE0">
        <w:rPr>
          <w:rFonts w:eastAsia="Calibri"/>
          <w:color w:val="000000" w:themeColor="text1"/>
          <w:sz w:val="28"/>
          <w:szCs w:val="28"/>
        </w:rPr>
        <w:t>.</w:t>
      </w:r>
      <w:bookmarkEnd w:id="18"/>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19" w:name="_Toc392167864"/>
      <w:r w:rsidRPr="00EA2AE0">
        <w:rPr>
          <w:color w:val="000000" w:themeColor="text1"/>
          <w:sz w:val="28"/>
          <w:szCs w:val="28"/>
        </w:rPr>
        <w:t>ГОСТ 12.4.255-2013 Система стандартов безопасности труда. Каскетки защитные. Общие технические требования. Методы испытаний</w:t>
      </w:r>
      <w:r w:rsidRPr="00EA2AE0">
        <w:rPr>
          <w:rFonts w:eastAsia="Calibri"/>
          <w:color w:val="000000" w:themeColor="text1"/>
          <w:sz w:val="28"/>
          <w:szCs w:val="28"/>
        </w:rPr>
        <w:t>.</w:t>
      </w:r>
      <w:bookmarkEnd w:id="19"/>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20" w:name="_Toc392167865"/>
      <w:r w:rsidRPr="00EA2AE0">
        <w:rPr>
          <w:color w:val="000000" w:themeColor="text1"/>
          <w:sz w:val="28"/>
          <w:szCs w:val="28"/>
        </w:rPr>
        <w:t>ГОСТ 12.4.252-2013 Система стандартов безопасности труда. Средства индивидуальной защиты рук. Перчатки. Общие технические требования. Методы испытаний</w:t>
      </w:r>
      <w:r w:rsidRPr="00EA2AE0">
        <w:rPr>
          <w:rFonts w:eastAsia="Calibri"/>
          <w:color w:val="000000" w:themeColor="text1"/>
          <w:sz w:val="28"/>
          <w:szCs w:val="28"/>
        </w:rPr>
        <w:t>.</w:t>
      </w:r>
      <w:bookmarkEnd w:id="20"/>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21" w:name="_Toc392167866"/>
      <w:r w:rsidRPr="00EA2AE0">
        <w:rPr>
          <w:color w:val="000000" w:themeColor="text1"/>
          <w:sz w:val="28"/>
          <w:szCs w:val="28"/>
        </w:rPr>
        <w:t>ГОСТ 12.4.251-2013 Система стандартов безопасности труда. Одежда специальная для защиты от растворов кислот. Технические требования</w:t>
      </w:r>
      <w:r w:rsidRPr="00EA2AE0">
        <w:rPr>
          <w:rFonts w:eastAsia="Calibri"/>
          <w:color w:val="000000" w:themeColor="text1"/>
          <w:sz w:val="28"/>
          <w:szCs w:val="28"/>
        </w:rPr>
        <w:t>.</w:t>
      </w:r>
      <w:bookmarkEnd w:id="21"/>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22" w:name="_Toc392167867"/>
      <w:r w:rsidRPr="00EA2AE0">
        <w:rPr>
          <w:color w:val="000000" w:themeColor="text1"/>
          <w:sz w:val="28"/>
          <w:szCs w:val="28"/>
        </w:rPr>
        <w:t>ГОСТ 12.4.234-2012 Система стандартов безопасности труда. Средства индивидуальной защиты органов дыхания. Фильтрующие СИЗОД с принудительной подачей воздуха, используемые со шлемом или капюшоном. Общие технические требования. Методы испытаний. Маркировка</w:t>
      </w:r>
      <w:r w:rsidRPr="00EA2AE0">
        <w:rPr>
          <w:rFonts w:eastAsia="Calibri"/>
          <w:color w:val="000000" w:themeColor="text1"/>
          <w:sz w:val="28"/>
          <w:szCs w:val="28"/>
        </w:rPr>
        <w:t>.</w:t>
      </w:r>
      <w:bookmarkEnd w:id="22"/>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23" w:name="_Toc392167868"/>
      <w:r w:rsidRPr="00EA2AE0">
        <w:rPr>
          <w:color w:val="000000" w:themeColor="text1"/>
          <w:sz w:val="28"/>
          <w:szCs w:val="28"/>
        </w:rPr>
        <w:t>ГОСТ 12.4.235-2012 Системы стандартов безопасности труда. Средства индивидуальной защиты органов дыхания. Фильтры противогазовые и комбинированные. Общие технические требования. Методы испытаний. Маркировка</w:t>
      </w:r>
      <w:r w:rsidRPr="00EA2AE0">
        <w:rPr>
          <w:rFonts w:eastAsia="Calibri"/>
          <w:color w:val="000000" w:themeColor="text1"/>
          <w:sz w:val="28"/>
          <w:szCs w:val="28"/>
        </w:rPr>
        <w:t>.</w:t>
      </w:r>
      <w:bookmarkEnd w:id="23"/>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24" w:name="_Toc392167869"/>
      <w:r w:rsidRPr="00EA2AE0">
        <w:rPr>
          <w:color w:val="000000" w:themeColor="text1"/>
          <w:sz w:val="28"/>
          <w:szCs w:val="28"/>
        </w:rPr>
        <w:t>ГОСТ 12.4.236-2012 Система стандартов безопасности труда. Средства индивидуальной защиты органов дыхания. Дыхательные аппараты со шлангом подачи чистого воздуха, используемые с масками и полумасками. Общие технические требования. Методы испытаний. Маркировка</w:t>
      </w:r>
      <w:r w:rsidRPr="00EA2AE0">
        <w:rPr>
          <w:rFonts w:eastAsia="Calibri"/>
          <w:color w:val="000000" w:themeColor="text1"/>
          <w:sz w:val="28"/>
          <w:szCs w:val="28"/>
        </w:rPr>
        <w:t>.</w:t>
      </w:r>
      <w:bookmarkEnd w:id="24"/>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25" w:name="_Toc392167870"/>
      <w:r w:rsidRPr="00EA2AE0">
        <w:rPr>
          <w:color w:val="000000" w:themeColor="text1"/>
          <w:sz w:val="28"/>
          <w:szCs w:val="28"/>
        </w:rPr>
        <w:t>ГОСТ 12.4.275-2014 Система стандартов безопасности труда. Средства индивидуальной защиты органа слуха. Общие технические требования. Методы испытаний</w:t>
      </w:r>
      <w:r w:rsidRPr="00EA2AE0">
        <w:rPr>
          <w:rFonts w:eastAsia="Calibri"/>
          <w:color w:val="000000" w:themeColor="text1"/>
          <w:sz w:val="28"/>
          <w:szCs w:val="28"/>
        </w:rPr>
        <w:t>.</w:t>
      </w:r>
      <w:bookmarkEnd w:id="25"/>
    </w:p>
    <w:p w:rsidR="00AB4698" w:rsidRPr="00EA2AE0" w:rsidRDefault="00F66E97" w:rsidP="00AB4698">
      <w:pPr>
        <w:pStyle w:val="afffffd"/>
        <w:numPr>
          <w:ilvl w:val="0"/>
          <w:numId w:val="30"/>
        </w:numPr>
        <w:ind w:left="0" w:firstLine="0"/>
        <w:jc w:val="both"/>
        <w:rPr>
          <w:rFonts w:eastAsia="Calibri"/>
          <w:color w:val="000000" w:themeColor="text1"/>
          <w:sz w:val="28"/>
          <w:szCs w:val="28"/>
        </w:rPr>
      </w:pPr>
      <w:hyperlink r:id="rId16" w:history="1">
        <w:bookmarkStart w:id="26" w:name="_Toc392167871"/>
        <w:r w:rsidR="00AB4698" w:rsidRPr="00EA2AE0">
          <w:rPr>
            <w:rFonts w:eastAsia="Calibri"/>
            <w:color w:val="000000" w:themeColor="text1"/>
            <w:sz w:val="28"/>
            <w:szCs w:val="28"/>
          </w:rPr>
          <w:t>ГОСТ Р 1.4-2004</w:t>
        </w:r>
      </w:hyperlink>
      <w:r w:rsidR="00AB4698" w:rsidRPr="00EA2AE0">
        <w:rPr>
          <w:rFonts w:eastAsia="Calibri"/>
          <w:color w:val="000000" w:themeColor="text1"/>
          <w:sz w:val="28"/>
          <w:szCs w:val="28"/>
        </w:rPr>
        <w:t xml:space="preserve"> Стандартизация в Российской Федерации. Стандарты организаций. Общие положения.</w:t>
      </w:r>
      <w:bookmarkEnd w:id="26"/>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27" w:name="_Toc392167872"/>
      <w:r w:rsidRPr="00EA2AE0">
        <w:rPr>
          <w:rFonts w:eastAsia="Calibri"/>
          <w:color w:val="000000" w:themeColor="text1"/>
          <w:sz w:val="28"/>
          <w:szCs w:val="28"/>
        </w:rPr>
        <w:t>ГОСТ Р 1.12-2004 Стандартизация в Российской Федерации. Термины и определения.</w:t>
      </w:r>
      <w:bookmarkEnd w:id="27"/>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28" w:name="_Toc392167873"/>
      <w:r w:rsidRPr="00EA2AE0">
        <w:rPr>
          <w:rFonts w:eastAsia="Calibri"/>
          <w:color w:val="000000" w:themeColor="text1"/>
          <w:sz w:val="28"/>
          <w:szCs w:val="28"/>
        </w:rPr>
        <w:t>ГОСТ Р 22.9.05-95 Безопасность в чрезвычайных ситуациях. Комплексы средств индивидуальной защиты спасателей. Общие технические требования.</w:t>
      </w:r>
      <w:bookmarkEnd w:id="28"/>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29" w:name="_Toc392167874"/>
      <w:r w:rsidRPr="00EA2AE0">
        <w:rPr>
          <w:color w:val="000000" w:themeColor="text1"/>
          <w:sz w:val="28"/>
          <w:szCs w:val="28"/>
        </w:rPr>
        <w:t>ГОСТ Р 22.9.09-2014 Безопасность в чрезвычайных ситуациях. Средства индивидуальной защиты органов дыхания в чрезвычайных ситуациях. Самоспасатели фильтрующие. Общие технические требования</w:t>
      </w:r>
      <w:r w:rsidRPr="00EA2AE0">
        <w:rPr>
          <w:rFonts w:eastAsia="Calibri"/>
          <w:color w:val="000000" w:themeColor="text1"/>
          <w:sz w:val="28"/>
          <w:szCs w:val="28"/>
        </w:rPr>
        <w:t>.</w:t>
      </w:r>
      <w:bookmarkEnd w:id="29"/>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30" w:name="_Toc392167876"/>
      <w:r w:rsidRPr="00EA2AE0">
        <w:rPr>
          <w:color w:val="000000" w:themeColor="text1"/>
          <w:sz w:val="28"/>
          <w:szCs w:val="28"/>
        </w:rPr>
        <w:t>ГОСТ EN 340-2012 Система стандартов безопасности труда. Одежда специальная защитная. Общие технические требования</w:t>
      </w:r>
      <w:r w:rsidRPr="00EA2AE0">
        <w:rPr>
          <w:rFonts w:eastAsia="Calibri"/>
          <w:color w:val="000000" w:themeColor="text1"/>
          <w:sz w:val="28"/>
          <w:szCs w:val="28"/>
        </w:rPr>
        <w:t>.</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Р ЕН 353-2-2007 Система стандартов безопасности труда. Средства индивидуальной защиты от падения с высоты ползункового типа на гибкой анкерной линии. Часть 2. Общие технические требования. Методы испытаний.</w:t>
      </w:r>
      <w:bookmarkEnd w:id="30"/>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31" w:name="_Toc392167877"/>
      <w:r w:rsidRPr="00EA2AE0">
        <w:rPr>
          <w:rFonts w:eastAsia="Calibri"/>
          <w:color w:val="000000" w:themeColor="text1"/>
          <w:sz w:val="28"/>
          <w:szCs w:val="28"/>
        </w:rPr>
        <w:t>ГОСТ Р ЕН 354-2010 Система стандартов безопасности труда. Средства индивидуальной защиты от падения с высоты. Стропы. Общие технические требования. Методы испытаний.</w:t>
      </w:r>
      <w:bookmarkEnd w:id="31"/>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32" w:name="_Toc392167878"/>
      <w:r w:rsidRPr="00EA2AE0">
        <w:rPr>
          <w:rFonts w:eastAsia="Calibri"/>
          <w:color w:val="000000" w:themeColor="text1"/>
          <w:sz w:val="28"/>
          <w:szCs w:val="28"/>
        </w:rPr>
        <w:t>ГОСТ Р ЕН 355-2008 Система стандартов безопасности труда. Средства индивидуальной защиты от падения с высоты. Амортизаторы. Общие технические требования. Методы испытаний.</w:t>
      </w:r>
      <w:bookmarkEnd w:id="32"/>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33" w:name="_Toc392167879"/>
      <w:r w:rsidRPr="00EA2AE0">
        <w:rPr>
          <w:rFonts w:eastAsia="Calibri"/>
          <w:color w:val="000000" w:themeColor="text1"/>
          <w:sz w:val="28"/>
          <w:szCs w:val="28"/>
        </w:rPr>
        <w:t>ГОСТ Р ЕН 358-2008 Система стандартов безопасности труда. Средства индивидуальной защиты от падения с высоты. Привязи и стропы для удержания и позиционирования. Общие технические требования. Методы испытаний.</w:t>
      </w:r>
      <w:bookmarkEnd w:id="33"/>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34" w:name="_Toc392167880"/>
      <w:r w:rsidRPr="00EA2AE0">
        <w:rPr>
          <w:rFonts w:eastAsia="Calibri"/>
          <w:color w:val="000000" w:themeColor="text1"/>
          <w:sz w:val="28"/>
          <w:szCs w:val="28"/>
        </w:rPr>
        <w:t>ГОСТ Р ЕН 360-2008 Система стандартов безопасности труда. Средства индивидуальной защиты от падения с высоты. Средства защиты втягивающего типа. Общие технические требования. Методы испытаний.</w:t>
      </w:r>
      <w:bookmarkEnd w:id="34"/>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35" w:name="_Toc392167881"/>
      <w:r w:rsidRPr="00EA2AE0">
        <w:rPr>
          <w:rFonts w:eastAsia="Calibri"/>
          <w:color w:val="000000" w:themeColor="text1"/>
          <w:sz w:val="28"/>
          <w:szCs w:val="28"/>
        </w:rPr>
        <w:t>ГОСТ Р ЕН 361-2008 Система стандартов безопасности труда. Средства индивидуальной защиты от падения с высоты. Страховочные привязи. Общие технические требования. Методы испытаний.</w:t>
      </w:r>
      <w:bookmarkEnd w:id="35"/>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36" w:name="_Toc392167882"/>
      <w:r w:rsidRPr="00EA2AE0">
        <w:rPr>
          <w:color w:val="000000" w:themeColor="text1"/>
          <w:sz w:val="28"/>
          <w:szCs w:val="28"/>
        </w:rPr>
        <w:t>ГОСТ 12.4.278-2014 Система стандартов безопасности труда. Средства индивидуальной защиты рук. Перчатки, защищающие от химикатов и микроорганизмов. Общие технические требования. Методы испытаний</w:t>
      </w:r>
      <w:r w:rsidRPr="00EA2AE0">
        <w:rPr>
          <w:rFonts w:eastAsia="Calibri"/>
          <w:color w:val="000000" w:themeColor="text1"/>
          <w:sz w:val="28"/>
          <w:szCs w:val="28"/>
        </w:rPr>
        <w:t>.</w:t>
      </w:r>
      <w:bookmarkEnd w:id="36"/>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37" w:name="_Toc392167883"/>
      <w:r w:rsidRPr="00EA2AE0">
        <w:rPr>
          <w:color w:val="000000" w:themeColor="text1"/>
          <w:sz w:val="28"/>
          <w:szCs w:val="28"/>
        </w:rPr>
        <w:t>ГОСТ EN 388-2012 Система стандартов безопасности труда. Средства индивидуальной защиты рук. Перчатки защитные от механических воздействий. Технические требования. Методы испытаний</w:t>
      </w:r>
      <w:r w:rsidRPr="00EA2AE0">
        <w:rPr>
          <w:rFonts w:eastAsia="Calibri"/>
          <w:color w:val="000000" w:themeColor="text1"/>
          <w:sz w:val="28"/>
          <w:szCs w:val="28"/>
        </w:rPr>
        <w:t>.</w:t>
      </w:r>
      <w:bookmarkEnd w:id="37"/>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38" w:name="_Toc392167884"/>
      <w:r w:rsidRPr="00EA2AE0">
        <w:rPr>
          <w:rFonts w:eastAsia="Calibri"/>
          <w:color w:val="000000" w:themeColor="text1"/>
          <w:sz w:val="28"/>
          <w:szCs w:val="28"/>
        </w:rPr>
        <w:t>ГОСТ EN 397-2012 Система стандартов безопасности труда. Каски защитные. Общие технические требования. Методы испытаний.</w:t>
      </w:r>
      <w:bookmarkEnd w:id="38"/>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39" w:name="_Toc392167885"/>
      <w:r w:rsidRPr="00EA2AE0">
        <w:rPr>
          <w:color w:val="000000" w:themeColor="text1"/>
          <w:sz w:val="28"/>
          <w:szCs w:val="28"/>
        </w:rPr>
        <w:t>ГОСТ EN 407-2012 Система стандартов безопасности труда. Средства индивидуальной защиты рук. Перчатки для защиты от повышенных температур и огня. Технические требования. Методы испытаний</w:t>
      </w:r>
      <w:r w:rsidRPr="00EA2AE0">
        <w:rPr>
          <w:rFonts w:eastAsia="Calibri"/>
          <w:color w:val="000000" w:themeColor="text1"/>
          <w:sz w:val="28"/>
          <w:szCs w:val="28"/>
        </w:rPr>
        <w:t>.</w:t>
      </w:r>
      <w:bookmarkEnd w:id="39"/>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40" w:name="_Toc392167886"/>
      <w:r w:rsidRPr="00EA2AE0">
        <w:rPr>
          <w:color w:val="000000" w:themeColor="text1"/>
          <w:sz w:val="28"/>
          <w:szCs w:val="28"/>
        </w:rPr>
        <w:t>ГОСТ EN 511-2012 Система стандартов безопасности труда. Средства индивидуальной защиты рук. Перчатки защитные от холода. Общие технические требования. Методы испытаний</w:t>
      </w:r>
      <w:r w:rsidRPr="00EA2AE0">
        <w:rPr>
          <w:rFonts w:eastAsia="Calibri"/>
          <w:color w:val="000000" w:themeColor="text1"/>
          <w:sz w:val="28"/>
          <w:szCs w:val="28"/>
        </w:rPr>
        <w:t>.</w:t>
      </w:r>
      <w:bookmarkEnd w:id="40"/>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41" w:name="_Toc392167887"/>
      <w:r w:rsidRPr="00EA2AE0">
        <w:rPr>
          <w:rFonts w:eastAsia="Calibri"/>
          <w:color w:val="000000" w:themeColor="text1"/>
          <w:sz w:val="28"/>
          <w:szCs w:val="28"/>
        </w:rPr>
        <w:t>ГОСТ Р ЕН 813-2008 Система стандартов безопасности труда. Средства индивидуальной защиты от падения с высоты. Привязи для положения сидя. Общие технические требования. Методы испытаний.</w:t>
      </w:r>
      <w:bookmarkEnd w:id="41"/>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42" w:name="_Toc392167888"/>
      <w:r w:rsidRPr="00EA2AE0">
        <w:rPr>
          <w:rFonts w:eastAsia="Calibri"/>
          <w:color w:val="000000" w:themeColor="text1"/>
          <w:sz w:val="28"/>
          <w:szCs w:val="28"/>
        </w:rPr>
        <w:t>ГОСТ Р ИСО 6385-2007 Эргономика. Применение эргономических принципов при проектировании производственных систем.</w:t>
      </w:r>
      <w:bookmarkEnd w:id="42"/>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43" w:name="_Toc392167889"/>
      <w:r w:rsidRPr="00EA2AE0">
        <w:rPr>
          <w:rFonts w:eastAsia="Calibri"/>
          <w:color w:val="000000" w:themeColor="text1"/>
          <w:sz w:val="28"/>
          <w:szCs w:val="28"/>
        </w:rPr>
        <w:t>ГОСТ ISO 9001-2011 Системы менеджмента качества. Требования.</w:t>
      </w:r>
      <w:bookmarkEnd w:id="43"/>
    </w:p>
    <w:p w:rsidR="00AB4698" w:rsidRPr="00EA2AE0" w:rsidRDefault="00AB4698" w:rsidP="00AB4698">
      <w:pPr>
        <w:pStyle w:val="afffffd"/>
        <w:numPr>
          <w:ilvl w:val="0"/>
          <w:numId w:val="30"/>
        </w:numPr>
        <w:ind w:left="0" w:firstLine="0"/>
        <w:jc w:val="both"/>
        <w:rPr>
          <w:rFonts w:eastAsia="Calibri"/>
          <w:color w:val="000000" w:themeColor="text1"/>
          <w:sz w:val="28"/>
          <w:szCs w:val="28"/>
        </w:rPr>
      </w:pPr>
      <w:bookmarkStart w:id="44" w:name="_Toc392167890"/>
      <w:r w:rsidRPr="00EA2AE0">
        <w:rPr>
          <w:rFonts w:eastAsia="Calibri"/>
          <w:color w:val="000000" w:themeColor="text1"/>
          <w:sz w:val="28"/>
          <w:szCs w:val="28"/>
        </w:rPr>
        <w:t>ГОСТ ISO 10993-2011 Изделия медицинские. Оценка биологического действия медицинских изделий.</w:t>
      </w:r>
      <w:bookmarkEnd w:id="44"/>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Р ИСО 11611-2011 Система стандартов безопасности труда. Одежда специальная для защиты от искр и брызг расплавленного металла при сварочных и аналогичных работах. Технические требования.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 xml:space="preserve">ГОСТ </w:t>
      </w:r>
      <w:r w:rsidRPr="00EA2AE0">
        <w:rPr>
          <w:rFonts w:eastAsia="Calibri"/>
          <w:color w:val="000000" w:themeColor="text1"/>
          <w:sz w:val="28"/>
          <w:szCs w:val="28"/>
          <w:lang w:val="en-US"/>
        </w:rPr>
        <w:t>ISO</w:t>
      </w:r>
      <w:r w:rsidRPr="00EA2AE0">
        <w:rPr>
          <w:rFonts w:eastAsia="Calibri"/>
          <w:color w:val="000000" w:themeColor="text1"/>
          <w:sz w:val="28"/>
          <w:szCs w:val="28"/>
        </w:rPr>
        <w:t xml:space="preserve"> 11612-2014 Система стандартов безопасности труда. Одежда для защиты от тепла и пламени. Общие требования и эксплуатационные характеристики. </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Р ЕН ИСО 20345-2011 Система стандартов безопасности труда. Средства индивидуальной защиты ног. Обувь защитная. Технические требования.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Р 50729-95 Материалы текстильные. Предельно допустимые концентрации свободного формальдегида.</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color w:val="000000" w:themeColor="text1"/>
          <w:sz w:val="28"/>
          <w:szCs w:val="28"/>
        </w:rPr>
        <w:t>ГОСТ 30852.0-2002 Электрооборудование взрывозащищенное. Часть 0. Общие требования</w:t>
      </w:r>
      <w:r w:rsidRPr="00EA2AE0">
        <w:rPr>
          <w:rFonts w:eastAsia="Calibri"/>
          <w:color w:val="000000" w:themeColor="text1"/>
          <w:sz w:val="28"/>
          <w:szCs w:val="28"/>
        </w:rPr>
        <w:t>.</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color w:val="000000" w:themeColor="text1"/>
          <w:sz w:val="28"/>
          <w:szCs w:val="28"/>
        </w:rPr>
        <w:t>ГОСТ 30852.10-2002 Электрооборудование взрывозащищенное. Часть 11. Искробезопасная электрическая цепь i</w:t>
      </w:r>
      <w:r w:rsidRPr="00EA2AE0">
        <w:rPr>
          <w:rFonts w:eastAsia="Calibri"/>
          <w:color w:val="000000" w:themeColor="text1"/>
          <w:sz w:val="28"/>
          <w:szCs w:val="28"/>
        </w:rPr>
        <w:t>.</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color w:val="000000" w:themeColor="text1"/>
          <w:sz w:val="28"/>
          <w:szCs w:val="28"/>
        </w:rPr>
        <w:t>ГОСТ 32117-2013 Продукция парфюмерно-косметическая. Информация для потребителя. Общие требования</w:t>
      </w:r>
      <w:r w:rsidRPr="00EA2AE0">
        <w:rPr>
          <w:rFonts w:eastAsia="Calibri"/>
          <w:color w:val="000000" w:themeColor="text1"/>
          <w:sz w:val="28"/>
          <w:szCs w:val="28"/>
        </w:rPr>
        <w:t>.</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color w:val="000000" w:themeColor="text1"/>
          <w:sz w:val="28"/>
          <w:szCs w:val="28"/>
        </w:rPr>
        <w:t>ГОСТ 31679-2012 Продукция косметическая жидкая. Общие технические условия</w:t>
      </w:r>
      <w:r w:rsidRPr="00EA2AE0">
        <w:rPr>
          <w:rFonts w:eastAsia="Calibri"/>
          <w:color w:val="000000" w:themeColor="text1"/>
          <w:sz w:val="28"/>
          <w:szCs w:val="28"/>
        </w:rPr>
        <w:t>.</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color w:val="000000" w:themeColor="text1"/>
          <w:sz w:val="28"/>
          <w:szCs w:val="28"/>
        </w:rPr>
        <w:t>ГОСТ 31460-2012 Кремы косметические. Общие технические условия</w:t>
      </w:r>
      <w:r w:rsidRPr="00EA2AE0">
        <w:rPr>
          <w:rFonts w:eastAsia="Calibri"/>
          <w:color w:val="000000" w:themeColor="text1"/>
          <w:sz w:val="28"/>
          <w:szCs w:val="28"/>
        </w:rPr>
        <w:t>.</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color w:val="000000" w:themeColor="text1"/>
          <w:sz w:val="28"/>
          <w:szCs w:val="28"/>
        </w:rPr>
        <w:t>ГОСТ 31696-2012 Продукция косметическая гигиеническая моющая. Общие технические условия</w:t>
      </w:r>
      <w:r w:rsidRPr="00EA2AE0">
        <w:rPr>
          <w:rFonts w:eastAsia="Calibri"/>
          <w:color w:val="000000" w:themeColor="text1"/>
          <w:sz w:val="28"/>
          <w:szCs w:val="28"/>
        </w:rPr>
        <w:t>.</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Р 51696-2000 Товары бытовой химии. Общие технические требования.</w:t>
      </w:r>
    </w:p>
    <w:p w:rsidR="00AB4698" w:rsidRPr="00EA2AE0" w:rsidRDefault="00F66E97" w:rsidP="00AB4698">
      <w:pPr>
        <w:pStyle w:val="afffffd"/>
        <w:numPr>
          <w:ilvl w:val="0"/>
          <w:numId w:val="30"/>
        </w:numPr>
        <w:ind w:left="0" w:firstLine="0"/>
        <w:jc w:val="both"/>
        <w:rPr>
          <w:rFonts w:eastAsia="Calibri"/>
          <w:color w:val="000000" w:themeColor="text1"/>
          <w:sz w:val="28"/>
          <w:szCs w:val="28"/>
        </w:rPr>
      </w:pPr>
      <w:hyperlink r:id="rId17" w:history="1">
        <w:r w:rsidR="00AB4698" w:rsidRPr="00EA2AE0">
          <w:rPr>
            <w:rFonts w:eastAsia="Calibri"/>
            <w:color w:val="000000" w:themeColor="text1"/>
            <w:sz w:val="28"/>
            <w:szCs w:val="28"/>
          </w:rPr>
          <w:t>ГОСТ Р 53255-2009</w:t>
        </w:r>
      </w:hyperlink>
      <w:r w:rsidR="00AB4698" w:rsidRPr="00EA2AE0">
        <w:rPr>
          <w:rFonts w:eastAsia="Calibri"/>
          <w:color w:val="000000" w:themeColor="text1"/>
          <w:sz w:val="28"/>
          <w:szCs w:val="28"/>
        </w:rPr>
        <w:t xml:space="preserve"> Техника пожарная. Аппараты дыхательные со сжатым воздухом с открытым циклом дыхания. Общие технические требования. Методы испытаний.</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Р 53261-2009 Техника пожарная. Самоспасатели фильтрующие для защиты людей от токсичных продуктов горения при эвакуации из задымленных помещений во время пожара. Общие технические требования. Методы испытаний.</w:t>
      </w:r>
    </w:p>
    <w:p w:rsidR="00AB4698" w:rsidRPr="00EA2AE0" w:rsidRDefault="00F66E97" w:rsidP="00AB4698">
      <w:pPr>
        <w:pStyle w:val="afffffd"/>
        <w:numPr>
          <w:ilvl w:val="0"/>
          <w:numId w:val="30"/>
        </w:numPr>
        <w:ind w:left="0" w:firstLine="0"/>
        <w:jc w:val="both"/>
        <w:rPr>
          <w:rFonts w:eastAsia="Calibri"/>
          <w:color w:val="000000" w:themeColor="text1"/>
          <w:sz w:val="28"/>
          <w:szCs w:val="28"/>
        </w:rPr>
      </w:pPr>
      <w:hyperlink r:id="rId18" w:history="1">
        <w:r w:rsidR="00AB4698" w:rsidRPr="00EA2AE0">
          <w:rPr>
            <w:rFonts w:eastAsia="Calibri"/>
            <w:color w:val="000000" w:themeColor="text1"/>
            <w:sz w:val="28"/>
            <w:szCs w:val="28"/>
          </w:rPr>
          <w:t>ГОСТ Р 53264-2009</w:t>
        </w:r>
      </w:hyperlink>
      <w:r w:rsidR="00AB4698" w:rsidRPr="00EA2AE0">
        <w:rPr>
          <w:rFonts w:eastAsia="Calibri"/>
          <w:color w:val="000000" w:themeColor="text1"/>
          <w:sz w:val="28"/>
          <w:szCs w:val="28"/>
        </w:rPr>
        <w:t xml:space="preserve"> Техника пожарная. Специальная защитная одежда пожарного. Общие технические требования. Методы испытаний.</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12.1.003-83 Система стандартов безопасности труда. Шум. Общие требования безопасности.</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12.1.007-76 Система стандартов безопасности труда. Вредные вещества. Классификация и общие требования безопасности.</w:t>
      </w:r>
    </w:p>
    <w:p w:rsidR="00AB4698" w:rsidRPr="00EA2AE0" w:rsidRDefault="00F66E97" w:rsidP="00AB4698">
      <w:pPr>
        <w:pStyle w:val="afffffd"/>
        <w:numPr>
          <w:ilvl w:val="0"/>
          <w:numId w:val="30"/>
        </w:numPr>
        <w:ind w:left="0" w:firstLine="0"/>
        <w:jc w:val="both"/>
        <w:rPr>
          <w:rFonts w:eastAsia="Calibri"/>
          <w:color w:val="000000" w:themeColor="text1"/>
          <w:sz w:val="28"/>
          <w:szCs w:val="28"/>
        </w:rPr>
      </w:pPr>
      <w:hyperlink r:id="rId19" w:history="1">
        <w:r w:rsidR="00AB4698" w:rsidRPr="00EA2AE0">
          <w:rPr>
            <w:rFonts w:eastAsia="Calibri"/>
            <w:color w:val="000000" w:themeColor="text1"/>
            <w:sz w:val="28"/>
            <w:szCs w:val="28"/>
          </w:rPr>
          <w:t>ГОСТ 12.2.007.0-75</w:t>
        </w:r>
      </w:hyperlink>
      <w:r w:rsidR="00AB4698" w:rsidRPr="00EA2AE0">
        <w:rPr>
          <w:rFonts w:eastAsia="Calibri"/>
          <w:color w:val="000000" w:themeColor="text1"/>
          <w:sz w:val="28"/>
          <w:szCs w:val="28"/>
        </w:rPr>
        <w:t xml:space="preserve"> Система стандартов безопасности труда. Изделия электротехнические. Общие требования безопасности.</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12.4.001-80 Система стандартов безопасности труда. Очки защитные. Термины и определения.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12.4.010-75 Система стандартов безопасности труда. Средства индивидуальной защиты. Рукавицы специальные. Технические условия.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12.4.011-89 Система стандартов безопасности труда. Средства защиты работающих. Общие требования и классификация.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12.4.020-82 Система стандартов безопасности труда. Средства индивидуальной защиты рук. Номенклатура показателей качества.</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12.4.023-84 Система стандартов безопасности труда. Щитки защитные лицевые. Общие технические требования и методы контроля.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12.4.029-76 Фартуки специальные. Технические условия.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color w:val="000000" w:themeColor="text1"/>
          <w:sz w:val="28"/>
          <w:szCs w:val="28"/>
        </w:rPr>
        <w:t>ГОСТ 12.4.032-95 Обувь специальная с кожаным верхом для защиты от действия повышенных температур. Технические условия</w:t>
      </w:r>
      <w:r w:rsidRPr="00EA2AE0">
        <w:rPr>
          <w:rFonts w:eastAsia="Calibri"/>
          <w:color w:val="000000" w:themeColor="text1"/>
          <w:sz w:val="28"/>
          <w:szCs w:val="28"/>
        </w:rPr>
        <w:t>.</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12.4.041-2001 Система стандартов безопасности труда. Средства индивидуальной защиты органов дыхания фильтрующие. Общие технические требования.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color w:val="000000" w:themeColor="text1"/>
          <w:sz w:val="28"/>
          <w:szCs w:val="28"/>
        </w:rPr>
        <w:t>ГОСТ Р 12.4.297-2013 Система стандартов безопасности труда. Одежда специальная для защиты от повышенных температур теплового излучения, конвективной теплоты, выплесков расплавленного металла, контакта с нагретыми поверхностями, кратковременного воздействия пламени. Технические требования и методы испытаний</w:t>
      </w:r>
      <w:r w:rsidRPr="00EA2AE0">
        <w:rPr>
          <w:rFonts w:eastAsia="Calibri"/>
          <w:color w:val="000000" w:themeColor="text1"/>
          <w:sz w:val="28"/>
          <w:szCs w:val="28"/>
        </w:rPr>
        <w:t>.</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12.4.068-79 Система стандартов безопасности труда. Средства индивидуальной защиты дерматологические. Классификация и общие требования.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12.4.072-79 Система стандартов безопасности труда. Сапоги специальные резиновые формовые, защищающие от воды, нефтяных масел и механических воздействий. Технические условия.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12.4.100-80 Комбинезоны мужские для защиты от нетоксичной пыли, механических воздействий и общих производственных загрязнений. Технические условия.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12.4.103-83 Система стандартов безопасности труда. Одежда специальная защитная, средства индивидуальной защиты ног и рук. Классификация.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12.4.105-81 Система стандартов безопасности труда. Ткани и материалы для спецодежды сварщиков. Общие технические условия.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color w:val="000000" w:themeColor="text1"/>
          <w:sz w:val="28"/>
          <w:szCs w:val="28"/>
        </w:rPr>
        <w:t>ГОСТ Р 12.4.290-2013 Система стандартов безопасности труда. Одежда специальная для защиты работающих от воздействия нефти, нефтепродуктов. Технические требования</w:t>
      </w:r>
      <w:r w:rsidRPr="00EA2AE0">
        <w:rPr>
          <w:rFonts w:eastAsia="Calibri"/>
          <w:color w:val="000000" w:themeColor="text1"/>
          <w:sz w:val="28"/>
          <w:szCs w:val="28"/>
        </w:rPr>
        <w:t>.</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12.4.131-83 Система стандартов безопасности труда. Халаты женские. Технические условия.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12.4.132-83 Система стандартов безопасности труда. Халаты мужские. Технические условия.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color w:val="000000" w:themeColor="text1"/>
          <w:sz w:val="28"/>
          <w:szCs w:val="28"/>
        </w:rPr>
        <w:t>ГОСТ Р 12.4.288-2013 Система стандартов безопасности труда. Одежда специальная для защиты от воды. Технические требования</w:t>
      </w:r>
      <w:r w:rsidRPr="00EA2AE0">
        <w:rPr>
          <w:rFonts w:eastAsia="Calibri"/>
          <w:color w:val="000000" w:themeColor="text1"/>
          <w:sz w:val="28"/>
          <w:szCs w:val="28"/>
        </w:rPr>
        <w:t>.</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color w:val="000000" w:themeColor="text1"/>
          <w:sz w:val="28"/>
          <w:szCs w:val="28"/>
        </w:rPr>
        <w:t>ГОСТ 12.4.137-2001 Обувь специальная с верхом из кожи для защиты от нефти, нефтепродуктов, кислот, щелочей, нетоксичной и взрывоопасной пыли. Технические условия</w:t>
      </w:r>
      <w:r w:rsidRPr="00EA2AE0">
        <w:rPr>
          <w:rFonts w:eastAsia="Calibri"/>
          <w:color w:val="000000" w:themeColor="text1"/>
          <w:sz w:val="28"/>
          <w:szCs w:val="28"/>
        </w:rPr>
        <w:t>.</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12.4.162-85 Система стандартов безопасности труда. Обувь специальная из полимерных материалов для защиты от механических воздействий. Общие технические требования и методы испытаний.</w:t>
      </w:r>
    </w:p>
    <w:p w:rsidR="00AB4698" w:rsidRPr="00EA2AE0" w:rsidRDefault="00F66E97" w:rsidP="00AB4698">
      <w:pPr>
        <w:pStyle w:val="afffffd"/>
        <w:numPr>
          <w:ilvl w:val="0"/>
          <w:numId w:val="30"/>
        </w:numPr>
        <w:ind w:left="0" w:firstLine="0"/>
        <w:jc w:val="both"/>
        <w:rPr>
          <w:rFonts w:eastAsia="Calibri"/>
          <w:color w:val="000000" w:themeColor="text1"/>
          <w:sz w:val="28"/>
          <w:szCs w:val="28"/>
        </w:rPr>
      </w:pPr>
      <w:hyperlink r:id="rId20" w:history="1">
        <w:r w:rsidR="00AB4698" w:rsidRPr="00EA2AE0">
          <w:rPr>
            <w:rFonts w:eastAsia="Calibri"/>
            <w:color w:val="000000" w:themeColor="text1"/>
            <w:sz w:val="28"/>
            <w:szCs w:val="28"/>
          </w:rPr>
          <w:t>ГОСТ 12.4.064-84</w:t>
        </w:r>
      </w:hyperlink>
      <w:r w:rsidR="00AB4698" w:rsidRPr="00EA2AE0">
        <w:rPr>
          <w:rFonts w:eastAsia="Calibri"/>
          <w:color w:val="000000" w:themeColor="text1"/>
          <w:sz w:val="28"/>
          <w:szCs w:val="28"/>
        </w:rPr>
        <w:t xml:space="preserve"> Система стандартов безопасности труда. Костюмы изолирующие. Общие технические требования и методы испытаний.</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12.4.166-85 Система стандартов безопасности труда. Лицевая часть ШМП для промышленных противогазов. Технические условия.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12.4.172-87 Система стандартов безопасности труда. Комплект индивидуальный экранирующий для защиты от электрических полей промышленной частоты. Общие технические требования и методы контроля.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12.4.183-91 Система стандартов безопасности труда. Материалы для средств защиты рук. Технические требования.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1.1-2002 Межгосударственная система стандартизации. Термины и определения.</w:t>
      </w:r>
    </w:p>
    <w:p w:rsidR="00AB4698" w:rsidRPr="00EA2AE0" w:rsidRDefault="00F66E97" w:rsidP="00AB4698">
      <w:pPr>
        <w:pStyle w:val="afffffd"/>
        <w:numPr>
          <w:ilvl w:val="0"/>
          <w:numId w:val="30"/>
        </w:numPr>
        <w:ind w:left="0" w:firstLine="0"/>
        <w:jc w:val="both"/>
        <w:rPr>
          <w:rFonts w:eastAsia="Calibri"/>
          <w:color w:val="000000" w:themeColor="text1"/>
          <w:sz w:val="28"/>
          <w:szCs w:val="28"/>
        </w:rPr>
      </w:pPr>
      <w:hyperlink r:id="rId21" w:history="1">
        <w:r w:rsidR="00AB4698" w:rsidRPr="00EA2AE0">
          <w:rPr>
            <w:rFonts w:eastAsia="Calibri"/>
            <w:color w:val="000000" w:themeColor="text1"/>
            <w:sz w:val="28"/>
            <w:szCs w:val="28"/>
          </w:rPr>
          <w:t>ГОСТ 1135-2005</w:t>
        </w:r>
      </w:hyperlink>
      <w:r w:rsidR="00AB4698" w:rsidRPr="00EA2AE0">
        <w:rPr>
          <w:rFonts w:eastAsia="Calibri"/>
          <w:color w:val="000000" w:themeColor="text1"/>
          <w:sz w:val="28"/>
          <w:szCs w:val="28"/>
        </w:rPr>
        <w:t xml:space="preserve"> Обувь домашняя и дорожная. Общие технические условия.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4997-75 Ковры диэлектрические резиновые. Технические условия.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color w:val="000000" w:themeColor="text1"/>
          <w:sz w:val="28"/>
          <w:szCs w:val="28"/>
        </w:rPr>
        <w:t>ГОСТ 5274-2014 Шарфы и платки трикотажные. Общие технические условия</w:t>
      </w:r>
      <w:r w:rsidRPr="00EA2AE0">
        <w:rPr>
          <w:rFonts w:eastAsia="Calibri"/>
          <w:color w:val="000000" w:themeColor="text1"/>
          <w:sz w:val="28"/>
          <w:szCs w:val="28"/>
        </w:rPr>
        <w:t>.</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5375-79 Сапоги резиновые формовые. Технические условия.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color w:val="000000" w:themeColor="text1"/>
          <w:sz w:val="28"/>
          <w:szCs w:val="28"/>
        </w:rPr>
        <w:t>ГОСТ 7296-81 Обувь. Маркировка, упаковка, транспортирование и хранение.</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color w:val="000000" w:themeColor="text1"/>
          <w:sz w:val="28"/>
          <w:szCs w:val="28"/>
        </w:rPr>
        <w:t>ГОСТ 8541-2014 Изделия чулочно-носочные, вырабатываемые на круглочулочных автоматах. Общие технические условия</w:t>
      </w:r>
      <w:r w:rsidRPr="00EA2AE0">
        <w:rPr>
          <w:rFonts w:eastAsia="Calibri"/>
          <w:color w:val="000000" w:themeColor="text1"/>
          <w:sz w:val="28"/>
          <w:szCs w:val="28"/>
        </w:rPr>
        <w:t>.</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9896-88 Комплект женской санитарной одежды. Технические условия.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color w:val="000000" w:themeColor="text1"/>
          <w:sz w:val="28"/>
          <w:szCs w:val="28"/>
        </w:rPr>
        <w:t>ГОСТ 10325-2014 Головные уборы меховые. Общие технические условия</w:t>
      </w:r>
      <w:r w:rsidRPr="00EA2AE0">
        <w:rPr>
          <w:rFonts w:eastAsia="Calibri"/>
          <w:color w:val="000000" w:themeColor="text1"/>
          <w:sz w:val="28"/>
          <w:szCs w:val="28"/>
        </w:rPr>
        <w:t>.</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color w:val="000000" w:themeColor="text1"/>
          <w:sz w:val="28"/>
          <w:szCs w:val="28"/>
        </w:rPr>
        <w:t>ГОСТ 10581-91 Изделия швейные. Маркировка, упаковка, транспортирование и хранение.</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12265-78 Сапоги резиновые формовые, защищающие от нефти, нефтепродуктов и жиров. Технические условия.</w:t>
      </w:r>
    </w:p>
    <w:p w:rsidR="00AB4698" w:rsidRPr="00EA2AE0" w:rsidRDefault="00AB4698" w:rsidP="00AB4698">
      <w:pPr>
        <w:pStyle w:val="afffffd"/>
        <w:numPr>
          <w:ilvl w:val="0"/>
          <w:numId w:val="30"/>
        </w:numPr>
        <w:ind w:left="0" w:firstLine="0"/>
        <w:jc w:val="both"/>
        <w:rPr>
          <w:rFonts w:eastAsia="Calibri"/>
          <w:color w:val="000000" w:themeColor="text1"/>
          <w:sz w:val="28"/>
          <w:szCs w:val="28"/>
        </w:rPr>
      </w:pPr>
      <w:r w:rsidRPr="00EA2AE0">
        <w:rPr>
          <w:rFonts w:eastAsia="Calibri"/>
          <w:color w:val="000000" w:themeColor="text1"/>
          <w:sz w:val="28"/>
          <w:szCs w:val="28"/>
        </w:rPr>
        <w:t>ГОСТ 13385-78 Обувь специальная диэлектрическая из полимерных материалов. Технические условия.</w:t>
      </w:r>
    </w:p>
    <w:p w:rsidR="00AB4698" w:rsidRPr="00EA2AE0" w:rsidRDefault="00AB4698" w:rsidP="00AB4698">
      <w:pPr>
        <w:pStyle w:val="afffffd"/>
        <w:numPr>
          <w:ilvl w:val="0"/>
          <w:numId w:val="30"/>
        </w:numPr>
        <w:tabs>
          <w:tab w:val="left" w:pos="851"/>
        </w:tabs>
        <w:ind w:left="0" w:firstLine="0"/>
        <w:jc w:val="both"/>
        <w:rPr>
          <w:rFonts w:eastAsia="Calibri"/>
          <w:color w:val="000000" w:themeColor="text1"/>
          <w:sz w:val="28"/>
          <w:szCs w:val="28"/>
        </w:rPr>
      </w:pPr>
      <w:r w:rsidRPr="00EA2AE0">
        <w:rPr>
          <w:rFonts w:eastAsia="Calibri"/>
          <w:color w:val="000000" w:themeColor="text1"/>
          <w:sz w:val="28"/>
          <w:szCs w:val="28"/>
        </w:rPr>
        <w:t>ГОСТ 18724-88 Обувь валяная грубошерстная. Технические условия.</w:t>
      </w:r>
    </w:p>
    <w:p w:rsidR="00AB4698" w:rsidRPr="00EA2AE0" w:rsidRDefault="00F66E97" w:rsidP="00AB4698">
      <w:pPr>
        <w:pStyle w:val="afffffd"/>
        <w:numPr>
          <w:ilvl w:val="0"/>
          <w:numId w:val="30"/>
        </w:numPr>
        <w:tabs>
          <w:tab w:val="left" w:pos="851"/>
        </w:tabs>
        <w:ind w:left="0" w:firstLine="0"/>
        <w:jc w:val="both"/>
        <w:rPr>
          <w:rFonts w:eastAsia="Calibri"/>
          <w:color w:val="000000" w:themeColor="text1"/>
          <w:sz w:val="28"/>
          <w:szCs w:val="28"/>
        </w:rPr>
      </w:pPr>
      <w:hyperlink r:id="rId22" w:history="1">
        <w:r w:rsidR="00AB4698" w:rsidRPr="00EA2AE0">
          <w:rPr>
            <w:rFonts w:eastAsia="Calibri"/>
            <w:color w:val="000000" w:themeColor="text1"/>
            <w:sz w:val="28"/>
            <w:szCs w:val="28"/>
          </w:rPr>
          <w:t>ГОСТ 18976-73</w:t>
        </w:r>
      </w:hyperlink>
      <w:r w:rsidR="00AB4698" w:rsidRPr="00EA2AE0">
        <w:rPr>
          <w:rFonts w:eastAsia="Calibri"/>
          <w:color w:val="000000" w:themeColor="text1"/>
          <w:sz w:val="28"/>
          <w:szCs w:val="28"/>
        </w:rPr>
        <w:t xml:space="preserve"> Ткани текстильные. Метод определения стойкости к истиранию.</w:t>
      </w:r>
    </w:p>
    <w:p w:rsidR="00AB4698" w:rsidRPr="00EA2AE0" w:rsidRDefault="00AB4698" w:rsidP="00AB4698">
      <w:pPr>
        <w:pStyle w:val="afffffd"/>
        <w:numPr>
          <w:ilvl w:val="0"/>
          <w:numId w:val="30"/>
        </w:numPr>
        <w:tabs>
          <w:tab w:val="left" w:pos="851"/>
        </w:tabs>
        <w:ind w:left="0" w:firstLine="0"/>
        <w:jc w:val="both"/>
        <w:rPr>
          <w:rFonts w:eastAsia="Calibri"/>
          <w:color w:val="000000" w:themeColor="text1"/>
          <w:sz w:val="28"/>
          <w:szCs w:val="28"/>
        </w:rPr>
      </w:pPr>
      <w:r w:rsidRPr="00EA2AE0">
        <w:rPr>
          <w:rFonts w:eastAsia="Calibri"/>
          <w:color w:val="000000" w:themeColor="text1"/>
          <w:sz w:val="28"/>
          <w:szCs w:val="28"/>
        </w:rPr>
        <w:t>ГОСТ 20010-93 Перчатки резиновые технические. Технические условия.</w:t>
      </w:r>
    </w:p>
    <w:p w:rsidR="00AB4698" w:rsidRPr="00EA2AE0" w:rsidRDefault="00AB4698" w:rsidP="00AB4698">
      <w:pPr>
        <w:pStyle w:val="afffffd"/>
        <w:numPr>
          <w:ilvl w:val="0"/>
          <w:numId w:val="30"/>
        </w:numPr>
        <w:tabs>
          <w:tab w:val="left" w:pos="851"/>
        </w:tabs>
        <w:ind w:left="0" w:firstLine="0"/>
        <w:jc w:val="both"/>
        <w:rPr>
          <w:rFonts w:eastAsia="Calibri"/>
          <w:color w:val="000000" w:themeColor="text1"/>
          <w:sz w:val="28"/>
          <w:szCs w:val="28"/>
        </w:rPr>
      </w:pPr>
      <w:r w:rsidRPr="00EA2AE0">
        <w:rPr>
          <w:color w:val="000000" w:themeColor="text1"/>
          <w:sz w:val="28"/>
          <w:szCs w:val="28"/>
        </w:rPr>
        <w:t>ГОСТ 24297-2013 Верификация закупленной продукции. Организация проведения и методы контроля</w:t>
      </w:r>
      <w:r w:rsidRPr="00EA2AE0">
        <w:rPr>
          <w:rFonts w:eastAsia="Calibri"/>
          <w:color w:val="000000" w:themeColor="text1"/>
          <w:sz w:val="28"/>
          <w:szCs w:val="28"/>
        </w:rPr>
        <w:t>.</w:t>
      </w:r>
    </w:p>
    <w:p w:rsidR="00AB4698" w:rsidRPr="00EA2AE0" w:rsidRDefault="00AB4698" w:rsidP="00AB4698">
      <w:pPr>
        <w:pStyle w:val="afffffd"/>
        <w:numPr>
          <w:ilvl w:val="0"/>
          <w:numId w:val="30"/>
        </w:numPr>
        <w:tabs>
          <w:tab w:val="left" w:pos="851"/>
        </w:tabs>
        <w:ind w:left="0" w:firstLine="0"/>
        <w:jc w:val="both"/>
        <w:rPr>
          <w:rFonts w:eastAsia="Calibri"/>
          <w:color w:val="000000" w:themeColor="text1"/>
          <w:sz w:val="28"/>
          <w:szCs w:val="28"/>
        </w:rPr>
      </w:pPr>
      <w:r w:rsidRPr="00EA2AE0">
        <w:rPr>
          <w:rFonts w:eastAsia="Calibri"/>
          <w:color w:val="000000" w:themeColor="text1"/>
          <w:sz w:val="28"/>
          <w:szCs w:val="28"/>
        </w:rPr>
        <w:t>ГОСТ 26167-2005 Обувь повседневная. Общие технические условия.</w:t>
      </w:r>
    </w:p>
    <w:p w:rsidR="00AB4698" w:rsidRPr="00EA2AE0" w:rsidRDefault="00AB4698" w:rsidP="00AB4698">
      <w:pPr>
        <w:pStyle w:val="afffffd"/>
        <w:numPr>
          <w:ilvl w:val="0"/>
          <w:numId w:val="30"/>
        </w:numPr>
        <w:tabs>
          <w:tab w:val="left" w:pos="851"/>
        </w:tabs>
        <w:ind w:left="0" w:firstLine="0"/>
        <w:jc w:val="both"/>
        <w:rPr>
          <w:rFonts w:eastAsia="Calibri"/>
          <w:color w:val="000000" w:themeColor="text1"/>
          <w:sz w:val="28"/>
          <w:szCs w:val="28"/>
        </w:rPr>
      </w:pPr>
      <w:r w:rsidRPr="00EA2AE0">
        <w:rPr>
          <w:color w:val="000000" w:themeColor="text1"/>
          <w:sz w:val="28"/>
          <w:szCs w:val="28"/>
        </w:rPr>
        <w:t>ГОСТ 12.4.280-2014 Система стандартов безопасности труда. Одежда специальная для защиты от общих производственных загрязнений и механических воздействий. Общие технические требования</w:t>
      </w:r>
      <w:r w:rsidRPr="00EA2AE0">
        <w:rPr>
          <w:rFonts w:eastAsia="Calibri"/>
          <w:color w:val="000000" w:themeColor="text1"/>
          <w:sz w:val="28"/>
          <w:szCs w:val="28"/>
        </w:rPr>
        <w:t>.</w:t>
      </w:r>
    </w:p>
    <w:p w:rsidR="00AB4698" w:rsidRPr="00EA2AE0" w:rsidRDefault="00AB4698" w:rsidP="00AB4698">
      <w:pPr>
        <w:pStyle w:val="afffffd"/>
        <w:numPr>
          <w:ilvl w:val="0"/>
          <w:numId w:val="30"/>
        </w:numPr>
        <w:tabs>
          <w:tab w:val="left" w:pos="851"/>
        </w:tabs>
        <w:ind w:left="0" w:firstLine="0"/>
        <w:jc w:val="both"/>
        <w:rPr>
          <w:rFonts w:eastAsia="Calibri"/>
          <w:color w:val="000000" w:themeColor="text1"/>
          <w:sz w:val="28"/>
          <w:szCs w:val="28"/>
        </w:rPr>
      </w:pPr>
      <w:r w:rsidRPr="00EA2AE0">
        <w:rPr>
          <w:color w:val="000000" w:themeColor="text1"/>
          <w:sz w:val="28"/>
          <w:szCs w:val="28"/>
        </w:rPr>
        <w:t>ГОСТ 32083-2013 Одежда на меховой подкладке. Общие технические условия</w:t>
      </w:r>
      <w:r w:rsidRPr="00EA2AE0">
        <w:rPr>
          <w:rFonts w:eastAsia="Calibri"/>
          <w:color w:val="000000" w:themeColor="text1"/>
          <w:sz w:val="28"/>
          <w:szCs w:val="28"/>
        </w:rPr>
        <w:t>.</w:t>
      </w:r>
    </w:p>
    <w:p w:rsidR="00AB4698" w:rsidRPr="00EA2AE0" w:rsidRDefault="00AB4698" w:rsidP="00AB4698">
      <w:pPr>
        <w:pStyle w:val="afffffd"/>
        <w:numPr>
          <w:ilvl w:val="0"/>
          <w:numId w:val="30"/>
        </w:numPr>
        <w:tabs>
          <w:tab w:val="left" w:pos="851"/>
        </w:tabs>
        <w:ind w:left="0" w:firstLine="0"/>
        <w:jc w:val="both"/>
        <w:rPr>
          <w:rFonts w:eastAsia="Calibri"/>
          <w:color w:val="000000" w:themeColor="text1"/>
          <w:sz w:val="28"/>
          <w:szCs w:val="28"/>
        </w:rPr>
      </w:pPr>
      <w:r w:rsidRPr="00EA2AE0">
        <w:rPr>
          <w:color w:val="000000" w:themeColor="text1"/>
          <w:sz w:val="28"/>
          <w:szCs w:val="28"/>
        </w:rPr>
        <w:t>ГОСТ 28507-99 Обувь специальная с верхом из кожи для защиты от механических воздействий. Технические условия</w:t>
      </w:r>
      <w:r w:rsidRPr="00EA2AE0">
        <w:rPr>
          <w:rFonts w:eastAsia="Calibri"/>
          <w:color w:val="000000" w:themeColor="text1"/>
          <w:sz w:val="28"/>
          <w:szCs w:val="28"/>
        </w:rPr>
        <w:t>.</w:t>
      </w:r>
    </w:p>
    <w:p w:rsidR="00AB4698" w:rsidRPr="00EA2AE0" w:rsidRDefault="00AB4698" w:rsidP="00AB4698">
      <w:pPr>
        <w:pStyle w:val="afffffd"/>
        <w:numPr>
          <w:ilvl w:val="0"/>
          <w:numId w:val="30"/>
        </w:numPr>
        <w:tabs>
          <w:tab w:val="left" w:pos="851"/>
        </w:tabs>
        <w:ind w:left="0" w:firstLine="0"/>
        <w:jc w:val="both"/>
        <w:rPr>
          <w:rFonts w:eastAsia="Calibri"/>
          <w:color w:val="000000" w:themeColor="text1"/>
          <w:sz w:val="28"/>
          <w:szCs w:val="28"/>
        </w:rPr>
      </w:pPr>
      <w:r w:rsidRPr="00EA2AE0">
        <w:rPr>
          <w:rFonts w:eastAsia="Calibri"/>
          <w:color w:val="000000" w:themeColor="text1"/>
          <w:sz w:val="28"/>
          <w:szCs w:val="28"/>
        </w:rPr>
        <w:t>ГОСТ 28546-2002 Мыло туалетное твердое. Общие технические условия.</w:t>
      </w:r>
    </w:p>
    <w:p w:rsidR="00AB4698" w:rsidRPr="00EA2AE0" w:rsidRDefault="00AB4698" w:rsidP="00AB4698">
      <w:pPr>
        <w:pStyle w:val="afffffd"/>
        <w:numPr>
          <w:ilvl w:val="0"/>
          <w:numId w:val="30"/>
        </w:numPr>
        <w:tabs>
          <w:tab w:val="left" w:pos="851"/>
        </w:tabs>
        <w:ind w:left="0" w:firstLine="0"/>
        <w:jc w:val="both"/>
        <w:rPr>
          <w:rFonts w:eastAsia="Calibri"/>
          <w:color w:val="000000" w:themeColor="text1"/>
          <w:sz w:val="28"/>
          <w:szCs w:val="28"/>
        </w:rPr>
      </w:pPr>
      <w:r w:rsidRPr="00EA2AE0">
        <w:rPr>
          <w:rFonts w:eastAsia="Calibri"/>
          <w:color w:val="000000" w:themeColor="text1"/>
          <w:sz w:val="28"/>
          <w:szCs w:val="28"/>
        </w:rPr>
        <w:t>ГОСТ 31405-2009 Изделия трикотажные бельевые для женщин и девочек. Общие технические условия.</w:t>
      </w:r>
    </w:p>
    <w:p w:rsidR="00AB4698" w:rsidRPr="00EA2AE0" w:rsidRDefault="00AB4698" w:rsidP="00AB4698">
      <w:pPr>
        <w:pStyle w:val="afffffd"/>
        <w:numPr>
          <w:ilvl w:val="0"/>
          <w:numId w:val="30"/>
        </w:numPr>
        <w:tabs>
          <w:tab w:val="left" w:pos="851"/>
        </w:tabs>
        <w:ind w:left="0" w:firstLine="0"/>
        <w:jc w:val="both"/>
        <w:rPr>
          <w:rFonts w:eastAsia="Calibri"/>
          <w:color w:val="000000" w:themeColor="text1"/>
          <w:sz w:val="28"/>
          <w:szCs w:val="28"/>
        </w:rPr>
      </w:pPr>
      <w:r w:rsidRPr="00EA2AE0">
        <w:rPr>
          <w:rFonts w:eastAsia="Calibri"/>
          <w:color w:val="000000" w:themeColor="text1"/>
          <w:sz w:val="28"/>
          <w:szCs w:val="28"/>
        </w:rPr>
        <w:t>ГОСТ 31408-2009 Изделия трикотажные бельевые для мужчин и мальчиков. Общие технические условия.</w:t>
      </w:r>
    </w:p>
    <w:p w:rsidR="00AB4698" w:rsidRPr="00EA2AE0" w:rsidRDefault="00AB4698" w:rsidP="00AB4698">
      <w:pPr>
        <w:pStyle w:val="afffffd"/>
        <w:numPr>
          <w:ilvl w:val="0"/>
          <w:numId w:val="30"/>
        </w:numPr>
        <w:tabs>
          <w:tab w:val="left" w:pos="851"/>
        </w:tabs>
        <w:ind w:left="0" w:firstLine="0"/>
        <w:jc w:val="both"/>
        <w:rPr>
          <w:color w:val="000000" w:themeColor="text1"/>
          <w:sz w:val="28"/>
          <w:szCs w:val="28"/>
        </w:rPr>
      </w:pPr>
      <w:r w:rsidRPr="00EA2AE0">
        <w:rPr>
          <w:color w:val="000000" w:themeColor="text1"/>
          <w:sz w:val="28"/>
          <w:szCs w:val="28"/>
        </w:rPr>
        <w:t>ГОСТ 15150-69 Машины, приборы и другие технические изделия. Исполнения для различных климатических районов. Категории, условия эксплуатации, хранения и транспортирования в части воздействия климатических факторов внешней среды.</w:t>
      </w:r>
    </w:p>
    <w:p w:rsidR="00AB4698" w:rsidRPr="00EA2AE0" w:rsidRDefault="00AB4698" w:rsidP="00AB4698">
      <w:pPr>
        <w:pStyle w:val="afffffd"/>
        <w:numPr>
          <w:ilvl w:val="0"/>
          <w:numId w:val="30"/>
        </w:numPr>
        <w:tabs>
          <w:tab w:val="left" w:pos="851"/>
        </w:tabs>
        <w:ind w:left="0" w:firstLine="0"/>
        <w:jc w:val="both"/>
        <w:rPr>
          <w:color w:val="000000" w:themeColor="text1"/>
          <w:sz w:val="28"/>
          <w:szCs w:val="28"/>
        </w:rPr>
      </w:pPr>
      <w:r w:rsidRPr="00EA2AE0">
        <w:rPr>
          <w:color w:val="000000" w:themeColor="text1"/>
          <w:sz w:val="28"/>
          <w:szCs w:val="28"/>
        </w:rPr>
        <w:t>ГОСТ 29122-91 Средства индивидуальной защиты. Требования к стежкам, строчкам и швам.</w:t>
      </w:r>
    </w:p>
    <w:p w:rsidR="00AB4698" w:rsidRPr="00EA2AE0" w:rsidRDefault="00AB4698" w:rsidP="00AB4698">
      <w:pPr>
        <w:pStyle w:val="afffffd"/>
        <w:numPr>
          <w:ilvl w:val="0"/>
          <w:numId w:val="30"/>
        </w:numPr>
        <w:tabs>
          <w:tab w:val="left" w:pos="851"/>
        </w:tabs>
        <w:ind w:left="0" w:firstLine="0"/>
        <w:jc w:val="both"/>
        <w:rPr>
          <w:color w:val="000000" w:themeColor="text1"/>
          <w:sz w:val="28"/>
          <w:szCs w:val="28"/>
        </w:rPr>
      </w:pPr>
      <w:r w:rsidRPr="00EA2AE0">
        <w:rPr>
          <w:color w:val="000000" w:themeColor="text1"/>
          <w:sz w:val="28"/>
          <w:szCs w:val="28"/>
        </w:rPr>
        <w:t>ГОСТ Р ИСО 17493-2013 Система стандартов безопасности труда. Одежда и средства защиты от тепла. Метод определения конвективной термостойкости с применением печи с циркуляцией горячего воздуха.</w:t>
      </w:r>
    </w:p>
    <w:p w:rsidR="00AB4698" w:rsidRPr="00EA2AE0" w:rsidRDefault="00AB4698" w:rsidP="00AB4698">
      <w:pPr>
        <w:pStyle w:val="afffffd"/>
        <w:numPr>
          <w:ilvl w:val="0"/>
          <w:numId w:val="30"/>
        </w:numPr>
        <w:tabs>
          <w:tab w:val="left" w:pos="851"/>
        </w:tabs>
        <w:ind w:left="0" w:firstLine="0"/>
        <w:jc w:val="both"/>
        <w:rPr>
          <w:color w:val="000000" w:themeColor="text1"/>
          <w:sz w:val="28"/>
          <w:szCs w:val="28"/>
        </w:rPr>
      </w:pPr>
      <w:r w:rsidRPr="00EA2AE0">
        <w:rPr>
          <w:color w:val="000000" w:themeColor="text1"/>
          <w:sz w:val="28"/>
          <w:szCs w:val="28"/>
        </w:rPr>
        <w:t xml:space="preserve">ГОСТ ISO 15025-2012 Система стандартов безопасности труда. Одежда специальная для защиты от тепла и пламени. Метод испытаний на ограниченное распространение пламени. </w:t>
      </w:r>
    </w:p>
    <w:p w:rsidR="00AB4698" w:rsidRPr="00EA2AE0" w:rsidRDefault="00AB4698" w:rsidP="00AB4698">
      <w:pPr>
        <w:pStyle w:val="afffffd"/>
        <w:numPr>
          <w:ilvl w:val="0"/>
          <w:numId w:val="30"/>
        </w:numPr>
        <w:tabs>
          <w:tab w:val="left" w:pos="851"/>
        </w:tabs>
        <w:ind w:left="0" w:firstLine="0"/>
        <w:jc w:val="both"/>
        <w:rPr>
          <w:color w:val="000000" w:themeColor="text1"/>
          <w:sz w:val="28"/>
          <w:szCs w:val="28"/>
        </w:rPr>
      </w:pPr>
      <w:r w:rsidRPr="00EA2AE0">
        <w:rPr>
          <w:color w:val="000000" w:themeColor="text1"/>
          <w:sz w:val="28"/>
          <w:szCs w:val="28"/>
        </w:rPr>
        <w:t>ГОСТ 19137-89 Обувь из юфти для военнослужащих. Технические условия.</w:t>
      </w:r>
    </w:p>
    <w:p w:rsidR="00AB4698" w:rsidRPr="00EA2AE0" w:rsidRDefault="00AB4698" w:rsidP="00AB4698">
      <w:pPr>
        <w:pStyle w:val="afffffd"/>
        <w:tabs>
          <w:tab w:val="left" w:pos="851"/>
        </w:tabs>
        <w:ind w:left="0"/>
        <w:jc w:val="both"/>
        <w:rPr>
          <w:color w:val="000000" w:themeColor="text1"/>
          <w:sz w:val="28"/>
          <w:szCs w:val="28"/>
        </w:rPr>
      </w:pPr>
    </w:p>
    <w:p w:rsidR="00AB4698" w:rsidRPr="00EA2AE0" w:rsidRDefault="00AB4698" w:rsidP="00AB4698">
      <w:pPr>
        <w:pStyle w:val="1"/>
        <w:spacing w:before="0" w:after="0"/>
        <w:ind w:left="426" w:hanging="426"/>
        <w:jc w:val="left"/>
        <w:rPr>
          <w:color w:val="000000" w:themeColor="text1"/>
          <w:szCs w:val="28"/>
        </w:rPr>
      </w:pPr>
      <w:bookmarkStart w:id="45" w:name="_Toc396906350"/>
      <w:r w:rsidRPr="00EA2AE0">
        <w:rPr>
          <w:color w:val="000000" w:themeColor="text1"/>
          <w:szCs w:val="28"/>
          <w:lang w:val="ru-RU"/>
        </w:rPr>
        <w:t>Н</w:t>
      </w:r>
      <w:r w:rsidRPr="00EA2AE0">
        <w:rPr>
          <w:caps w:val="0"/>
          <w:color w:val="000000" w:themeColor="text1"/>
          <w:szCs w:val="28"/>
          <w:lang w:val="ru-RU"/>
        </w:rPr>
        <w:t>азначение и область применения</w:t>
      </w:r>
      <w:bookmarkEnd w:id="45"/>
    </w:p>
    <w:p w:rsidR="00AB4698" w:rsidRPr="00EA2AE0" w:rsidRDefault="00AB4698" w:rsidP="00AB4698">
      <w:pPr>
        <w:tabs>
          <w:tab w:val="left" w:pos="993"/>
        </w:tabs>
        <w:autoSpaceDE w:val="0"/>
        <w:autoSpaceDN w:val="0"/>
        <w:adjustRightInd w:val="0"/>
        <w:ind w:firstLine="709"/>
        <w:jc w:val="both"/>
        <w:rPr>
          <w:color w:val="000000" w:themeColor="text1"/>
          <w:sz w:val="28"/>
          <w:szCs w:val="28"/>
        </w:rPr>
      </w:pPr>
    </w:p>
    <w:p w:rsidR="00AB4698" w:rsidRPr="00EA2AE0" w:rsidRDefault="00AB4698" w:rsidP="00AB4698">
      <w:pPr>
        <w:pStyle w:val="afffffd"/>
        <w:numPr>
          <w:ilvl w:val="0"/>
          <w:numId w:val="28"/>
        </w:numPr>
        <w:ind w:left="0" w:firstLine="0"/>
        <w:jc w:val="both"/>
        <w:rPr>
          <w:rFonts w:eastAsia="Calibri"/>
          <w:color w:val="000000" w:themeColor="text1"/>
          <w:sz w:val="28"/>
          <w:szCs w:val="28"/>
          <w:lang w:eastAsia="en-US"/>
        </w:rPr>
      </w:pPr>
      <w:r w:rsidRPr="00EA2AE0">
        <w:rPr>
          <w:color w:val="000000" w:themeColor="text1"/>
          <w:sz w:val="28"/>
          <w:szCs w:val="28"/>
        </w:rPr>
        <w:t>Настоящая Методика обеспечения средствами индивидуальной защиты работников компаний Группы «Интер РАО»</w:t>
      </w:r>
      <w:r w:rsidRPr="00EA2AE0">
        <w:rPr>
          <w:rFonts w:eastAsia="Calibri"/>
          <w:color w:val="000000" w:themeColor="text1"/>
          <w:sz w:val="28"/>
          <w:szCs w:val="28"/>
          <w:lang w:eastAsia="en-US"/>
        </w:rPr>
        <w:t xml:space="preserve"> устанавливает единые требования к специальной одежде, специальной обуви и другим средствам индивидуальной защиты.</w:t>
      </w:r>
    </w:p>
    <w:p w:rsidR="00AB4698" w:rsidRPr="00EA2AE0" w:rsidRDefault="00AB4698" w:rsidP="00AB4698">
      <w:pPr>
        <w:pStyle w:val="afffffd"/>
        <w:numPr>
          <w:ilvl w:val="0"/>
          <w:numId w:val="28"/>
        </w:numPr>
        <w:ind w:left="0" w:firstLine="0"/>
        <w:jc w:val="both"/>
        <w:rPr>
          <w:rFonts w:eastAsia="Calibri"/>
          <w:color w:val="000000" w:themeColor="text1"/>
          <w:sz w:val="28"/>
          <w:szCs w:val="28"/>
          <w:lang w:eastAsia="en-US"/>
        </w:rPr>
      </w:pPr>
      <w:r w:rsidRPr="00EA2AE0">
        <w:rPr>
          <w:rFonts w:eastAsia="Calibri"/>
          <w:color w:val="000000" w:themeColor="text1"/>
          <w:sz w:val="28"/>
          <w:szCs w:val="28"/>
          <w:lang w:eastAsia="en-US"/>
        </w:rPr>
        <w:t>Настоящая Методика определяет основные виды СИЗ и включает в себя требования к СИЗ в соответствии с законодательными и нормативными правовыми актами РФ, международными и европейскими стандартами.</w:t>
      </w:r>
    </w:p>
    <w:p w:rsidR="00AB4698" w:rsidRPr="00EA2AE0" w:rsidRDefault="00AB4698" w:rsidP="00AB4698">
      <w:pPr>
        <w:pStyle w:val="afffffd"/>
        <w:numPr>
          <w:ilvl w:val="0"/>
          <w:numId w:val="28"/>
        </w:numPr>
        <w:ind w:left="0" w:firstLine="0"/>
        <w:jc w:val="both"/>
        <w:rPr>
          <w:rFonts w:eastAsia="Calibri"/>
          <w:color w:val="000000" w:themeColor="text1"/>
          <w:sz w:val="28"/>
          <w:szCs w:val="28"/>
          <w:lang w:eastAsia="en-US"/>
        </w:rPr>
      </w:pPr>
      <w:r w:rsidRPr="00EA2AE0">
        <w:rPr>
          <w:rFonts w:eastAsia="Calibri"/>
          <w:color w:val="000000" w:themeColor="text1"/>
          <w:sz w:val="28"/>
          <w:szCs w:val="28"/>
          <w:lang w:eastAsia="en-US"/>
        </w:rPr>
        <w:t xml:space="preserve">Приобретение, выдача и применение СИЗ, не соответствующих настоящей </w:t>
      </w:r>
      <w:r w:rsidRPr="00EA2AE0">
        <w:rPr>
          <w:color w:val="000000" w:themeColor="text1"/>
          <w:sz w:val="28"/>
          <w:szCs w:val="28"/>
        </w:rPr>
        <w:t>Методике</w:t>
      </w:r>
      <w:r w:rsidRPr="00EA2AE0">
        <w:rPr>
          <w:rFonts w:eastAsia="Calibri"/>
          <w:color w:val="000000" w:themeColor="text1"/>
          <w:sz w:val="28"/>
          <w:szCs w:val="28"/>
          <w:lang w:eastAsia="en-US"/>
        </w:rPr>
        <w:t>, не допускается.</w:t>
      </w:r>
      <w:r w:rsidRPr="00EA2AE0">
        <w:rPr>
          <w:rFonts w:ascii="Arial" w:hAnsi="Arial" w:cs="Arial"/>
          <w:color w:val="000000" w:themeColor="text1"/>
          <w:sz w:val="28"/>
          <w:szCs w:val="28"/>
        </w:rPr>
        <w:t xml:space="preserve"> </w:t>
      </w:r>
      <w:r w:rsidRPr="00EA2AE0">
        <w:rPr>
          <w:color w:val="000000" w:themeColor="text1"/>
          <w:sz w:val="28"/>
          <w:szCs w:val="28"/>
        </w:rPr>
        <w:t>Действие данной Методики не распространяется на вопросы обеспечения СИЗ работников компаний Группы «Интер РАО» по вопросам гражданской обороны, предупреждения и ликвидации чрезвычайных ситуаций.</w:t>
      </w:r>
    </w:p>
    <w:p w:rsidR="00AB4698" w:rsidRPr="00EA2AE0" w:rsidRDefault="00AB4698" w:rsidP="00AB4698">
      <w:pPr>
        <w:pStyle w:val="afffffd"/>
        <w:numPr>
          <w:ilvl w:val="0"/>
          <w:numId w:val="28"/>
        </w:numPr>
        <w:ind w:left="0" w:firstLine="0"/>
        <w:jc w:val="both"/>
        <w:rPr>
          <w:rFonts w:eastAsia="Calibri"/>
          <w:color w:val="000000" w:themeColor="text1"/>
          <w:sz w:val="28"/>
          <w:szCs w:val="28"/>
          <w:lang w:eastAsia="en-US"/>
        </w:rPr>
      </w:pPr>
      <w:r w:rsidRPr="00EA2AE0">
        <w:rPr>
          <w:color w:val="000000" w:themeColor="text1"/>
          <w:sz w:val="28"/>
          <w:szCs w:val="28"/>
        </w:rPr>
        <w:t>В целях выработки единого подхода к организации и контролю над планированием и закупкой СИЗ, входному контролю при приемке СИЗ, выдаче и выводе из эксплуатации (списании) СИЗ, разработан Порядок обеспечения средствами индивидуальной защиты работников компаний Группы «Интер РАО» (приложение 10).</w:t>
      </w:r>
    </w:p>
    <w:p w:rsidR="00AB4698" w:rsidRPr="00EA2AE0" w:rsidRDefault="00AB4698" w:rsidP="00AB4698">
      <w:pPr>
        <w:pStyle w:val="afffffd"/>
        <w:numPr>
          <w:ilvl w:val="0"/>
          <w:numId w:val="28"/>
        </w:numPr>
        <w:ind w:left="0" w:firstLine="0"/>
        <w:jc w:val="both"/>
        <w:rPr>
          <w:rFonts w:eastAsia="Calibri"/>
          <w:color w:val="000000" w:themeColor="text1"/>
          <w:sz w:val="28"/>
          <w:szCs w:val="28"/>
          <w:lang w:eastAsia="en-US"/>
        </w:rPr>
      </w:pPr>
      <w:r w:rsidRPr="00EA2AE0">
        <w:rPr>
          <w:color w:val="000000" w:themeColor="text1"/>
          <w:sz w:val="28"/>
          <w:szCs w:val="28"/>
        </w:rPr>
        <w:t>Входной контроль всех закупаемых средств индивидуальной и коллективной защиты осуществляется в соответствии с «Порядком проведения входного контроля образцов СИЗ в компаниях Группы «Интер РАО» (приложение 11).</w:t>
      </w:r>
    </w:p>
    <w:p w:rsidR="00AB4698" w:rsidRPr="00EA2AE0" w:rsidRDefault="00AB4698" w:rsidP="00AB4698">
      <w:pPr>
        <w:pStyle w:val="afffffd"/>
        <w:numPr>
          <w:ilvl w:val="0"/>
          <w:numId w:val="28"/>
        </w:numPr>
        <w:ind w:left="0" w:firstLine="0"/>
        <w:jc w:val="both"/>
        <w:rPr>
          <w:rFonts w:eastAsia="Calibri"/>
          <w:color w:val="000000" w:themeColor="text1"/>
          <w:sz w:val="28"/>
          <w:szCs w:val="28"/>
          <w:lang w:eastAsia="en-US"/>
        </w:rPr>
      </w:pPr>
      <w:r w:rsidRPr="00EA2AE0">
        <w:rPr>
          <w:color w:val="000000" w:themeColor="text1"/>
          <w:sz w:val="28"/>
          <w:szCs w:val="28"/>
        </w:rPr>
        <w:t xml:space="preserve">Порядок проведения производственных испытаний СИЗ в ДО </w:t>
      </w:r>
      <w:r w:rsidRPr="00EA2AE0">
        <w:rPr>
          <w:color w:val="000000" w:themeColor="text1"/>
          <w:sz w:val="28"/>
          <w:szCs w:val="28"/>
        </w:rPr>
        <w:br/>
        <w:t>ПАО «Интер РАО» должен соответствовать требованиям «Порядка проведения производственных испытаний образцов СИЗ в компаниях Группы «Интер РАО» (приложение 12).</w:t>
      </w:r>
    </w:p>
    <w:p w:rsidR="00AB4698" w:rsidRPr="00EA2AE0" w:rsidRDefault="00AB4698" w:rsidP="00AB4698">
      <w:pPr>
        <w:pStyle w:val="afffffd"/>
        <w:numPr>
          <w:ilvl w:val="0"/>
          <w:numId w:val="28"/>
        </w:numPr>
        <w:ind w:left="0" w:firstLine="0"/>
        <w:jc w:val="both"/>
        <w:rPr>
          <w:rFonts w:eastAsia="Calibri"/>
          <w:color w:val="000000" w:themeColor="text1"/>
          <w:sz w:val="28"/>
          <w:szCs w:val="28"/>
          <w:lang w:eastAsia="en-US"/>
        </w:rPr>
      </w:pPr>
      <w:r w:rsidRPr="00EA2AE0">
        <w:rPr>
          <w:color w:val="000000" w:themeColor="text1"/>
          <w:sz w:val="28"/>
          <w:szCs w:val="28"/>
        </w:rPr>
        <w:t>Настоящая Методика является базовым документом для формирования Номенклатурного справочника средств индивидуальной защиты для работников компаний Группы «Интер РАО» (приложение 14).</w:t>
      </w:r>
    </w:p>
    <w:p w:rsidR="00AB4698" w:rsidRPr="00EA2AE0" w:rsidRDefault="00AB4698" w:rsidP="00AB4698">
      <w:pPr>
        <w:pStyle w:val="afffffd"/>
        <w:numPr>
          <w:ilvl w:val="0"/>
          <w:numId w:val="28"/>
        </w:numPr>
        <w:ind w:left="0" w:firstLine="0"/>
        <w:jc w:val="both"/>
        <w:rPr>
          <w:rFonts w:eastAsia="Calibri"/>
          <w:color w:val="000000" w:themeColor="text1"/>
          <w:sz w:val="28"/>
          <w:szCs w:val="28"/>
          <w:lang w:eastAsia="en-US"/>
        </w:rPr>
      </w:pPr>
      <w:r w:rsidRPr="00EA2AE0">
        <w:rPr>
          <w:color w:val="000000" w:themeColor="text1"/>
          <w:sz w:val="28"/>
          <w:szCs w:val="28"/>
        </w:rPr>
        <w:t>Необходимость разработки Номенклатурного справочника определяется составлением перечня рекомендованных моделей (артикулов) и производителей СИЗ, прошедших производственные испытания в ДО ПАО «Интер РАО» и отвечающих требованиям настоящей Методики.</w:t>
      </w:r>
    </w:p>
    <w:p w:rsidR="00AB4698" w:rsidRPr="00F66E97" w:rsidRDefault="00AB4698" w:rsidP="00AB4698">
      <w:pPr>
        <w:pStyle w:val="afffffd"/>
        <w:numPr>
          <w:ilvl w:val="0"/>
          <w:numId w:val="28"/>
        </w:numPr>
        <w:ind w:left="0" w:firstLine="0"/>
        <w:jc w:val="both"/>
        <w:rPr>
          <w:rFonts w:eastAsia="Calibri"/>
          <w:color w:val="000000" w:themeColor="text1"/>
          <w:sz w:val="28"/>
          <w:szCs w:val="28"/>
          <w:lang w:eastAsia="en-US"/>
        </w:rPr>
      </w:pPr>
      <w:r w:rsidRPr="00EA2AE0">
        <w:rPr>
          <w:color w:val="000000" w:themeColor="text1"/>
          <w:sz w:val="28"/>
          <w:szCs w:val="28"/>
        </w:rPr>
        <w:t xml:space="preserve">На основании Номенклатурного справочника формируются заявки компаний Группы «Интер РАО» в части обеспечения СИЗ. </w:t>
      </w:r>
    </w:p>
    <w:p w:rsidR="00F66E97" w:rsidRPr="00EA2AE0" w:rsidRDefault="00F66E97" w:rsidP="00F66E97">
      <w:pPr>
        <w:pStyle w:val="afffffd"/>
        <w:ind w:left="0"/>
        <w:jc w:val="both"/>
        <w:rPr>
          <w:rFonts w:eastAsia="Calibri"/>
          <w:color w:val="000000" w:themeColor="text1"/>
          <w:sz w:val="28"/>
          <w:szCs w:val="28"/>
          <w:lang w:eastAsia="en-US"/>
        </w:rPr>
      </w:pPr>
    </w:p>
    <w:p w:rsidR="00AB4698" w:rsidRPr="00EA2AE0" w:rsidRDefault="00AB4698" w:rsidP="00AB4698">
      <w:pPr>
        <w:pStyle w:val="afffffd"/>
        <w:ind w:left="0"/>
        <w:jc w:val="both"/>
        <w:rPr>
          <w:rFonts w:eastAsia="Calibri"/>
          <w:color w:val="000000" w:themeColor="text1"/>
          <w:sz w:val="28"/>
          <w:szCs w:val="28"/>
          <w:lang w:eastAsia="en-US"/>
        </w:rPr>
      </w:pPr>
    </w:p>
    <w:p w:rsidR="00AB4698" w:rsidRPr="00EA2AE0" w:rsidRDefault="00AB4698" w:rsidP="00AB4698">
      <w:pPr>
        <w:pStyle w:val="1"/>
        <w:spacing w:before="0" w:after="0"/>
        <w:jc w:val="left"/>
        <w:rPr>
          <w:caps w:val="0"/>
          <w:color w:val="000000" w:themeColor="text1"/>
          <w:lang w:val="ru-RU"/>
        </w:rPr>
      </w:pPr>
      <w:bookmarkStart w:id="46" w:name="_Toc208048921"/>
      <w:bookmarkStart w:id="47" w:name="_Toc208053355"/>
      <w:bookmarkStart w:id="48" w:name="_Toc396906351"/>
      <w:r w:rsidRPr="00EA2AE0">
        <w:rPr>
          <w:color w:val="000000" w:themeColor="text1"/>
        </w:rPr>
        <w:t>О</w:t>
      </w:r>
      <w:r w:rsidRPr="00EA2AE0">
        <w:rPr>
          <w:caps w:val="0"/>
          <w:color w:val="000000" w:themeColor="text1"/>
        </w:rPr>
        <w:t>сновные требования к средствам индивидуальной защиты</w:t>
      </w:r>
      <w:bookmarkEnd w:id="46"/>
      <w:bookmarkEnd w:id="47"/>
      <w:bookmarkEnd w:id="48"/>
    </w:p>
    <w:p w:rsidR="00AB4698" w:rsidRPr="00EA2AE0" w:rsidRDefault="00AB4698" w:rsidP="00AB4698">
      <w:pPr>
        <w:rPr>
          <w:color w:val="000000" w:themeColor="text1"/>
          <w:lang w:eastAsia="x-none"/>
        </w:rPr>
      </w:pPr>
    </w:p>
    <w:p w:rsidR="00AB4698" w:rsidRPr="00EA2AE0" w:rsidRDefault="00AB4698" w:rsidP="00AB4698">
      <w:pPr>
        <w:pStyle w:val="afffffd"/>
        <w:numPr>
          <w:ilvl w:val="0"/>
          <w:numId w:val="29"/>
        </w:numPr>
        <w:suppressAutoHyphens/>
        <w:ind w:left="0" w:firstLine="0"/>
        <w:jc w:val="both"/>
        <w:rPr>
          <w:bCs/>
          <w:color w:val="000000" w:themeColor="text1"/>
          <w:sz w:val="28"/>
          <w:szCs w:val="28"/>
        </w:rPr>
      </w:pPr>
      <w:r w:rsidRPr="00EA2AE0">
        <w:rPr>
          <w:bCs/>
          <w:color w:val="000000" w:themeColor="text1"/>
          <w:sz w:val="28"/>
          <w:szCs w:val="28"/>
        </w:rPr>
        <w:t>Общие требования безопасности к средствам индивидуальной защиты должны соответствовать п.4.1, 4.2 ТР ТС «О безопасности СИЗ».</w:t>
      </w:r>
    </w:p>
    <w:p w:rsidR="00AB4698" w:rsidRPr="00EA2AE0" w:rsidRDefault="00AB4698" w:rsidP="00AB4698">
      <w:pPr>
        <w:pStyle w:val="afffffd"/>
        <w:numPr>
          <w:ilvl w:val="0"/>
          <w:numId w:val="29"/>
        </w:numPr>
        <w:suppressAutoHyphens/>
        <w:ind w:left="0" w:firstLine="0"/>
        <w:jc w:val="both"/>
        <w:rPr>
          <w:bCs/>
          <w:color w:val="000000" w:themeColor="text1"/>
          <w:sz w:val="28"/>
          <w:szCs w:val="28"/>
        </w:rPr>
      </w:pPr>
      <w:r w:rsidRPr="00EA2AE0">
        <w:rPr>
          <w:color w:val="000000" w:themeColor="text1"/>
          <w:sz w:val="28"/>
          <w:szCs w:val="28"/>
        </w:rPr>
        <w:t>СИЗ должны сохранять защитные свойства в предусмотренных изготовителем условиях их использования.</w:t>
      </w:r>
    </w:p>
    <w:p w:rsidR="00AB4698" w:rsidRPr="00EA2AE0" w:rsidRDefault="00AB4698" w:rsidP="00AB4698">
      <w:pPr>
        <w:pStyle w:val="afffffd"/>
        <w:numPr>
          <w:ilvl w:val="0"/>
          <w:numId w:val="29"/>
        </w:numPr>
        <w:suppressAutoHyphens/>
        <w:ind w:left="0" w:firstLine="0"/>
        <w:jc w:val="both"/>
        <w:rPr>
          <w:bCs/>
          <w:color w:val="000000" w:themeColor="text1"/>
          <w:sz w:val="28"/>
          <w:szCs w:val="28"/>
        </w:rPr>
      </w:pPr>
      <w:r w:rsidRPr="00EA2AE0">
        <w:rPr>
          <w:bCs/>
          <w:color w:val="000000" w:themeColor="text1"/>
          <w:sz w:val="28"/>
          <w:szCs w:val="28"/>
        </w:rPr>
        <w:t>СИЗ, снабженные системами регулирования, должны исключать самопроизвольное нарушение их настроек в процессе использования.</w:t>
      </w:r>
    </w:p>
    <w:p w:rsidR="00AB4698" w:rsidRPr="00EA2AE0" w:rsidRDefault="00AB4698" w:rsidP="00AB4698">
      <w:pPr>
        <w:pStyle w:val="afffffd"/>
        <w:numPr>
          <w:ilvl w:val="0"/>
          <w:numId w:val="29"/>
        </w:numPr>
        <w:suppressAutoHyphens/>
        <w:ind w:left="0" w:firstLine="0"/>
        <w:jc w:val="both"/>
        <w:rPr>
          <w:bCs/>
          <w:color w:val="000000" w:themeColor="text1"/>
          <w:sz w:val="28"/>
          <w:szCs w:val="28"/>
        </w:rPr>
      </w:pPr>
      <w:r w:rsidRPr="00EA2AE0">
        <w:rPr>
          <w:bCs/>
          <w:color w:val="000000" w:themeColor="text1"/>
          <w:sz w:val="28"/>
          <w:szCs w:val="28"/>
        </w:rPr>
        <w:t>Если СИЗ комплектуется аварийной сигнализацией, сигнал, включающийся при понижении уровня защиты (например, разрядка элемента питания), должен быть различим пользователем в условиях эксплуатации, предусмотренных для этого типа СИЗ.</w:t>
      </w:r>
    </w:p>
    <w:p w:rsidR="00AB4698" w:rsidRPr="00EA2AE0" w:rsidRDefault="00AB4698" w:rsidP="00AB4698">
      <w:pPr>
        <w:pStyle w:val="afffffd"/>
        <w:numPr>
          <w:ilvl w:val="0"/>
          <w:numId w:val="29"/>
        </w:numPr>
        <w:suppressAutoHyphens/>
        <w:ind w:left="0" w:firstLine="0"/>
        <w:jc w:val="both"/>
        <w:rPr>
          <w:bCs/>
          <w:color w:val="000000" w:themeColor="text1"/>
          <w:sz w:val="28"/>
          <w:szCs w:val="28"/>
        </w:rPr>
      </w:pPr>
      <w:r w:rsidRPr="00EA2AE0">
        <w:rPr>
          <w:bCs/>
          <w:color w:val="000000" w:themeColor="text1"/>
          <w:sz w:val="28"/>
          <w:szCs w:val="28"/>
        </w:rPr>
        <w:t>СИЗ, включающие компоненты, регулируемые или сменяемые пользователем самостоятельно, должны быть такими, чтобы их можно было отрегулировать, монтировать и демонтировать без применения инструментов.</w:t>
      </w:r>
    </w:p>
    <w:p w:rsidR="00AB4698" w:rsidRPr="00EA2AE0" w:rsidRDefault="00AB4698" w:rsidP="00AB4698">
      <w:pPr>
        <w:pStyle w:val="afffffd"/>
        <w:numPr>
          <w:ilvl w:val="0"/>
          <w:numId w:val="29"/>
        </w:numPr>
        <w:suppressAutoHyphens/>
        <w:ind w:left="0" w:firstLine="0"/>
        <w:jc w:val="both"/>
        <w:rPr>
          <w:bCs/>
          <w:color w:val="000000" w:themeColor="text1"/>
          <w:sz w:val="28"/>
          <w:szCs w:val="28"/>
        </w:rPr>
      </w:pPr>
      <w:r w:rsidRPr="00EA2AE0">
        <w:rPr>
          <w:bCs/>
          <w:color w:val="000000" w:themeColor="text1"/>
          <w:sz w:val="28"/>
          <w:szCs w:val="28"/>
        </w:rPr>
        <w:t>СИЗ должны отвечать требованиям технической эстетики и эргономики.</w:t>
      </w:r>
    </w:p>
    <w:p w:rsidR="00AB4698" w:rsidRPr="00EA2AE0" w:rsidRDefault="00AB4698" w:rsidP="00AB4698">
      <w:pPr>
        <w:pStyle w:val="afffffd"/>
        <w:numPr>
          <w:ilvl w:val="0"/>
          <w:numId w:val="29"/>
        </w:numPr>
        <w:suppressAutoHyphens/>
        <w:ind w:left="0" w:firstLine="0"/>
        <w:jc w:val="both"/>
        <w:rPr>
          <w:bCs/>
          <w:color w:val="000000" w:themeColor="text1"/>
          <w:sz w:val="28"/>
          <w:szCs w:val="28"/>
        </w:rPr>
      </w:pPr>
      <w:r w:rsidRPr="00EA2AE0">
        <w:rPr>
          <w:color w:val="000000" w:themeColor="text1"/>
          <w:sz w:val="28"/>
          <w:szCs w:val="28"/>
        </w:rPr>
        <w:t>Выбор конкретного типа средства защиты работающих должен осуществляться с учетом требований безопасности для данного процесса или вида работ, требований охраны труда, а также результатов специальной оценки условий труда.</w:t>
      </w:r>
    </w:p>
    <w:p w:rsidR="00AB4698" w:rsidRPr="00EA2AE0" w:rsidRDefault="00AB4698" w:rsidP="00AB4698">
      <w:pPr>
        <w:pStyle w:val="afffffd"/>
        <w:numPr>
          <w:ilvl w:val="0"/>
          <w:numId w:val="29"/>
        </w:numPr>
        <w:suppressAutoHyphens/>
        <w:ind w:left="0" w:firstLine="0"/>
        <w:jc w:val="both"/>
        <w:rPr>
          <w:bCs/>
          <w:color w:val="000000" w:themeColor="text1"/>
          <w:sz w:val="28"/>
          <w:szCs w:val="28"/>
        </w:rPr>
      </w:pPr>
      <w:r w:rsidRPr="00EA2AE0">
        <w:rPr>
          <w:bCs/>
          <w:color w:val="000000" w:themeColor="text1"/>
          <w:sz w:val="28"/>
          <w:szCs w:val="28"/>
        </w:rPr>
        <w:t>Поставщиком должны быть соблюдены требования к маркировке специальной одежды</w:t>
      </w:r>
      <w:r w:rsidRPr="00EA2AE0">
        <w:rPr>
          <w:color w:val="000000" w:themeColor="text1"/>
        </w:rPr>
        <w:t xml:space="preserve"> </w:t>
      </w:r>
      <w:r w:rsidRPr="00EA2AE0">
        <w:rPr>
          <w:bCs/>
          <w:color w:val="000000" w:themeColor="text1"/>
          <w:sz w:val="28"/>
          <w:szCs w:val="28"/>
        </w:rPr>
        <w:t>в соответствии с п.4.10–4.13 ТР ТС «О безопасности СИЗ».</w:t>
      </w:r>
    </w:p>
    <w:p w:rsidR="00AB4698" w:rsidRPr="00EA2AE0" w:rsidRDefault="00AB4698" w:rsidP="00AB4698">
      <w:pPr>
        <w:pStyle w:val="afffffd"/>
        <w:numPr>
          <w:ilvl w:val="0"/>
          <w:numId w:val="29"/>
        </w:numPr>
        <w:suppressAutoHyphens/>
        <w:ind w:left="0" w:firstLine="0"/>
        <w:jc w:val="both"/>
        <w:rPr>
          <w:bCs/>
          <w:color w:val="000000" w:themeColor="text1"/>
          <w:sz w:val="28"/>
          <w:szCs w:val="28"/>
        </w:rPr>
      </w:pPr>
      <w:r w:rsidRPr="00EA2AE0">
        <w:rPr>
          <w:bCs/>
          <w:color w:val="000000" w:themeColor="text1"/>
          <w:sz w:val="28"/>
          <w:szCs w:val="28"/>
        </w:rPr>
        <w:t>Ремонт спецодежды осуществляется в порядке, установленном руководителем филиала/структурного подразделения ДО ПАО «Интер РАО».</w:t>
      </w:r>
    </w:p>
    <w:p w:rsidR="00AB4698" w:rsidRPr="00EA2AE0" w:rsidRDefault="00AB4698" w:rsidP="00AB4698">
      <w:pPr>
        <w:pStyle w:val="afffffd"/>
        <w:numPr>
          <w:ilvl w:val="0"/>
          <w:numId w:val="29"/>
        </w:numPr>
        <w:suppressAutoHyphens/>
        <w:ind w:left="0" w:firstLine="0"/>
        <w:jc w:val="both"/>
        <w:rPr>
          <w:bCs/>
          <w:color w:val="000000" w:themeColor="text1"/>
          <w:sz w:val="28"/>
          <w:szCs w:val="28"/>
        </w:rPr>
      </w:pPr>
      <w:r w:rsidRPr="00EA2AE0">
        <w:rPr>
          <w:bCs/>
          <w:color w:val="000000" w:themeColor="text1"/>
          <w:sz w:val="28"/>
          <w:szCs w:val="28"/>
        </w:rPr>
        <w:t>Приобретаемые СИЗ должны иметь инструкцию с указанием назначения, срока службы изделия, правил его эксплуатации, хранения и ухода за ним.</w:t>
      </w:r>
    </w:p>
    <w:p w:rsidR="00AB4698" w:rsidRPr="00EA2AE0" w:rsidRDefault="00AB4698" w:rsidP="00AB4698">
      <w:pPr>
        <w:pStyle w:val="afffffd"/>
        <w:suppressAutoHyphens/>
        <w:ind w:left="0"/>
        <w:jc w:val="both"/>
        <w:rPr>
          <w:bCs/>
          <w:color w:val="000000" w:themeColor="text1"/>
          <w:sz w:val="28"/>
          <w:szCs w:val="28"/>
        </w:rPr>
      </w:pPr>
    </w:p>
    <w:p w:rsidR="00AB4698" w:rsidRPr="00EA2AE0" w:rsidRDefault="00AB4698" w:rsidP="00AB4698">
      <w:pPr>
        <w:pStyle w:val="1"/>
        <w:spacing w:before="0" w:after="0"/>
        <w:jc w:val="left"/>
        <w:rPr>
          <w:caps w:val="0"/>
          <w:color w:val="000000" w:themeColor="text1"/>
          <w:lang w:val="ru-RU"/>
        </w:rPr>
      </w:pPr>
      <w:bookmarkStart w:id="49" w:name="_Toc208752030"/>
      <w:bookmarkStart w:id="50" w:name="_Toc252267479"/>
      <w:bookmarkStart w:id="51" w:name="_Toc260404026"/>
      <w:bookmarkStart w:id="52" w:name="_Toc264848213"/>
      <w:bookmarkStart w:id="53" w:name="_Toc396906352"/>
      <w:bookmarkStart w:id="54" w:name="_Toc111011455"/>
      <w:bookmarkStart w:id="55" w:name="_Toc133655766"/>
      <w:r w:rsidRPr="00EA2AE0">
        <w:rPr>
          <w:color w:val="000000" w:themeColor="text1"/>
        </w:rPr>
        <w:t>О</w:t>
      </w:r>
      <w:r w:rsidRPr="00EA2AE0">
        <w:rPr>
          <w:caps w:val="0"/>
          <w:color w:val="000000" w:themeColor="text1"/>
        </w:rPr>
        <w:t xml:space="preserve">бязанности по применению </w:t>
      </w:r>
      <w:bookmarkEnd w:id="49"/>
      <w:bookmarkEnd w:id="50"/>
      <w:bookmarkEnd w:id="51"/>
      <w:bookmarkEnd w:id="52"/>
      <w:r w:rsidRPr="00EA2AE0">
        <w:rPr>
          <w:caps w:val="0"/>
          <w:color w:val="000000" w:themeColor="text1"/>
        </w:rPr>
        <w:t>средств индивидуальной защиты</w:t>
      </w:r>
      <w:bookmarkEnd w:id="53"/>
    </w:p>
    <w:p w:rsidR="00AB4698" w:rsidRPr="00EA2AE0" w:rsidRDefault="00AB4698" w:rsidP="00AB4698">
      <w:pPr>
        <w:rPr>
          <w:color w:val="000000" w:themeColor="text1"/>
          <w:lang w:eastAsia="x-none"/>
        </w:rPr>
      </w:pPr>
    </w:p>
    <w:p w:rsidR="00AB4698" w:rsidRPr="00EA2AE0" w:rsidRDefault="00AB4698" w:rsidP="00AB4698">
      <w:pPr>
        <w:pStyle w:val="20"/>
        <w:rPr>
          <w:color w:val="000000" w:themeColor="text1"/>
        </w:rPr>
      </w:pPr>
      <w:bookmarkStart w:id="56" w:name="_Toc252267480"/>
      <w:bookmarkStart w:id="57" w:name="_Toc260404027"/>
      <w:bookmarkStart w:id="58" w:name="_Toc264848214"/>
      <w:bookmarkStart w:id="59" w:name="_Toc396906353"/>
      <w:r w:rsidRPr="00EA2AE0">
        <w:rPr>
          <w:color w:val="000000" w:themeColor="text1"/>
        </w:rPr>
        <w:t>Обязанности работников по применению СИЗ</w:t>
      </w:r>
      <w:bookmarkEnd w:id="56"/>
      <w:bookmarkEnd w:id="57"/>
      <w:bookmarkEnd w:id="58"/>
      <w:r w:rsidRPr="00EA2AE0">
        <w:rPr>
          <w:color w:val="000000" w:themeColor="text1"/>
          <w:lang w:val="ru-RU"/>
        </w:rPr>
        <w:t>:</w:t>
      </w:r>
      <w:bookmarkEnd w:id="59"/>
    </w:p>
    <w:p w:rsidR="00AB4698" w:rsidRPr="00EA2AE0" w:rsidRDefault="00AB4698" w:rsidP="00AB4698">
      <w:pPr>
        <w:pStyle w:val="afffffd"/>
        <w:numPr>
          <w:ilvl w:val="0"/>
          <w:numId w:val="31"/>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Правильно применять спецодежду, специальную обувь и другие необходимые СИЗ на рабочем месте в соответствии с выполняемой работой;</w:t>
      </w:r>
    </w:p>
    <w:p w:rsidR="00AB4698" w:rsidRPr="00EA2AE0" w:rsidRDefault="00AB4698" w:rsidP="00AB4698">
      <w:pPr>
        <w:pStyle w:val="afffffd"/>
        <w:numPr>
          <w:ilvl w:val="0"/>
          <w:numId w:val="31"/>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Содержать спецодежду, спецобувь и другие средства индивидуальной защиты в соответствии с установленным на энергопредприятии порядком;</w:t>
      </w:r>
    </w:p>
    <w:p w:rsidR="00AB4698" w:rsidRPr="00EA2AE0" w:rsidRDefault="00AB4698" w:rsidP="00AB4698">
      <w:pPr>
        <w:pStyle w:val="afffffd"/>
        <w:numPr>
          <w:ilvl w:val="0"/>
          <w:numId w:val="31"/>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Проверять СИЗ перед применением. Не применять неисправные и непригодные к эксплуатации СИЗ;</w:t>
      </w:r>
    </w:p>
    <w:p w:rsidR="00AB4698" w:rsidRPr="00EA2AE0" w:rsidRDefault="00AB4698" w:rsidP="00AB4698">
      <w:pPr>
        <w:pStyle w:val="afffffd"/>
        <w:numPr>
          <w:ilvl w:val="0"/>
          <w:numId w:val="31"/>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Своевременно принимать меры по устранению неисправностей СИЗ вплоть до их замены;</w:t>
      </w:r>
    </w:p>
    <w:p w:rsidR="00AB4698" w:rsidRPr="00EA2AE0" w:rsidRDefault="00AB4698" w:rsidP="00AB4698">
      <w:pPr>
        <w:pStyle w:val="afffffd"/>
        <w:numPr>
          <w:ilvl w:val="0"/>
          <w:numId w:val="31"/>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Бережно относиться к полученным в пользование СИЗ. В случае утери, порчи по небрежности (умышленной), хищения спецодежды, спецобуви и других СИЗ (умышленной) материальная ответственность рабочих, руководителей, специалистов и служащих регулируется действующим законодательством;</w:t>
      </w:r>
    </w:p>
    <w:p w:rsidR="00AB4698" w:rsidRPr="00EA2AE0" w:rsidRDefault="00AB4698" w:rsidP="00AB4698">
      <w:pPr>
        <w:pStyle w:val="afffffd"/>
        <w:numPr>
          <w:ilvl w:val="0"/>
          <w:numId w:val="31"/>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применять СИЗ не по назначению. Работники, не применяющие выданные им СИЗ, необходимые при проведении работ, должны отстраняться от работы и могут быть привлечены к ответственности в установленном законом порядке;</w:t>
      </w:r>
    </w:p>
    <w:p w:rsidR="00AB4698" w:rsidRPr="00EA2AE0" w:rsidRDefault="00AB4698" w:rsidP="00AB4698">
      <w:pPr>
        <w:pStyle w:val="afffffd"/>
        <w:numPr>
          <w:ilvl w:val="0"/>
          <w:numId w:val="31"/>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bCs/>
          <w:color w:val="000000" w:themeColor="text1"/>
          <w:sz w:val="28"/>
          <w:szCs w:val="28"/>
        </w:rPr>
        <w:t>Категорически запрещается применять спецодежду, спецобувь и другие СИЗ, приобретенные самостоятельно.</w:t>
      </w:r>
    </w:p>
    <w:p w:rsidR="00AB4698" w:rsidRPr="00EA2AE0" w:rsidRDefault="00AB4698" w:rsidP="00AB4698">
      <w:pPr>
        <w:pStyle w:val="20"/>
        <w:rPr>
          <w:color w:val="000000" w:themeColor="text1"/>
        </w:rPr>
      </w:pPr>
      <w:bookmarkStart w:id="60" w:name="_Toc253670774"/>
      <w:bookmarkStart w:id="61" w:name="_Toc253750426"/>
      <w:bookmarkStart w:id="62" w:name="_Toc253991758"/>
      <w:bookmarkStart w:id="63" w:name="_Toc253992002"/>
      <w:bookmarkStart w:id="64" w:name="_Toc252267481"/>
      <w:bookmarkStart w:id="65" w:name="_Toc260404028"/>
      <w:bookmarkStart w:id="66" w:name="_Toc264848215"/>
      <w:bookmarkStart w:id="67" w:name="_Toc396906354"/>
      <w:bookmarkEnd w:id="60"/>
      <w:bookmarkEnd w:id="61"/>
      <w:bookmarkEnd w:id="62"/>
      <w:bookmarkEnd w:id="63"/>
      <w:r w:rsidRPr="00EA2AE0">
        <w:rPr>
          <w:color w:val="000000" w:themeColor="text1"/>
        </w:rPr>
        <w:t>Обязанности непосредственных руководителей (начальник участка, начальник</w:t>
      </w:r>
      <w:r w:rsidRPr="00EA2AE0">
        <w:rPr>
          <w:color w:val="000000" w:themeColor="text1"/>
          <w:lang w:val="ru-RU"/>
        </w:rPr>
        <w:t xml:space="preserve"> </w:t>
      </w:r>
      <w:r w:rsidRPr="00EA2AE0">
        <w:rPr>
          <w:color w:val="000000" w:themeColor="text1"/>
        </w:rPr>
        <w:t>смены</w:t>
      </w:r>
      <w:r w:rsidRPr="00EA2AE0">
        <w:rPr>
          <w:color w:val="000000" w:themeColor="text1"/>
          <w:lang w:val="ru-RU"/>
        </w:rPr>
        <w:t xml:space="preserve">, </w:t>
      </w:r>
      <w:r w:rsidRPr="00EA2AE0">
        <w:rPr>
          <w:color w:val="000000" w:themeColor="text1"/>
        </w:rPr>
        <w:t>старший мастер, мастер</w:t>
      </w:r>
      <w:r w:rsidRPr="00EA2AE0">
        <w:rPr>
          <w:color w:val="000000" w:themeColor="text1"/>
          <w:lang w:val="ru-RU"/>
        </w:rPr>
        <w:t xml:space="preserve"> </w:t>
      </w:r>
      <w:r w:rsidRPr="00EA2AE0">
        <w:rPr>
          <w:color w:val="000000" w:themeColor="text1"/>
        </w:rPr>
        <w:t>и т.д.) по обеспечению порядка применения СИЗ работниками</w:t>
      </w:r>
      <w:bookmarkEnd w:id="64"/>
      <w:bookmarkEnd w:id="65"/>
      <w:bookmarkEnd w:id="66"/>
      <w:r w:rsidRPr="00EA2AE0">
        <w:rPr>
          <w:color w:val="000000" w:themeColor="text1"/>
          <w:lang w:val="ru-RU"/>
        </w:rPr>
        <w:t>:</w:t>
      </w:r>
      <w:bookmarkEnd w:id="67"/>
    </w:p>
    <w:p w:rsidR="00AB4698" w:rsidRPr="00EA2AE0" w:rsidRDefault="00AB4698" w:rsidP="00AB4698">
      <w:pPr>
        <w:pStyle w:val="afffffd"/>
        <w:numPr>
          <w:ilvl w:val="1"/>
          <w:numId w:val="32"/>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Проверять наличие предусмотренных СИЗ у работников перед началом работ;</w:t>
      </w:r>
    </w:p>
    <w:p w:rsidR="00AB4698" w:rsidRPr="00EA2AE0" w:rsidRDefault="00AB4698" w:rsidP="00AB4698">
      <w:pPr>
        <w:pStyle w:val="afffffd"/>
        <w:numPr>
          <w:ilvl w:val="1"/>
          <w:numId w:val="32"/>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допускать к выполнению работ (отстранять от работы) работников, при наличии у них неисправных или загрязненных СИЗ, а также с истекшим сроком эксплуатации или их отсутствии;</w:t>
      </w:r>
    </w:p>
    <w:p w:rsidR="00AB4698" w:rsidRPr="00EA2AE0" w:rsidRDefault="00AB4698" w:rsidP="00AB4698">
      <w:pPr>
        <w:pStyle w:val="afffffd"/>
        <w:numPr>
          <w:ilvl w:val="1"/>
          <w:numId w:val="32"/>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Проводить в соответствии с установленным порядком инструктаж работников по правильному применению СИЗ;</w:t>
      </w:r>
    </w:p>
    <w:p w:rsidR="00AB4698" w:rsidRPr="00EA2AE0" w:rsidRDefault="00AB4698" w:rsidP="00AB4698">
      <w:pPr>
        <w:pStyle w:val="afffffd"/>
        <w:numPr>
          <w:ilvl w:val="1"/>
          <w:numId w:val="32"/>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Докладывать вышестоящему руководителю о фактах неприменения СИЗ, умышленной порчи СИЗ или их неисправного состояния.</w:t>
      </w:r>
    </w:p>
    <w:p w:rsidR="00AB4698" w:rsidRPr="00EA2AE0" w:rsidRDefault="00AB4698" w:rsidP="00AB4698">
      <w:pPr>
        <w:pStyle w:val="20"/>
        <w:rPr>
          <w:color w:val="000000" w:themeColor="text1"/>
        </w:rPr>
      </w:pPr>
      <w:bookmarkStart w:id="68" w:name="_Toc252267482"/>
      <w:bookmarkStart w:id="69" w:name="_Toc260404029"/>
      <w:bookmarkStart w:id="70" w:name="_Toc264848216"/>
      <w:bookmarkStart w:id="71" w:name="_Toc396906355"/>
      <w:r w:rsidRPr="00EA2AE0">
        <w:rPr>
          <w:color w:val="000000" w:themeColor="text1"/>
        </w:rPr>
        <w:t>Обязанности руководителей (начальник</w:t>
      </w:r>
      <w:r w:rsidRPr="00EA2AE0">
        <w:rPr>
          <w:color w:val="000000" w:themeColor="text1"/>
          <w:lang w:val="ru-RU"/>
        </w:rPr>
        <w:t>ов</w:t>
      </w:r>
      <w:r w:rsidRPr="00EA2AE0">
        <w:rPr>
          <w:color w:val="000000" w:themeColor="text1"/>
        </w:rPr>
        <w:t xml:space="preserve"> структурных подразделений)</w:t>
      </w:r>
      <w:r w:rsidRPr="00EA2AE0">
        <w:rPr>
          <w:color w:val="000000" w:themeColor="text1"/>
          <w:lang w:val="ru-RU"/>
        </w:rPr>
        <w:t xml:space="preserve"> </w:t>
      </w:r>
      <w:r w:rsidRPr="00EA2AE0">
        <w:rPr>
          <w:color w:val="000000" w:themeColor="text1"/>
        </w:rPr>
        <w:t>предприятия по обеспечению порядка применения СИЗ</w:t>
      </w:r>
      <w:bookmarkEnd w:id="68"/>
      <w:bookmarkEnd w:id="69"/>
      <w:bookmarkEnd w:id="70"/>
      <w:r w:rsidRPr="00EA2AE0">
        <w:rPr>
          <w:color w:val="000000" w:themeColor="text1"/>
          <w:lang w:val="ru-RU"/>
        </w:rPr>
        <w:t>:</w:t>
      </w:r>
      <w:bookmarkEnd w:id="71"/>
    </w:p>
    <w:p w:rsidR="00AB4698" w:rsidRPr="00EA2AE0" w:rsidRDefault="00AB4698" w:rsidP="00AB4698">
      <w:pPr>
        <w:pStyle w:val="afffffd"/>
        <w:numPr>
          <w:ilvl w:val="1"/>
          <w:numId w:val="33"/>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посещении производств, цехов, объектов применять предусмотренную утвержденными перечнями спецодежду, спецобувь и другие СИЗ;</w:t>
      </w:r>
    </w:p>
    <w:p w:rsidR="00AB4698" w:rsidRPr="00EA2AE0" w:rsidRDefault="00AB4698" w:rsidP="00AB4698">
      <w:pPr>
        <w:pStyle w:val="afffffd"/>
        <w:numPr>
          <w:ilvl w:val="1"/>
          <w:numId w:val="33"/>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информирование работников о полагающихся спецодежде, спецобуви и других средствах индивидуальной защиты;</w:t>
      </w:r>
    </w:p>
    <w:p w:rsidR="00AB4698" w:rsidRPr="00EA2AE0" w:rsidRDefault="00AB4698" w:rsidP="00AB4698">
      <w:pPr>
        <w:pStyle w:val="afffffd"/>
        <w:numPr>
          <w:ilvl w:val="1"/>
          <w:numId w:val="33"/>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Контролировать и обеспечивать своевременную выдачу работникам по полу, росту, размеру спецодежды, спецобуви и других средств индивидуальной защиты в соответствии с характером и условиями выполняемой ими работы согласно установленным нормативам;</w:t>
      </w:r>
    </w:p>
    <w:p w:rsidR="00AB4698" w:rsidRPr="00EA2AE0" w:rsidRDefault="00AB4698" w:rsidP="00AB4698">
      <w:pPr>
        <w:pStyle w:val="afffffd"/>
        <w:numPr>
          <w:ilvl w:val="1"/>
          <w:numId w:val="33"/>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Организовать надлежащий учет и контроль за выдачей работникам СИЗ в установленном порядке;</w:t>
      </w:r>
    </w:p>
    <w:p w:rsidR="00AB4698" w:rsidRPr="00EA2AE0" w:rsidRDefault="00AB4698" w:rsidP="00AB4698">
      <w:pPr>
        <w:pStyle w:val="afffffd"/>
        <w:numPr>
          <w:ilvl w:val="1"/>
          <w:numId w:val="33"/>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Организовать стирку и химчистку специальной одежды во время, когда работники не заняты выполнением трудовых обязанностей (в выходные дни), или во время межсменных перерывов;</w:t>
      </w:r>
    </w:p>
    <w:p w:rsidR="00AB4698" w:rsidRPr="00EA2AE0" w:rsidRDefault="00AB4698" w:rsidP="00AB4698">
      <w:pPr>
        <w:pStyle w:val="afffffd"/>
        <w:numPr>
          <w:ilvl w:val="1"/>
          <w:numId w:val="33"/>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Предоставлять для хранения СИЗ специально оборудованные места, помещения, в соответствии с нормативной документацией на СИЗ и установленным в филиале/структурном подразделении ДО порядком;</w:t>
      </w:r>
    </w:p>
    <w:p w:rsidR="00AB4698" w:rsidRPr="00EA2AE0" w:rsidRDefault="00AB4698" w:rsidP="00AB4698">
      <w:pPr>
        <w:pStyle w:val="afffffd"/>
        <w:numPr>
          <w:ilvl w:val="1"/>
          <w:numId w:val="33"/>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Организовать замену спецодежды и спецобуви, пришедшей в негодность до истечения сроков носки по причинам, не зависящим от работника, на основании соответствующего акта. Оформление списания СИЗ, состав комиссии по списанию определяется порядком, установленным руководителем филиала/структурного подразделения ДО. В случае пропажи или порчи СИЗ в установленных местах их хранения по независящим от работника причинам выдать ему новые СИЗ;</w:t>
      </w:r>
    </w:p>
    <w:p w:rsidR="00AB4698" w:rsidRPr="00EA2AE0" w:rsidRDefault="00AB4698" w:rsidP="00AB4698">
      <w:pPr>
        <w:pStyle w:val="afffffd"/>
        <w:numPr>
          <w:ilvl w:val="1"/>
          <w:numId w:val="33"/>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Организовать регулярное, в соответствии с установленными сроками, испытание изолирующих дыхательных систем, диэлектрических перчаток и бот, проверку исправности страховочных и удерживающих привязей;</w:t>
      </w:r>
    </w:p>
    <w:p w:rsidR="00AB4698" w:rsidRPr="00EA2AE0" w:rsidRDefault="00AB4698" w:rsidP="00AB4698">
      <w:pPr>
        <w:pStyle w:val="afffffd"/>
        <w:numPr>
          <w:ilvl w:val="1"/>
          <w:numId w:val="33"/>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Организовать и обеспечить проведение инструктажа работников по правилам использования и способам проверки исправности СИЗ, а также тренировку по их применению, в случае необходимости привлекать представителей производителей и поставщиков СИЗ;</w:t>
      </w:r>
    </w:p>
    <w:p w:rsidR="00AB4698" w:rsidRPr="00EA2AE0" w:rsidRDefault="00AB4698" w:rsidP="00AB4698">
      <w:pPr>
        <w:pStyle w:val="afffffd"/>
        <w:numPr>
          <w:ilvl w:val="1"/>
          <w:numId w:val="33"/>
        </w:numPr>
        <w:tabs>
          <w:tab w:val="left" w:pos="993"/>
        </w:tabs>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Принимать меры воздействия к работникам, нарушающим требования охраны труда в части неприменения или неправильного применения СИЗ.</w:t>
      </w:r>
    </w:p>
    <w:p w:rsidR="00AB4698" w:rsidRPr="00EA2AE0" w:rsidRDefault="00AB4698" w:rsidP="00AB4698">
      <w:pPr>
        <w:pStyle w:val="afffffd"/>
        <w:tabs>
          <w:tab w:val="left" w:pos="993"/>
        </w:tabs>
        <w:overflowPunct/>
        <w:autoSpaceDE/>
        <w:autoSpaceDN/>
        <w:adjustRightInd/>
        <w:ind w:left="0"/>
        <w:contextualSpacing/>
        <w:jc w:val="both"/>
        <w:textAlignment w:val="auto"/>
        <w:rPr>
          <w:rFonts w:eastAsia="Calibri"/>
          <w:color w:val="000000" w:themeColor="text1"/>
          <w:sz w:val="28"/>
          <w:szCs w:val="28"/>
          <w:lang w:eastAsia="en-US"/>
        </w:rPr>
      </w:pPr>
    </w:p>
    <w:p w:rsidR="00AB4698" w:rsidRPr="00EA2AE0" w:rsidRDefault="00AB4698" w:rsidP="00AB4698">
      <w:pPr>
        <w:pStyle w:val="1"/>
        <w:spacing w:before="0" w:after="0"/>
        <w:jc w:val="left"/>
        <w:rPr>
          <w:caps w:val="0"/>
          <w:color w:val="000000" w:themeColor="text1"/>
          <w:lang w:val="ru-RU"/>
        </w:rPr>
      </w:pPr>
      <w:bookmarkStart w:id="72" w:name="_Toc396906356"/>
      <w:r w:rsidRPr="00EA2AE0">
        <w:rPr>
          <w:color w:val="000000" w:themeColor="text1"/>
        </w:rPr>
        <w:t>О</w:t>
      </w:r>
      <w:r w:rsidRPr="00EA2AE0">
        <w:rPr>
          <w:caps w:val="0"/>
          <w:color w:val="000000" w:themeColor="text1"/>
        </w:rPr>
        <w:t>бщие требования к специальной одежд</w:t>
      </w:r>
      <w:bookmarkEnd w:id="54"/>
      <w:bookmarkEnd w:id="55"/>
      <w:r w:rsidRPr="00EA2AE0">
        <w:rPr>
          <w:caps w:val="0"/>
          <w:color w:val="000000" w:themeColor="text1"/>
        </w:rPr>
        <w:t>е</w:t>
      </w:r>
      <w:bookmarkEnd w:id="72"/>
    </w:p>
    <w:p w:rsidR="00AB4698" w:rsidRPr="00EA2AE0" w:rsidRDefault="00AB4698" w:rsidP="00AB4698">
      <w:pPr>
        <w:rPr>
          <w:color w:val="000000" w:themeColor="text1"/>
          <w:lang w:eastAsia="x-none"/>
        </w:rPr>
      </w:pPr>
    </w:p>
    <w:p w:rsidR="00AB4698" w:rsidRPr="00EA2AE0" w:rsidRDefault="00AB4698" w:rsidP="00AB4698">
      <w:pPr>
        <w:pStyle w:val="afffffd"/>
        <w:numPr>
          <w:ilvl w:val="0"/>
          <w:numId w:val="34"/>
        </w:numPr>
        <w:suppressAutoHyphens/>
        <w:ind w:left="0" w:firstLine="0"/>
        <w:jc w:val="both"/>
        <w:rPr>
          <w:bCs/>
          <w:color w:val="000000" w:themeColor="text1"/>
          <w:sz w:val="28"/>
          <w:szCs w:val="28"/>
        </w:rPr>
      </w:pPr>
      <w:r w:rsidRPr="00EA2AE0">
        <w:rPr>
          <w:bCs/>
          <w:color w:val="000000" w:themeColor="text1"/>
          <w:sz w:val="28"/>
          <w:szCs w:val="28"/>
        </w:rPr>
        <w:t>Общие требования:</w:t>
      </w:r>
    </w:p>
    <w:p w:rsidR="00AB4698" w:rsidRPr="00EA2AE0" w:rsidRDefault="00AB4698" w:rsidP="00AB4698">
      <w:pPr>
        <w:pStyle w:val="afffffd"/>
        <w:numPr>
          <w:ilvl w:val="0"/>
          <w:numId w:val="58"/>
        </w:numPr>
        <w:suppressAutoHyphens/>
        <w:ind w:left="0" w:firstLine="0"/>
        <w:jc w:val="both"/>
        <w:rPr>
          <w:bCs/>
          <w:color w:val="000000" w:themeColor="text1"/>
          <w:sz w:val="28"/>
          <w:szCs w:val="28"/>
        </w:rPr>
      </w:pPr>
      <w:r w:rsidRPr="00EA2AE0">
        <w:rPr>
          <w:bCs/>
          <w:color w:val="000000" w:themeColor="text1"/>
          <w:sz w:val="28"/>
          <w:szCs w:val="28"/>
        </w:rPr>
        <w:t xml:space="preserve">Спецодежда является индивидуальным средством защиты тела, верхних и нижних конечностей работников от вредных и опасных факторов, основными из которых являются: </w:t>
      </w:r>
    </w:p>
    <w:p w:rsidR="00AB4698" w:rsidRPr="00EA2AE0" w:rsidRDefault="00AB4698" w:rsidP="00AB4698">
      <w:pPr>
        <w:pStyle w:val="afffffd"/>
        <w:numPr>
          <w:ilvl w:val="0"/>
          <w:numId w:val="54"/>
        </w:numPr>
        <w:suppressAutoHyphens/>
        <w:ind w:left="426" w:hanging="426"/>
        <w:jc w:val="both"/>
        <w:rPr>
          <w:bCs/>
          <w:color w:val="000000" w:themeColor="text1"/>
          <w:sz w:val="28"/>
          <w:szCs w:val="28"/>
        </w:rPr>
      </w:pPr>
      <w:r w:rsidRPr="00EA2AE0">
        <w:rPr>
          <w:bCs/>
          <w:color w:val="000000" w:themeColor="text1"/>
          <w:sz w:val="28"/>
          <w:szCs w:val="28"/>
        </w:rPr>
        <w:t>общие производственные загрязнения;</w:t>
      </w:r>
    </w:p>
    <w:p w:rsidR="00AB4698" w:rsidRPr="00EA2AE0" w:rsidRDefault="00AB4698" w:rsidP="00AB4698">
      <w:pPr>
        <w:pStyle w:val="afffffd"/>
        <w:numPr>
          <w:ilvl w:val="0"/>
          <w:numId w:val="54"/>
        </w:numPr>
        <w:suppressAutoHyphens/>
        <w:ind w:left="426" w:hanging="426"/>
        <w:jc w:val="both"/>
        <w:rPr>
          <w:bCs/>
          <w:color w:val="000000" w:themeColor="text1"/>
          <w:sz w:val="28"/>
          <w:szCs w:val="28"/>
        </w:rPr>
      </w:pPr>
      <w:r w:rsidRPr="00EA2AE0">
        <w:rPr>
          <w:bCs/>
          <w:color w:val="000000" w:themeColor="text1"/>
          <w:sz w:val="28"/>
          <w:szCs w:val="28"/>
        </w:rPr>
        <w:t>пониженная и повышенная температура;</w:t>
      </w:r>
    </w:p>
    <w:p w:rsidR="00AB4698" w:rsidRPr="00EA2AE0" w:rsidRDefault="00AB4698" w:rsidP="00AB4698">
      <w:pPr>
        <w:pStyle w:val="afffffd"/>
        <w:numPr>
          <w:ilvl w:val="0"/>
          <w:numId w:val="54"/>
        </w:numPr>
        <w:suppressAutoHyphens/>
        <w:ind w:left="426" w:hanging="426"/>
        <w:jc w:val="both"/>
        <w:rPr>
          <w:bCs/>
          <w:color w:val="000000" w:themeColor="text1"/>
          <w:sz w:val="28"/>
          <w:szCs w:val="28"/>
        </w:rPr>
      </w:pPr>
      <w:r w:rsidRPr="00EA2AE0">
        <w:rPr>
          <w:bCs/>
          <w:color w:val="000000" w:themeColor="text1"/>
          <w:sz w:val="28"/>
          <w:szCs w:val="28"/>
        </w:rPr>
        <w:t>контакт с химическими веществами;</w:t>
      </w:r>
    </w:p>
    <w:p w:rsidR="00AB4698" w:rsidRPr="00EA2AE0" w:rsidRDefault="00AB4698" w:rsidP="00AB4698">
      <w:pPr>
        <w:pStyle w:val="afffffd"/>
        <w:numPr>
          <w:ilvl w:val="0"/>
          <w:numId w:val="54"/>
        </w:numPr>
        <w:suppressAutoHyphens/>
        <w:ind w:left="426" w:hanging="426"/>
        <w:jc w:val="both"/>
        <w:rPr>
          <w:bCs/>
          <w:color w:val="000000" w:themeColor="text1"/>
          <w:sz w:val="28"/>
          <w:szCs w:val="28"/>
        </w:rPr>
      </w:pPr>
      <w:r w:rsidRPr="00EA2AE0">
        <w:rPr>
          <w:bCs/>
          <w:color w:val="000000" w:themeColor="text1"/>
          <w:sz w:val="28"/>
          <w:szCs w:val="28"/>
        </w:rPr>
        <w:t>вредные биологические факторы;</w:t>
      </w:r>
    </w:p>
    <w:p w:rsidR="00AB4698" w:rsidRPr="00EA2AE0" w:rsidRDefault="00AB4698" w:rsidP="00AB4698">
      <w:pPr>
        <w:pStyle w:val="afffffd"/>
        <w:numPr>
          <w:ilvl w:val="0"/>
          <w:numId w:val="54"/>
        </w:numPr>
        <w:suppressAutoHyphens/>
        <w:ind w:left="426" w:hanging="426"/>
        <w:jc w:val="both"/>
        <w:rPr>
          <w:bCs/>
          <w:color w:val="000000" w:themeColor="text1"/>
          <w:sz w:val="28"/>
          <w:szCs w:val="28"/>
        </w:rPr>
      </w:pPr>
      <w:r w:rsidRPr="00EA2AE0">
        <w:rPr>
          <w:bCs/>
          <w:color w:val="000000" w:themeColor="text1"/>
          <w:sz w:val="28"/>
          <w:szCs w:val="28"/>
        </w:rPr>
        <w:t>термические риски (электрическая дуга, сварочные и аналогичные работы), электромагнитные и электрические поля, электростатическое электричество, или сочетания этих и других факторов.</w:t>
      </w:r>
    </w:p>
    <w:p w:rsidR="00AB4698" w:rsidRPr="00EA2AE0" w:rsidRDefault="00AB4698" w:rsidP="00AB4698">
      <w:pPr>
        <w:pStyle w:val="afffffd"/>
        <w:numPr>
          <w:ilvl w:val="0"/>
          <w:numId w:val="58"/>
        </w:numPr>
        <w:suppressAutoHyphens/>
        <w:ind w:left="0" w:firstLine="0"/>
        <w:jc w:val="both"/>
        <w:rPr>
          <w:bCs/>
          <w:color w:val="000000" w:themeColor="text1"/>
          <w:sz w:val="28"/>
          <w:szCs w:val="28"/>
        </w:rPr>
      </w:pPr>
      <w:r w:rsidRPr="00EA2AE0">
        <w:rPr>
          <w:bCs/>
          <w:color w:val="000000" w:themeColor="text1"/>
          <w:sz w:val="28"/>
          <w:szCs w:val="28"/>
        </w:rPr>
        <w:t>Для изготовления корпоративной специальной одежды должны применяться ткани, защитные свойства которых (огнезащита и др.) должны подтверждаться после пятидесяти циклов стирки специальной одежды при температуре в соответствии с рекомендациями производителя по уходу за изделием.</w:t>
      </w:r>
    </w:p>
    <w:p w:rsidR="00AB4698" w:rsidRPr="00EA2AE0" w:rsidRDefault="00AB4698" w:rsidP="00AB4698">
      <w:pPr>
        <w:pStyle w:val="afffffd"/>
        <w:numPr>
          <w:ilvl w:val="0"/>
          <w:numId w:val="58"/>
        </w:numPr>
        <w:suppressAutoHyphens/>
        <w:ind w:left="0" w:firstLine="0"/>
        <w:jc w:val="both"/>
        <w:rPr>
          <w:bCs/>
          <w:color w:val="000000" w:themeColor="text1"/>
          <w:sz w:val="28"/>
          <w:szCs w:val="28"/>
        </w:rPr>
      </w:pPr>
      <w:r w:rsidRPr="00EA2AE0">
        <w:rPr>
          <w:bCs/>
          <w:color w:val="000000" w:themeColor="text1"/>
          <w:sz w:val="28"/>
          <w:szCs w:val="28"/>
        </w:rPr>
        <w:t>Спецодежда должна удовлетворять требованиям безопасности и защиты работника от опасных и вредных производственных факторов на протяжении всего срока эксплуатации, установленного типовыми нормами</w:t>
      </w:r>
      <w:r w:rsidRPr="00EA2AE0">
        <w:rPr>
          <w:bCs/>
          <w:color w:val="000000" w:themeColor="text1"/>
          <w:sz w:val="28"/>
          <w:szCs w:val="28"/>
          <w:lang w:val="en-US"/>
        </w:rPr>
        <w:t> </w:t>
      </w:r>
      <w:r w:rsidRPr="00EA2AE0">
        <w:rPr>
          <w:bCs/>
          <w:color w:val="000000" w:themeColor="text1"/>
          <w:sz w:val="28"/>
          <w:szCs w:val="28"/>
        </w:rPr>
        <w:t>[2].</w:t>
      </w:r>
    </w:p>
    <w:p w:rsidR="00AB4698" w:rsidRPr="00EA2AE0" w:rsidRDefault="00AB4698" w:rsidP="00AB4698">
      <w:pPr>
        <w:pStyle w:val="afffffd"/>
        <w:numPr>
          <w:ilvl w:val="0"/>
          <w:numId w:val="58"/>
        </w:numPr>
        <w:suppressAutoHyphens/>
        <w:ind w:left="0" w:firstLine="0"/>
        <w:jc w:val="both"/>
        <w:rPr>
          <w:bCs/>
          <w:color w:val="000000" w:themeColor="text1"/>
          <w:sz w:val="28"/>
          <w:szCs w:val="28"/>
        </w:rPr>
      </w:pPr>
      <w:r w:rsidRPr="00EA2AE0">
        <w:rPr>
          <w:bCs/>
          <w:color w:val="000000" w:themeColor="text1"/>
          <w:sz w:val="28"/>
          <w:szCs w:val="28"/>
        </w:rPr>
        <w:t>Химчистка и стирка специальной одежды должна производиться по мере необходимости с учетом производственных условий и материалов, из которых она изготовлена. Химчистка или стирка спецодежды должна производиться в соответствии с рекомендациями производителя по уходу за изделием.</w:t>
      </w:r>
    </w:p>
    <w:p w:rsidR="00AB4698" w:rsidRPr="00EA2AE0" w:rsidRDefault="00AB4698" w:rsidP="00AB4698">
      <w:pPr>
        <w:pStyle w:val="afffffd"/>
        <w:numPr>
          <w:ilvl w:val="0"/>
          <w:numId w:val="58"/>
        </w:numPr>
        <w:suppressAutoHyphens/>
        <w:ind w:left="0" w:firstLine="0"/>
        <w:jc w:val="both"/>
        <w:rPr>
          <w:bCs/>
          <w:color w:val="000000" w:themeColor="text1"/>
          <w:sz w:val="28"/>
          <w:szCs w:val="28"/>
        </w:rPr>
      </w:pPr>
      <w:r w:rsidRPr="00EA2AE0">
        <w:rPr>
          <w:bCs/>
          <w:color w:val="000000" w:themeColor="text1"/>
          <w:sz w:val="28"/>
          <w:szCs w:val="28"/>
        </w:rPr>
        <w:t>Размер спецодежды должен соответствовать антропологическим размерам работника. Спецодежда должна быть удобной при эксплуатации.</w:t>
      </w:r>
    </w:p>
    <w:p w:rsidR="00AB4698" w:rsidRPr="00EA2AE0" w:rsidRDefault="00AB4698" w:rsidP="00AB4698">
      <w:pPr>
        <w:pStyle w:val="afffffd"/>
        <w:numPr>
          <w:ilvl w:val="0"/>
          <w:numId w:val="58"/>
        </w:numPr>
        <w:suppressAutoHyphens/>
        <w:ind w:left="0" w:firstLine="0"/>
        <w:jc w:val="both"/>
        <w:rPr>
          <w:bCs/>
          <w:color w:val="000000" w:themeColor="text1"/>
          <w:sz w:val="28"/>
          <w:szCs w:val="28"/>
        </w:rPr>
      </w:pPr>
      <w:r w:rsidRPr="00EA2AE0">
        <w:rPr>
          <w:bCs/>
          <w:color w:val="000000" w:themeColor="text1"/>
          <w:sz w:val="28"/>
          <w:szCs w:val="28"/>
        </w:rPr>
        <w:t>Дизайн корпоративной специальной одежды работников, цветовая гамма, расположение световозвращаюших полос и символики должны соответствовать «Альбому корпоративной спецодежды для работников компаний Группы «Интер РАО» (приложение 13).</w:t>
      </w:r>
    </w:p>
    <w:p w:rsidR="00AB4698" w:rsidRPr="00EA2AE0" w:rsidRDefault="00AB4698" w:rsidP="00AB4698">
      <w:pPr>
        <w:pStyle w:val="afffffd"/>
        <w:numPr>
          <w:ilvl w:val="0"/>
          <w:numId w:val="58"/>
        </w:numPr>
        <w:suppressAutoHyphens/>
        <w:ind w:left="0" w:firstLine="0"/>
        <w:jc w:val="both"/>
        <w:rPr>
          <w:bCs/>
          <w:color w:val="000000" w:themeColor="text1"/>
          <w:sz w:val="28"/>
          <w:szCs w:val="28"/>
        </w:rPr>
      </w:pPr>
      <w:r w:rsidRPr="00EA2AE0">
        <w:rPr>
          <w:bCs/>
          <w:color w:val="000000" w:themeColor="text1"/>
          <w:sz w:val="28"/>
          <w:szCs w:val="28"/>
        </w:rPr>
        <w:t>Логотипы и светоотражающие полосы не должны терять свои свойства (сохранность логотипа и полосы) при количестве стирок не менее 50.</w:t>
      </w:r>
    </w:p>
    <w:p w:rsidR="00AB4698" w:rsidRPr="00EA2AE0" w:rsidRDefault="00AB4698" w:rsidP="00AB4698">
      <w:pPr>
        <w:pStyle w:val="afffffd"/>
        <w:numPr>
          <w:ilvl w:val="0"/>
          <w:numId w:val="59"/>
        </w:numPr>
        <w:suppressAutoHyphens/>
        <w:ind w:left="0" w:firstLine="0"/>
        <w:jc w:val="both"/>
        <w:rPr>
          <w:bCs/>
          <w:color w:val="000000" w:themeColor="text1"/>
          <w:sz w:val="28"/>
          <w:szCs w:val="28"/>
        </w:rPr>
      </w:pPr>
      <w:r w:rsidRPr="00EA2AE0">
        <w:rPr>
          <w:bCs/>
          <w:color w:val="000000" w:themeColor="text1"/>
          <w:sz w:val="28"/>
          <w:szCs w:val="28"/>
        </w:rPr>
        <w:t>Замена спецодежды:</w:t>
      </w:r>
    </w:p>
    <w:p w:rsidR="00AB4698" w:rsidRPr="00EA2AE0" w:rsidRDefault="00AB4698" w:rsidP="00AB4698">
      <w:pPr>
        <w:pStyle w:val="afffffd"/>
        <w:numPr>
          <w:ilvl w:val="0"/>
          <w:numId w:val="36"/>
        </w:numPr>
        <w:suppressAutoHyphens/>
        <w:ind w:left="0" w:firstLine="0"/>
        <w:jc w:val="both"/>
        <w:rPr>
          <w:bCs/>
          <w:color w:val="000000" w:themeColor="text1"/>
          <w:sz w:val="28"/>
          <w:szCs w:val="28"/>
        </w:rPr>
      </w:pPr>
      <w:r w:rsidRPr="00EA2AE0">
        <w:rPr>
          <w:bCs/>
          <w:color w:val="000000" w:themeColor="text1"/>
          <w:sz w:val="28"/>
          <w:szCs w:val="28"/>
        </w:rPr>
        <w:t>Замена спецодежды работникам производится:</w:t>
      </w:r>
    </w:p>
    <w:p w:rsidR="00AB4698" w:rsidRPr="00EA2AE0" w:rsidRDefault="00AB4698" w:rsidP="00AB4698">
      <w:pPr>
        <w:pStyle w:val="afffffd"/>
        <w:numPr>
          <w:ilvl w:val="0"/>
          <w:numId w:val="61"/>
        </w:numPr>
        <w:tabs>
          <w:tab w:val="left" w:pos="993"/>
        </w:tabs>
        <w:suppressAutoHyphens/>
        <w:ind w:left="0" w:firstLine="0"/>
        <w:jc w:val="both"/>
        <w:rPr>
          <w:bCs/>
          <w:color w:val="000000" w:themeColor="text1"/>
          <w:sz w:val="28"/>
          <w:szCs w:val="28"/>
        </w:rPr>
      </w:pPr>
      <w:r w:rsidRPr="00EA2AE0">
        <w:rPr>
          <w:rFonts w:eastAsia="Calibri"/>
          <w:color w:val="000000" w:themeColor="text1"/>
          <w:sz w:val="28"/>
          <w:szCs w:val="28"/>
          <w:lang w:eastAsia="en-US"/>
        </w:rPr>
        <w:t>По истечении срока, установленного типовыми нормами [2];</w:t>
      </w:r>
    </w:p>
    <w:p w:rsidR="00AB4698" w:rsidRPr="00EA2AE0" w:rsidRDefault="00AB4698" w:rsidP="00AB4698">
      <w:pPr>
        <w:pStyle w:val="afffffd"/>
        <w:numPr>
          <w:ilvl w:val="0"/>
          <w:numId w:val="61"/>
        </w:numPr>
        <w:tabs>
          <w:tab w:val="left" w:pos="993"/>
        </w:tabs>
        <w:suppressAutoHyphens/>
        <w:ind w:left="0" w:firstLine="0"/>
        <w:jc w:val="both"/>
        <w:rPr>
          <w:bCs/>
          <w:color w:val="000000" w:themeColor="text1"/>
          <w:sz w:val="28"/>
          <w:szCs w:val="28"/>
        </w:rPr>
      </w:pPr>
      <w:r w:rsidRPr="00EA2AE0">
        <w:rPr>
          <w:rFonts w:eastAsia="Calibri"/>
          <w:color w:val="000000" w:themeColor="text1"/>
          <w:sz w:val="28"/>
          <w:szCs w:val="28"/>
          <w:lang w:eastAsia="en-US"/>
        </w:rPr>
        <w:t>Досрочно – на основании заключения комиссии филиала/ структурного подразделения ДО с оформлением соответствующего акта в случаях:</w:t>
      </w:r>
    </w:p>
    <w:p w:rsidR="00AB4698" w:rsidRPr="00EA2AE0" w:rsidRDefault="00AB4698" w:rsidP="00AB4698">
      <w:pPr>
        <w:pStyle w:val="afffffd"/>
        <w:numPr>
          <w:ilvl w:val="0"/>
          <w:numId w:val="55"/>
        </w:numPr>
        <w:tabs>
          <w:tab w:val="left" w:pos="993"/>
        </w:tabs>
        <w:ind w:left="426" w:hanging="426"/>
        <w:jc w:val="both"/>
        <w:rPr>
          <w:color w:val="000000" w:themeColor="text1"/>
          <w:sz w:val="28"/>
        </w:rPr>
      </w:pPr>
      <w:r w:rsidRPr="00EA2AE0">
        <w:rPr>
          <w:color w:val="000000" w:themeColor="text1"/>
          <w:sz w:val="28"/>
        </w:rPr>
        <w:t>выявления скрытого дефекта при изготовлении и снижения защитных свойств в результате её эксплуатации;</w:t>
      </w:r>
    </w:p>
    <w:p w:rsidR="00AB4698" w:rsidRPr="00EA2AE0" w:rsidRDefault="00AB4698" w:rsidP="00AB4698">
      <w:pPr>
        <w:pStyle w:val="afffffd"/>
        <w:numPr>
          <w:ilvl w:val="0"/>
          <w:numId w:val="55"/>
        </w:numPr>
        <w:tabs>
          <w:tab w:val="left" w:pos="993"/>
        </w:tabs>
        <w:ind w:left="426" w:hanging="426"/>
        <w:jc w:val="both"/>
        <w:rPr>
          <w:color w:val="000000" w:themeColor="text1"/>
          <w:sz w:val="28"/>
        </w:rPr>
      </w:pPr>
      <w:r w:rsidRPr="00EA2AE0">
        <w:rPr>
          <w:color w:val="000000" w:themeColor="text1"/>
          <w:sz w:val="28"/>
        </w:rPr>
        <w:t>снижения защитных свойств спецодежды в результате нештатных ситуаций: предотвращение и ликвидация инцидентов, аварий и т.п.;</w:t>
      </w:r>
    </w:p>
    <w:p w:rsidR="00AB4698" w:rsidRPr="00EA2AE0" w:rsidRDefault="00AB4698" w:rsidP="00AB4698">
      <w:pPr>
        <w:pStyle w:val="afffffd"/>
        <w:numPr>
          <w:ilvl w:val="0"/>
          <w:numId w:val="55"/>
        </w:numPr>
        <w:tabs>
          <w:tab w:val="left" w:pos="993"/>
        </w:tabs>
        <w:ind w:left="426" w:hanging="426"/>
        <w:jc w:val="both"/>
        <w:rPr>
          <w:color w:val="000000" w:themeColor="text1"/>
          <w:sz w:val="28"/>
        </w:rPr>
      </w:pPr>
      <w:r w:rsidRPr="00EA2AE0">
        <w:rPr>
          <w:color w:val="000000" w:themeColor="text1"/>
          <w:sz w:val="28"/>
        </w:rPr>
        <w:t>снижения защитных свойств в результате нарушения технологии стирки или химчистки.</w:t>
      </w:r>
    </w:p>
    <w:p w:rsidR="00AB4698" w:rsidRPr="00EA2AE0" w:rsidRDefault="00AB4698" w:rsidP="00AB4698">
      <w:pPr>
        <w:pStyle w:val="afffffd"/>
        <w:numPr>
          <w:ilvl w:val="0"/>
          <w:numId w:val="36"/>
        </w:numPr>
        <w:suppressAutoHyphens/>
        <w:ind w:left="0" w:firstLine="0"/>
        <w:jc w:val="both"/>
        <w:rPr>
          <w:bCs/>
          <w:color w:val="000000" w:themeColor="text1"/>
          <w:sz w:val="28"/>
          <w:szCs w:val="28"/>
        </w:rPr>
      </w:pPr>
      <w:r w:rsidRPr="00EA2AE0">
        <w:rPr>
          <w:bCs/>
          <w:color w:val="000000" w:themeColor="text1"/>
          <w:sz w:val="28"/>
          <w:szCs w:val="28"/>
        </w:rPr>
        <w:t>Оформление списания СИЗ, состав комиссии по списанию определяется порядком, установленным руководителем филиала/ структурного подразделения ДО.</w:t>
      </w:r>
    </w:p>
    <w:p w:rsidR="00AB4698" w:rsidRPr="00EA2AE0" w:rsidRDefault="00AB4698" w:rsidP="00AB4698">
      <w:pPr>
        <w:pStyle w:val="afffffd"/>
        <w:numPr>
          <w:ilvl w:val="0"/>
          <w:numId w:val="36"/>
        </w:numPr>
        <w:suppressAutoHyphens/>
        <w:ind w:left="0" w:firstLine="0"/>
        <w:jc w:val="both"/>
        <w:rPr>
          <w:bCs/>
          <w:color w:val="000000" w:themeColor="text1"/>
          <w:sz w:val="28"/>
          <w:szCs w:val="28"/>
        </w:rPr>
      </w:pPr>
      <w:r w:rsidRPr="00EA2AE0">
        <w:rPr>
          <w:bCs/>
          <w:color w:val="000000" w:themeColor="text1"/>
          <w:sz w:val="28"/>
          <w:szCs w:val="28"/>
        </w:rPr>
        <w:t>Спецодежда, возвращенная работниками по истечении сроков носки, но пригодная для дальнейшей эксплуатации, может быть использована по назначению после проведения (при необходимости) мероприятий по уходу (стирке, чистке, дезинфекции, дегазации, дезактивации, обеспыливания, обезвреживания и ремонта). Пригодность спецодежды к дальнейшему использованию, в том числе процент ее износа, устанавливает комиссия.</w:t>
      </w:r>
    </w:p>
    <w:p w:rsidR="00AB4698" w:rsidRPr="00EA2AE0" w:rsidRDefault="00AB4698" w:rsidP="00AB4698">
      <w:pPr>
        <w:pStyle w:val="afffffd"/>
        <w:numPr>
          <w:ilvl w:val="0"/>
          <w:numId w:val="60"/>
        </w:numPr>
        <w:ind w:left="0" w:firstLine="0"/>
        <w:jc w:val="both"/>
        <w:rPr>
          <w:color w:val="000000" w:themeColor="text1"/>
          <w:lang w:eastAsia="x-none"/>
        </w:rPr>
      </w:pPr>
      <w:r w:rsidRPr="00EA2AE0">
        <w:rPr>
          <w:bCs/>
          <w:color w:val="000000" w:themeColor="text1"/>
          <w:sz w:val="28"/>
          <w:szCs w:val="28"/>
        </w:rPr>
        <w:t>Рекомендации по эффективному применению спецодежды:</w:t>
      </w:r>
    </w:p>
    <w:p w:rsidR="00AB4698" w:rsidRPr="00EA2AE0" w:rsidRDefault="00AB4698" w:rsidP="00AB4698">
      <w:pPr>
        <w:pStyle w:val="afffffd"/>
        <w:numPr>
          <w:ilvl w:val="0"/>
          <w:numId w:val="35"/>
        </w:numPr>
        <w:suppressAutoHyphens/>
        <w:ind w:left="0" w:firstLine="0"/>
        <w:jc w:val="both"/>
        <w:rPr>
          <w:bCs/>
          <w:color w:val="000000" w:themeColor="text1"/>
          <w:sz w:val="28"/>
          <w:szCs w:val="28"/>
        </w:rPr>
      </w:pPr>
      <w:bookmarkStart w:id="73" w:name="_Toc184103353"/>
      <w:r w:rsidRPr="00EA2AE0">
        <w:rPr>
          <w:bCs/>
          <w:color w:val="000000" w:themeColor="text1"/>
          <w:sz w:val="28"/>
          <w:szCs w:val="28"/>
        </w:rPr>
        <w:t>В процессе эксплуатации спецодежда подлежит периодической стирке и (или) химчистке. Загрязнение спецодежды приводит к снижению ее защитных и эксплуатационных свойств, что может привести как к негативному воздействию на организм работника, так и к преждевременному износу.</w:t>
      </w:r>
    </w:p>
    <w:p w:rsidR="00AB4698" w:rsidRPr="00EA2AE0" w:rsidRDefault="00AB4698" w:rsidP="00AB4698">
      <w:pPr>
        <w:pStyle w:val="afffffd"/>
        <w:numPr>
          <w:ilvl w:val="0"/>
          <w:numId w:val="35"/>
        </w:numPr>
        <w:suppressAutoHyphens/>
        <w:ind w:left="0" w:firstLine="0"/>
        <w:jc w:val="both"/>
        <w:rPr>
          <w:bCs/>
          <w:color w:val="000000" w:themeColor="text1"/>
          <w:sz w:val="28"/>
          <w:szCs w:val="28"/>
        </w:rPr>
      </w:pPr>
      <w:r w:rsidRPr="00EA2AE0">
        <w:rPr>
          <w:bCs/>
          <w:color w:val="000000" w:themeColor="text1"/>
          <w:sz w:val="28"/>
          <w:szCs w:val="28"/>
        </w:rPr>
        <w:t xml:space="preserve">Для улучшения гигиенических свойств рекомендуется использовать спецодежду с бельем нательным. </w:t>
      </w:r>
    </w:p>
    <w:bookmarkEnd w:id="73"/>
    <w:p w:rsidR="00AB4698" w:rsidRPr="00EA2AE0" w:rsidRDefault="00AB4698" w:rsidP="00AB4698">
      <w:pPr>
        <w:pStyle w:val="afffffd"/>
        <w:suppressAutoHyphens/>
        <w:ind w:left="0"/>
        <w:jc w:val="both"/>
        <w:rPr>
          <w:bCs/>
          <w:color w:val="000000" w:themeColor="text1"/>
          <w:sz w:val="28"/>
          <w:szCs w:val="28"/>
        </w:rPr>
      </w:pPr>
    </w:p>
    <w:p w:rsidR="00AB4698" w:rsidRPr="00EA2AE0" w:rsidRDefault="00AB4698" w:rsidP="00AB4698">
      <w:pPr>
        <w:pStyle w:val="1"/>
        <w:spacing w:before="0" w:after="0"/>
        <w:jc w:val="left"/>
        <w:rPr>
          <w:caps w:val="0"/>
          <w:color w:val="000000" w:themeColor="text1"/>
          <w:lang w:val="ru-RU"/>
        </w:rPr>
      </w:pPr>
      <w:bookmarkStart w:id="74" w:name="_Toc111011458"/>
      <w:bookmarkStart w:id="75" w:name="_Toc134945819"/>
      <w:bookmarkStart w:id="76" w:name="_Toc396906357"/>
      <w:bookmarkStart w:id="77" w:name="Спецобувь"/>
      <w:r w:rsidRPr="00EA2AE0">
        <w:rPr>
          <w:color w:val="000000" w:themeColor="text1"/>
        </w:rPr>
        <w:t>О</w:t>
      </w:r>
      <w:r w:rsidRPr="00EA2AE0">
        <w:rPr>
          <w:caps w:val="0"/>
          <w:color w:val="000000" w:themeColor="text1"/>
        </w:rPr>
        <w:t>бщие требования к специальной обув</w:t>
      </w:r>
      <w:bookmarkEnd w:id="74"/>
      <w:bookmarkEnd w:id="75"/>
      <w:r w:rsidRPr="00EA2AE0">
        <w:rPr>
          <w:caps w:val="0"/>
          <w:color w:val="000000" w:themeColor="text1"/>
        </w:rPr>
        <w:t>и</w:t>
      </w:r>
      <w:bookmarkEnd w:id="76"/>
    </w:p>
    <w:p w:rsidR="00AB4698" w:rsidRPr="00EA2AE0" w:rsidRDefault="00AB4698" w:rsidP="00AB4698">
      <w:pPr>
        <w:rPr>
          <w:color w:val="000000" w:themeColor="text1"/>
          <w:lang w:eastAsia="x-none"/>
        </w:rPr>
      </w:pPr>
    </w:p>
    <w:p w:rsidR="00AB4698" w:rsidRPr="00EA2AE0" w:rsidRDefault="00AB4698" w:rsidP="00AB4698">
      <w:pPr>
        <w:pStyle w:val="afffffd"/>
        <w:numPr>
          <w:ilvl w:val="0"/>
          <w:numId w:val="37"/>
        </w:numPr>
        <w:suppressAutoHyphens/>
        <w:ind w:left="0" w:firstLine="0"/>
        <w:jc w:val="both"/>
        <w:rPr>
          <w:bCs/>
          <w:color w:val="000000" w:themeColor="text1"/>
          <w:sz w:val="28"/>
          <w:szCs w:val="28"/>
        </w:rPr>
      </w:pPr>
      <w:bookmarkStart w:id="78" w:name="_Toc111011459"/>
      <w:bookmarkStart w:id="79" w:name="_Toc134945820"/>
      <w:bookmarkEnd w:id="77"/>
      <w:r w:rsidRPr="00EA2AE0">
        <w:rPr>
          <w:bCs/>
          <w:color w:val="000000" w:themeColor="text1"/>
          <w:sz w:val="28"/>
          <w:szCs w:val="28"/>
        </w:rPr>
        <w:t>Общие требования:</w:t>
      </w:r>
    </w:p>
    <w:p w:rsidR="00AB4698" w:rsidRPr="00EA2AE0" w:rsidRDefault="00AB4698" w:rsidP="00AB4698">
      <w:pPr>
        <w:pStyle w:val="afffffd"/>
        <w:numPr>
          <w:ilvl w:val="0"/>
          <w:numId w:val="62"/>
        </w:numPr>
        <w:suppressAutoHyphens/>
        <w:ind w:left="0" w:firstLine="0"/>
        <w:jc w:val="both"/>
        <w:rPr>
          <w:bCs/>
          <w:color w:val="000000" w:themeColor="text1"/>
          <w:sz w:val="28"/>
          <w:szCs w:val="28"/>
        </w:rPr>
      </w:pPr>
      <w:r w:rsidRPr="00EA2AE0">
        <w:rPr>
          <w:bCs/>
          <w:color w:val="000000" w:themeColor="text1"/>
          <w:sz w:val="28"/>
          <w:szCs w:val="28"/>
        </w:rPr>
        <w:t>Спецобувь должна удовлетворять требованиям безопасности и защиты работника от опасных и вредных производственных факторов на протяжении всего срока эксплуатации, установленного типовыми нормами [2] а так же нести две основные функции: защитную и снижающую усталость.</w:t>
      </w:r>
    </w:p>
    <w:p w:rsidR="00AB4698" w:rsidRPr="00EA2AE0" w:rsidRDefault="00AB4698" w:rsidP="00AB4698">
      <w:pPr>
        <w:pStyle w:val="afffffd"/>
        <w:numPr>
          <w:ilvl w:val="0"/>
          <w:numId w:val="62"/>
        </w:numPr>
        <w:suppressAutoHyphens/>
        <w:ind w:left="0" w:firstLine="0"/>
        <w:jc w:val="both"/>
        <w:rPr>
          <w:bCs/>
          <w:color w:val="000000" w:themeColor="text1"/>
          <w:sz w:val="28"/>
          <w:szCs w:val="28"/>
        </w:rPr>
      </w:pPr>
      <w:r w:rsidRPr="00EA2AE0">
        <w:rPr>
          <w:bCs/>
          <w:color w:val="000000" w:themeColor="text1"/>
          <w:sz w:val="28"/>
          <w:szCs w:val="28"/>
        </w:rPr>
        <w:t>Надежная защита ног необходима каждому рабочему на любом участке производства. Проколы, порезы, падение тяжелых грузов, скольжение, экстремальные температуры, влага, вредные вещества – все это может стать причиной несчастного случая с непредсказуемым исходом. Снижение усталости способствует повышению производительности труда, улучшению качества выполненной работы. Комфортная обувь должна иметь широкую колодку, малый вес, гибкую подошву.</w:t>
      </w:r>
    </w:p>
    <w:p w:rsidR="00AB4698" w:rsidRPr="00EA2AE0" w:rsidRDefault="00AB4698" w:rsidP="00AB4698">
      <w:pPr>
        <w:pStyle w:val="afffffd"/>
        <w:numPr>
          <w:ilvl w:val="0"/>
          <w:numId w:val="62"/>
        </w:numPr>
        <w:suppressAutoHyphens/>
        <w:ind w:left="0" w:firstLine="0"/>
        <w:jc w:val="both"/>
        <w:rPr>
          <w:bCs/>
          <w:color w:val="000000" w:themeColor="text1"/>
          <w:sz w:val="28"/>
          <w:szCs w:val="28"/>
        </w:rPr>
      </w:pPr>
      <w:r w:rsidRPr="00EA2AE0">
        <w:rPr>
          <w:bCs/>
          <w:color w:val="000000" w:themeColor="text1"/>
          <w:sz w:val="28"/>
          <w:szCs w:val="28"/>
        </w:rPr>
        <w:t>Все ботинки, полуботинки и сапоги должны иметь жесткий защитный подносок из металла с антикоррозийным покрытием и резиновым уплотнителем или композита с резиновым уплотнителем, или поликарбоната. Запрещено использование спецобуви без подносков или с укрепленными подносками из кожи (исключение – валенки).</w:t>
      </w:r>
    </w:p>
    <w:p w:rsidR="00AB4698" w:rsidRPr="00EA2AE0" w:rsidRDefault="00AB4698" w:rsidP="00AB4698">
      <w:pPr>
        <w:pStyle w:val="afffffd"/>
        <w:numPr>
          <w:ilvl w:val="0"/>
          <w:numId w:val="62"/>
        </w:numPr>
        <w:suppressAutoHyphens/>
        <w:ind w:left="0" w:firstLine="0"/>
        <w:jc w:val="both"/>
        <w:rPr>
          <w:bCs/>
          <w:color w:val="000000" w:themeColor="text1"/>
          <w:sz w:val="28"/>
          <w:szCs w:val="28"/>
        </w:rPr>
      </w:pPr>
      <w:r w:rsidRPr="00EA2AE0">
        <w:rPr>
          <w:bCs/>
          <w:color w:val="000000" w:themeColor="text1"/>
          <w:sz w:val="28"/>
          <w:szCs w:val="28"/>
        </w:rPr>
        <w:t>Допускается применение специальной обуви с галошей, а также применение обуви ранто-прошивного метода крепления.</w:t>
      </w:r>
    </w:p>
    <w:p w:rsidR="00AB4698" w:rsidRPr="00EA2AE0" w:rsidRDefault="00AB4698" w:rsidP="00AB4698">
      <w:pPr>
        <w:pStyle w:val="afffffd"/>
        <w:numPr>
          <w:ilvl w:val="0"/>
          <w:numId w:val="62"/>
        </w:numPr>
        <w:suppressAutoHyphens/>
        <w:ind w:left="0" w:firstLine="0"/>
        <w:jc w:val="both"/>
        <w:rPr>
          <w:bCs/>
          <w:color w:val="000000" w:themeColor="text1"/>
          <w:sz w:val="28"/>
          <w:szCs w:val="28"/>
        </w:rPr>
      </w:pPr>
      <w:r w:rsidRPr="00EA2AE0">
        <w:rPr>
          <w:bCs/>
          <w:color w:val="000000" w:themeColor="text1"/>
          <w:sz w:val="28"/>
          <w:szCs w:val="28"/>
        </w:rPr>
        <w:t>Допускается применение специальных стелек с виброзащитными и амортизационными уплотнителями.</w:t>
      </w:r>
    </w:p>
    <w:p w:rsidR="00AB4698" w:rsidRPr="00EA2AE0" w:rsidRDefault="00AB4698" w:rsidP="00AB4698">
      <w:pPr>
        <w:pStyle w:val="afffffd"/>
        <w:numPr>
          <w:ilvl w:val="0"/>
          <w:numId w:val="62"/>
        </w:numPr>
        <w:suppressAutoHyphens/>
        <w:ind w:left="0" w:firstLine="0"/>
        <w:jc w:val="both"/>
        <w:rPr>
          <w:bCs/>
          <w:color w:val="000000" w:themeColor="text1"/>
          <w:sz w:val="28"/>
          <w:szCs w:val="28"/>
        </w:rPr>
      </w:pPr>
      <w:r w:rsidRPr="00EA2AE0">
        <w:rPr>
          <w:bCs/>
          <w:color w:val="000000" w:themeColor="text1"/>
          <w:sz w:val="28"/>
          <w:szCs w:val="28"/>
        </w:rPr>
        <w:t>Задники должны быть стойкими во всех частях, кроме верхней на расстоянии 18–20 мм от верхнего края задника и крыльях на расстоянии 18–35 мм от концов. Общая деформация задника не должна превышать 3 мм.</w:t>
      </w:r>
    </w:p>
    <w:p w:rsidR="00AB4698" w:rsidRPr="00EA2AE0" w:rsidRDefault="00AB4698" w:rsidP="00AB4698">
      <w:pPr>
        <w:pStyle w:val="afffffd"/>
        <w:numPr>
          <w:ilvl w:val="0"/>
          <w:numId w:val="62"/>
        </w:numPr>
        <w:suppressAutoHyphens/>
        <w:ind w:left="0" w:firstLine="0"/>
        <w:jc w:val="both"/>
        <w:rPr>
          <w:bCs/>
          <w:color w:val="000000" w:themeColor="text1"/>
          <w:sz w:val="28"/>
          <w:szCs w:val="28"/>
        </w:rPr>
      </w:pPr>
      <w:r w:rsidRPr="00EA2AE0">
        <w:rPr>
          <w:bCs/>
          <w:color w:val="000000" w:themeColor="text1"/>
          <w:sz w:val="28"/>
          <w:szCs w:val="28"/>
        </w:rPr>
        <w:t>Подошва должна изготавливаться из маслобензостойкого материала.</w:t>
      </w:r>
    </w:p>
    <w:p w:rsidR="00AB4698" w:rsidRPr="00EA2AE0" w:rsidRDefault="00AB4698" w:rsidP="00AB4698">
      <w:pPr>
        <w:pStyle w:val="afffffd"/>
        <w:numPr>
          <w:ilvl w:val="0"/>
          <w:numId w:val="62"/>
        </w:numPr>
        <w:suppressAutoHyphens/>
        <w:ind w:left="0" w:firstLine="0"/>
        <w:jc w:val="both"/>
        <w:rPr>
          <w:bCs/>
          <w:color w:val="000000" w:themeColor="text1"/>
          <w:sz w:val="28"/>
          <w:szCs w:val="28"/>
        </w:rPr>
      </w:pPr>
      <w:r w:rsidRPr="00EA2AE0">
        <w:rPr>
          <w:bCs/>
          <w:color w:val="000000" w:themeColor="text1"/>
          <w:sz w:val="28"/>
          <w:szCs w:val="28"/>
        </w:rPr>
        <w:t>Требования к колодке: широкая.</w:t>
      </w:r>
    </w:p>
    <w:p w:rsidR="00AB4698" w:rsidRPr="00EA2AE0" w:rsidRDefault="00AB4698" w:rsidP="00AB4698">
      <w:pPr>
        <w:pStyle w:val="afffffd"/>
        <w:numPr>
          <w:ilvl w:val="0"/>
          <w:numId w:val="62"/>
        </w:numPr>
        <w:suppressAutoHyphens/>
        <w:ind w:left="0" w:firstLine="0"/>
        <w:jc w:val="both"/>
        <w:rPr>
          <w:bCs/>
          <w:color w:val="000000" w:themeColor="text1"/>
          <w:sz w:val="28"/>
          <w:szCs w:val="28"/>
        </w:rPr>
      </w:pPr>
      <w:r w:rsidRPr="00EA2AE0">
        <w:rPr>
          <w:bCs/>
          <w:color w:val="000000" w:themeColor="text1"/>
          <w:sz w:val="28"/>
          <w:szCs w:val="28"/>
        </w:rPr>
        <w:t>Спецобувь, используемая в условиях риска возникновения электрической дуги не должна содержать металлических составляющих.</w:t>
      </w:r>
    </w:p>
    <w:p w:rsidR="00AB4698" w:rsidRPr="00EA2AE0" w:rsidRDefault="00AB4698" w:rsidP="00AB4698">
      <w:pPr>
        <w:pStyle w:val="afffffd"/>
        <w:numPr>
          <w:ilvl w:val="0"/>
          <w:numId w:val="62"/>
        </w:numPr>
        <w:tabs>
          <w:tab w:val="left" w:pos="993"/>
        </w:tabs>
        <w:suppressAutoHyphens/>
        <w:ind w:left="0" w:firstLine="0"/>
        <w:jc w:val="both"/>
        <w:rPr>
          <w:bCs/>
          <w:color w:val="000000" w:themeColor="text1"/>
          <w:sz w:val="28"/>
          <w:szCs w:val="28"/>
        </w:rPr>
      </w:pPr>
      <w:r w:rsidRPr="00EA2AE0">
        <w:rPr>
          <w:bCs/>
          <w:color w:val="000000" w:themeColor="text1"/>
          <w:sz w:val="28"/>
          <w:szCs w:val="28"/>
        </w:rPr>
        <w:t>Запрещается:</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использование спецобуви без задника (модели «Сабо»);</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применение обуви, рассчитанной для носки в бытовых условиях. Исключение составляет обувь для офисных сотрудников.</w:t>
      </w:r>
    </w:p>
    <w:bookmarkEnd w:id="78"/>
    <w:bookmarkEnd w:id="79"/>
    <w:p w:rsidR="00AB4698" w:rsidRPr="00EA2AE0" w:rsidRDefault="00AB4698" w:rsidP="00AB4698">
      <w:pPr>
        <w:pStyle w:val="afffffd"/>
        <w:numPr>
          <w:ilvl w:val="0"/>
          <w:numId w:val="63"/>
        </w:numPr>
        <w:ind w:left="0" w:firstLine="0"/>
        <w:rPr>
          <w:color w:val="000000" w:themeColor="text1"/>
          <w:sz w:val="28"/>
          <w:lang w:eastAsia="x-none"/>
        </w:rPr>
      </w:pPr>
      <w:r w:rsidRPr="00EA2AE0">
        <w:rPr>
          <w:color w:val="000000" w:themeColor="text1"/>
          <w:sz w:val="28"/>
          <w:lang w:eastAsia="x-none"/>
        </w:rPr>
        <w:t xml:space="preserve">Замена спецобуви: </w:t>
      </w:r>
    </w:p>
    <w:p w:rsidR="00AB4698" w:rsidRPr="00EA2AE0" w:rsidRDefault="00AB4698" w:rsidP="00AB4698">
      <w:pPr>
        <w:pStyle w:val="afffffd"/>
        <w:numPr>
          <w:ilvl w:val="1"/>
          <w:numId w:val="38"/>
        </w:numPr>
        <w:suppressAutoHyphens/>
        <w:ind w:left="0" w:firstLine="0"/>
        <w:jc w:val="both"/>
        <w:rPr>
          <w:bCs/>
          <w:color w:val="000000" w:themeColor="text1"/>
          <w:sz w:val="28"/>
          <w:szCs w:val="28"/>
        </w:rPr>
      </w:pPr>
      <w:bookmarkStart w:id="80" w:name="_Toc111011470"/>
      <w:bookmarkStart w:id="81" w:name="_Toc134945835"/>
      <w:r w:rsidRPr="00EA2AE0">
        <w:rPr>
          <w:bCs/>
          <w:color w:val="000000" w:themeColor="text1"/>
          <w:sz w:val="28"/>
          <w:szCs w:val="28"/>
        </w:rPr>
        <w:t>Замена спецобуви работникам производится:</w:t>
      </w:r>
    </w:p>
    <w:p w:rsidR="00AB4698" w:rsidRPr="00EA2AE0" w:rsidRDefault="00AB4698" w:rsidP="00AB4698">
      <w:pPr>
        <w:pStyle w:val="afffffd"/>
        <w:numPr>
          <w:ilvl w:val="1"/>
          <w:numId w:val="39"/>
        </w:numPr>
        <w:tabs>
          <w:tab w:val="left" w:pos="993"/>
        </w:tabs>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 истечении срока, установленного типовыми нормами [2];</w:t>
      </w:r>
    </w:p>
    <w:p w:rsidR="00AB4698" w:rsidRPr="00EA2AE0" w:rsidRDefault="00AB4698" w:rsidP="00AB4698">
      <w:pPr>
        <w:pStyle w:val="afffffd"/>
        <w:numPr>
          <w:ilvl w:val="1"/>
          <w:numId w:val="39"/>
        </w:numPr>
        <w:tabs>
          <w:tab w:val="left" w:pos="993"/>
        </w:tabs>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Досрочно – на основании заключения комиссии структурного подразделения с оформлением соответствующего акта в случаях:</w:t>
      </w:r>
    </w:p>
    <w:p w:rsidR="00AB4698" w:rsidRPr="00EA2AE0" w:rsidRDefault="00AB4698" w:rsidP="00AB4698">
      <w:pPr>
        <w:numPr>
          <w:ilvl w:val="1"/>
          <w:numId w:val="7"/>
        </w:numPr>
        <w:overflowPunct w:val="0"/>
        <w:autoSpaceDE w:val="0"/>
        <w:autoSpaceDN w:val="0"/>
        <w:adjustRightInd w:val="0"/>
        <w:ind w:left="426" w:hanging="426"/>
        <w:jc w:val="both"/>
        <w:textAlignment w:val="baseline"/>
        <w:rPr>
          <w:color w:val="000000" w:themeColor="text1"/>
          <w:sz w:val="28"/>
        </w:rPr>
      </w:pPr>
      <w:r w:rsidRPr="00EA2AE0">
        <w:rPr>
          <w:color w:val="000000" w:themeColor="text1"/>
          <w:sz w:val="28"/>
        </w:rPr>
        <w:t>выявления скрытого дефекта при изготовлении и снижения защитных свойств в результате её эксплуатации;</w:t>
      </w:r>
    </w:p>
    <w:p w:rsidR="00AB4698" w:rsidRPr="00EA2AE0" w:rsidRDefault="00AB4698" w:rsidP="00AB4698">
      <w:pPr>
        <w:numPr>
          <w:ilvl w:val="1"/>
          <w:numId w:val="7"/>
        </w:numPr>
        <w:overflowPunct w:val="0"/>
        <w:autoSpaceDE w:val="0"/>
        <w:autoSpaceDN w:val="0"/>
        <w:adjustRightInd w:val="0"/>
        <w:ind w:left="426" w:hanging="426"/>
        <w:jc w:val="both"/>
        <w:textAlignment w:val="baseline"/>
        <w:rPr>
          <w:color w:val="000000" w:themeColor="text1"/>
          <w:sz w:val="28"/>
        </w:rPr>
      </w:pPr>
      <w:r w:rsidRPr="00EA2AE0">
        <w:rPr>
          <w:color w:val="000000" w:themeColor="text1"/>
          <w:sz w:val="28"/>
        </w:rPr>
        <w:t>снижения защитных свойств в результате нештатных ситуаций: предотвращение и ликвидация инцидентов, аварий и т.п.;</w:t>
      </w:r>
    </w:p>
    <w:p w:rsidR="00AB4698" w:rsidRPr="00EA2AE0" w:rsidRDefault="00AB4698" w:rsidP="00AB4698">
      <w:pPr>
        <w:numPr>
          <w:ilvl w:val="1"/>
          <w:numId w:val="7"/>
        </w:numPr>
        <w:overflowPunct w:val="0"/>
        <w:autoSpaceDE w:val="0"/>
        <w:autoSpaceDN w:val="0"/>
        <w:adjustRightInd w:val="0"/>
        <w:ind w:left="426" w:hanging="426"/>
        <w:jc w:val="both"/>
        <w:textAlignment w:val="baseline"/>
        <w:rPr>
          <w:color w:val="000000" w:themeColor="text1"/>
          <w:sz w:val="28"/>
        </w:rPr>
      </w:pPr>
      <w:r w:rsidRPr="00EA2AE0">
        <w:rPr>
          <w:color w:val="000000" w:themeColor="text1"/>
          <w:sz w:val="28"/>
        </w:rPr>
        <w:t>если обувь пропускает воду;</w:t>
      </w:r>
    </w:p>
    <w:p w:rsidR="00AB4698" w:rsidRPr="00EA2AE0" w:rsidRDefault="00AB4698" w:rsidP="00AB4698">
      <w:pPr>
        <w:numPr>
          <w:ilvl w:val="1"/>
          <w:numId w:val="7"/>
        </w:numPr>
        <w:overflowPunct w:val="0"/>
        <w:autoSpaceDE w:val="0"/>
        <w:autoSpaceDN w:val="0"/>
        <w:adjustRightInd w:val="0"/>
        <w:ind w:left="426" w:hanging="426"/>
        <w:jc w:val="both"/>
        <w:textAlignment w:val="baseline"/>
        <w:rPr>
          <w:color w:val="000000" w:themeColor="text1"/>
          <w:sz w:val="28"/>
        </w:rPr>
      </w:pPr>
      <w:r w:rsidRPr="00EA2AE0">
        <w:rPr>
          <w:color w:val="000000" w:themeColor="text1"/>
          <w:sz w:val="28"/>
        </w:rPr>
        <w:t xml:space="preserve">преждевременного износа. </w:t>
      </w:r>
    </w:p>
    <w:p w:rsidR="00AB4698" w:rsidRPr="00EA2AE0" w:rsidRDefault="00AB4698" w:rsidP="00AB4698">
      <w:pPr>
        <w:pStyle w:val="afffffd"/>
        <w:numPr>
          <w:ilvl w:val="0"/>
          <w:numId w:val="40"/>
        </w:numPr>
        <w:suppressAutoHyphens/>
        <w:ind w:left="0" w:firstLine="0"/>
        <w:jc w:val="both"/>
        <w:rPr>
          <w:bCs/>
          <w:color w:val="000000" w:themeColor="text1"/>
          <w:sz w:val="28"/>
          <w:szCs w:val="28"/>
        </w:rPr>
      </w:pPr>
      <w:r w:rsidRPr="00EA2AE0">
        <w:rPr>
          <w:bCs/>
          <w:color w:val="000000" w:themeColor="text1"/>
          <w:sz w:val="28"/>
          <w:szCs w:val="28"/>
        </w:rPr>
        <w:t xml:space="preserve">Оформление списания СИЗ, состав комиссии по списанию определяется порядком, установленным руководителем филиала/ структурного подразделения ДО. </w:t>
      </w:r>
    </w:p>
    <w:bookmarkEnd w:id="80"/>
    <w:bookmarkEnd w:id="81"/>
    <w:p w:rsidR="00AB4698" w:rsidRPr="00EA2AE0" w:rsidRDefault="00AB4698" w:rsidP="00AB4698">
      <w:pPr>
        <w:pStyle w:val="afffffd"/>
        <w:numPr>
          <w:ilvl w:val="0"/>
          <w:numId w:val="64"/>
        </w:numPr>
        <w:ind w:left="0" w:firstLine="0"/>
        <w:rPr>
          <w:color w:val="000000" w:themeColor="text1"/>
          <w:sz w:val="28"/>
          <w:lang w:eastAsia="x-none"/>
        </w:rPr>
      </w:pPr>
      <w:r w:rsidRPr="00EA2AE0">
        <w:rPr>
          <w:color w:val="000000" w:themeColor="text1"/>
          <w:sz w:val="28"/>
          <w:lang w:eastAsia="x-none"/>
        </w:rPr>
        <w:t xml:space="preserve">Рекомендации по эффективному использованию спецобуви: </w:t>
      </w:r>
    </w:p>
    <w:p w:rsidR="00AB4698" w:rsidRPr="00EA2AE0" w:rsidRDefault="00AB4698" w:rsidP="00AB4698">
      <w:pPr>
        <w:pStyle w:val="afffffd"/>
        <w:numPr>
          <w:ilvl w:val="0"/>
          <w:numId w:val="41"/>
        </w:numPr>
        <w:suppressAutoHyphens/>
        <w:ind w:left="0" w:firstLine="0"/>
        <w:jc w:val="both"/>
        <w:rPr>
          <w:bCs/>
          <w:color w:val="000000" w:themeColor="text1"/>
          <w:sz w:val="28"/>
          <w:szCs w:val="28"/>
        </w:rPr>
      </w:pPr>
      <w:r w:rsidRPr="00EA2AE0">
        <w:rPr>
          <w:bCs/>
          <w:color w:val="000000" w:themeColor="text1"/>
          <w:sz w:val="28"/>
          <w:szCs w:val="28"/>
        </w:rPr>
        <w:t xml:space="preserve">Уход за обувью производится в соответствии с рекомендациями производителей. </w:t>
      </w:r>
    </w:p>
    <w:p w:rsidR="00AB4698" w:rsidRPr="00EA2AE0" w:rsidRDefault="00AB4698" w:rsidP="00AB4698">
      <w:pPr>
        <w:pStyle w:val="afffffd"/>
        <w:numPr>
          <w:ilvl w:val="0"/>
          <w:numId w:val="41"/>
        </w:numPr>
        <w:suppressAutoHyphens/>
        <w:ind w:left="0" w:firstLine="0"/>
        <w:jc w:val="both"/>
        <w:rPr>
          <w:bCs/>
          <w:color w:val="000000" w:themeColor="text1"/>
          <w:sz w:val="40"/>
          <w:szCs w:val="28"/>
        </w:rPr>
      </w:pPr>
      <w:r w:rsidRPr="00EA2AE0">
        <w:rPr>
          <w:color w:val="000000" w:themeColor="text1"/>
          <w:sz w:val="28"/>
        </w:rPr>
        <w:t>Общие рекомендации: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обращать внимание на температурные режимы эксплуатации обуви;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обращать внимание на защитные свойства обуви;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рекомендуется правильно подбирать обувь по размеру. В случае несоответствия размера стопа будет зажата, возникнет ощущение дискомфорта;</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новую обувь рекомендуется пропитать кремом.</w:t>
      </w:r>
    </w:p>
    <w:p w:rsidR="00AB4698" w:rsidRPr="00EA2AE0" w:rsidRDefault="00AB4698" w:rsidP="00AB4698">
      <w:pPr>
        <w:pStyle w:val="afffffd"/>
        <w:numPr>
          <w:ilvl w:val="0"/>
          <w:numId w:val="41"/>
        </w:numPr>
        <w:overflowPunct/>
        <w:autoSpaceDE/>
        <w:autoSpaceDN/>
        <w:adjustRightInd/>
        <w:ind w:left="0" w:firstLine="0"/>
        <w:contextualSpacing/>
        <w:jc w:val="both"/>
        <w:textAlignment w:val="auto"/>
        <w:rPr>
          <w:rFonts w:eastAsia="Calibri"/>
          <w:color w:val="000000" w:themeColor="text1"/>
          <w:sz w:val="40"/>
          <w:szCs w:val="28"/>
          <w:lang w:eastAsia="en-US"/>
        </w:rPr>
      </w:pPr>
      <w:r w:rsidRPr="00EA2AE0">
        <w:rPr>
          <w:color w:val="000000" w:themeColor="text1"/>
          <w:sz w:val="28"/>
        </w:rPr>
        <w:t>Рекомендации по эксплуатации: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допускается чистить обувь органическими растворителями;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обувь должна систематически не реже 1 раза в неделю смазываться кремом с последующей располировкой;</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во время эксплуатации обуви не допускать порезов кожи верха и подошвы, которые приводят к снижению защитных свойств;</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следует снимать обувь, не наступая на задник, расслабив шнурки и расстегнув ремни.</w:t>
      </w:r>
    </w:p>
    <w:p w:rsidR="00AB4698" w:rsidRPr="00EA2AE0" w:rsidRDefault="00AB4698" w:rsidP="00AB4698">
      <w:pPr>
        <w:suppressAutoHyphens/>
        <w:ind w:left="284" w:hanging="284"/>
        <w:jc w:val="both"/>
        <w:rPr>
          <w:bCs/>
          <w:color w:val="000000" w:themeColor="text1"/>
          <w:sz w:val="28"/>
          <w:szCs w:val="28"/>
        </w:rPr>
      </w:pPr>
      <w:r w:rsidRPr="00EA2AE0">
        <w:rPr>
          <w:bCs/>
          <w:color w:val="000000" w:themeColor="text1"/>
          <w:sz w:val="28"/>
          <w:szCs w:val="28"/>
        </w:rPr>
        <w:t>В конце рабочей смены:</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обувь должна быть очищена от загрязнений без повреждений материалов верха и низа;</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необходимо осушить обувь при помощи ткани;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необходимо расправить и раскрыть обувь для проветривания и подсушки вдали от обогреваемых приборов;</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обувь должна быть оставлена в вентилируемом помещении на расстоянии не менее 30 см от обогревательных приборов;</w:t>
      </w:r>
    </w:p>
    <w:p w:rsidR="00AB4698"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допускается стирать обувь в стиральной машине.</w:t>
      </w:r>
    </w:p>
    <w:p w:rsidR="00F66E97" w:rsidRPr="00EA2AE0" w:rsidRDefault="00F66E97" w:rsidP="00F66E97">
      <w:pPr>
        <w:pStyle w:val="afffffd"/>
        <w:overflowPunct/>
        <w:autoSpaceDE/>
        <w:autoSpaceDN/>
        <w:adjustRightInd/>
        <w:ind w:left="426"/>
        <w:contextualSpacing/>
        <w:jc w:val="both"/>
        <w:textAlignment w:val="auto"/>
        <w:rPr>
          <w:rFonts w:eastAsia="Calibri"/>
          <w:color w:val="000000" w:themeColor="text1"/>
          <w:sz w:val="28"/>
          <w:szCs w:val="28"/>
          <w:lang w:eastAsia="en-US"/>
        </w:rPr>
      </w:pPr>
    </w:p>
    <w:p w:rsidR="00AB4698" w:rsidRPr="00EA2AE0" w:rsidRDefault="00AB4698" w:rsidP="00AB4698">
      <w:pPr>
        <w:pStyle w:val="afffffd"/>
        <w:overflowPunct/>
        <w:autoSpaceDE/>
        <w:autoSpaceDN/>
        <w:adjustRightInd/>
        <w:ind w:left="284"/>
        <w:contextualSpacing/>
        <w:jc w:val="both"/>
        <w:textAlignment w:val="auto"/>
        <w:rPr>
          <w:rFonts w:eastAsia="Calibri"/>
          <w:color w:val="000000" w:themeColor="text1"/>
          <w:sz w:val="28"/>
          <w:szCs w:val="28"/>
          <w:lang w:eastAsia="en-US"/>
        </w:rPr>
      </w:pPr>
    </w:p>
    <w:p w:rsidR="00AB4698" w:rsidRPr="00EA2AE0" w:rsidRDefault="00AB4698" w:rsidP="00AB4698">
      <w:pPr>
        <w:pStyle w:val="1"/>
        <w:spacing w:before="0" w:after="0"/>
        <w:ind w:left="567" w:hanging="567"/>
        <w:jc w:val="left"/>
        <w:rPr>
          <w:color w:val="000000" w:themeColor="text1"/>
          <w:lang w:val="ru-RU"/>
        </w:rPr>
      </w:pPr>
      <w:bookmarkStart w:id="82" w:name="_Toc396906358"/>
      <w:bookmarkStart w:id="83" w:name="_Toc111011474"/>
      <w:bookmarkStart w:id="84" w:name="_Toc134945840"/>
      <w:bookmarkStart w:id="85" w:name="_Toc111011471"/>
      <w:bookmarkStart w:id="86" w:name="_Toc134945836"/>
      <w:r w:rsidRPr="00EA2AE0">
        <w:rPr>
          <w:color w:val="000000" w:themeColor="text1"/>
          <w:lang w:val="ru-RU"/>
        </w:rPr>
        <w:t>О</w:t>
      </w:r>
      <w:r w:rsidR="00F66E97">
        <w:rPr>
          <w:caps w:val="0"/>
          <w:color w:val="000000" w:themeColor="text1"/>
          <w:lang w:val="ru-RU"/>
        </w:rPr>
        <w:t>бщие</w:t>
      </w:r>
      <w:bookmarkStart w:id="87" w:name="_GoBack"/>
      <w:bookmarkEnd w:id="87"/>
      <w:r w:rsidRPr="00EA2AE0">
        <w:rPr>
          <w:caps w:val="0"/>
          <w:color w:val="000000" w:themeColor="text1"/>
          <w:lang w:val="ru-RU"/>
        </w:rPr>
        <w:t xml:space="preserve"> </w:t>
      </w:r>
      <w:r w:rsidRPr="00EA2AE0">
        <w:rPr>
          <w:caps w:val="0"/>
          <w:color w:val="000000" w:themeColor="text1"/>
        </w:rPr>
        <w:t>требования к средствам индивидуальной защиты головы</w:t>
      </w:r>
      <w:bookmarkEnd w:id="82"/>
    </w:p>
    <w:p w:rsidR="00AB4698" w:rsidRPr="00EA2AE0" w:rsidRDefault="00AB4698" w:rsidP="00AB4698">
      <w:pPr>
        <w:rPr>
          <w:color w:val="000000" w:themeColor="text1"/>
          <w:lang w:eastAsia="x-none"/>
        </w:rPr>
      </w:pPr>
    </w:p>
    <w:p w:rsidR="00AB4698" w:rsidRPr="00EA2AE0" w:rsidRDefault="00AB4698" w:rsidP="00AB4698">
      <w:pPr>
        <w:pStyle w:val="20"/>
        <w:rPr>
          <w:color w:val="000000" w:themeColor="text1"/>
        </w:rPr>
      </w:pPr>
      <w:bookmarkStart w:id="88" w:name="_Toc396906359"/>
      <w:r w:rsidRPr="00EA2AE0">
        <w:rPr>
          <w:color w:val="000000" w:themeColor="text1"/>
        </w:rPr>
        <w:t>Общие требования</w:t>
      </w:r>
      <w:r w:rsidRPr="00EA2AE0">
        <w:rPr>
          <w:color w:val="000000" w:themeColor="text1"/>
          <w:lang w:val="ru-RU"/>
        </w:rPr>
        <w:t>:</w:t>
      </w:r>
      <w:bookmarkEnd w:id="88"/>
      <w:r w:rsidRPr="00EA2AE0">
        <w:rPr>
          <w:color w:val="000000" w:themeColor="text1"/>
          <w:lang w:val="ru-RU"/>
        </w:rPr>
        <w:t xml:space="preserve"> </w:t>
      </w:r>
    </w:p>
    <w:p w:rsidR="00AB4698" w:rsidRPr="00EA2AE0" w:rsidRDefault="00AB4698" w:rsidP="00AB4698">
      <w:pPr>
        <w:pStyle w:val="afffffd"/>
        <w:numPr>
          <w:ilvl w:val="1"/>
          <w:numId w:val="42"/>
        </w:numPr>
        <w:tabs>
          <w:tab w:val="left" w:pos="993"/>
        </w:tabs>
        <w:suppressAutoHyphens/>
        <w:ind w:left="0" w:firstLine="0"/>
        <w:jc w:val="both"/>
        <w:rPr>
          <w:bCs/>
          <w:color w:val="000000" w:themeColor="text1"/>
          <w:sz w:val="28"/>
          <w:szCs w:val="28"/>
        </w:rPr>
      </w:pPr>
      <w:r w:rsidRPr="00EA2AE0">
        <w:rPr>
          <w:bCs/>
          <w:color w:val="000000" w:themeColor="text1"/>
          <w:sz w:val="28"/>
          <w:szCs w:val="28"/>
        </w:rPr>
        <w:t>В большинстве случаев причиной производственных травм головы являются падение предметов. Наиболее распространённым средством защиты головы и шейных позвонков являются защитные каски.</w:t>
      </w:r>
    </w:p>
    <w:p w:rsidR="00AB4698" w:rsidRPr="00EA2AE0" w:rsidRDefault="00AB4698" w:rsidP="00AB4698">
      <w:pPr>
        <w:pStyle w:val="afffffd"/>
        <w:numPr>
          <w:ilvl w:val="1"/>
          <w:numId w:val="42"/>
        </w:numPr>
        <w:tabs>
          <w:tab w:val="left" w:pos="993"/>
        </w:tabs>
        <w:suppressAutoHyphens/>
        <w:ind w:left="0" w:firstLine="0"/>
        <w:jc w:val="both"/>
        <w:rPr>
          <w:bCs/>
          <w:color w:val="000000" w:themeColor="text1"/>
          <w:sz w:val="28"/>
          <w:szCs w:val="28"/>
        </w:rPr>
      </w:pPr>
      <w:r w:rsidRPr="00EA2AE0">
        <w:rPr>
          <w:bCs/>
          <w:color w:val="000000" w:themeColor="text1"/>
          <w:sz w:val="28"/>
          <w:szCs w:val="28"/>
        </w:rPr>
        <w:t>Наряду с основной функцией – защитой головы от удара, каска должна защищать работающих от механических воздействий, ожогов, от брызг расплавленных материалов или химических веществ, а также от поражения электрическим током при случайном прикосновении к токоведущим частям.</w:t>
      </w:r>
    </w:p>
    <w:p w:rsidR="00AB4698" w:rsidRPr="00EA2AE0" w:rsidRDefault="00AB4698" w:rsidP="00AB4698">
      <w:pPr>
        <w:pStyle w:val="afffffd"/>
        <w:numPr>
          <w:ilvl w:val="1"/>
          <w:numId w:val="42"/>
        </w:numPr>
        <w:tabs>
          <w:tab w:val="left" w:pos="993"/>
        </w:tabs>
        <w:suppressAutoHyphens/>
        <w:ind w:left="0" w:firstLine="0"/>
        <w:jc w:val="both"/>
        <w:rPr>
          <w:bCs/>
          <w:color w:val="000000" w:themeColor="text1"/>
          <w:sz w:val="28"/>
          <w:szCs w:val="28"/>
        </w:rPr>
      </w:pPr>
      <w:r w:rsidRPr="00EA2AE0">
        <w:rPr>
          <w:bCs/>
          <w:color w:val="000000" w:themeColor="text1"/>
          <w:sz w:val="28"/>
          <w:szCs w:val="28"/>
        </w:rPr>
        <w:t>Запрещено выполнять любые работы с технологическим оборудованием или ручным инструментом, а также находиться вблизи выполнения таких работ без защитных касок.</w:t>
      </w:r>
    </w:p>
    <w:p w:rsidR="00AB4698" w:rsidRPr="00EA2AE0" w:rsidRDefault="00AB4698" w:rsidP="00AB4698">
      <w:pPr>
        <w:pStyle w:val="afffffd"/>
        <w:numPr>
          <w:ilvl w:val="1"/>
          <w:numId w:val="42"/>
        </w:numPr>
        <w:tabs>
          <w:tab w:val="left" w:pos="993"/>
        </w:tabs>
        <w:suppressAutoHyphens/>
        <w:ind w:left="0" w:firstLine="0"/>
        <w:jc w:val="both"/>
        <w:rPr>
          <w:bCs/>
          <w:color w:val="000000" w:themeColor="text1"/>
          <w:sz w:val="28"/>
          <w:szCs w:val="28"/>
        </w:rPr>
      </w:pPr>
      <w:r w:rsidRPr="00EA2AE0">
        <w:rPr>
          <w:bCs/>
          <w:color w:val="000000" w:themeColor="text1"/>
          <w:sz w:val="28"/>
          <w:szCs w:val="28"/>
        </w:rPr>
        <w:t>При работе с касками запрещается:</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использовать каски с истёкшим гарантийным сроком годности;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использовать каски без внутренней оснастки;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использовать каски</w:t>
      </w:r>
      <w:r w:rsidRPr="00EA2AE0">
        <w:rPr>
          <w:color w:val="000000" w:themeColor="text1"/>
        </w:rPr>
        <w:t xml:space="preserve"> </w:t>
      </w:r>
      <w:r w:rsidRPr="00EA2AE0">
        <w:rPr>
          <w:rFonts w:eastAsia="Calibri"/>
          <w:color w:val="000000" w:themeColor="text1"/>
          <w:sz w:val="28"/>
          <w:szCs w:val="28"/>
          <w:lang w:eastAsia="en-US"/>
        </w:rPr>
        <w:t>без подбородных ремней;</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модифицировать оболочку или внутреннюю оснастку каски;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переносить какие-либо предметы внутри каски;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окрашивать каски или снимать маркировочные наклейки;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ронять и бросать каски, использовать их как подставки или использовать каски не по назначению;</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носить каску козырьком назад.</w:t>
      </w:r>
    </w:p>
    <w:p w:rsidR="00AB4698" w:rsidRPr="00EA2AE0" w:rsidRDefault="00AB4698" w:rsidP="00AB4698">
      <w:pPr>
        <w:pStyle w:val="20"/>
        <w:rPr>
          <w:color w:val="000000" w:themeColor="text1"/>
        </w:rPr>
      </w:pPr>
      <w:bookmarkStart w:id="89" w:name="_Toc396906360"/>
      <w:r w:rsidRPr="00EA2AE0">
        <w:rPr>
          <w:color w:val="000000" w:themeColor="text1"/>
        </w:rPr>
        <w:t>Замена касок</w:t>
      </w:r>
      <w:r w:rsidRPr="00EA2AE0">
        <w:rPr>
          <w:color w:val="000000" w:themeColor="text1"/>
          <w:lang w:val="ru-RU"/>
        </w:rPr>
        <w:t>:</w:t>
      </w:r>
      <w:bookmarkEnd w:id="89"/>
      <w:r w:rsidRPr="00EA2AE0">
        <w:rPr>
          <w:color w:val="000000" w:themeColor="text1"/>
          <w:lang w:val="ru-RU"/>
        </w:rPr>
        <w:t xml:space="preserve"> </w:t>
      </w:r>
    </w:p>
    <w:p w:rsidR="00AB4698" w:rsidRPr="00EA2AE0" w:rsidRDefault="00AB4698" w:rsidP="00AB4698">
      <w:pPr>
        <w:pStyle w:val="afffffd"/>
        <w:numPr>
          <w:ilvl w:val="1"/>
          <w:numId w:val="43"/>
        </w:numPr>
        <w:tabs>
          <w:tab w:val="left" w:pos="993"/>
        </w:tabs>
        <w:suppressAutoHyphens/>
        <w:ind w:left="0" w:firstLine="0"/>
        <w:jc w:val="both"/>
        <w:rPr>
          <w:bCs/>
          <w:color w:val="000000" w:themeColor="text1"/>
          <w:sz w:val="28"/>
          <w:szCs w:val="28"/>
        </w:rPr>
      </w:pPr>
      <w:r w:rsidRPr="00EA2AE0">
        <w:rPr>
          <w:bCs/>
          <w:color w:val="000000" w:themeColor="text1"/>
          <w:sz w:val="28"/>
          <w:szCs w:val="28"/>
        </w:rPr>
        <w:t xml:space="preserve">Замена касок производится в соответствии с рекомендациями производителей, а именно: </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 истечении срока, установленного типовыми нормами [2];</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 истечении гарантийного срока годности, указанного в инструкции к каске;</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выявлении скрытого дефекта при изготовлении и снижения защитных свойств в результате её эксплуатации;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снижении защитных свойств в результате нештатных ситуаций (при повреждении или сильном ударе);</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 случае попадания под воздействие электрической дуги в электроустановках, контакта с открытым пламенем;</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повреждении ленточной опоры внутренней оснастки.</w:t>
      </w:r>
    </w:p>
    <w:p w:rsidR="00AB4698" w:rsidRPr="00EA2AE0" w:rsidRDefault="00AB4698" w:rsidP="00AB4698">
      <w:pPr>
        <w:pStyle w:val="20"/>
        <w:rPr>
          <w:color w:val="000000" w:themeColor="text1"/>
        </w:rPr>
      </w:pPr>
      <w:bookmarkStart w:id="90" w:name="_Toc396906361"/>
      <w:r w:rsidRPr="00EA2AE0">
        <w:rPr>
          <w:color w:val="000000" w:themeColor="text1"/>
        </w:rPr>
        <w:t>Рекомендации по эффективному использованию касок</w:t>
      </w:r>
      <w:r w:rsidRPr="00EA2AE0">
        <w:rPr>
          <w:color w:val="000000" w:themeColor="text1"/>
          <w:lang w:val="ru-RU"/>
        </w:rPr>
        <w:t>:</w:t>
      </w:r>
      <w:bookmarkEnd w:id="90"/>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хранить защитные каски в сухих помещениях при температуре до 20 °С вдали от нагревательных приборов, избегая попадания прямых солнечных лучей (в том числе и у заднего стекла автомобиля);</w:t>
      </w:r>
    </w:p>
    <w:p w:rsidR="00AB4698" w:rsidRPr="00EA2AE0" w:rsidRDefault="00AB4698" w:rsidP="00AB4698">
      <w:pPr>
        <w:pStyle w:val="afffffd"/>
        <w:numPr>
          <w:ilvl w:val="0"/>
          <w:numId w:val="6"/>
        </w:numPr>
        <w:tabs>
          <w:tab w:val="clear" w:pos="1191"/>
          <w:tab w:val="left" w:pos="993"/>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чистить все пластмассовые части водными моющими растворами.</w:t>
      </w:r>
    </w:p>
    <w:p w:rsidR="00AB4698" w:rsidRPr="00EA2AE0" w:rsidRDefault="00AB4698" w:rsidP="00AB4698">
      <w:pPr>
        <w:pStyle w:val="20"/>
        <w:rPr>
          <w:color w:val="000000" w:themeColor="text1"/>
        </w:rPr>
      </w:pPr>
      <w:bookmarkStart w:id="91" w:name="_Toc396906362"/>
      <w:r w:rsidRPr="00EA2AE0">
        <w:rPr>
          <w:color w:val="000000" w:themeColor="text1"/>
        </w:rPr>
        <w:t>Рекомендации по эффективному использованию подшлемников</w:t>
      </w:r>
      <w:r w:rsidRPr="00EA2AE0">
        <w:rPr>
          <w:color w:val="000000" w:themeColor="text1"/>
          <w:lang w:val="ru-RU"/>
        </w:rPr>
        <w:t>:</w:t>
      </w:r>
      <w:bookmarkEnd w:id="91"/>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хранить в сухих помещениях при температуре до 25 °С вдали от нагревательных приборов;</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подшлемники термостойкие обязательно применяются в комплекте с термостойкими костюмами при выполнении работ связанных с возникновением электрической дуги;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стирка должна осуществляться в соответствии с рекомендациями производителя.</w:t>
      </w:r>
    </w:p>
    <w:p w:rsidR="00AB4698" w:rsidRPr="00EA2AE0" w:rsidRDefault="00AB4698" w:rsidP="00AB4698">
      <w:pPr>
        <w:pStyle w:val="afffffd"/>
        <w:overflowPunct/>
        <w:autoSpaceDE/>
        <w:autoSpaceDN/>
        <w:adjustRightInd/>
        <w:ind w:left="284"/>
        <w:contextualSpacing/>
        <w:jc w:val="both"/>
        <w:textAlignment w:val="auto"/>
        <w:rPr>
          <w:rFonts w:eastAsia="Calibri"/>
          <w:color w:val="000000" w:themeColor="text1"/>
          <w:sz w:val="28"/>
          <w:szCs w:val="28"/>
          <w:lang w:eastAsia="en-US"/>
        </w:rPr>
      </w:pPr>
    </w:p>
    <w:p w:rsidR="00AB4698" w:rsidRPr="00EA2AE0" w:rsidRDefault="00AB4698" w:rsidP="00AB4698">
      <w:pPr>
        <w:pStyle w:val="1"/>
        <w:spacing w:before="0" w:after="0"/>
        <w:ind w:left="567" w:hanging="567"/>
        <w:jc w:val="left"/>
        <w:rPr>
          <w:caps w:val="0"/>
          <w:color w:val="000000" w:themeColor="text1"/>
          <w:lang w:val="ru-RU"/>
        </w:rPr>
      </w:pPr>
      <w:bookmarkStart w:id="92" w:name="_Toc396906363"/>
      <w:r w:rsidRPr="00EA2AE0">
        <w:rPr>
          <w:color w:val="000000" w:themeColor="text1"/>
        </w:rPr>
        <w:t>О</w:t>
      </w:r>
      <w:r w:rsidRPr="00EA2AE0">
        <w:rPr>
          <w:caps w:val="0"/>
          <w:color w:val="000000" w:themeColor="text1"/>
        </w:rPr>
        <w:t>бщие требования к средствам индивидуальной защиты рук</w:t>
      </w:r>
      <w:bookmarkEnd w:id="83"/>
      <w:bookmarkEnd w:id="84"/>
      <w:bookmarkEnd w:id="92"/>
    </w:p>
    <w:p w:rsidR="00AB4698" w:rsidRPr="00EA2AE0" w:rsidRDefault="00AB4698" w:rsidP="00AB4698">
      <w:pPr>
        <w:rPr>
          <w:color w:val="000000" w:themeColor="text1"/>
          <w:lang w:eastAsia="x-none"/>
        </w:rPr>
      </w:pPr>
    </w:p>
    <w:p w:rsidR="00AB4698" w:rsidRPr="00EA2AE0" w:rsidRDefault="00AB4698" w:rsidP="00AB4698">
      <w:pPr>
        <w:pStyle w:val="afffffd"/>
        <w:numPr>
          <w:ilvl w:val="0"/>
          <w:numId w:val="44"/>
        </w:numPr>
        <w:suppressAutoHyphens/>
        <w:ind w:left="0" w:firstLine="0"/>
        <w:jc w:val="both"/>
        <w:rPr>
          <w:bCs/>
          <w:color w:val="000000" w:themeColor="text1"/>
          <w:sz w:val="28"/>
          <w:szCs w:val="28"/>
        </w:rPr>
      </w:pPr>
      <w:r w:rsidRPr="00EA2AE0">
        <w:rPr>
          <w:bCs/>
          <w:color w:val="000000" w:themeColor="text1"/>
          <w:sz w:val="28"/>
          <w:szCs w:val="28"/>
        </w:rPr>
        <w:t>Общие требования:</w:t>
      </w:r>
    </w:p>
    <w:p w:rsidR="00AB4698" w:rsidRPr="00EA2AE0" w:rsidRDefault="00AB4698" w:rsidP="00AB4698">
      <w:pPr>
        <w:pStyle w:val="afffffd"/>
        <w:numPr>
          <w:ilvl w:val="0"/>
          <w:numId w:val="65"/>
        </w:numPr>
        <w:suppressAutoHyphens/>
        <w:ind w:left="0" w:firstLine="0"/>
        <w:jc w:val="both"/>
        <w:rPr>
          <w:bCs/>
          <w:color w:val="000000" w:themeColor="text1"/>
          <w:sz w:val="28"/>
          <w:szCs w:val="28"/>
        </w:rPr>
      </w:pPr>
      <w:r w:rsidRPr="00EA2AE0">
        <w:rPr>
          <w:bCs/>
          <w:color w:val="000000" w:themeColor="text1"/>
          <w:sz w:val="28"/>
          <w:szCs w:val="28"/>
        </w:rPr>
        <w:t>Средства индивидуальной защиты рук предназначены для защиты кисти рук или её части от внешних воздействий. Дополнительно могут закрывать часть руки до локтя или плеча.</w:t>
      </w:r>
    </w:p>
    <w:p w:rsidR="00AB4698" w:rsidRPr="00EA2AE0" w:rsidRDefault="00AB4698" w:rsidP="00AB4698">
      <w:pPr>
        <w:pStyle w:val="afffffd"/>
        <w:numPr>
          <w:ilvl w:val="0"/>
          <w:numId w:val="65"/>
        </w:numPr>
        <w:suppressAutoHyphens/>
        <w:ind w:left="0" w:firstLine="0"/>
        <w:jc w:val="both"/>
        <w:rPr>
          <w:bCs/>
          <w:color w:val="000000" w:themeColor="text1"/>
          <w:sz w:val="28"/>
          <w:szCs w:val="28"/>
        </w:rPr>
      </w:pPr>
      <w:r w:rsidRPr="00EA2AE0">
        <w:rPr>
          <w:bCs/>
          <w:color w:val="000000" w:themeColor="text1"/>
          <w:sz w:val="28"/>
          <w:szCs w:val="28"/>
        </w:rPr>
        <w:t>Средства индивидуальной защиты рук используют для защиты рук от потенциально опасных предметов и веществ, например, для защиты от порезов и царапин, химических растворителей, повышенных или пониженных температур, теплового излучения и конвективной теплоты, брызг и искр расплавленного металла, термических рисков электрической дуги, электрического тока, электромагнитных полей и т.д.</w:t>
      </w:r>
    </w:p>
    <w:p w:rsidR="00AB4698" w:rsidRPr="00EA2AE0" w:rsidRDefault="00AB4698" w:rsidP="00AB4698">
      <w:pPr>
        <w:pStyle w:val="afffffd"/>
        <w:numPr>
          <w:ilvl w:val="0"/>
          <w:numId w:val="65"/>
        </w:numPr>
        <w:suppressAutoHyphens/>
        <w:ind w:left="0" w:firstLine="0"/>
        <w:jc w:val="both"/>
        <w:rPr>
          <w:bCs/>
          <w:color w:val="000000" w:themeColor="text1"/>
          <w:sz w:val="28"/>
          <w:szCs w:val="28"/>
        </w:rPr>
      </w:pPr>
      <w:r w:rsidRPr="00EA2AE0">
        <w:rPr>
          <w:bCs/>
          <w:color w:val="000000" w:themeColor="text1"/>
          <w:sz w:val="28"/>
          <w:szCs w:val="28"/>
        </w:rPr>
        <w:t>Защитные перчатки используют при работе с различными материалами (тросами, стальными трубами, фитингами, растворителями, химикатами, отходами и т.п.).</w:t>
      </w:r>
    </w:p>
    <w:p w:rsidR="00AB4698" w:rsidRPr="00EA2AE0" w:rsidRDefault="00AB4698" w:rsidP="00AB4698">
      <w:pPr>
        <w:pStyle w:val="afffffd"/>
        <w:numPr>
          <w:ilvl w:val="0"/>
          <w:numId w:val="65"/>
        </w:numPr>
        <w:suppressAutoHyphens/>
        <w:ind w:left="0" w:firstLine="0"/>
        <w:jc w:val="both"/>
        <w:rPr>
          <w:bCs/>
          <w:color w:val="000000" w:themeColor="text1"/>
          <w:sz w:val="28"/>
          <w:szCs w:val="28"/>
        </w:rPr>
      </w:pPr>
      <w:r w:rsidRPr="00EA2AE0">
        <w:rPr>
          <w:bCs/>
          <w:color w:val="000000" w:themeColor="text1"/>
          <w:sz w:val="28"/>
          <w:szCs w:val="28"/>
        </w:rPr>
        <w:t>Защитные перчатки должны иметь разрешение к применению от органа государственного санитарно-эпидемиологического надзора.</w:t>
      </w:r>
    </w:p>
    <w:p w:rsidR="00AB4698" w:rsidRPr="00EA2AE0" w:rsidRDefault="00AB4698" w:rsidP="00AB4698">
      <w:pPr>
        <w:pStyle w:val="afffffd"/>
        <w:numPr>
          <w:ilvl w:val="0"/>
          <w:numId w:val="65"/>
        </w:numPr>
        <w:suppressAutoHyphens/>
        <w:ind w:left="0" w:firstLine="0"/>
        <w:jc w:val="both"/>
        <w:rPr>
          <w:bCs/>
          <w:color w:val="000000" w:themeColor="text1"/>
          <w:sz w:val="28"/>
          <w:szCs w:val="28"/>
        </w:rPr>
      </w:pPr>
      <w:r w:rsidRPr="00EA2AE0">
        <w:rPr>
          <w:bCs/>
          <w:color w:val="000000" w:themeColor="text1"/>
          <w:sz w:val="28"/>
          <w:szCs w:val="28"/>
        </w:rPr>
        <w:t>Рукавицы можно заказывать только по согласованию с ООТНиПБ ДО.</w:t>
      </w:r>
    </w:p>
    <w:p w:rsidR="00AB4698" w:rsidRPr="00EA2AE0" w:rsidRDefault="00AB4698" w:rsidP="00AB4698">
      <w:pPr>
        <w:pStyle w:val="afffffd"/>
        <w:numPr>
          <w:ilvl w:val="0"/>
          <w:numId w:val="65"/>
        </w:numPr>
        <w:suppressAutoHyphens/>
        <w:ind w:left="0" w:firstLine="0"/>
        <w:jc w:val="both"/>
        <w:rPr>
          <w:bCs/>
          <w:color w:val="000000" w:themeColor="text1"/>
          <w:sz w:val="28"/>
          <w:szCs w:val="28"/>
        </w:rPr>
      </w:pPr>
      <w:r w:rsidRPr="00EA2AE0">
        <w:rPr>
          <w:bCs/>
          <w:color w:val="000000" w:themeColor="text1"/>
          <w:sz w:val="28"/>
          <w:szCs w:val="28"/>
        </w:rPr>
        <w:t>Общие требования к средствам индивидуальной защиты рук должны соответствовать ГОСТ  12.4.252. Общие требования к защитным перчаткам дополнительно должны соответствовать EN 420 [31]:</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средства индивидуальной защиты рук должны соответствовать своему назначению;</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средства индивидуальной защиты рук не должны быть вредными для здоровья работников. Конструкция, использованные материалы или какое-либо повреждение перчаток при работе в нормальных условиях не должны быть опасными для здоровья и гигиены того, кто их носит. Материал, из которого изготовлены средства индивидуальной защиты рук, не должен содержать вещества, провоцирующие аллергию;</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имеющиеся на средствах индивидуальной защиты рук швы не должны мешать выполнению рабочих операций;</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для каждого вида средств индивидуальной защиты рук должны быть оговорены специальные требования по их хранению;</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средства индивидуальной защиты рук должны соответствовать размерам по классификации согласно европейским стандартам;</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 всех защитных перчатках категории 2–3 должны быть указаны название фирмы-производителя, размер, маркировка CE (гарантийная система качества), четырехзначный цифровой индекс, указывающий уровень технических соответствий;</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 упаковке должны быть указаны название фирмы-производителя, назначение, размер, маркировка CE Marking, контактный адрес или телефон изготовителя, срок годности. Для перчаток категории 2 и 3 на упаковку наносятся одна или более пиктограмм, показывающих уровень защиты от конкретных опасностей;</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инструкция для пользователя должна содержать точные указания по применению изделия, сведения о возможных аллергических реакциях и типе упаковки.</w:t>
      </w:r>
    </w:p>
    <w:p w:rsidR="00AB4698" w:rsidRPr="00EA2AE0" w:rsidRDefault="00AB4698" w:rsidP="00AB4698">
      <w:pPr>
        <w:pStyle w:val="afffffd"/>
        <w:tabs>
          <w:tab w:val="left" w:pos="993"/>
        </w:tabs>
        <w:suppressAutoHyphens/>
        <w:ind w:left="0"/>
        <w:jc w:val="both"/>
        <w:rPr>
          <w:bCs/>
          <w:color w:val="000000" w:themeColor="text1"/>
          <w:sz w:val="28"/>
          <w:szCs w:val="28"/>
        </w:rPr>
      </w:pPr>
      <w:bookmarkStart w:id="93" w:name="_Toc72211973"/>
      <w:bookmarkStart w:id="94" w:name="_Toc72213469"/>
      <w:bookmarkStart w:id="95" w:name="_Toc72213076"/>
      <w:bookmarkStart w:id="96" w:name="_Toc72212682"/>
      <w:bookmarkStart w:id="97" w:name="_Toc72211506"/>
      <w:bookmarkStart w:id="98" w:name="_Toc72056375"/>
      <w:bookmarkStart w:id="99" w:name="_Toc72055989"/>
      <w:bookmarkStart w:id="100" w:name="_Toc72055209"/>
      <w:bookmarkStart w:id="101" w:name="_Toc72039310"/>
      <w:bookmarkStart w:id="102" w:name="_Toc71937664"/>
      <w:bookmarkStart w:id="103" w:name="_Toc71937275"/>
      <w:bookmarkStart w:id="104" w:name="_Toc111011477"/>
      <w:bookmarkStart w:id="105" w:name="_Toc134945843"/>
      <w:bookmarkStart w:id="106" w:name="_Toc310332732"/>
      <w:bookmarkStart w:id="107" w:name="_Toc312137471"/>
      <w:bookmarkStart w:id="108" w:name="_Toc312267971"/>
      <w:r w:rsidRPr="00EA2AE0">
        <w:rPr>
          <w:bCs/>
          <w:color w:val="000000" w:themeColor="text1"/>
          <w:sz w:val="28"/>
          <w:szCs w:val="28"/>
        </w:rPr>
        <w:t>Значение четырехзначного цифрового индекса (согласно ГОСТ ЕН 388):</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1-я цифра – стойкость к истиранию (от 0 до 4) – чем больше число, тем выше износоустойчивость;</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2-я цифра – сопротивление порезу (от 0 до 5);</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3-я цифра – сопротивление раздиру (от 0 до 4) – чем больше число, тем большее усилие необходимо для разрыва перчаток;</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4-я цифра – стойкость к проколу (от 0 до 4). Определяется по максимальной силе, необходимой для того, чтобы проколоть перчатку.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Вместо любой из этих цифр может стоять символ «Х», который означает, что тест не проводился или его проведение невозможно.</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Минимальные требования для каждого уровня приведены в таблице 1.</w:t>
      </w:r>
    </w:p>
    <w:p w:rsidR="00AB4698" w:rsidRPr="00EA2AE0" w:rsidRDefault="00AB4698" w:rsidP="00AB4698">
      <w:pPr>
        <w:keepNext/>
        <w:tabs>
          <w:tab w:val="left" w:pos="1560"/>
        </w:tabs>
        <w:spacing w:line="276" w:lineRule="auto"/>
        <w:rPr>
          <w:rFonts w:eastAsia="Calibri"/>
          <w:color w:val="000000" w:themeColor="text1"/>
          <w:sz w:val="28"/>
          <w:szCs w:val="28"/>
          <w:lang w:eastAsia="en-US"/>
        </w:rPr>
      </w:pPr>
      <w:r w:rsidRPr="00EA2AE0">
        <w:rPr>
          <w:rFonts w:eastAsia="Calibri"/>
          <w:color w:val="000000" w:themeColor="text1"/>
          <w:sz w:val="28"/>
          <w:szCs w:val="28"/>
          <w:lang w:eastAsia="en-US"/>
        </w:rPr>
        <w:t>Таблица № 1– Эксплуатационные уровни</w:t>
      </w:r>
    </w:p>
    <w:tbl>
      <w:tblPr>
        <w:tblW w:w="50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0"/>
        <w:gridCol w:w="1418"/>
        <w:gridCol w:w="1416"/>
        <w:gridCol w:w="1418"/>
        <w:gridCol w:w="1418"/>
        <w:gridCol w:w="1520"/>
      </w:tblGrid>
      <w:tr w:rsidR="00AB4698" w:rsidRPr="00EA2AE0" w:rsidTr="006B36E4">
        <w:trPr>
          <w:cantSplit/>
          <w:trHeight w:val="516"/>
        </w:trPr>
        <w:tc>
          <w:tcPr>
            <w:tcW w:w="1243" w:type="pct"/>
            <w:vAlign w:val="center"/>
          </w:tcPr>
          <w:p w:rsidR="00AB4698" w:rsidRPr="00EA2AE0" w:rsidRDefault="00AB4698" w:rsidP="006B36E4">
            <w:pPr>
              <w:jc w:val="center"/>
              <w:rPr>
                <w:rFonts w:eastAsia="Calibri"/>
                <w:b/>
                <w:color w:val="000000" w:themeColor="text1"/>
                <w:sz w:val="28"/>
                <w:szCs w:val="28"/>
              </w:rPr>
            </w:pPr>
            <w:r w:rsidRPr="00EA2AE0">
              <w:rPr>
                <w:rFonts w:eastAsia="Calibri"/>
                <w:b/>
                <w:color w:val="000000" w:themeColor="text1"/>
                <w:sz w:val="28"/>
                <w:szCs w:val="28"/>
              </w:rPr>
              <w:t>Испытание</w:t>
            </w:r>
          </w:p>
        </w:tc>
        <w:tc>
          <w:tcPr>
            <w:tcW w:w="741" w:type="pct"/>
            <w:tcMar>
              <w:left w:w="57" w:type="dxa"/>
              <w:right w:w="57" w:type="dxa"/>
            </w:tcMar>
            <w:vAlign w:val="center"/>
          </w:tcPr>
          <w:p w:rsidR="00AB4698" w:rsidRPr="00EA2AE0" w:rsidRDefault="00AB4698" w:rsidP="006B36E4">
            <w:pPr>
              <w:jc w:val="center"/>
              <w:rPr>
                <w:rFonts w:eastAsia="Calibri"/>
                <w:b/>
                <w:color w:val="000000" w:themeColor="text1"/>
                <w:sz w:val="28"/>
                <w:szCs w:val="28"/>
              </w:rPr>
            </w:pPr>
            <w:r w:rsidRPr="00EA2AE0">
              <w:rPr>
                <w:rFonts w:eastAsia="Calibri"/>
                <w:b/>
                <w:color w:val="000000" w:themeColor="text1"/>
                <w:sz w:val="28"/>
                <w:szCs w:val="28"/>
              </w:rPr>
              <w:t>Уровень 1</w:t>
            </w:r>
          </w:p>
        </w:tc>
        <w:tc>
          <w:tcPr>
            <w:tcW w:w="740" w:type="pct"/>
            <w:tcMar>
              <w:left w:w="57" w:type="dxa"/>
              <w:right w:w="57" w:type="dxa"/>
            </w:tcMar>
            <w:vAlign w:val="center"/>
          </w:tcPr>
          <w:p w:rsidR="00AB4698" w:rsidRPr="00EA2AE0" w:rsidRDefault="00AB4698" w:rsidP="006B36E4">
            <w:pPr>
              <w:jc w:val="center"/>
              <w:rPr>
                <w:rFonts w:eastAsia="Calibri"/>
                <w:b/>
                <w:color w:val="000000" w:themeColor="text1"/>
                <w:sz w:val="28"/>
                <w:szCs w:val="28"/>
              </w:rPr>
            </w:pPr>
            <w:r w:rsidRPr="00EA2AE0">
              <w:rPr>
                <w:rFonts w:eastAsia="Calibri"/>
                <w:b/>
                <w:color w:val="000000" w:themeColor="text1"/>
                <w:sz w:val="28"/>
                <w:szCs w:val="28"/>
              </w:rPr>
              <w:t>Уровень 2</w:t>
            </w:r>
          </w:p>
        </w:tc>
        <w:tc>
          <w:tcPr>
            <w:tcW w:w="741" w:type="pct"/>
            <w:tcMar>
              <w:left w:w="57" w:type="dxa"/>
              <w:right w:w="57" w:type="dxa"/>
            </w:tcMar>
            <w:vAlign w:val="center"/>
          </w:tcPr>
          <w:p w:rsidR="00AB4698" w:rsidRPr="00EA2AE0" w:rsidRDefault="00AB4698" w:rsidP="006B36E4">
            <w:pPr>
              <w:jc w:val="center"/>
              <w:rPr>
                <w:rFonts w:eastAsia="Calibri"/>
                <w:b/>
                <w:color w:val="000000" w:themeColor="text1"/>
                <w:sz w:val="28"/>
                <w:szCs w:val="28"/>
              </w:rPr>
            </w:pPr>
            <w:r w:rsidRPr="00EA2AE0">
              <w:rPr>
                <w:rFonts w:eastAsia="Calibri"/>
                <w:b/>
                <w:color w:val="000000" w:themeColor="text1"/>
                <w:sz w:val="28"/>
                <w:szCs w:val="28"/>
              </w:rPr>
              <w:t>Уровень 3</w:t>
            </w:r>
          </w:p>
        </w:tc>
        <w:tc>
          <w:tcPr>
            <w:tcW w:w="741" w:type="pct"/>
            <w:tcMar>
              <w:left w:w="57" w:type="dxa"/>
              <w:right w:w="57" w:type="dxa"/>
            </w:tcMar>
            <w:vAlign w:val="center"/>
          </w:tcPr>
          <w:p w:rsidR="00AB4698" w:rsidRPr="00EA2AE0" w:rsidRDefault="00AB4698" w:rsidP="006B36E4">
            <w:pPr>
              <w:jc w:val="center"/>
              <w:rPr>
                <w:rFonts w:eastAsia="Calibri"/>
                <w:b/>
                <w:color w:val="000000" w:themeColor="text1"/>
                <w:sz w:val="28"/>
                <w:szCs w:val="28"/>
              </w:rPr>
            </w:pPr>
            <w:r w:rsidRPr="00EA2AE0">
              <w:rPr>
                <w:rFonts w:eastAsia="Calibri"/>
                <w:b/>
                <w:color w:val="000000" w:themeColor="text1"/>
                <w:sz w:val="28"/>
                <w:szCs w:val="28"/>
              </w:rPr>
              <w:t>Уровень 4</w:t>
            </w:r>
          </w:p>
        </w:tc>
        <w:tc>
          <w:tcPr>
            <w:tcW w:w="794" w:type="pct"/>
            <w:tcMar>
              <w:left w:w="57" w:type="dxa"/>
              <w:right w:w="57" w:type="dxa"/>
            </w:tcMar>
            <w:vAlign w:val="center"/>
          </w:tcPr>
          <w:p w:rsidR="00AB4698" w:rsidRPr="00EA2AE0" w:rsidRDefault="00AB4698" w:rsidP="006B36E4">
            <w:pPr>
              <w:jc w:val="center"/>
              <w:rPr>
                <w:rFonts w:eastAsia="Calibri"/>
                <w:b/>
                <w:color w:val="000000" w:themeColor="text1"/>
                <w:sz w:val="28"/>
                <w:szCs w:val="28"/>
              </w:rPr>
            </w:pPr>
            <w:r w:rsidRPr="00EA2AE0">
              <w:rPr>
                <w:rFonts w:eastAsia="Calibri"/>
                <w:b/>
                <w:color w:val="000000" w:themeColor="text1"/>
                <w:sz w:val="28"/>
                <w:szCs w:val="28"/>
              </w:rPr>
              <w:t>Уровень 5</w:t>
            </w:r>
          </w:p>
        </w:tc>
      </w:tr>
      <w:tr w:rsidR="00AB4698" w:rsidRPr="00EA2AE0" w:rsidTr="006B36E4">
        <w:trPr>
          <w:cantSplit/>
        </w:trPr>
        <w:tc>
          <w:tcPr>
            <w:tcW w:w="1243" w:type="pct"/>
          </w:tcPr>
          <w:p w:rsidR="00AB4698" w:rsidRPr="00EA2AE0" w:rsidRDefault="00AB4698" w:rsidP="006B36E4">
            <w:pPr>
              <w:spacing w:line="276" w:lineRule="auto"/>
              <w:rPr>
                <w:color w:val="000000" w:themeColor="text1"/>
                <w:sz w:val="28"/>
                <w:szCs w:val="28"/>
              </w:rPr>
            </w:pPr>
            <w:r w:rsidRPr="00EA2AE0">
              <w:rPr>
                <w:color w:val="000000" w:themeColor="text1"/>
                <w:sz w:val="28"/>
                <w:szCs w:val="28"/>
              </w:rPr>
              <w:t>Стойкость к истиранию (число циклов)</w:t>
            </w:r>
          </w:p>
        </w:tc>
        <w:tc>
          <w:tcPr>
            <w:tcW w:w="741" w:type="pct"/>
            <w:vAlign w:val="center"/>
          </w:tcPr>
          <w:p w:rsidR="00AB4698" w:rsidRPr="00EA2AE0" w:rsidRDefault="00AB4698" w:rsidP="006B36E4">
            <w:pPr>
              <w:spacing w:line="276" w:lineRule="auto"/>
              <w:jc w:val="center"/>
              <w:rPr>
                <w:color w:val="000000" w:themeColor="text1"/>
                <w:sz w:val="28"/>
                <w:szCs w:val="28"/>
              </w:rPr>
            </w:pPr>
            <w:r w:rsidRPr="00EA2AE0">
              <w:rPr>
                <w:color w:val="000000" w:themeColor="text1"/>
                <w:sz w:val="28"/>
                <w:szCs w:val="28"/>
              </w:rPr>
              <w:t>100</w:t>
            </w:r>
          </w:p>
        </w:tc>
        <w:tc>
          <w:tcPr>
            <w:tcW w:w="740" w:type="pct"/>
            <w:vAlign w:val="center"/>
          </w:tcPr>
          <w:p w:rsidR="00AB4698" w:rsidRPr="00EA2AE0" w:rsidRDefault="00AB4698" w:rsidP="006B36E4">
            <w:pPr>
              <w:spacing w:line="276" w:lineRule="auto"/>
              <w:jc w:val="center"/>
              <w:rPr>
                <w:color w:val="000000" w:themeColor="text1"/>
                <w:sz w:val="28"/>
                <w:szCs w:val="28"/>
              </w:rPr>
            </w:pPr>
            <w:r w:rsidRPr="00EA2AE0">
              <w:rPr>
                <w:color w:val="000000" w:themeColor="text1"/>
                <w:sz w:val="28"/>
                <w:szCs w:val="28"/>
              </w:rPr>
              <w:t>500</w:t>
            </w:r>
          </w:p>
        </w:tc>
        <w:tc>
          <w:tcPr>
            <w:tcW w:w="741" w:type="pct"/>
            <w:vAlign w:val="center"/>
          </w:tcPr>
          <w:p w:rsidR="00AB4698" w:rsidRPr="00EA2AE0" w:rsidRDefault="00AB4698" w:rsidP="006B36E4">
            <w:pPr>
              <w:spacing w:line="276" w:lineRule="auto"/>
              <w:jc w:val="center"/>
              <w:rPr>
                <w:color w:val="000000" w:themeColor="text1"/>
                <w:sz w:val="28"/>
                <w:szCs w:val="28"/>
              </w:rPr>
            </w:pPr>
            <w:r w:rsidRPr="00EA2AE0">
              <w:rPr>
                <w:color w:val="000000" w:themeColor="text1"/>
                <w:sz w:val="28"/>
                <w:szCs w:val="28"/>
              </w:rPr>
              <w:t>2000</w:t>
            </w:r>
          </w:p>
        </w:tc>
        <w:tc>
          <w:tcPr>
            <w:tcW w:w="741" w:type="pct"/>
            <w:vAlign w:val="center"/>
          </w:tcPr>
          <w:p w:rsidR="00AB4698" w:rsidRPr="00EA2AE0" w:rsidRDefault="00AB4698" w:rsidP="006B36E4">
            <w:pPr>
              <w:spacing w:line="276" w:lineRule="auto"/>
              <w:jc w:val="center"/>
              <w:rPr>
                <w:color w:val="000000" w:themeColor="text1"/>
                <w:sz w:val="28"/>
                <w:szCs w:val="28"/>
              </w:rPr>
            </w:pPr>
            <w:r w:rsidRPr="00EA2AE0">
              <w:rPr>
                <w:color w:val="000000" w:themeColor="text1"/>
                <w:sz w:val="28"/>
                <w:szCs w:val="28"/>
              </w:rPr>
              <w:t>8000</w:t>
            </w:r>
          </w:p>
        </w:tc>
        <w:tc>
          <w:tcPr>
            <w:tcW w:w="794" w:type="pct"/>
            <w:vAlign w:val="center"/>
          </w:tcPr>
          <w:p w:rsidR="00AB4698" w:rsidRPr="00EA2AE0" w:rsidRDefault="00AB4698" w:rsidP="006B36E4">
            <w:pPr>
              <w:spacing w:line="276" w:lineRule="auto"/>
              <w:jc w:val="center"/>
              <w:rPr>
                <w:color w:val="000000" w:themeColor="text1"/>
                <w:sz w:val="28"/>
                <w:szCs w:val="28"/>
              </w:rPr>
            </w:pPr>
          </w:p>
        </w:tc>
      </w:tr>
      <w:tr w:rsidR="00AB4698" w:rsidRPr="00EA2AE0" w:rsidTr="006B36E4">
        <w:trPr>
          <w:cantSplit/>
        </w:trPr>
        <w:tc>
          <w:tcPr>
            <w:tcW w:w="1243" w:type="pct"/>
          </w:tcPr>
          <w:p w:rsidR="00AB4698" w:rsidRPr="00EA2AE0" w:rsidRDefault="00AB4698" w:rsidP="006B36E4">
            <w:pPr>
              <w:spacing w:line="276" w:lineRule="auto"/>
              <w:rPr>
                <w:color w:val="000000" w:themeColor="text1"/>
                <w:sz w:val="28"/>
                <w:szCs w:val="28"/>
              </w:rPr>
            </w:pPr>
            <w:r w:rsidRPr="00EA2AE0">
              <w:rPr>
                <w:color w:val="000000" w:themeColor="text1"/>
                <w:sz w:val="28"/>
                <w:szCs w:val="28"/>
              </w:rPr>
              <w:t>Сопротивление порезу (индекс)</w:t>
            </w:r>
          </w:p>
        </w:tc>
        <w:tc>
          <w:tcPr>
            <w:tcW w:w="741" w:type="pct"/>
            <w:vAlign w:val="center"/>
          </w:tcPr>
          <w:p w:rsidR="00AB4698" w:rsidRPr="00EA2AE0" w:rsidRDefault="00AB4698" w:rsidP="006B36E4">
            <w:pPr>
              <w:spacing w:line="276" w:lineRule="auto"/>
              <w:jc w:val="center"/>
              <w:rPr>
                <w:color w:val="000000" w:themeColor="text1"/>
                <w:sz w:val="28"/>
                <w:szCs w:val="28"/>
              </w:rPr>
            </w:pPr>
            <w:r w:rsidRPr="00EA2AE0">
              <w:rPr>
                <w:color w:val="000000" w:themeColor="text1"/>
                <w:sz w:val="28"/>
                <w:szCs w:val="28"/>
              </w:rPr>
              <w:t>1,2</w:t>
            </w:r>
          </w:p>
        </w:tc>
        <w:tc>
          <w:tcPr>
            <w:tcW w:w="740" w:type="pct"/>
            <w:vAlign w:val="center"/>
          </w:tcPr>
          <w:p w:rsidR="00AB4698" w:rsidRPr="00EA2AE0" w:rsidRDefault="00AB4698" w:rsidP="006B36E4">
            <w:pPr>
              <w:spacing w:line="276" w:lineRule="auto"/>
              <w:jc w:val="center"/>
              <w:rPr>
                <w:color w:val="000000" w:themeColor="text1"/>
                <w:sz w:val="28"/>
                <w:szCs w:val="28"/>
              </w:rPr>
            </w:pPr>
            <w:r w:rsidRPr="00EA2AE0">
              <w:rPr>
                <w:color w:val="000000" w:themeColor="text1"/>
                <w:sz w:val="28"/>
                <w:szCs w:val="28"/>
              </w:rPr>
              <w:t>2,5</w:t>
            </w:r>
          </w:p>
        </w:tc>
        <w:tc>
          <w:tcPr>
            <w:tcW w:w="741" w:type="pct"/>
            <w:vAlign w:val="center"/>
          </w:tcPr>
          <w:p w:rsidR="00AB4698" w:rsidRPr="00EA2AE0" w:rsidRDefault="00AB4698" w:rsidP="006B36E4">
            <w:pPr>
              <w:spacing w:line="276" w:lineRule="auto"/>
              <w:jc w:val="center"/>
              <w:rPr>
                <w:color w:val="000000" w:themeColor="text1"/>
                <w:sz w:val="28"/>
                <w:szCs w:val="28"/>
              </w:rPr>
            </w:pPr>
            <w:r w:rsidRPr="00EA2AE0">
              <w:rPr>
                <w:color w:val="000000" w:themeColor="text1"/>
                <w:sz w:val="28"/>
                <w:szCs w:val="28"/>
              </w:rPr>
              <w:t>5,0</w:t>
            </w:r>
          </w:p>
        </w:tc>
        <w:tc>
          <w:tcPr>
            <w:tcW w:w="741" w:type="pct"/>
            <w:vAlign w:val="center"/>
          </w:tcPr>
          <w:p w:rsidR="00AB4698" w:rsidRPr="00EA2AE0" w:rsidRDefault="00AB4698" w:rsidP="006B36E4">
            <w:pPr>
              <w:spacing w:line="276" w:lineRule="auto"/>
              <w:jc w:val="center"/>
              <w:rPr>
                <w:color w:val="000000" w:themeColor="text1"/>
                <w:sz w:val="28"/>
                <w:szCs w:val="28"/>
              </w:rPr>
            </w:pPr>
            <w:r w:rsidRPr="00EA2AE0">
              <w:rPr>
                <w:color w:val="000000" w:themeColor="text1"/>
                <w:sz w:val="28"/>
                <w:szCs w:val="28"/>
              </w:rPr>
              <w:t>10,0</w:t>
            </w:r>
          </w:p>
        </w:tc>
        <w:tc>
          <w:tcPr>
            <w:tcW w:w="794" w:type="pct"/>
            <w:vAlign w:val="center"/>
          </w:tcPr>
          <w:p w:rsidR="00AB4698" w:rsidRPr="00EA2AE0" w:rsidRDefault="00AB4698" w:rsidP="006B36E4">
            <w:pPr>
              <w:spacing w:line="276" w:lineRule="auto"/>
              <w:jc w:val="center"/>
              <w:rPr>
                <w:color w:val="000000" w:themeColor="text1"/>
                <w:sz w:val="28"/>
                <w:szCs w:val="28"/>
              </w:rPr>
            </w:pPr>
            <w:r w:rsidRPr="00EA2AE0">
              <w:rPr>
                <w:color w:val="000000" w:themeColor="text1"/>
                <w:sz w:val="28"/>
                <w:szCs w:val="28"/>
              </w:rPr>
              <w:t>20,0</w:t>
            </w:r>
          </w:p>
        </w:tc>
      </w:tr>
      <w:tr w:rsidR="00AB4698" w:rsidRPr="00EA2AE0" w:rsidTr="006B36E4">
        <w:trPr>
          <w:cantSplit/>
        </w:trPr>
        <w:tc>
          <w:tcPr>
            <w:tcW w:w="1243" w:type="pct"/>
          </w:tcPr>
          <w:p w:rsidR="00AB4698" w:rsidRPr="00EA2AE0" w:rsidRDefault="00AB4698" w:rsidP="006B36E4">
            <w:pPr>
              <w:spacing w:line="276" w:lineRule="auto"/>
              <w:rPr>
                <w:color w:val="000000" w:themeColor="text1"/>
                <w:sz w:val="28"/>
                <w:szCs w:val="28"/>
              </w:rPr>
            </w:pPr>
            <w:r w:rsidRPr="00EA2AE0">
              <w:rPr>
                <w:color w:val="000000" w:themeColor="text1"/>
                <w:sz w:val="28"/>
                <w:szCs w:val="28"/>
              </w:rPr>
              <w:t>Сопротивление раздиру (Н)</w:t>
            </w:r>
          </w:p>
        </w:tc>
        <w:tc>
          <w:tcPr>
            <w:tcW w:w="741" w:type="pct"/>
            <w:vAlign w:val="center"/>
          </w:tcPr>
          <w:p w:rsidR="00AB4698" w:rsidRPr="00EA2AE0" w:rsidRDefault="00AB4698" w:rsidP="006B36E4">
            <w:pPr>
              <w:spacing w:line="276" w:lineRule="auto"/>
              <w:jc w:val="center"/>
              <w:rPr>
                <w:color w:val="000000" w:themeColor="text1"/>
                <w:sz w:val="28"/>
                <w:szCs w:val="28"/>
              </w:rPr>
            </w:pPr>
            <w:r w:rsidRPr="00EA2AE0">
              <w:rPr>
                <w:color w:val="000000" w:themeColor="text1"/>
                <w:sz w:val="28"/>
                <w:szCs w:val="28"/>
              </w:rPr>
              <w:t>10</w:t>
            </w:r>
          </w:p>
        </w:tc>
        <w:tc>
          <w:tcPr>
            <w:tcW w:w="740" w:type="pct"/>
            <w:vAlign w:val="center"/>
          </w:tcPr>
          <w:p w:rsidR="00AB4698" w:rsidRPr="00EA2AE0" w:rsidRDefault="00AB4698" w:rsidP="006B36E4">
            <w:pPr>
              <w:spacing w:line="276" w:lineRule="auto"/>
              <w:jc w:val="center"/>
              <w:rPr>
                <w:color w:val="000000" w:themeColor="text1"/>
                <w:sz w:val="28"/>
                <w:szCs w:val="28"/>
              </w:rPr>
            </w:pPr>
            <w:r w:rsidRPr="00EA2AE0">
              <w:rPr>
                <w:color w:val="000000" w:themeColor="text1"/>
                <w:sz w:val="28"/>
                <w:szCs w:val="28"/>
              </w:rPr>
              <w:t>25</w:t>
            </w:r>
          </w:p>
        </w:tc>
        <w:tc>
          <w:tcPr>
            <w:tcW w:w="741" w:type="pct"/>
            <w:vAlign w:val="center"/>
          </w:tcPr>
          <w:p w:rsidR="00AB4698" w:rsidRPr="00EA2AE0" w:rsidRDefault="00AB4698" w:rsidP="006B36E4">
            <w:pPr>
              <w:spacing w:line="276" w:lineRule="auto"/>
              <w:jc w:val="center"/>
              <w:rPr>
                <w:color w:val="000000" w:themeColor="text1"/>
                <w:sz w:val="28"/>
                <w:szCs w:val="28"/>
              </w:rPr>
            </w:pPr>
            <w:r w:rsidRPr="00EA2AE0">
              <w:rPr>
                <w:color w:val="000000" w:themeColor="text1"/>
                <w:sz w:val="28"/>
                <w:szCs w:val="28"/>
              </w:rPr>
              <w:t>50</w:t>
            </w:r>
          </w:p>
        </w:tc>
        <w:tc>
          <w:tcPr>
            <w:tcW w:w="741" w:type="pct"/>
            <w:vAlign w:val="center"/>
          </w:tcPr>
          <w:p w:rsidR="00AB4698" w:rsidRPr="00EA2AE0" w:rsidRDefault="00AB4698" w:rsidP="006B36E4">
            <w:pPr>
              <w:spacing w:line="276" w:lineRule="auto"/>
              <w:jc w:val="center"/>
              <w:rPr>
                <w:color w:val="000000" w:themeColor="text1"/>
                <w:sz w:val="28"/>
                <w:szCs w:val="28"/>
              </w:rPr>
            </w:pPr>
            <w:r w:rsidRPr="00EA2AE0">
              <w:rPr>
                <w:color w:val="000000" w:themeColor="text1"/>
                <w:sz w:val="28"/>
                <w:szCs w:val="28"/>
              </w:rPr>
              <w:t>75</w:t>
            </w:r>
          </w:p>
        </w:tc>
        <w:tc>
          <w:tcPr>
            <w:tcW w:w="794" w:type="pct"/>
            <w:vAlign w:val="center"/>
          </w:tcPr>
          <w:p w:rsidR="00AB4698" w:rsidRPr="00EA2AE0" w:rsidRDefault="00AB4698" w:rsidP="006B36E4">
            <w:pPr>
              <w:spacing w:line="276" w:lineRule="auto"/>
              <w:jc w:val="center"/>
              <w:rPr>
                <w:color w:val="000000" w:themeColor="text1"/>
                <w:sz w:val="28"/>
                <w:szCs w:val="28"/>
              </w:rPr>
            </w:pPr>
          </w:p>
        </w:tc>
      </w:tr>
      <w:tr w:rsidR="00AB4698" w:rsidRPr="00EA2AE0" w:rsidTr="006B36E4">
        <w:trPr>
          <w:cantSplit/>
        </w:trPr>
        <w:tc>
          <w:tcPr>
            <w:tcW w:w="1243" w:type="pct"/>
          </w:tcPr>
          <w:p w:rsidR="00AB4698" w:rsidRPr="00EA2AE0" w:rsidRDefault="00AB4698" w:rsidP="006B36E4">
            <w:pPr>
              <w:spacing w:line="276" w:lineRule="auto"/>
              <w:rPr>
                <w:color w:val="000000" w:themeColor="text1"/>
                <w:sz w:val="28"/>
                <w:szCs w:val="28"/>
              </w:rPr>
            </w:pPr>
            <w:r w:rsidRPr="00EA2AE0">
              <w:rPr>
                <w:color w:val="000000" w:themeColor="text1"/>
                <w:sz w:val="28"/>
                <w:szCs w:val="28"/>
              </w:rPr>
              <w:t>Стойкость к проколу (Н)</w:t>
            </w:r>
          </w:p>
        </w:tc>
        <w:tc>
          <w:tcPr>
            <w:tcW w:w="741" w:type="pct"/>
            <w:vAlign w:val="center"/>
          </w:tcPr>
          <w:p w:rsidR="00AB4698" w:rsidRPr="00EA2AE0" w:rsidRDefault="00AB4698" w:rsidP="006B36E4">
            <w:pPr>
              <w:spacing w:line="276" w:lineRule="auto"/>
              <w:jc w:val="center"/>
              <w:rPr>
                <w:color w:val="000000" w:themeColor="text1"/>
                <w:sz w:val="28"/>
                <w:szCs w:val="28"/>
              </w:rPr>
            </w:pPr>
            <w:r w:rsidRPr="00EA2AE0">
              <w:rPr>
                <w:color w:val="000000" w:themeColor="text1"/>
                <w:sz w:val="28"/>
                <w:szCs w:val="28"/>
              </w:rPr>
              <w:t>20</w:t>
            </w:r>
          </w:p>
        </w:tc>
        <w:tc>
          <w:tcPr>
            <w:tcW w:w="740" w:type="pct"/>
            <w:vAlign w:val="center"/>
          </w:tcPr>
          <w:p w:rsidR="00AB4698" w:rsidRPr="00EA2AE0" w:rsidRDefault="00AB4698" w:rsidP="006B36E4">
            <w:pPr>
              <w:spacing w:line="276" w:lineRule="auto"/>
              <w:jc w:val="center"/>
              <w:rPr>
                <w:color w:val="000000" w:themeColor="text1"/>
                <w:sz w:val="28"/>
                <w:szCs w:val="28"/>
              </w:rPr>
            </w:pPr>
            <w:r w:rsidRPr="00EA2AE0">
              <w:rPr>
                <w:color w:val="000000" w:themeColor="text1"/>
                <w:sz w:val="28"/>
                <w:szCs w:val="28"/>
              </w:rPr>
              <w:t>60</w:t>
            </w:r>
          </w:p>
        </w:tc>
        <w:tc>
          <w:tcPr>
            <w:tcW w:w="741" w:type="pct"/>
            <w:vAlign w:val="center"/>
          </w:tcPr>
          <w:p w:rsidR="00AB4698" w:rsidRPr="00EA2AE0" w:rsidRDefault="00AB4698" w:rsidP="006B36E4">
            <w:pPr>
              <w:spacing w:line="276" w:lineRule="auto"/>
              <w:jc w:val="center"/>
              <w:rPr>
                <w:color w:val="000000" w:themeColor="text1"/>
                <w:sz w:val="28"/>
                <w:szCs w:val="28"/>
              </w:rPr>
            </w:pPr>
            <w:r w:rsidRPr="00EA2AE0">
              <w:rPr>
                <w:color w:val="000000" w:themeColor="text1"/>
                <w:sz w:val="28"/>
                <w:szCs w:val="28"/>
              </w:rPr>
              <w:t>100</w:t>
            </w:r>
          </w:p>
        </w:tc>
        <w:tc>
          <w:tcPr>
            <w:tcW w:w="741" w:type="pct"/>
            <w:vAlign w:val="center"/>
          </w:tcPr>
          <w:p w:rsidR="00AB4698" w:rsidRPr="00EA2AE0" w:rsidRDefault="00AB4698" w:rsidP="006B36E4">
            <w:pPr>
              <w:spacing w:line="276" w:lineRule="auto"/>
              <w:jc w:val="center"/>
              <w:rPr>
                <w:color w:val="000000" w:themeColor="text1"/>
                <w:sz w:val="28"/>
                <w:szCs w:val="28"/>
              </w:rPr>
            </w:pPr>
            <w:r w:rsidRPr="00EA2AE0">
              <w:rPr>
                <w:color w:val="000000" w:themeColor="text1"/>
                <w:sz w:val="28"/>
                <w:szCs w:val="28"/>
              </w:rPr>
              <w:t>150</w:t>
            </w:r>
          </w:p>
        </w:tc>
        <w:tc>
          <w:tcPr>
            <w:tcW w:w="794" w:type="pct"/>
            <w:vAlign w:val="center"/>
          </w:tcPr>
          <w:p w:rsidR="00AB4698" w:rsidRPr="00EA2AE0" w:rsidRDefault="00AB4698" w:rsidP="006B36E4">
            <w:pPr>
              <w:spacing w:line="276" w:lineRule="auto"/>
              <w:jc w:val="center"/>
              <w:rPr>
                <w:color w:val="000000" w:themeColor="text1"/>
                <w:sz w:val="28"/>
                <w:szCs w:val="28"/>
              </w:rPr>
            </w:pPr>
          </w:p>
        </w:tc>
      </w:tr>
    </w:tbl>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Маркировка (рисунок 1) должна быть читаема на протяжении всего периода использования перчаток. Запрещено использование перчаток без маркировки.</w:t>
      </w:r>
    </w:p>
    <w:p w:rsidR="00AB4698" w:rsidRPr="00EA2AE0" w:rsidRDefault="00AB4698" w:rsidP="00AB4698">
      <w:pPr>
        <w:keepNext/>
        <w:suppressAutoHyphens/>
        <w:ind w:firstLine="709"/>
        <w:jc w:val="center"/>
        <w:rPr>
          <w:bCs/>
          <w:color w:val="000000" w:themeColor="text1"/>
          <w:sz w:val="28"/>
          <w:szCs w:val="28"/>
        </w:rPr>
      </w:pPr>
      <w:r w:rsidRPr="00EA2AE0">
        <w:rPr>
          <w:bCs/>
          <w:noProof/>
          <w:color w:val="000000" w:themeColor="text1"/>
          <w:sz w:val="28"/>
          <w:szCs w:val="28"/>
        </w:rPr>
        <w:drawing>
          <wp:inline distT="0" distB="0" distL="0" distR="0" wp14:anchorId="4FAC0E8E" wp14:editId="16B73721">
            <wp:extent cx="2790825" cy="1447800"/>
            <wp:effectExtent l="0" t="0" r="9525" b="0"/>
            <wp:docPr id="140" name="Рисунок 140" descr="маркир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аркировка"/>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90825" cy="1447800"/>
                    </a:xfrm>
                    <a:prstGeom prst="rect">
                      <a:avLst/>
                    </a:prstGeom>
                    <a:noFill/>
                    <a:ln>
                      <a:noFill/>
                    </a:ln>
                  </pic:spPr>
                </pic:pic>
              </a:graphicData>
            </a:graphic>
          </wp:inline>
        </w:drawing>
      </w:r>
    </w:p>
    <w:p w:rsidR="00AB4698" w:rsidRPr="00EA2AE0" w:rsidRDefault="00AB4698" w:rsidP="00AB4698">
      <w:pPr>
        <w:suppressAutoHyphens/>
        <w:ind w:firstLine="709"/>
        <w:jc w:val="center"/>
        <w:rPr>
          <w:bCs/>
          <w:color w:val="000000" w:themeColor="text1"/>
          <w:sz w:val="28"/>
          <w:szCs w:val="28"/>
        </w:rPr>
      </w:pPr>
      <w:r w:rsidRPr="00EA2AE0">
        <w:rPr>
          <w:bCs/>
          <w:color w:val="000000" w:themeColor="text1"/>
          <w:sz w:val="28"/>
          <w:szCs w:val="28"/>
        </w:rPr>
        <w:t>Рисунок 1 – Пример маркировки</w:t>
      </w:r>
    </w:p>
    <w:p w:rsidR="00AB4698" w:rsidRPr="00EA2AE0" w:rsidRDefault="00AB4698" w:rsidP="00AB4698">
      <w:pPr>
        <w:suppressAutoHyphens/>
        <w:ind w:firstLine="709"/>
        <w:jc w:val="center"/>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Примеры различных маркировок указаны в приложении 8.</w:t>
      </w:r>
    </w:p>
    <w:p w:rsidR="00AB4698" w:rsidRPr="00EA2AE0" w:rsidRDefault="00AB4698" w:rsidP="00AB4698">
      <w:pPr>
        <w:tabs>
          <w:tab w:val="left" w:pos="992"/>
        </w:tabs>
        <w:suppressAutoHyphens/>
        <w:ind w:firstLine="709"/>
        <w:jc w:val="both"/>
        <w:rPr>
          <w:bCs/>
          <w:color w:val="000000" w:themeColor="text1"/>
          <w:sz w:val="28"/>
          <w:szCs w:val="28"/>
        </w:rPr>
      </w:pPr>
    </w:p>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rsidR="00AB4698" w:rsidRPr="00EA2AE0" w:rsidRDefault="00AB4698" w:rsidP="00AB4698">
      <w:pPr>
        <w:pStyle w:val="afffffd"/>
        <w:numPr>
          <w:ilvl w:val="0"/>
          <w:numId w:val="66"/>
        </w:numPr>
        <w:tabs>
          <w:tab w:val="clear" w:pos="2498"/>
        </w:tabs>
        <w:ind w:left="709"/>
        <w:rPr>
          <w:color w:val="000000" w:themeColor="text1"/>
          <w:sz w:val="28"/>
          <w:lang w:eastAsia="x-none"/>
        </w:rPr>
      </w:pPr>
      <w:r w:rsidRPr="00EA2AE0">
        <w:rPr>
          <w:bCs/>
          <w:color w:val="000000" w:themeColor="text1"/>
          <w:sz w:val="28"/>
          <w:szCs w:val="28"/>
        </w:rPr>
        <w:t>Замена перчаток и нарукавников:</w:t>
      </w:r>
    </w:p>
    <w:p w:rsidR="00AB4698" w:rsidRPr="00EA2AE0" w:rsidRDefault="00AB4698" w:rsidP="00AB4698">
      <w:pPr>
        <w:pStyle w:val="afffffd"/>
        <w:numPr>
          <w:ilvl w:val="0"/>
          <w:numId w:val="56"/>
        </w:numPr>
        <w:tabs>
          <w:tab w:val="left" w:pos="993"/>
        </w:tabs>
        <w:ind w:left="0" w:firstLine="0"/>
        <w:rPr>
          <w:color w:val="000000" w:themeColor="text1"/>
          <w:sz w:val="28"/>
          <w:lang w:eastAsia="x-none"/>
        </w:rPr>
      </w:pPr>
      <w:r w:rsidRPr="00EA2AE0">
        <w:rPr>
          <w:bCs/>
          <w:color w:val="000000" w:themeColor="text1"/>
          <w:sz w:val="28"/>
          <w:szCs w:val="28"/>
        </w:rPr>
        <w:t>Замена перчаток и нарукавников производится в соответствии с рекомендациями производителей, а также при порезах, проколах, износе защитного покрытия.</w:t>
      </w:r>
    </w:p>
    <w:p w:rsidR="00AB4698" w:rsidRPr="00EA2AE0" w:rsidRDefault="00AB4698" w:rsidP="00AB4698">
      <w:pPr>
        <w:pStyle w:val="afffffd"/>
        <w:numPr>
          <w:ilvl w:val="0"/>
          <w:numId w:val="67"/>
        </w:numPr>
        <w:ind w:left="0" w:firstLine="0"/>
        <w:rPr>
          <w:color w:val="000000" w:themeColor="text1"/>
          <w:sz w:val="40"/>
          <w:lang w:eastAsia="x-none"/>
        </w:rPr>
      </w:pPr>
      <w:bookmarkStart w:id="109" w:name="_Toc72211989"/>
      <w:bookmarkStart w:id="110" w:name="_Toc72213485"/>
      <w:bookmarkStart w:id="111" w:name="_Toc72213092"/>
      <w:bookmarkStart w:id="112" w:name="_Toc72212698"/>
      <w:bookmarkStart w:id="113" w:name="_Toc72211522"/>
      <w:bookmarkStart w:id="114" w:name="_Toc72056391"/>
      <w:bookmarkStart w:id="115" w:name="_Toc72056005"/>
      <w:bookmarkStart w:id="116" w:name="_Toc72055225"/>
      <w:bookmarkStart w:id="117" w:name="_Toc72039326"/>
      <w:bookmarkStart w:id="118" w:name="_Toc71937680"/>
      <w:bookmarkStart w:id="119" w:name="_Toc71937291"/>
      <w:bookmarkStart w:id="120" w:name="_Toc111011496"/>
      <w:bookmarkStart w:id="121" w:name="_Toc134945866"/>
      <w:r w:rsidRPr="00EA2AE0">
        <w:rPr>
          <w:color w:val="000000" w:themeColor="text1"/>
          <w:sz w:val="28"/>
        </w:rPr>
        <w:t>Рекомендации по эффективному использованию перчаток</w:t>
      </w:r>
      <w:bookmarkEnd w:id="109"/>
      <w:bookmarkEnd w:id="110"/>
      <w:bookmarkEnd w:id="111"/>
      <w:bookmarkEnd w:id="112"/>
      <w:bookmarkEnd w:id="113"/>
      <w:bookmarkEnd w:id="114"/>
      <w:bookmarkEnd w:id="115"/>
      <w:bookmarkEnd w:id="116"/>
      <w:bookmarkEnd w:id="117"/>
      <w:bookmarkEnd w:id="118"/>
      <w:bookmarkEnd w:id="119"/>
      <w:r w:rsidRPr="00EA2AE0">
        <w:rPr>
          <w:color w:val="000000" w:themeColor="text1"/>
          <w:sz w:val="28"/>
        </w:rPr>
        <w:t xml:space="preserve"> и нарукавников</w:t>
      </w:r>
      <w:bookmarkEnd w:id="120"/>
      <w:bookmarkEnd w:id="121"/>
      <w:r w:rsidRPr="00EA2AE0">
        <w:rPr>
          <w:color w:val="000000" w:themeColor="text1"/>
          <w:sz w:val="28"/>
        </w:rPr>
        <w:t>:</w:t>
      </w:r>
    </w:p>
    <w:p w:rsidR="00AB4698" w:rsidRPr="00EA2AE0" w:rsidRDefault="00AB4698" w:rsidP="00AB4698">
      <w:pPr>
        <w:pStyle w:val="afffffd"/>
        <w:numPr>
          <w:ilvl w:val="0"/>
          <w:numId w:val="57"/>
        </w:numPr>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хранить перчатки и нарукавники в сухих помещениях при комнатной температуре; избегать попадания прямых солнечных лучей (в том числе и у заднего стекла автомобиля);</w:t>
      </w:r>
    </w:p>
    <w:p w:rsidR="00AB4698" w:rsidRPr="00EA2AE0" w:rsidRDefault="00AB4698" w:rsidP="00AB4698">
      <w:pPr>
        <w:pStyle w:val="afffffd"/>
        <w:numPr>
          <w:ilvl w:val="0"/>
          <w:numId w:val="57"/>
        </w:numPr>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 окончании работы удалить загрязнения с поверхности перчаток путем промывания водой с моющими средствами и высушить;</w:t>
      </w:r>
    </w:p>
    <w:p w:rsidR="00AB4698" w:rsidRPr="00EA2AE0" w:rsidRDefault="00AB4698" w:rsidP="00AB4698">
      <w:pPr>
        <w:pStyle w:val="afffffd"/>
        <w:numPr>
          <w:ilvl w:val="0"/>
          <w:numId w:val="57"/>
        </w:numPr>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подборе перчаток и нарукавников по рабочим профессиям необходимо следовать рекомендациям компании – производителя;</w:t>
      </w:r>
    </w:p>
    <w:p w:rsidR="00AB4698" w:rsidRPr="00EA2AE0" w:rsidRDefault="00AB4698" w:rsidP="00AB4698">
      <w:pPr>
        <w:pStyle w:val="afffffd"/>
        <w:numPr>
          <w:ilvl w:val="0"/>
          <w:numId w:val="57"/>
        </w:numPr>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использованные перчатки и нарукавники могут быть загрязнены опасными материалами. Утилизацию использованных перчаток осуществлять в соответствии с Федеральным законом от 24.06.98 № 89-ФЗ, т.е. вывозить на свалку или сжигать в контролируемых условиях.</w:t>
      </w:r>
    </w:p>
    <w:p w:rsidR="00AB4698" w:rsidRPr="00EA2AE0" w:rsidRDefault="00AB4698" w:rsidP="00AB4698">
      <w:pPr>
        <w:pStyle w:val="afffffd"/>
        <w:overflowPunct/>
        <w:autoSpaceDE/>
        <w:autoSpaceDN/>
        <w:adjustRightInd/>
        <w:ind w:left="0"/>
        <w:contextualSpacing/>
        <w:jc w:val="both"/>
        <w:textAlignment w:val="auto"/>
        <w:rPr>
          <w:rFonts w:eastAsia="Calibri"/>
          <w:color w:val="000000" w:themeColor="text1"/>
          <w:sz w:val="28"/>
          <w:szCs w:val="28"/>
          <w:lang w:eastAsia="en-US"/>
        </w:rPr>
      </w:pPr>
    </w:p>
    <w:p w:rsidR="00AB4698" w:rsidRPr="00EA2AE0" w:rsidRDefault="00AB4698" w:rsidP="00AB4698">
      <w:pPr>
        <w:pStyle w:val="1"/>
        <w:spacing w:before="0" w:after="0"/>
        <w:ind w:left="567" w:hanging="567"/>
        <w:jc w:val="left"/>
        <w:rPr>
          <w:caps w:val="0"/>
          <w:color w:val="000000" w:themeColor="text1"/>
          <w:lang w:val="ru-RU"/>
        </w:rPr>
      </w:pPr>
      <w:bookmarkStart w:id="122" w:name="_Toc111011497"/>
      <w:bookmarkStart w:id="123" w:name="_Toc134945867"/>
      <w:bookmarkStart w:id="124" w:name="_Toc396906364"/>
      <w:r w:rsidRPr="00EA2AE0">
        <w:rPr>
          <w:color w:val="000000" w:themeColor="text1"/>
          <w:lang w:val="ru-RU"/>
        </w:rPr>
        <w:t>О</w:t>
      </w:r>
      <w:r w:rsidRPr="00EA2AE0">
        <w:rPr>
          <w:caps w:val="0"/>
          <w:color w:val="000000" w:themeColor="text1"/>
          <w:lang w:val="ru-RU"/>
        </w:rPr>
        <w:t xml:space="preserve">бщие </w:t>
      </w:r>
      <w:r w:rsidRPr="00EA2AE0">
        <w:rPr>
          <w:caps w:val="0"/>
          <w:color w:val="000000" w:themeColor="text1"/>
        </w:rPr>
        <w:t xml:space="preserve">требования к </w:t>
      </w:r>
      <w:bookmarkEnd w:id="122"/>
      <w:bookmarkEnd w:id="123"/>
      <w:r w:rsidRPr="00EA2AE0">
        <w:rPr>
          <w:caps w:val="0"/>
          <w:color w:val="000000" w:themeColor="text1"/>
        </w:rPr>
        <w:t>дерматологическим средствам</w:t>
      </w:r>
      <w:r w:rsidRPr="00EA2AE0">
        <w:rPr>
          <w:caps w:val="0"/>
          <w:color w:val="000000" w:themeColor="text1"/>
          <w:lang w:val="ru-RU"/>
        </w:rPr>
        <w:t xml:space="preserve"> </w:t>
      </w:r>
      <w:r w:rsidRPr="00EA2AE0">
        <w:rPr>
          <w:caps w:val="0"/>
          <w:color w:val="000000" w:themeColor="text1"/>
        </w:rPr>
        <w:t>индивидуальной защиты</w:t>
      </w:r>
      <w:bookmarkEnd w:id="124"/>
    </w:p>
    <w:p w:rsidR="00AB4698" w:rsidRPr="00EA2AE0" w:rsidRDefault="00AB4698" w:rsidP="00AB4698">
      <w:pPr>
        <w:rPr>
          <w:color w:val="000000" w:themeColor="text1"/>
          <w:lang w:eastAsia="x-none"/>
        </w:rPr>
      </w:pPr>
    </w:p>
    <w:p w:rsidR="00AB4698" w:rsidRPr="00EA2AE0" w:rsidRDefault="00AB4698" w:rsidP="00AB4698">
      <w:pPr>
        <w:pStyle w:val="20"/>
        <w:rPr>
          <w:color w:val="000000" w:themeColor="text1"/>
        </w:rPr>
      </w:pPr>
      <w:bookmarkStart w:id="125" w:name="_Toc396906365"/>
      <w:bookmarkStart w:id="126" w:name="_Toc111011498"/>
      <w:r w:rsidRPr="00EA2AE0">
        <w:rPr>
          <w:color w:val="000000" w:themeColor="text1"/>
        </w:rPr>
        <w:t>Общие требования</w:t>
      </w:r>
      <w:r w:rsidRPr="00EA2AE0">
        <w:rPr>
          <w:color w:val="000000" w:themeColor="text1"/>
          <w:lang w:val="ru-RU"/>
        </w:rPr>
        <w:t>:</w:t>
      </w:r>
      <w:bookmarkEnd w:id="125"/>
      <w:r w:rsidRPr="00EA2AE0">
        <w:rPr>
          <w:color w:val="000000" w:themeColor="text1"/>
          <w:lang w:val="ru-RU"/>
        </w:rPr>
        <w:t xml:space="preserve"> </w:t>
      </w:r>
    </w:p>
    <w:p w:rsidR="00AB4698" w:rsidRPr="00EA2AE0" w:rsidRDefault="00AB4698" w:rsidP="00AB4698">
      <w:pPr>
        <w:pStyle w:val="afffffd"/>
        <w:numPr>
          <w:ilvl w:val="1"/>
          <w:numId w:val="45"/>
        </w:numPr>
        <w:tabs>
          <w:tab w:val="left" w:pos="992"/>
        </w:tabs>
        <w:suppressAutoHyphens/>
        <w:ind w:left="0" w:firstLine="0"/>
        <w:jc w:val="both"/>
        <w:rPr>
          <w:bCs/>
          <w:color w:val="000000" w:themeColor="text1"/>
          <w:sz w:val="28"/>
          <w:szCs w:val="28"/>
        </w:rPr>
      </w:pPr>
      <w:r w:rsidRPr="00EA2AE0">
        <w:rPr>
          <w:bCs/>
          <w:color w:val="000000" w:themeColor="text1"/>
          <w:sz w:val="28"/>
          <w:szCs w:val="28"/>
        </w:rPr>
        <w:t xml:space="preserve">Средства индивидуальной защиты дерматологические должны соответствовать требованиям ГОСТ 12.4.068, </w:t>
      </w:r>
      <w:r w:rsidRPr="00EA2AE0">
        <w:rPr>
          <w:color w:val="000000" w:themeColor="text1"/>
          <w:sz w:val="28"/>
          <w:szCs w:val="28"/>
        </w:rPr>
        <w:t>ГОСТ 31460, ГОСТ 31696, ГОСТ 32117</w:t>
      </w:r>
      <w:r w:rsidRPr="00EA2AE0">
        <w:rPr>
          <w:bCs/>
          <w:color w:val="000000" w:themeColor="text1"/>
          <w:sz w:val="28"/>
          <w:szCs w:val="28"/>
        </w:rPr>
        <w:t xml:space="preserve"> и настоящей Методики.</w:t>
      </w:r>
    </w:p>
    <w:p w:rsidR="00AB4698" w:rsidRPr="00EA2AE0" w:rsidRDefault="00AB4698" w:rsidP="00AB4698">
      <w:pPr>
        <w:pStyle w:val="afffffd"/>
        <w:numPr>
          <w:ilvl w:val="1"/>
          <w:numId w:val="45"/>
        </w:numPr>
        <w:tabs>
          <w:tab w:val="left" w:pos="992"/>
        </w:tabs>
        <w:suppressAutoHyphens/>
        <w:ind w:left="0" w:firstLine="0"/>
        <w:jc w:val="both"/>
        <w:rPr>
          <w:bCs/>
          <w:color w:val="000000" w:themeColor="text1"/>
          <w:sz w:val="28"/>
          <w:szCs w:val="28"/>
        </w:rPr>
      </w:pPr>
      <w:r w:rsidRPr="00EA2AE0">
        <w:rPr>
          <w:bCs/>
          <w:color w:val="000000" w:themeColor="text1"/>
          <w:sz w:val="28"/>
          <w:szCs w:val="28"/>
        </w:rPr>
        <w:t>Виды средств защиты кожи рук: защитные кремы, эмульсии для рук гидрофильного (защита от водонерастворимых веществ) и гидрофобного действия (защита от водорастворимых веществ), очищающие пасты для рук, регенерирующий восстанавливающий крем, средства для защиты от биологических вредных факторов (укусов кровососущих насекомых и клещей), кремы для защиты от обморожения, ультрафиолетового излучения, средства защиты ног от грибковых инфекций.</w:t>
      </w:r>
    </w:p>
    <w:p w:rsidR="00AB4698" w:rsidRPr="00EA2AE0" w:rsidRDefault="00AB4698" w:rsidP="00AB4698">
      <w:pPr>
        <w:pStyle w:val="afffffd"/>
        <w:numPr>
          <w:ilvl w:val="1"/>
          <w:numId w:val="45"/>
        </w:numPr>
        <w:tabs>
          <w:tab w:val="left" w:pos="992"/>
        </w:tabs>
        <w:suppressAutoHyphens/>
        <w:ind w:left="0" w:firstLine="0"/>
        <w:jc w:val="both"/>
        <w:rPr>
          <w:bCs/>
          <w:color w:val="000000" w:themeColor="text1"/>
          <w:sz w:val="28"/>
          <w:szCs w:val="28"/>
        </w:rPr>
      </w:pPr>
      <w:r w:rsidRPr="00EA2AE0">
        <w:rPr>
          <w:bCs/>
          <w:color w:val="000000" w:themeColor="text1"/>
          <w:sz w:val="28"/>
          <w:szCs w:val="28"/>
        </w:rPr>
        <w:t>Продукция обязана иметь протокол микробиологических испытаний.</w:t>
      </w:r>
    </w:p>
    <w:p w:rsidR="00AB4698" w:rsidRPr="00EA2AE0" w:rsidRDefault="00AB4698" w:rsidP="00AB4698">
      <w:pPr>
        <w:pStyle w:val="afffffd"/>
        <w:numPr>
          <w:ilvl w:val="1"/>
          <w:numId w:val="45"/>
        </w:numPr>
        <w:tabs>
          <w:tab w:val="left" w:pos="992"/>
        </w:tabs>
        <w:suppressAutoHyphens/>
        <w:ind w:left="0" w:firstLine="0"/>
        <w:jc w:val="both"/>
        <w:rPr>
          <w:bCs/>
          <w:color w:val="000000" w:themeColor="text1"/>
          <w:sz w:val="28"/>
          <w:szCs w:val="28"/>
        </w:rPr>
      </w:pPr>
      <w:r w:rsidRPr="00EA2AE0">
        <w:rPr>
          <w:bCs/>
          <w:color w:val="000000" w:themeColor="text1"/>
          <w:sz w:val="28"/>
          <w:szCs w:val="28"/>
        </w:rPr>
        <w:t>Дерматологические средства индивидуальной защиты не должны оказывать общетоксического, кожно-раздражающего и сенсибилизирующего действия, что должно быть подтверждено протоколами токсикологической оценки.</w:t>
      </w:r>
    </w:p>
    <w:p w:rsidR="00AB4698" w:rsidRPr="00EA2AE0" w:rsidRDefault="00AB4698" w:rsidP="00AB4698">
      <w:pPr>
        <w:pStyle w:val="afffffd"/>
        <w:numPr>
          <w:ilvl w:val="1"/>
          <w:numId w:val="45"/>
        </w:numPr>
        <w:tabs>
          <w:tab w:val="left" w:pos="992"/>
        </w:tabs>
        <w:suppressAutoHyphens/>
        <w:ind w:left="0" w:firstLine="0"/>
        <w:jc w:val="both"/>
        <w:rPr>
          <w:bCs/>
          <w:color w:val="000000" w:themeColor="text1"/>
          <w:sz w:val="28"/>
          <w:szCs w:val="28"/>
        </w:rPr>
      </w:pPr>
      <w:r w:rsidRPr="00EA2AE0">
        <w:rPr>
          <w:bCs/>
          <w:color w:val="000000" w:themeColor="text1"/>
          <w:sz w:val="28"/>
          <w:szCs w:val="28"/>
        </w:rPr>
        <w:t>Дерматологические средства индивидуальной защиты обязаны соответствовать требованиям пунктам 15 и 18 ТР ТС 019/2011.</w:t>
      </w:r>
    </w:p>
    <w:p w:rsidR="00AB4698" w:rsidRPr="00EA2AE0" w:rsidRDefault="00AB4698" w:rsidP="00AB4698">
      <w:pPr>
        <w:pStyle w:val="afffffd"/>
        <w:numPr>
          <w:ilvl w:val="1"/>
          <w:numId w:val="45"/>
        </w:numPr>
        <w:tabs>
          <w:tab w:val="left" w:pos="992"/>
        </w:tabs>
        <w:suppressAutoHyphens/>
        <w:ind w:left="0" w:firstLine="0"/>
        <w:jc w:val="both"/>
        <w:rPr>
          <w:bCs/>
          <w:color w:val="000000" w:themeColor="text1"/>
          <w:sz w:val="28"/>
          <w:szCs w:val="28"/>
        </w:rPr>
      </w:pPr>
      <w:r w:rsidRPr="00EA2AE0">
        <w:rPr>
          <w:bCs/>
          <w:color w:val="000000" w:themeColor="text1"/>
          <w:sz w:val="28"/>
          <w:szCs w:val="28"/>
        </w:rPr>
        <w:t>Продукция обязана сохранять свои потребительские свойства при трёхкратном замораживании и размораживании, что должно подтверждаться соответствующими протоколами лабораторных испытаний, в соответствии с требованием пункта 15, подпункта 7 ТР ТС 019/2011.</w:t>
      </w:r>
    </w:p>
    <w:p w:rsidR="00AB4698" w:rsidRPr="00EA2AE0" w:rsidRDefault="00AB4698" w:rsidP="00AB4698">
      <w:pPr>
        <w:pStyle w:val="20"/>
        <w:rPr>
          <w:color w:val="000000" w:themeColor="text1"/>
        </w:rPr>
      </w:pPr>
      <w:bookmarkStart w:id="127" w:name="_Toc396906366"/>
      <w:bookmarkStart w:id="128" w:name="_Toc134945868"/>
      <w:bookmarkStart w:id="129" w:name="_Toc264848322"/>
      <w:bookmarkStart w:id="130" w:name="_Toc311561276"/>
      <w:bookmarkStart w:id="131" w:name="_Toc111011499"/>
      <w:bookmarkStart w:id="132" w:name="_Toc134945869"/>
      <w:bookmarkEnd w:id="126"/>
      <w:r w:rsidRPr="00EA2AE0">
        <w:rPr>
          <w:color w:val="000000" w:themeColor="text1"/>
        </w:rPr>
        <w:t>Требования к составу ДСИЗ</w:t>
      </w:r>
      <w:r w:rsidRPr="00EA2AE0">
        <w:rPr>
          <w:color w:val="000000" w:themeColor="text1"/>
          <w:lang w:val="ru-RU"/>
        </w:rPr>
        <w:t>:</w:t>
      </w:r>
      <w:bookmarkEnd w:id="127"/>
    </w:p>
    <w:p w:rsidR="00AB4698" w:rsidRPr="00EA2AE0" w:rsidRDefault="00AB4698" w:rsidP="00AB4698">
      <w:pPr>
        <w:pStyle w:val="afffffd"/>
        <w:numPr>
          <w:ilvl w:val="1"/>
          <w:numId w:val="46"/>
        </w:numPr>
        <w:tabs>
          <w:tab w:val="left" w:pos="993"/>
        </w:tabs>
        <w:suppressAutoHyphens/>
        <w:ind w:left="0" w:firstLine="0"/>
        <w:jc w:val="both"/>
        <w:rPr>
          <w:bCs/>
          <w:color w:val="000000" w:themeColor="text1"/>
          <w:sz w:val="28"/>
          <w:szCs w:val="28"/>
        </w:rPr>
      </w:pPr>
      <w:r w:rsidRPr="00EA2AE0">
        <w:rPr>
          <w:bCs/>
          <w:color w:val="000000" w:themeColor="text1"/>
          <w:sz w:val="28"/>
          <w:szCs w:val="28"/>
        </w:rPr>
        <w:t>В состав защитных и регенерирующих кремов не должны входить силиконы и силиконосодержащие компоненты. В состав защитных и регенерирующих кремов должны входить компоненты, обеспечивающие питание и увлажнение клеток кожи (пантенол, аллантоин, витамин Е и др.). Регенерирующий крем не должен содержать минерального масла.</w:t>
      </w:r>
    </w:p>
    <w:p w:rsidR="00AB4698" w:rsidRPr="00EA2AE0" w:rsidRDefault="00AB4698" w:rsidP="00AB4698">
      <w:pPr>
        <w:pStyle w:val="afffffd"/>
        <w:numPr>
          <w:ilvl w:val="1"/>
          <w:numId w:val="46"/>
        </w:numPr>
        <w:tabs>
          <w:tab w:val="left" w:pos="993"/>
        </w:tabs>
        <w:suppressAutoHyphens/>
        <w:ind w:left="0" w:firstLine="0"/>
        <w:jc w:val="both"/>
        <w:rPr>
          <w:bCs/>
          <w:color w:val="000000" w:themeColor="text1"/>
          <w:sz w:val="28"/>
          <w:szCs w:val="28"/>
        </w:rPr>
      </w:pPr>
      <w:r w:rsidRPr="00EA2AE0">
        <w:rPr>
          <w:bCs/>
          <w:color w:val="000000" w:themeColor="text1"/>
          <w:sz w:val="28"/>
          <w:szCs w:val="28"/>
        </w:rPr>
        <w:t>Для эффективного и экономичного использования ДСИЗ в их составе допускается следующее содержание воды:</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гидрофильные кремы – не более 60 %;</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гидрофобные кремы – не более 76 %;</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кремы комбинированного действия – не более 77 %;</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регенерирующие кремы – не более 65 %;</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эмульсии – не более 85 %;</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очищающие пасты – не более 67 %.</w:t>
      </w:r>
    </w:p>
    <w:p w:rsidR="00AB4698" w:rsidRPr="00EA2AE0" w:rsidRDefault="00AB4698" w:rsidP="00AB4698">
      <w:pPr>
        <w:pStyle w:val="afffffd"/>
        <w:numPr>
          <w:ilvl w:val="1"/>
          <w:numId w:val="46"/>
        </w:numPr>
        <w:tabs>
          <w:tab w:val="left" w:pos="993"/>
        </w:tabs>
        <w:suppressAutoHyphens/>
        <w:ind w:left="0" w:firstLine="0"/>
        <w:jc w:val="both"/>
        <w:rPr>
          <w:bCs/>
          <w:color w:val="000000" w:themeColor="text1"/>
          <w:sz w:val="28"/>
          <w:szCs w:val="28"/>
        </w:rPr>
      </w:pPr>
      <w:r w:rsidRPr="00EA2AE0">
        <w:rPr>
          <w:bCs/>
          <w:color w:val="000000" w:themeColor="text1"/>
          <w:sz w:val="28"/>
          <w:szCs w:val="28"/>
        </w:rPr>
        <w:t>Водородный показатель рH не должен выходить за рамки 5,0–7,5, что должно подтверждаться протоколами испытаний.</w:t>
      </w:r>
    </w:p>
    <w:p w:rsidR="00AB4698" w:rsidRPr="00EA2AE0" w:rsidRDefault="00AB4698" w:rsidP="00AB4698">
      <w:pPr>
        <w:pStyle w:val="afffffd"/>
        <w:numPr>
          <w:ilvl w:val="1"/>
          <w:numId w:val="46"/>
        </w:numPr>
        <w:tabs>
          <w:tab w:val="left" w:pos="993"/>
        </w:tabs>
        <w:suppressAutoHyphens/>
        <w:ind w:left="0" w:firstLine="0"/>
        <w:jc w:val="both"/>
        <w:rPr>
          <w:bCs/>
          <w:color w:val="000000" w:themeColor="text1"/>
          <w:sz w:val="28"/>
          <w:szCs w:val="28"/>
        </w:rPr>
      </w:pPr>
      <w:r w:rsidRPr="00EA2AE0">
        <w:rPr>
          <w:bCs/>
          <w:color w:val="000000" w:themeColor="text1"/>
          <w:sz w:val="28"/>
          <w:szCs w:val="28"/>
        </w:rPr>
        <w:t>Срок хранения должен быть не менее 24–30 месяцев со дня выпуска продукции.</w:t>
      </w:r>
    </w:p>
    <w:p w:rsidR="00AB4698" w:rsidRPr="00EA2AE0" w:rsidRDefault="00AB4698" w:rsidP="00AB4698">
      <w:pPr>
        <w:pStyle w:val="afffffd"/>
        <w:numPr>
          <w:ilvl w:val="1"/>
          <w:numId w:val="46"/>
        </w:numPr>
        <w:tabs>
          <w:tab w:val="left" w:pos="993"/>
        </w:tabs>
        <w:suppressAutoHyphens/>
        <w:ind w:left="0" w:firstLine="0"/>
        <w:jc w:val="both"/>
        <w:rPr>
          <w:bCs/>
          <w:color w:val="000000" w:themeColor="text1"/>
          <w:sz w:val="28"/>
          <w:szCs w:val="28"/>
        </w:rPr>
      </w:pPr>
      <w:r w:rsidRPr="00EA2AE0">
        <w:rPr>
          <w:bCs/>
          <w:color w:val="000000" w:themeColor="text1"/>
          <w:sz w:val="28"/>
          <w:szCs w:val="28"/>
        </w:rPr>
        <w:t>Для минимизации риска аллергических заболеваний в кремах, эмульсиях и пастах допустимы следующие консерванты: бензоат натрия, сорбат калия, сорбиновая кислота, феноксиэтанол, Methylchloroisothiazolione (and) Methylisothiazolinone.</w:t>
      </w:r>
    </w:p>
    <w:p w:rsidR="00AB4698" w:rsidRPr="00EA2AE0" w:rsidRDefault="00AB4698" w:rsidP="00AB4698">
      <w:pPr>
        <w:pStyle w:val="afffffd"/>
        <w:numPr>
          <w:ilvl w:val="1"/>
          <w:numId w:val="46"/>
        </w:numPr>
        <w:tabs>
          <w:tab w:val="left" w:pos="993"/>
        </w:tabs>
        <w:suppressAutoHyphens/>
        <w:ind w:left="0" w:firstLine="0"/>
        <w:jc w:val="both"/>
        <w:rPr>
          <w:bCs/>
          <w:color w:val="000000" w:themeColor="text1"/>
          <w:sz w:val="28"/>
          <w:szCs w:val="28"/>
        </w:rPr>
      </w:pPr>
      <w:r w:rsidRPr="00EA2AE0">
        <w:rPr>
          <w:bCs/>
          <w:color w:val="000000" w:themeColor="text1"/>
          <w:sz w:val="28"/>
          <w:szCs w:val="28"/>
        </w:rPr>
        <w:t>Очищающие пасты не должны содержать мыла, растворителей, силикона и силиконосодержащих компонентов, абразивных средств искусственного происхождения. Допускается содержание натуральных, не раздражающих кожу, абразивных компонентов (биоскрабы), подвергшихся антибактериальной обработке.</w:t>
      </w:r>
    </w:p>
    <w:p w:rsidR="00AB4698" w:rsidRPr="00EA2AE0" w:rsidRDefault="00AB4698" w:rsidP="00AB4698">
      <w:pPr>
        <w:pStyle w:val="afffffd"/>
        <w:numPr>
          <w:ilvl w:val="1"/>
          <w:numId w:val="46"/>
        </w:numPr>
        <w:tabs>
          <w:tab w:val="left" w:pos="993"/>
        </w:tabs>
        <w:suppressAutoHyphens/>
        <w:ind w:left="0" w:firstLine="0"/>
        <w:jc w:val="both"/>
        <w:rPr>
          <w:bCs/>
          <w:color w:val="000000" w:themeColor="text1"/>
          <w:sz w:val="28"/>
          <w:szCs w:val="28"/>
        </w:rPr>
      </w:pPr>
      <w:r w:rsidRPr="00EA2AE0">
        <w:rPr>
          <w:bCs/>
          <w:color w:val="000000" w:themeColor="text1"/>
          <w:sz w:val="28"/>
          <w:szCs w:val="28"/>
        </w:rPr>
        <w:t>Крема, эмульсии, очищающие пасты, очищенное абразивное вещество должны соответствовать нормам микробиологической чистоты: не более 100 репродуктивных организмов на 1 грамм продукта, что должно подтверждаться протоколами исследований микробиологической чистоты.</w:t>
      </w:r>
    </w:p>
    <w:p w:rsidR="00AB4698" w:rsidRPr="00EA2AE0" w:rsidRDefault="00AB4698" w:rsidP="00AB4698">
      <w:pPr>
        <w:pStyle w:val="afffffd"/>
        <w:numPr>
          <w:ilvl w:val="1"/>
          <w:numId w:val="46"/>
        </w:numPr>
        <w:tabs>
          <w:tab w:val="left" w:pos="993"/>
        </w:tabs>
        <w:suppressAutoHyphens/>
        <w:ind w:left="0" w:firstLine="0"/>
        <w:jc w:val="both"/>
        <w:rPr>
          <w:bCs/>
          <w:color w:val="000000" w:themeColor="text1"/>
          <w:sz w:val="28"/>
          <w:szCs w:val="28"/>
        </w:rPr>
      </w:pPr>
      <w:r w:rsidRPr="00EA2AE0">
        <w:rPr>
          <w:bCs/>
          <w:color w:val="000000" w:themeColor="text1"/>
          <w:sz w:val="28"/>
          <w:szCs w:val="28"/>
        </w:rPr>
        <w:t>Для исключения риска аллергических заболеваний и раздражающего влияния на кожу не допускается содержание в кремах, эмульсиях и пастах следующих компонентов: 2-бромо-2-нитропропандиол-1,3; алкилсульфат натрия С12-18 (С11-18); кокоамидопропил бетаин; триэтаноламин, компонент лимонной кислоты, не прошедшие антибактериальную обработку натуральные абразивные вещества.</w:t>
      </w:r>
    </w:p>
    <w:p w:rsidR="00AB4698" w:rsidRPr="00EA2AE0" w:rsidRDefault="00AB4698" w:rsidP="00AB4698">
      <w:pPr>
        <w:pStyle w:val="afffffd"/>
        <w:numPr>
          <w:ilvl w:val="1"/>
          <w:numId w:val="46"/>
        </w:numPr>
        <w:tabs>
          <w:tab w:val="left" w:pos="993"/>
        </w:tabs>
        <w:suppressAutoHyphens/>
        <w:ind w:left="0" w:firstLine="0"/>
        <w:jc w:val="both"/>
        <w:rPr>
          <w:bCs/>
          <w:color w:val="000000" w:themeColor="text1"/>
          <w:sz w:val="28"/>
          <w:szCs w:val="28"/>
        </w:rPr>
      </w:pPr>
      <w:r w:rsidRPr="00EA2AE0">
        <w:rPr>
          <w:bCs/>
          <w:color w:val="000000" w:themeColor="text1"/>
          <w:sz w:val="28"/>
          <w:szCs w:val="28"/>
        </w:rPr>
        <w:t>Содержание растворителей и абразивных веществ в жидких моющих средствах не допускается.</w:t>
      </w:r>
    </w:p>
    <w:p w:rsidR="00AB4698" w:rsidRPr="00EA2AE0" w:rsidRDefault="00AB4698" w:rsidP="00AB4698">
      <w:pPr>
        <w:pStyle w:val="20"/>
        <w:rPr>
          <w:color w:val="000000" w:themeColor="text1"/>
        </w:rPr>
      </w:pPr>
      <w:bookmarkStart w:id="133" w:name="_Toc396906367"/>
      <w:r w:rsidRPr="00EA2AE0">
        <w:rPr>
          <w:color w:val="000000" w:themeColor="text1"/>
        </w:rPr>
        <w:t>Требования к маркировке</w:t>
      </w:r>
      <w:r w:rsidRPr="00EA2AE0">
        <w:rPr>
          <w:color w:val="000000" w:themeColor="text1"/>
          <w:lang w:val="ru-RU"/>
        </w:rPr>
        <w:t>:</w:t>
      </w:r>
      <w:bookmarkEnd w:id="133"/>
    </w:p>
    <w:p w:rsidR="00AB4698" w:rsidRPr="00EA2AE0" w:rsidRDefault="00AB4698" w:rsidP="00AB4698">
      <w:pPr>
        <w:pStyle w:val="afffffd"/>
        <w:numPr>
          <w:ilvl w:val="1"/>
          <w:numId w:val="47"/>
        </w:numPr>
        <w:tabs>
          <w:tab w:val="left" w:pos="993"/>
        </w:tabs>
        <w:suppressAutoHyphens/>
        <w:ind w:left="0" w:firstLine="0"/>
        <w:jc w:val="both"/>
        <w:rPr>
          <w:bCs/>
          <w:color w:val="000000" w:themeColor="text1"/>
          <w:sz w:val="28"/>
          <w:szCs w:val="28"/>
        </w:rPr>
      </w:pPr>
      <w:r w:rsidRPr="00EA2AE0">
        <w:rPr>
          <w:bCs/>
          <w:color w:val="000000" w:themeColor="text1"/>
          <w:sz w:val="28"/>
          <w:szCs w:val="28"/>
        </w:rPr>
        <w:t>Маркировка ДСИЗ должна быть нанесена на русском языке, разборчивым и легкочитаемым шрифтом.</w:t>
      </w:r>
    </w:p>
    <w:p w:rsidR="00AB4698" w:rsidRPr="00EA2AE0" w:rsidRDefault="00AB4698" w:rsidP="00AB4698">
      <w:pPr>
        <w:pStyle w:val="afffffd"/>
        <w:numPr>
          <w:ilvl w:val="1"/>
          <w:numId w:val="47"/>
        </w:numPr>
        <w:tabs>
          <w:tab w:val="left" w:pos="993"/>
        </w:tabs>
        <w:suppressAutoHyphens/>
        <w:ind w:left="0" w:firstLine="0"/>
        <w:jc w:val="both"/>
        <w:rPr>
          <w:bCs/>
          <w:color w:val="000000" w:themeColor="text1"/>
          <w:sz w:val="28"/>
          <w:szCs w:val="28"/>
        </w:rPr>
      </w:pPr>
      <w:r w:rsidRPr="00EA2AE0">
        <w:rPr>
          <w:bCs/>
          <w:color w:val="000000" w:themeColor="text1"/>
          <w:sz w:val="28"/>
          <w:szCs w:val="28"/>
        </w:rPr>
        <w:t>Информацию располагают в удобных для прочтения местах на потребительской таре, этикетке, ярлыке, футляре или листке-вкладыше.</w:t>
      </w:r>
    </w:p>
    <w:p w:rsidR="00AB4698" w:rsidRPr="00EA2AE0" w:rsidRDefault="00AB4698" w:rsidP="00AB4698">
      <w:pPr>
        <w:pStyle w:val="afffffd"/>
        <w:numPr>
          <w:ilvl w:val="1"/>
          <w:numId w:val="47"/>
        </w:numPr>
        <w:tabs>
          <w:tab w:val="left" w:pos="993"/>
        </w:tabs>
        <w:suppressAutoHyphens/>
        <w:ind w:left="0" w:firstLine="0"/>
        <w:jc w:val="both"/>
        <w:rPr>
          <w:bCs/>
          <w:color w:val="000000" w:themeColor="text1"/>
          <w:sz w:val="28"/>
          <w:szCs w:val="28"/>
        </w:rPr>
      </w:pPr>
      <w:r w:rsidRPr="00EA2AE0">
        <w:rPr>
          <w:bCs/>
          <w:color w:val="000000" w:themeColor="text1"/>
          <w:sz w:val="28"/>
          <w:szCs w:val="28"/>
        </w:rPr>
        <w:t>Маркировка должна быть стойкой к воздействию при хранении, перевозке, реализации и использовании продукции по назначению.</w:t>
      </w:r>
    </w:p>
    <w:p w:rsidR="00AB4698" w:rsidRPr="00EA2AE0" w:rsidRDefault="00AB4698" w:rsidP="00AB4698">
      <w:pPr>
        <w:pStyle w:val="afffffd"/>
        <w:numPr>
          <w:ilvl w:val="1"/>
          <w:numId w:val="47"/>
        </w:numPr>
        <w:tabs>
          <w:tab w:val="left" w:pos="993"/>
        </w:tabs>
        <w:suppressAutoHyphens/>
        <w:ind w:left="0" w:firstLine="0"/>
        <w:jc w:val="both"/>
        <w:rPr>
          <w:bCs/>
          <w:color w:val="000000" w:themeColor="text1"/>
          <w:sz w:val="28"/>
          <w:szCs w:val="28"/>
        </w:rPr>
      </w:pPr>
      <w:r w:rsidRPr="00EA2AE0">
        <w:rPr>
          <w:bCs/>
          <w:color w:val="000000" w:themeColor="text1"/>
          <w:sz w:val="28"/>
          <w:szCs w:val="28"/>
        </w:rPr>
        <w:t>Маркировка должна содержать:</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наименование ДСИЗ;</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назначение ДСИЗ;</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наименование изготовителя и его местонахождение;</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товарный знак изготовителя (при наличии);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количество (шт.), массу нетто (г, кг), объем (мил, л, см³);</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состав изделия на русском языке; допускается, по усмотрению производителя, в соответствии с международной номенклатурой косметических ингредиентов (INCI) с использованием букв латинского алфавита;</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условия хранения (для продукции, требующей специальных условий хранения);</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срок годности;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нормативный или технический документ (ГОСТ), в соответствии с которым изготовлено ДСИЗ. Для импортных средств допускается не наносить данную информацию;</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информацию о сертификации продукции (знак сертифицированного органа);</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сведения о способах применения и предостережения.</w:t>
      </w:r>
    </w:p>
    <w:p w:rsidR="00AB4698" w:rsidRPr="00EA2AE0" w:rsidRDefault="00AB4698" w:rsidP="00AB4698">
      <w:pPr>
        <w:pStyle w:val="afffffd"/>
        <w:numPr>
          <w:ilvl w:val="1"/>
          <w:numId w:val="47"/>
        </w:numPr>
        <w:tabs>
          <w:tab w:val="left" w:pos="993"/>
        </w:tabs>
        <w:suppressAutoHyphens/>
        <w:ind w:left="0" w:firstLine="0"/>
        <w:jc w:val="both"/>
        <w:rPr>
          <w:bCs/>
          <w:color w:val="000000" w:themeColor="text1"/>
          <w:sz w:val="28"/>
          <w:szCs w:val="28"/>
        </w:rPr>
      </w:pPr>
      <w:r w:rsidRPr="00EA2AE0">
        <w:rPr>
          <w:bCs/>
          <w:color w:val="000000" w:themeColor="text1"/>
          <w:sz w:val="28"/>
          <w:szCs w:val="28"/>
        </w:rPr>
        <w:t xml:space="preserve">В обязательном порядке на каждую индивидуальную упаковку должен быть нанесён номер партии продукции и дата окончания срока годности. </w:t>
      </w:r>
    </w:p>
    <w:p w:rsidR="00AB4698" w:rsidRPr="00EA2AE0" w:rsidRDefault="00AB4698" w:rsidP="00AB4698">
      <w:pPr>
        <w:pStyle w:val="20"/>
        <w:rPr>
          <w:color w:val="000000" w:themeColor="text1"/>
        </w:rPr>
      </w:pPr>
      <w:bookmarkStart w:id="134" w:name="_Toc396906368"/>
      <w:r w:rsidRPr="00EA2AE0">
        <w:rPr>
          <w:color w:val="000000" w:themeColor="text1"/>
        </w:rPr>
        <w:t>Требования к документам, подтверждающим качество продукции</w:t>
      </w:r>
      <w:r w:rsidRPr="00EA2AE0">
        <w:rPr>
          <w:color w:val="000000" w:themeColor="text1"/>
          <w:lang w:val="ru-RU"/>
        </w:rPr>
        <w:t>:</w:t>
      </w:r>
      <w:bookmarkEnd w:id="134"/>
    </w:p>
    <w:p w:rsidR="00AB4698" w:rsidRPr="00EA2AE0" w:rsidRDefault="00AB4698" w:rsidP="00AB4698">
      <w:pPr>
        <w:pStyle w:val="afffffd"/>
        <w:numPr>
          <w:ilvl w:val="1"/>
          <w:numId w:val="48"/>
        </w:numPr>
        <w:tabs>
          <w:tab w:val="left" w:pos="993"/>
        </w:tabs>
        <w:suppressAutoHyphens/>
        <w:ind w:left="0" w:firstLine="0"/>
        <w:jc w:val="both"/>
        <w:rPr>
          <w:bCs/>
          <w:color w:val="000000" w:themeColor="text1"/>
          <w:sz w:val="28"/>
          <w:szCs w:val="28"/>
        </w:rPr>
      </w:pPr>
      <w:r w:rsidRPr="00EA2AE0">
        <w:rPr>
          <w:bCs/>
          <w:color w:val="000000" w:themeColor="text1"/>
          <w:sz w:val="28"/>
          <w:szCs w:val="28"/>
        </w:rPr>
        <w:t>Все поставщики косметических средств индивидуальной защиты кожи от вредных факторов для использования на производстве должны предоставлять следующие документы на продукцию:</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свидетельство о государственной регистрации (ЕВРАЗЭС);</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декларация о соответствии;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добровольный сертификат соответствия;</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паспорт безопасности вещества.</w:t>
      </w:r>
    </w:p>
    <w:p w:rsidR="00AB4698" w:rsidRPr="00EA2AE0" w:rsidRDefault="00AB4698" w:rsidP="00AB4698">
      <w:pPr>
        <w:pStyle w:val="afffffd"/>
        <w:numPr>
          <w:ilvl w:val="1"/>
          <w:numId w:val="48"/>
        </w:numPr>
        <w:tabs>
          <w:tab w:val="left" w:pos="993"/>
        </w:tabs>
        <w:suppressAutoHyphens/>
        <w:ind w:left="0" w:firstLine="0"/>
        <w:jc w:val="both"/>
        <w:rPr>
          <w:bCs/>
          <w:color w:val="000000" w:themeColor="text1"/>
          <w:sz w:val="28"/>
          <w:szCs w:val="28"/>
        </w:rPr>
      </w:pPr>
      <w:r w:rsidRPr="00EA2AE0">
        <w:rPr>
          <w:bCs/>
          <w:color w:val="000000" w:themeColor="text1"/>
          <w:sz w:val="28"/>
          <w:szCs w:val="28"/>
        </w:rPr>
        <w:t>Производство ДСИЗ должно быть сертифицировано по ГОСТ ISO 9001 применительно к производству косметических средств. Сертификация производства ДСИЗ по ГОСТ ISO 9001 должно соответствовать Государственному стандарту РФ или международным стандартам качества ISO 9001 [16].</w:t>
      </w:r>
    </w:p>
    <w:p w:rsidR="00AB4698" w:rsidRPr="00EA2AE0" w:rsidRDefault="00AB4698" w:rsidP="00AB4698">
      <w:pPr>
        <w:pStyle w:val="20"/>
        <w:rPr>
          <w:color w:val="000000" w:themeColor="text1"/>
        </w:rPr>
      </w:pPr>
      <w:bookmarkStart w:id="135" w:name="_Toc111011501"/>
      <w:bookmarkStart w:id="136" w:name="_Toc134945871"/>
      <w:bookmarkStart w:id="137" w:name="_Toc396906369"/>
      <w:bookmarkEnd w:id="128"/>
      <w:bookmarkEnd w:id="129"/>
      <w:bookmarkEnd w:id="130"/>
      <w:bookmarkEnd w:id="131"/>
      <w:bookmarkEnd w:id="132"/>
      <w:r w:rsidRPr="00EA2AE0">
        <w:rPr>
          <w:color w:val="000000" w:themeColor="text1"/>
        </w:rPr>
        <w:t>Работы с использованием средств защиты кожи</w:t>
      </w:r>
      <w:bookmarkEnd w:id="135"/>
      <w:bookmarkEnd w:id="136"/>
      <w:bookmarkEnd w:id="137"/>
    </w:p>
    <w:p w:rsidR="00AB4698" w:rsidRPr="00EA2AE0" w:rsidRDefault="00AB4698" w:rsidP="00AB4698">
      <w:pPr>
        <w:pStyle w:val="afffffd"/>
        <w:numPr>
          <w:ilvl w:val="2"/>
          <w:numId w:val="1"/>
        </w:numPr>
        <w:tabs>
          <w:tab w:val="left" w:pos="993"/>
        </w:tabs>
        <w:suppressAutoHyphens/>
        <w:ind w:left="0" w:firstLine="0"/>
        <w:jc w:val="both"/>
        <w:rPr>
          <w:bCs/>
          <w:color w:val="000000" w:themeColor="text1"/>
          <w:sz w:val="28"/>
          <w:szCs w:val="28"/>
        </w:rPr>
      </w:pPr>
      <w:r w:rsidRPr="00EA2AE0">
        <w:rPr>
          <w:bCs/>
          <w:color w:val="000000" w:themeColor="text1"/>
          <w:sz w:val="28"/>
          <w:szCs w:val="28"/>
        </w:rPr>
        <w:t>Все виды работ в производственной зоне участков, отделений, служб, лабораторий, гаражей, с технологическим оборудованием и ручным инструментом в соответствии с перечнем выдачи работникам положенных ДСИЗ, приведенных в типовых нормах [3].</w:t>
      </w:r>
    </w:p>
    <w:p w:rsidR="00AB4698" w:rsidRPr="00EA2AE0" w:rsidRDefault="00AB4698" w:rsidP="00AB4698">
      <w:pPr>
        <w:pStyle w:val="20"/>
        <w:rPr>
          <w:color w:val="000000" w:themeColor="text1"/>
        </w:rPr>
      </w:pPr>
      <w:bookmarkStart w:id="138" w:name="_Toc111011502"/>
      <w:bookmarkStart w:id="139" w:name="_Toc134945873"/>
      <w:bookmarkStart w:id="140" w:name="_Toc396906370"/>
      <w:r w:rsidRPr="00EA2AE0">
        <w:rPr>
          <w:color w:val="000000" w:themeColor="text1"/>
        </w:rPr>
        <w:t>Рекомендации по эффективному использованию</w:t>
      </w:r>
      <w:bookmarkEnd w:id="138"/>
      <w:bookmarkEnd w:id="139"/>
      <w:bookmarkEnd w:id="140"/>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Для экономичного расхода крема рекомендуется использовать дозаторы.</w:t>
      </w:r>
    </w:p>
    <w:p w:rsidR="00AB4698" w:rsidRPr="00EA2AE0" w:rsidRDefault="00AB4698" w:rsidP="00AB4698">
      <w:pPr>
        <w:pStyle w:val="afffffd"/>
        <w:tabs>
          <w:tab w:val="left" w:pos="992"/>
        </w:tabs>
        <w:suppressAutoHyphens/>
        <w:ind w:left="0"/>
        <w:jc w:val="both"/>
        <w:rPr>
          <w:bCs/>
          <w:color w:val="000000" w:themeColor="text1"/>
          <w:sz w:val="28"/>
          <w:szCs w:val="28"/>
        </w:rPr>
      </w:pPr>
    </w:p>
    <w:p w:rsidR="00AB4698" w:rsidRPr="00EA2AE0" w:rsidRDefault="00AB4698" w:rsidP="00AB4698">
      <w:pPr>
        <w:pStyle w:val="1"/>
        <w:spacing w:before="0" w:after="0"/>
        <w:ind w:left="567" w:hanging="567"/>
        <w:jc w:val="left"/>
        <w:rPr>
          <w:caps w:val="0"/>
          <w:color w:val="000000" w:themeColor="text1"/>
          <w:lang w:val="ru-RU"/>
        </w:rPr>
      </w:pPr>
      <w:bookmarkStart w:id="141" w:name="_Toc396906371"/>
      <w:bookmarkStart w:id="142" w:name="_Toc111011521"/>
      <w:bookmarkStart w:id="143" w:name="_Toc134945892"/>
      <w:r w:rsidRPr="00EA2AE0">
        <w:rPr>
          <w:color w:val="000000" w:themeColor="text1"/>
          <w:lang w:val="ru-RU"/>
        </w:rPr>
        <w:t>О</w:t>
      </w:r>
      <w:r w:rsidRPr="00EA2AE0">
        <w:rPr>
          <w:caps w:val="0"/>
          <w:color w:val="000000" w:themeColor="text1"/>
          <w:lang w:val="ru-RU"/>
        </w:rPr>
        <w:t xml:space="preserve">бщие </w:t>
      </w:r>
      <w:r w:rsidRPr="00EA2AE0">
        <w:rPr>
          <w:caps w:val="0"/>
          <w:color w:val="000000" w:themeColor="text1"/>
        </w:rPr>
        <w:t>требования к средствам индивидуальной защиты органа слуха</w:t>
      </w:r>
      <w:bookmarkEnd w:id="141"/>
    </w:p>
    <w:p w:rsidR="00AB4698" w:rsidRPr="00EA2AE0" w:rsidRDefault="00AB4698" w:rsidP="00AB4698">
      <w:pPr>
        <w:rPr>
          <w:color w:val="000000" w:themeColor="text1"/>
          <w:lang w:eastAsia="x-none"/>
        </w:rPr>
      </w:pPr>
    </w:p>
    <w:p w:rsidR="00AB4698" w:rsidRPr="00EA2AE0" w:rsidRDefault="00AB4698" w:rsidP="00AB4698">
      <w:pPr>
        <w:pStyle w:val="20"/>
        <w:rPr>
          <w:color w:val="000000" w:themeColor="text1"/>
          <w:lang w:val="ru-RU"/>
        </w:rPr>
      </w:pPr>
      <w:bookmarkStart w:id="144" w:name="_Toc396906372"/>
      <w:r w:rsidRPr="00EA2AE0">
        <w:rPr>
          <w:color w:val="000000" w:themeColor="text1"/>
        </w:rPr>
        <w:t>Общие требования</w:t>
      </w:r>
      <w:r w:rsidRPr="00EA2AE0">
        <w:rPr>
          <w:color w:val="000000" w:themeColor="text1"/>
          <w:lang w:val="ru-RU"/>
        </w:rPr>
        <w:t>:</w:t>
      </w:r>
      <w:bookmarkEnd w:id="144"/>
    </w:p>
    <w:p w:rsidR="00AB4698" w:rsidRPr="00EA2AE0" w:rsidRDefault="00AB4698" w:rsidP="00AB4698">
      <w:pPr>
        <w:pStyle w:val="afffffd"/>
        <w:numPr>
          <w:ilvl w:val="2"/>
          <w:numId w:val="1"/>
        </w:numPr>
        <w:tabs>
          <w:tab w:val="left" w:pos="993"/>
        </w:tabs>
        <w:suppressAutoHyphens/>
        <w:ind w:left="0" w:firstLine="0"/>
        <w:jc w:val="both"/>
        <w:rPr>
          <w:bCs/>
          <w:color w:val="000000" w:themeColor="text1"/>
          <w:sz w:val="28"/>
          <w:szCs w:val="28"/>
        </w:rPr>
      </w:pPr>
      <w:r w:rsidRPr="00EA2AE0">
        <w:rPr>
          <w:bCs/>
          <w:color w:val="000000" w:themeColor="text1"/>
          <w:sz w:val="28"/>
          <w:szCs w:val="28"/>
        </w:rPr>
        <w:t>Высокий уровень шума на производстве – вредный производственный фактор. Под его влиянием нарушается сложная регулирующая функция нервных центров, которые управляют рядом жизненно важных функций организма (зрение, дыхание, пищеварение, двигательные функции).</w:t>
      </w:r>
    </w:p>
    <w:p w:rsidR="00AB4698" w:rsidRPr="00EA2AE0" w:rsidRDefault="00AB4698" w:rsidP="00AB4698">
      <w:pPr>
        <w:pStyle w:val="afffffd"/>
        <w:numPr>
          <w:ilvl w:val="2"/>
          <w:numId w:val="1"/>
        </w:numPr>
        <w:tabs>
          <w:tab w:val="left" w:pos="993"/>
        </w:tabs>
        <w:suppressAutoHyphens/>
        <w:ind w:left="0" w:firstLine="0"/>
        <w:jc w:val="both"/>
        <w:rPr>
          <w:bCs/>
          <w:color w:val="000000" w:themeColor="text1"/>
          <w:sz w:val="28"/>
          <w:szCs w:val="28"/>
        </w:rPr>
      </w:pPr>
      <w:r w:rsidRPr="00EA2AE0">
        <w:rPr>
          <w:bCs/>
          <w:color w:val="000000" w:themeColor="text1"/>
          <w:sz w:val="28"/>
          <w:szCs w:val="28"/>
        </w:rPr>
        <w:t>Основное назначение средств индивидуальной защиты слуха – перекрыть наиболее чувствительный к шуму канал – ухо человека. К наиболее распространённым средствам защиты органов слуха относятся противошумные вкладыши и противошумные наушники.</w:t>
      </w:r>
    </w:p>
    <w:p w:rsidR="00AB4698" w:rsidRPr="00EA2AE0" w:rsidRDefault="00AB4698" w:rsidP="00AB4698">
      <w:pPr>
        <w:pStyle w:val="20"/>
        <w:rPr>
          <w:color w:val="000000" w:themeColor="text1"/>
        </w:rPr>
      </w:pPr>
      <w:bookmarkStart w:id="145" w:name="_Toc111011506"/>
      <w:bookmarkStart w:id="146" w:name="_Toc134945877"/>
      <w:bookmarkStart w:id="147" w:name="_Toc396906373"/>
      <w:r w:rsidRPr="00EA2AE0">
        <w:rPr>
          <w:color w:val="000000" w:themeColor="text1"/>
        </w:rPr>
        <w:t>Работы с использованием средств защиты орган</w:t>
      </w:r>
      <w:r w:rsidRPr="00EA2AE0">
        <w:rPr>
          <w:color w:val="000000" w:themeColor="text1"/>
          <w:lang w:val="ru-RU"/>
        </w:rPr>
        <w:t>а</w:t>
      </w:r>
      <w:r w:rsidRPr="00EA2AE0">
        <w:rPr>
          <w:color w:val="000000" w:themeColor="text1"/>
        </w:rPr>
        <w:t xml:space="preserve"> слуха</w:t>
      </w:r>
      <w:bookmarkEnd w:id="145"/>
      <w:bookmarkEnd w:id="146"/>
      <w:r w:rsidRPr="00EA2AE0">
        <w:rPr>
          <w:color w:val="000000" w:themeColor="text1"/>
          <w:lang w:val="ru-RU"/>
        </w:rPr>
        <w:t>:</w:t>
      </w:r>
      <w:bookmarkEnd w:id="147"/>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Все виды работ на производственных участках, в отделениях, на грузоподъемных механизмах, при эксплуатации технологического оборудования и ручного инструмента в условиях превышения эквивалентного уровня шума (более 80 дБ) в соответствии с перечнем выдачи работникам положенных СИЗ, приведенным в типовых нормах [2].</w:t>
      </w:r>
    </w:p>
    <w:p w:rsidR="00AB4698" w:rsidRPr="00EA2AE0" w:rsidRDefault="00AB4698" w:rsidP="00AB4698">
      <w:pPr>
        <w:pStyle w:val="20"/>
        <w:rPr>
          <w:color w:val="000000" w:themeColor="text1"/>
        </w:rPr>
      </w:pPr>
      <w:bookmarkStart w:id="148" w:name="_Toc396906374"/>
      <w:r w:rsidRPr="00EA2AE0">
        <w:rPr>
          <w:color w:val="000000" w:themeColor="text1"/>
        </w:rPr>
        <w:t>Замена средств защиты органов слуха</w:t>
      </w:r>
      <w:bookmarkStart w:id="149" w:name="_Toc111011507"/>
      <w:bookmarkStart w:id="150" w:name="_Toc134945878"/>
      <w:r w:rsidRPr="00EA2AE0">
        <w:rPr>
          <w:color w:val="000000" w:themeColor="text1"/>
          <w:lang w:val="ru-RU"/>
        </w:rPr>
        <w:t xml:space="preserve"> </w:t>
      </w:r>
      <w:r w:rsidRPr="00EA2AE0">
        <w:rPr>
          <w:color w:val="000000" w:themeColor="text1"/>
        </w:rPr>
        <w:t>осуществляется:</w:t>
      </w:r>
      <w:bookmarkEnd w:id="148"/>
      <w:bookmarkEnd w:id="149"/>
      <w:bookmarkEnd w:id="150"/>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повреждении наушников или противошумных вкладышей;</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отвердении противошумных вкладышей или подушечки наушника, если она не обеспечивает достаточно плотного прилегания;</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разбухании вкладышей из-за попадания воды (пота) и повышения давления в слуховом канале.</w:t>
      </w:r>
    </w:p>
    <w:p w:rsidR="00AB4698" w:rsidRPr="00EA2AE0" w:rsidRDefault="00AB4698" w:rsidP="00AB4698">
      <w:pPr>
        <w:pStyle w:val="afffffd"/>
        <w:overflowPunct/>
        <w:autoSpaceDE/>
        <w:autoSpaceDN/>
        <w:adjustRightInd/>
        <w:ind w:left="284"/>
        <w:contextualSpacing/>
        <w:jc w:val="both"/>
        <w:textAlignment w:val="auto"/>
        <w:rPr>
          <w:rFonts w:eastAsia="Calibri"/>
          <w:color w:val="000000" w:themeColor="text1"/>
          <w:sz w:val="28"/>
          <w:szCs w:val="28"/>
          <w:lang w:eastAsia="en-US"/>
        </w:rPr>
      </w:pPr>
    </w:p>
    <w:p w:rsidR="00AB4698" w:rsidRPr="00EA2AE0" w:rsidRDefault="00AB4698" w:rsidP="00AB4698">
      <w:pPr>
        <w:pStyle w:val="1"/>
        <w:spacing w:before="0" w:after="0"/>
        <w:ind w:left="567" w:hanging="567"/>
        <w:jc w:val="left"/>
        <w:rPr>
          <w:color w:val="000000" w:themeColor="text1"/>
          <w:lang w:val="ru-RU"/>
        </w:rPr>
      </w:pPr>
      <w:bookmarkStart w:id="151" w:name="_Toc111011508"/>
      <w:bookmarkStart w:id="152" w:name="_Toc134945879"/>
      <w:bookmarkStart w:id="153" w:name="_Toc396906375"/>
      <w:r w:rsidRPr="00EA2AE0">
        <w:rPr>
          <w:color w:val="000000" w:themeColor="text1"/>
          <w:lang w:val="ru-RU"/>
        </w:rPr>
        <w:t>О</w:t>
      </w:r>
      <w:r w:rsidRPr="00EA2AE0">
        <w:rPr>
          <w:caps w:val="0"/>
          <w:color w:val="000000" w:themeColor="text1"/>
          <w:lang w:val="ru-RU"/>
        </w:rPr>
        <w:t xml:space="preserve">бщие </w:t>
      </w:r>
      <w:r w:rsidRPr="00EA2AE0">
        <w:rPr>
          <w:caps w:val="0"/>
          <w:color w:val="000000" w:themeColor="text1"/>
        </w:rPr>
        <w:t xml:space="preserve">требования к средствам индивидуальной защиты </w:t>
      </w:r>
      <w:bookmarkEnd w:id="151"/>
      <w:bookmarkEnd w:id="152"/>
      <w:r w:rsidRPr="00EA2AE0">
        <w:rPr>
          <w:caps w:val="0"/>
          <w:color w:val="000000" w:themeColor="text1"/>
        </w:rPr>
        <w:t>глаз и лица</w:t>
      </w:r>
      <w:bookmarkEnd w:id="153"/>
    </w:p>
    <w:p w:rsidR="00AB4698" w:rsidRPr="00EA2AE0" w:rsidRDefault="00AB4698" w:rsidP="00AB4698">
      <w:pPr>
        <w:rPr>
          <w:color w:val="000000" w:themeColor="text1"/>
          <w:lang w:eastAsia="x-none"/>
        </w:rPr>
      </w:pPr>
    </w:p>
    <w:p w:rsidR="00AB4698" w:rsidRPr="00EA2AE0" w:rsidRDefault="00AB4698" w:rsidP="00AB4698">
      <w:pPr>
        <w:pStyle w:val="20"/>
        <w:rPr>
          <w:color w:val="000000" w:themeColor="text1"/>
        </w:rPr>
      </w:pPr>
      <w:bookmarkStart w:id="154" w:name="_Toc396906376"/>
      <w:r w:rsidRPr="00EA2AE0">
        <w:rPr>
          <w:color w:val="000000" w:themeColor="text1"/>
        </w:rPr>
        <w:t>Общие требования</w:t>
      </w:r>
      <w:r w:rsidRPr="00EA2AE0">
        <w:rPr>
          <w:color w:val="000000" w:themeColor="text1"/>
          <w:lang w:val="ru-RU"/>
        </w:rPr>
        <w:t>:</w:t>
      </w:r>
      <w:bookmarkEnd w:id="154"/>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Легкие повреждения глаз вызываются обычно попаданием мелких инородных тел – переносимой ветром пылью, частицами окалины, мелкой стружкой, и т.д. Тяжелые травмы глаз и лица вызывают осколки, отлетающие при обработке металла, камня, стекла, дроблении льда. Вредным производственным фактором является излучение при электросварке и газосварке. Возможны также термические ожоги глаз и поражение химическими веществами (кислоты, щелочи, растворы). Поражение глаз может в свою очередь вызвать полную или частичную потерю зрения.</w:t>
      </w:r>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К наиболее распространённым средствам защиты глаз и лица относятся очки открытого и закрытого типов, защитные лицевые щитки с наголовным креплением или креплением на каске.</w:t>
      </w:r>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Функции СИЗ для глаз заключаются в обеспечении защиты от следующих видов опасности: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механических воздействий;</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воздействия агрессивных химических веществ;</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оптического излучения;</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частиц расплавленного металла и горячих частиц;</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капель и брызг металла;</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грубодисперсных аэрозолей (пыли);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газов и мелкодисперсных аэрозолей;</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теплового излучения;</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любой комбинации указанных факторов.</w:t>
      </w:r>
    </w:p>
    <w:p w:rsidR="00AB4698" w:rsidRPr="00EA2AE0" w:rsidRDefault="00AB4698" w:rsidP="00AB4698">
      <w:pPr>
        <w:pStyle w:val="afffffd"/>
        <w:numPr>
          <w:ilvl w:val="2"/>
          <w:numId w:val="1"/>
        </w:numPr>
        <w:tabs>
          <w:tab w:val="left" w:pos="993"/>
        </w:tabs>
        <w:suppressAutoHyphens/>
        <w:ind w:left="0" w:firstLine="0"/>
        <w:jc w:val="both"/>
        <w:rPr>
          <w:bCs/>
          <w:color w:val="000000" w:themeColor="text1"/>
          <w:sz w:val="28"/>
          <w:szCs w:val="28"/>
        </w:rPr>
      </w:pPr>
      <w:r w:rsidRPr="00EA2AE0">
        <w:rPr>
          <w:bCs/>
          <w:color w:val="000000" w:themeColor="text1"/>
          <w:sz w:val="28"/>
          <w:szCs w:val="28"/>
        </w:rPr>
        <w:t>Требования к конструкции и материалам:</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СИЗ глаз не должны иметь выступающих частей, острых кромок или других дефектов, которые могут вызывать комфорт или наносить вред при эксплуатации;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СИЗ глаз, находящиеся в контакте с кожей человека, следует изготавливать из материалов, не вызывающих раздражение кожи;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наголовная лента, используемая в качестве средства крепления, должна иметь ширину не менее 10 мм по всей длине, имеющей контакт с головой человека;</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наголовная лента должна иметь возможность регулирования длины или быть саморегулирующейся.</w:t>
      </w:r>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Примеры маркировки линз указаны в приложении 9.</w:t>
      </w:r>
    </w:p>
    <w:p w:rsidR="00AB4698" w:rsidRPr="00EA2AE0" w:rsidRDefault="00AB4698" w:rsidP="00AB4698">
      <w:pPr>
        <w:pStyle w:val="20"/>
        <w:rPr>
          <w:color w:val="000000" w:themeColor="text1"/>
        </w:rPr>
      </w:pPr>
      <w:bookmarkStart w:id="155" w:name="_Toc111011512"/>
      <w:bookmarkStart w:id="156" w:name="_Toc134945883"/>
      <w:bookmarkStart w:id="157" w:name="_Toc396906377"/>
      <w:r w:rsidRPr="00EA2AE0">
        <w:rPr>
          <w:color w:val="000000" w:themeColor="text1"/>
        </w:rPr>
        <w:t>Замена очков</w:t>
      </w:r>
      <w:r w:rsidRPr="00EA2AE0">
        <w:rPr>
          <w:color w:val="000000" w:themeColor="text1"/>
          <w:lang w:val="ru-RU"/>
        </w:rPr>
        <w:t xml:space="preserve"> </w:t>
      </w:r>
      <w:r w:rsidRPr="00EA2AE0">
        <w:rPr>
          <w:color w:val="000000" w:themeColor="text1"/>
        </w:rPr>
        <w:t>осуществляется:</w:t>
      </w:r>
      <w:bookmarkEnd w:id="155"/>
      <w:bookmarkEnd w:id="156"/>
      <w:bookmarkEnd w:id="157"/>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поломке оправы или при появлении трещин на линзах;</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если линзы поцарапаны настолько, что это мешает нормальному зрительному восприятию;</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 истечению срока эксплуатации.</w:t>
      </w:r>
    </w:p>
    <w:p w:rsidR="00AB4698" w:rsidRPr="00EA2AE0" w:rsidRDefault="00AB4698" w:rsidP="00AB4698">
      <w:pPr>
        <w:pStyle w:val="20"/>
        <w:rPr>
          <w:color w:val="000000" w:themeColor="text1"/>
        </w:rPr>
      </w:pPr>
      <w:bookmarkStart w:id="158" w:name="_Toc111011513"/>
      <w:bookmarkStart w:id="159" w:name="_Toc134945884"/>
      <w:bookmarkStart w:id="160" w:name="_Toc396906378"/>
      <w:r w:rsidRPr="00EA2AE0">
        <w:rPr>
          <w:color w:val="000000" w:themeColor="text1"/>
        </w:rPr>
        <w:t>Рекомендации по эффективному использованию очков</w:t>
      </w:r>
      <w:bookmarkEnd w:id="158"/>
      <w:bookmarkEnd w:id="159"/>
      <w:r w:rsidRPr="00EA2AE0">
        <w:rPr>
          <w:color w:val="000000" w:themeColor="text1"/>
          <w:lang w:val="ru-RU"/>
        </w:rPr>
        <w:t>:</w:t>
      </w:r>
      <w:bookmarkEnd w:id="160"/>
    </w:p>
    <w:p w:rsidR="00AB4698" w:rsidRPr="00EA2AE0" w:rsidRDefault="00AB4698" w:rsidP="00AB4698">
      <w:pPr>
        <w:pStyle w:val="afffffd"/>
        <w:numPr>
          <w:ilvl w:val="2"/>
          <w:numId w:val="1"/>
        </w:numPr>
        <w:tabs>
          <w:tab w:val="left" w:pos="993"/>
        </w:tabs>
        <w:suppressAutoHyphens/>
        <w:ind w:left="0" w:firstLine="0"/>
        <w:jc w:val="both"/>
        <w:rPr>
          <w:bCs/>
          <w:color w:val="000000" w:themeColor="text1"/>
          <w:sz w:val="28"/>
          <w:szCs w:val="28"/>
        </w:rPr>
      </w:pPr>
      <w:r w:rsidRPr="00EA2AE0">
        <w:rPr>
          <w:bCs/>
          <w:color w:val="000000" w:themeColor="text1"/>
          <w:sz w:val="28"/>
          <w:szCs w:val="28"/>
        </w:rPr>
        <w:t>Для эффективного использования защитных очков рекомендуется:</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bookmarkStart w:id="161" w:name="_Toc111011514"/>
      <w:bookmarkStart w:id="162" w:name="_Toc134945885"/>
      <w:r w:rsidRPr="00EA2AE0">
        <w:rPr>
          <w:rFonts w:eastAsia="Calibri"/>
          <w:color w:val="000000" w:themeColor="text1"/>
          <w:sz w:val="28"/>
          <w:szCs w:val="28"/>
          <w:lang w:eastAsia="en-US"/>
        </w:rPr>
        <w:t>протирать линзы очков специальной салфеткой (увлажненной или сухой) или чехлом-салфеткой, предназначенной для ухода и хранения очков, а так же использовать специальные станции для ухода за очками, которые устанавливаются в производственных помещениях;</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хранить очки рекомендуется в специальных чехлах-салфетках, или в футлярах, полученных вместе с очками.</w:t>
      </w:r>
    </w:p>
    <w:p w:rsidR="00AB4698" w:rsidRPr="00EA2AE0" w:rsidRDefault="00AB4698" w:rsidP="00AB4698">
      <w:pPr>
        <w:pStyle w:val="20"/>
        <w:rPr>
          <w:color w:val="000000" w:themeColor="text1"/>
        </w:rPr>
      </w:pPr>
      <w:bookmarkStart w:id="163" w:name="_Toc396906379"/>
      <w:r w:rsidRPr="00EA2AE0">
        <w:rPr>
          <w:color w:val="000000" w:themeColor="text1"/>
        </w:rPr>
        <w:t>Меры предосторожности</w:t>
      </w:r>
      <w:bookmarkEnd w:id="161"/>
      <w:bookmarkEnd w:id="162"/>
      <w:r w:rsidRPr="00EA2AE0">
        <w:rPr>
          <w:color w:val="000000" w:themeColor="text1"/>
          <w:lang w:val="ru-RU"/>
        </w:rPr>
        <w:t>:</w:t>
      </w:r>
      <w:bookmarkEnd w:id="163"/>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Запрещается:</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использовать очки с повреждениями оправы или линз;</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модифицировать конструкцию очков.</w:t>
      </w:r>
    </w:p>
    <w:p w:rsidR="00AB4698" w:rsidRPr="00EA2AE0" w:rsidRDefault="00AB4698" w:rsidP="00AB4698">
      <w:pPr>
        <w:pStyle w:val="20"/>
        <w:rPr>
          <w:color w:val="000000" w:themeColor="text1"/>
        </w:rPr>
      </w:pPr>
      <w:bookmarkStart w:id="164" w:name="_Toc396906380"/>
      <w:bookmarkStart w:id="165" w:name="_Toc111011518"/>
      <w:bookmarkStart w:id="166" w:name="_Toc134945889"/>
      <w:r w:rsidRPr="00EA2AE0">
        <w:rPr>
          <w:color w:val="000000" w:themeColor="text1"/>
        </w:rPr>
        <w:t>Замена щитков</w:t>
      </w:r>
      <w:r w:rsidRPr="00EA2AE0">
        <w:rPr>
          <w:color w:val="000000" w:themeColor="text1"/>
          <w:lang w:val="ru-RU"/>
        </w:rPr>
        <w:t>:</w:t>
      </w:r>
      <w:bookmarkEnd w:id="164"/>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bookmarkStart w:id="167" w:name="_Toc111011519"/>
      <w:bookmarkStart w:id="168" w:name="_Toc134945890"/>
      <w:bookmarkEnd w:id="165"/>
      <w:bookmarkEnd w:id="166"/>
      <w:r w:rsidRPr="00EA2AE0">
        <w:rPr>
          <w:bCs/>
          <w:color w:val="000000" w:themeColor="text1"/>
          <w:sz w:val="28"/>
          <w:szCs w:val="28"/>
        </w:rPr>
        <w:t>Замена щитков осуществляется при поломке креплений, при появлении трещин, деформации корпуса. Материал для изготовления оголовья щитков должен быть выполнен из полимерных материалов, стойких к воздействию солнечных лучей, водостойких, стойких к воздействию искр и брызг расплавленного металла на протяжении всего времени использования.</w:t>
      </w:r>
    </w:p>
    <w:p w:rsidR="00AB4698" w:rsidRPr="00EA2AE0" w:rsidRDefault="00AB4698" w:rsidP="00AB4698">
      <w:pPr>
        <w:pStyle w:val="20"/>
        <w:rPr>
          <w:color w:val="000000" w:themeColor="text1"/>
        </w:rPr>
      </w:pPr>
      <w:bookmarkStart w:id="169" w:name="_Toc396906381"/>
      <w:r w:rsidRPr="00EA2AE0">
        <w:rPr>
          <w:color w:val="000000" w:themeColor="text1"/>
        </w:rPr>
        <w:t>Рекомендации по эффективному использованию</w:t>
      </w:r>
      <w:bookmarkEnd w:id="167"/>
      <w:bookmarkEnd w:id="168"/>
      <w:r w:rsidRPr="00EA2AE0">
        <w:rPr>
          <w:color w:val="000000" w:themeColor="text1"/>
          <w:lang w:val="ru-RU"/>
        </w:rPr>
        <w:t>:</w:t>
      </w:r>
      <w:bookmarkEnd w:id="169"/>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Для эффективного использования защитных щитков необходимо:</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хранить защитные щитки в сухих помещениях при температуре до 20 °С вдали от нагревательных приборов, избегая попадания прямых солнечных лучей;</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ронять, не бросать щитки;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 мере загрязнения в процессе сварки от брызг расплавленного металла заменять защитные наружные и внутренние пластины, предназначенные для защиты светофильтра;</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запрещается эксплуатация щитка без наружных и внутренних защитных пластин (покровных стекол).</w:t>
      </w:r>
    </w:p>
    <w:p w:rsidR="00AB4698" w:rsidRPr="00EA2AE0" w:rsidRDefault="00AB4698" w:rsidP="00AB4698">
      <w:pPr>
        <w:pStyle w:val="20"/>
        <w:rPr>
          <w:color w:val="000000" w:themeColor="text1"/>
        </w:rPr>
      </w:pPr>
      <w:bookmarkStart w:id="170" w:name="_Toc111011520"/>
      <w:bookmarkStart w:id="171" w:name="_Toc134945891"/>
      <w:bookmarkStart w:id="172" w:name="_Toc396906382"/>
      <w:r w:rsidRPr="00EA2AE0">
        <w:rPr>
          <w:color w:val="000000" w:themeColor="text1"/>
        </w:rPr>
        <w:t>Меры предосторожности</w:t>
      </w:r>
      <w:bookmarkEnd w:id="170"/>
      <w:bookmarkEnd w:id="171"/>
      <w:r w:rsidRPr="00EA2AE0">
        <w:rPr>
          <w:color w:val="000000" w:themeColor="text1"/>
          <w:lang w:val="ru-RU"/>
        </w:rPr>
        <w:t>:</w:t>
      </w:r>
      <w:bookmarkEnd w:id="172"/>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Запрещается:</w:t>
      </w:r>
    </w:p>
    <w:p w:rsidR="00AB4698" w:rsidRPr="00EA2AE0" w:rsidRDefault="00AB4698" w:rsidP="00AB4698">
      <w:pPr>
        <w:pStyle w:val="afffffd"/>
        <w:numPr>
          <w:ilvl w:val="0"/>
          <w:numId w:val="6"/>
        </w:numPr>
        <w:tabs>
          <w:tab w:val="clear" w:pos="1191"/>
          <w:tab w:val="left" w:pos="993"/>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использовать щитки с повреждениями корпуса, крепления и с неисправным светофильтром;</w:t>
      </w:r>
    </w:p>
    <w:p w:rsidR="00AB4698" w:rsidRPr="00EA2AE0" w:rsidRDefault="00AB4698" w:rsidP="00AB4698">
      <w:pPr>
        <w:pStyle w:val="afffffd"/>
        <w:numPr>
          <w:ilvl w:val="0"/>
          <w:numId w:val="6"/>
        </w:numPr>
        <w:tabs>
          <w:tab w:val="clear" w:pos="1191"/>
          <w:tab w:val="left" w:pos="993"/>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запрещается модифицировать конструкцию щитков.</w:t>
      </w:r>
    </w:p>
    <w:p w:rsidR="00AB4698" w:rsidRPr="00EA2AE0" w:rsidRDefault="00AB4698" w:rsidP="00AB4698">
      <w:pPr>
        <w:pStyle w:val="afffffd"/>
        <w:tabs>
          <w:tab w:val="left" w:pos="993"/>
        </w:tabs>
        <w:overflowPunct/>
        <w:autoSpaceDE/>
        <w:autoSpaceDN/>
        <w:adjustRightInd/>
        <w:ind w:left="284"/>
        <w:contextualSpacing/>
        <w:jc w:val="both"/>
        <w:textAlignment w:val="auto"/>
        <w:rPr>
          <w:rFonts w:eastAsia="Calibri"/>
          <w:color w:val="000000" w:themeColor="text1"/>
          <w:sz w:val="28"/>
          <w:szCs w:val="28"/>
          <w:lang w:eastAsia="en-US"/>
        </w:rPr>
      </w:pPr>
    </w:p>
    <w:p w:rsidR="00AB4698" w:rsidRPr="00EA2AE0" w:rsidRDefault="00AB4698" w:rsidP="00AB4698">
      <w:pPr>
        <w:pStyle w:val="1"/>
        <w:spacing w:before="0" w:after="0"/>
        <w:ind w:left="567" w:hanging="567"/>
        <w:jc w:val="left"/>
        <w:rPr>
          <w:caps w:val="0"/>
          <w:color w:val="000000" w:themeColor="text1"/>
          <w:lang w:val="ru-RU"/>
        </w:rPr>
      </w:pPr>
      <w:bookmarkStart w:id="173" w:name="_Toc396906383"/>
      <w:r w:rsidRPr="00EA2AE0">
        <w:rPr>
          <w:color w:val="000000" w:themeColor="text1"/>
          <w:lang w:val="ru-RU"/>
        </w:rPr>
        <w:t>О</w:t>
      </w:r>
      <w:r w:rsidRPr="00EA2AE0">
        <w:rPr>
          <w:caps w:val="0"/>
          <w:color w:val="000000" w:themeColor="text1"/>
          <w:lang w:val="ru-RU"/>
        </w:rPr>
        <w:t xml:space="preserve">бщие </w:t>
      </w:r>
      <w:r w:rsidRPr="00EA2AE0">
        <w:rPr>
          <w:caps w:val="0"/>
          <w:color w:val="000000" w:themeColor="text1"/>
        </w:rPr>
        <w:t>требования к средствам индивидуальной защиты органов дыхания</w:t>
      </w:r>
      <w:bookmarkEnd w:id="142"/>
      <w:bookmarkEnd w:id="143"/>
      <w:bookmarkEnd w:id="173"/>
    </w:p>
    <w:p w:rsidR="00AB4698" w:rsidRPr="00EA2AE0" w:rsidRDefault="00AB4698" w:rsidP="00AB4698">
      <w:pPr>
        <w:rPr>
          <w:color w:val="000000" w:themeColor="text1"/>
          <w:lang w:eastAsia="x-none"/>
        </w:rPr>
      </w:pPr>
    </w:p>
    <w:p w:rsidR="00AB4698" w:rsidRPr="00EA2AE0" w:rsidRDefault="00AB4698" w:rsidP="00AB4698">
      <w:pPr>
        <w:pStyle w:val="20"/>
        <w:rPr>
          <w:color w:val="000000" w:themeColor="text1"/>
        </w:rPr>
      </w:pPr>
      <w:bookmarkStart w:id="174" w:name="_Toc327364137"/>
      <w:bookmarkStart w:id="175" w:name="_Toc328403305"/>
      <w:bookmarkStart w:id="176" w:name="_Toc396906384"/>
      <w:bookmarkStart w:id="177" w:name="_Toc129388109"/>
      <w:bookmarkStart w:id="178" w:name="_Toc111011531"/>
      <w:bookmarkStart w:id="179" w:name="_Toc134945903"/>
      <w:bookmarkEnd w:id="85"/>
      <w:bookmarkEnd w:id="86"/>
      <w:r w:rsidRPr="00EA2AE0">
        <w:rPr>
          <w:color w:val="000000" w:themeColor="text1"/>
        </w:rPr>
        <w:t xml:space="preserve">Общие </w:t>
      </w:r>
      <w:bookmarkEnd w:id="174"/>
      <w:bookmarkEnd w:id="175"/>
      <w:r w:rsidRPr="00EA2AE0">
        <w:rPr>
          <w:color w:val="000000" w:themeColor="text1"/>
        </w:rPr>
        <w:t>требования:</w:t>
      </w:r>
      <w:bookmarkEnd w:id="176"/>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В воздухе рабочих помещений могут находиться пыль, дым, аэрозоли, пары и газы, представляющие потенциальную опасность для здоровья людей. Контроль за источником загрязнения имеет важное значение для снижения риска профессиональных заболеваний, вызванных вдыханием вредных примесей.</w:t>
      </w:r>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Выбирая СИЗОД, необходимо принимать во внимание вид деятельности и местоположение рабочего в опасной зоне. Например, большое значение имеет продолжительность нахождения работника в неблагоприятных условиях труда, а также тяжесть труда (легкая, средняя или тяжелая работа).</w:t>
      </w:r>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На срок службы СИЗОД оказывают влияние состояние окружающей среды и тяжесть труда. Например, при выполнении тяжелой физической работы ресурс действия СИЗОД может снизиться в два или более раз.</w:t>
      </w:r>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Большое значение имеет период времени, на протяжении которого обеспечивается защита органов дыхания. При этом следует учитывать характер работы СИЗОД – для выполнения обычной работы, специальной работы, в аварийных условиях или для выполнения спасательных работ.</w:t>
      </w:r>
    </w:p>
    <w:p w:rsidR="00AB4698" w:rsidRPr="00EA2AE0" w:rsidRDefault="00AB4698" w:rsidP="00AB4698">
      <w:pPr>
        <w:pStyle w:val="20"/>
        <w:rPr>
          <w:color w:val="000000" w:themeColor="text1"/>
          <w:lang w:val="ru-RU"/>
        </w:rPr>
      </w:pPr>
      <w:bookmarkStart w:id="180" w:name="_Toc208752074"/>
      <w:bookmarkStart w:id="181" w:name="_Toc242072145"/>
      <w:bookmarkStart w:id="182" w:name="_Toc323660011"/>
      <w:bookmarkStart w:id="183" w:name="_Toc327364145"/>
      <w:bookmarkStart w:id="184" w:name="_Toc328403315"/>
      <w:bookmarkStart w:id="185" w:name="_Toc396906385"/>
      <w:r w:rsidRPr="00EA2AE0">
        <w:rPr>
          <w:color w:val="000000" w:themeColor="text1"/>
        </w:rPr>
        <w:t>Рекомендации по эффективному использованию СИЗОД</w:t>
      </w:r>
      <w:bookmarkEnd w:id="180"/>
      <w:bookmarkEnd w:id="181"/>
      <w:bookmarkEnd w:id="182"/>
      <w:bookmarkEnd w:id="183"/>
      <w:bookmarkEnd w:id="184"/>
      <w:r w:rsidRPr="00EA2AE0">
        <w:rPr>
          <w:color w:val="000000" w:themeColor="text1"/>
          <w:lang w:val="ru-RU"/>
        </w:rPr>
        <w:t>:</w:t>
      </w:r>
      <w:bookmarkEnd w:id="185"/>
    </w:p>
    <w:p w:rsidR="00AB4698" w:rsidRPr="00EA2AE0" w:rsidRDefault="00AB4698" w:rsidP="00AB4698">
      <w:pPr>
        <w:pStyle w:val="a2"/>
        <w:numPr>
          <w:ilvl w:val="0"/>
          <w:numId w:val="49"/>
        </w:numPr>
        <w:tabs>
          <w:tab w:val="left" w:pos="993"/>
        </w:tabs>
        <w:spacing w:after="0" w:line="240" w:lineRule="auto"/>
        <w:ind w:left="0" w:firstLine="0"/>
        <w:rPr>
          <w:rFonts w:ascii="Times New Roman" w:hAnsi="Times New Roman"/>
          <w:color w:val="000000" w:themeColor="text1"/>
          <w:sz w:val="28"/>
          <w:lang w:val="ru-RU" w:eastAsia="x-none"/>
        </w:rPr>
      </w:pPr>
      <w:r w:rsidRPr="00EA2AE0">
        <w:rPr>
          <w:rFonts w:ascii="Times New Roman" w:hAnsi="Times New Roman"/>
          <w:color w:val="000000" w:themeColor="text1"/>
          <w:sz w:val="28"/>
          <w:lang w:val="ru-RU" w:eastAsia="x-none"/>
        </w:rPr>
        <w:t xml:space="preserve">Правила хранения: </w:t>
      </w:r>
    </w:p>
    <w:p w:rsidR="00AB4698" w:rsidRPr="00EA2AE0" w:rsidRDefault="00AB4698" w:rsidP="00AB4698">
      <w:pPr>
        <w:pStyle w:val="afffffd"/>
        <w:numPr>
          <w:ilvl w:val="0"/>
          <w:numId w:val="68"/>
        </w:numPr>
        <w:tabs>
          <w:tab w:val="left" w:pos="1134"/>
        </w:tabs>
        <w:suppressAutoHyphens/>
        <w:ind w:left="0" w:firstLine="0"/>
        <w:jc w:val="both"/>
        <w:rPr>
          <w:bCs/>
          <w:color w:val="000000" w:themeColor="text1"/>
          <w:sz w:val="28"/>
          <w:szCs w:val="28"/>
        </w:rPr>
      </w:pPr>
      <w:r w:rsidRPr="00EA2AE0">
        <w:rPr>
          <w:bCs/>
          <w:color w:val="000000" w:themeColor="text1"/>
          <w:sz w:val="28"/>
          <w:szCs w:val="28"/>
        </w:rPr>
        <w:t>Правила хранения СИЗОД устанавливают в нормативных документах на изделия конкретных видов.</w:t>
      </w:r>
    </w:p>
    <w:p w:rsidR="00AB4698" w:rsidRPr="00EA2AE0" w:rsidRDefault="00AB4698" w:rsidP="00AB4698">
      <w:pPr>
        <w:pStyle w:val="afffffd"/>
        <w:numPr>
          <w:ilvl w:val="0"/>
          <w:numId w:val="68"/>
        </w:numPr>
        <w:tabs>
          <w:tab w:val="left" w:pos="1134"/>
        </w:tabs>
        <w:suppressAutoHyphens/>
        <w:ind w:left="0" w:firstLine="0"/>
        <w:jc w:val="both"/>
        <w:rPr>
          <w:bCs/>
          <w:color w:val="000000" w:themeColor="text1"/>
          <w:sz w:val="28"/>
          <w:szCs w:val="28"/>
        </w:rPr>
      </w:pPr>
      <w:r w:rsidRPr="00EA2AE0">
        <w:rPr>
          <w:bCs/>
          <w:color w:val="000000" w:themeColor="text1"/>
          <w:sz w:val="28"/>
          <w:szCs w:val="28"/>
        </w:rPr>
        <w:t>Срок хранения СИЗОД (противогазов) должен быть не менее пяти лет со дня изготовления. Срок годности СИЗОД при соблюдении правил эксплуатации и хранения определяется в документации изготовителя.</w:t>
      </w:r>
    </w:p>
    <w:p w:rsidR="00AB4698" w:rsidRPr="00EA2AE0" w:rsidRDefault="00AB4698" w:rsidP="00AB4698">
      <w:pPr>
        <w:pStyle w:val="3"/>
        <w:numPr>
          <w:ilvl w:val="0"/>
          <w:numId w:val="49"/>
        </w:numPr>
        <w:spacing w:line="240" w:lineRule="auto"/>
        <w:ind w:left="0" w:firstLine="0"/>
        <w:rPr>
          <w:i w:val="0"/>
          <w:color w:val="000000" w:themeColor="text1"/>
        </w:rPr>
      </w:pPr>
      <w:r w:rsidRPr="00EA2AE0">
        <w:rPr>
          <w:i w:val="0"/>
          <w:color w:val="000000" w:themeColor="text1"/>
        </w:rPr>
        <w:t>Регенерация, дезактивация, дегазация и дезинфекция СИЗОД</w:t>
      </w:r>
      <w:r w:rsidRPr="00EA2AE0">
        <w:rPr>
          <w:i w:val="0"/>
          <w:color w:val="000000" w:themeColor="text1"/>
          <w:lang w:val="ru-RU"/>
        </w:rPr>
        <w:t>:</w:t>
      </w:r>
    </w:p>
    <w:p w:rsidR="00AB4698" w:rsidRPr="00EA2AE0" w:rsidRDefault="00AB4698" w:rsidP="00AB4698">
      <w:pPr>
        <w:pStyle w:val="afffffd"/>
        <w:numPr>
          <w:ilvl w:val="0"/>
          <w:numId w:val="69"/>
        </w:numPr>
        <w:tabs>
          <w:tab w:val="left" w:pos="1134"/>
        </w:tabs>
        <w:suppressAutoHyphens/>
        <w:ind w:left="0" w:firstLine="0"/>
        <w:jc w:val="both"/>
        <w:rPr>
          <w:bCs/>
          <w:color w:val="000000" w:themeColor="text1"/>
          <w:sz w:val="28"/>
          <w:szCs w:val="28"/>
        </w:rPr>
      </w:pPr>
      <w:r w:rsidRPr="00EA2AE0">
        <w:rPr>
          <w:bCs/>
          <w:color w:val="000000" w:themeColor="text1"/>
          <w:sz w:val="28"/>
          <w:szCs w:val="28"/>
        </w:rPr>
        <w:t>СИЗОД одноразового использования не подлежат чистке, регенерации, дезактивации, дегазации и дезинфекции и после использования сдаются в места временного хранения для последующей утилизации.</w:t>
      </w:r>
    </w:p>
    <w:p w:rsidR="00AB4698" w:rsidRPr="00EA2AE0" w:rsidRDefault="00AB4698" w:rsidP="00AB4698">
      <w:pPr>
        <w:pStyle w:val="afffffd"/>
        <w:numPr>
          <w:ilvl w:val="0"/>
          <w:numId w:val="69"/>
        </w:numPr>
        <w:tabs>
          <w:tab w:val="left" w:pos="1134"/>
        </w:tabs>
        <w:suppressAutoHyphens/>
        <w:ind w:left="0" w:firstLine="0"/>
        <w:jc w:val="both"/>
        <w:rPr>
          <w:bCs/>
          <w:color w:val="000000" w:themeColor="text1"/>
          <w:sz w:val="28"/>
          <w:szCs w:val="28"/>
        </w:rPr>
      </w:pPr>
      <w:r w:rsidRPr="00EA2AE0">
        <w:rPr>
          <w:bCs/>
          <w:color w:val="000000" w:themeColor="text1"/>
          <w:sz w:val="28"/>
          <w:szCs w:val="28"/>
        </w:rPr>
        <w:t>Сменные элементы СИЗОД могут подвергаться регенерации, дезактивации, дегазации и дезинфекции в соответствии с требованиями инструкций по эксплуатации. СИЗОД многократного использования должны выдерживать чистку, регенерацию, дезактивацию, дегазацию и дезинфекцию в соответствии с регламентами на эти работы, изложенными в инструкциях по эксплуатации и других нормативных документах на конкретный вид СИЗОД.</w:t>
      </w:r>
    </w:p>
    <w:p w:rsidR="00AB4698" w:rsidRPr="00EA2AE0" w:rsidRDefault="00AB4698" w:rsidP="00AB4698">
      <w:pPr>
        <w:pStyle w:val="3"/>
        <w:spacing w:line="240" w:lineRule="auto"/>
        <w:rPr>
          <w:i w:val="0"/>
          <w:color w:val="000000" w:themeColor="text1"/>
        </w:rPr>
      </w:pPr>
      <w:bookmarkStart w:id="186" w:name="_Toc323660012"/>
      <w:r w:rsidRPr="00EA2AE0">
        <w:rPr>
          <w:i w:val="0"/>
          <w:color w:val="000000" w:themeColor="text1"/>
          <w:lang w:val="ru-RU"/>
        </w:rPr>
        <w:t xml:space="preserve">13.3.  </w:t>
      </w:r>
      <w:r w:rsidRPr="00EA2AE0">
        <w:rPr>
          <w:i w:val="0"/>
          <w:color w:val="000000" w:themeColor="text1"/>
        </w:rPr>
        <w:t>Замена СИЗОД</w:t>
      </w:r>
      <w:bookmarkEnd w:id="186"/>
      <w:r w:rsidRPr="00EA2AE0">
        <w:rPr>
          <w:i w:val="0"/>
          <w:color w:val="000000" w:themeColor="text1"/>
          <w:lang w:val="ru-RU"/>
        </w:rPr>
        <w:t xml:space="preserve"> </w:t>
      </w:r>
      <w:r w:rsidRPr="00EA2AE0">
        <w:rPr>
          <w:i w:val="0"/>
          <w:color w:val="000000" w:themeColor="text1"/>
          <w:szCs w:val="28"/>
        </w:rPr>
        <w:t>осуществляется:</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bookmarkStart w:id="187" w:name="_Toc111011503"/>
      <w:bookmarkStart w:id="188" w:name="_Toc134945874"/>
      <w:r w:rsidRPr="00EA2AE0">
        <w:rPr>
          <w:rFonts w:eastAsia="Calibri"/>
          <w:color w:val="000000" w:themeColor="text1"/>
          <w:sz w:val="28"/>
          <w:szCs w:val="28"/>
          <w:lang w:eastAsia="en-US"/>
        </w:rPr>
        <w:t>при повреждении фильтрующей полумаски;</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поломке или разрыве оголовья;</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механическом повреждении фильтра;</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затруднении дыхания;</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появлении запаха газа в подмасочном пространстве;</w:t>
      </w:r>
    </w:p>
    <w:p w:rsidR="00AB4698" w:rsidRPr="00EA2AE0" w:rsidRDefault="00AB4698" w:rsidP="00AB4698">
      <w:pPr>
        <w:pStyle w:val="afffffd"/>
        <w:numPr>
          <w:ilvl w:val="0"/>
          <w:numId w:val="6"/>
        </w:numPr>
        <w:tabs>
          <w:tab w:val="clear" w:pos="1191"/>
        </w:tabs>
        <w:overflowPunct/>
        <w:autoSpaceDE/>
        <w:autoSpaceDN/>
        <w:adjustRightInd/>
        <w:ind w:left="426" w:hanging="426"/>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других причинах, не обеспечивающих безопасность пользователя СИЗОД.</w:t>
      </w:r>
      <w:bookmarkEnd w:id="177"/>
      <w:bookmarkEnd w:id="187"/>
      <w:bookmarkEnd w:id="188"/>
    </w:p>
    <w:p w:rsidR="00AB4698" w:rsidRPr="00EA2AE0" w:rsidRDefault="00AB4698" w:rsidP="00AB4698">
      <w:pPr>
        <w:pStyle w:val="afffffd"/>
        <w:overflowPunct/>
        <w:autoSpaceDE/>
        <w:autoSpaceDN/>
        <w:adjustRightInd/>
        <w:ind w:left="284"/>
        <w:contextualSpacing/>
        <w:jc w:val="both"/>
        <w:textAlignment w:val="auto"/>
        <w:rPr>
          <w:rFonts w:eastAsia="Calibri"/>
          <w:color w:val="000000" w:themeColor="text1"/>
          <w:sz w:val="28"/>
          <w:szCs w:val="28"/>
          <w:lang w:eastAsia="en-US"/>
        </w:rPr>
      </w:pPr>
    </w:p>
    <w:p w:rsidR="00AB4698" w:rsidRPr="00EA2AE0" w:rsidRDefault="00AB4698" w:rsidP="00AB4698">
      <w:pPr>
        <w:pStyle w:val="1"/>
        <w:spacing w:before="0" w:after="0"/>
        <w:ind w:left="567" w:hanging="567"/>
        <w:jc w:val="left"/>
        <w:rPr>
          <w:color w:val="000000" w:themeColor="text1"/>
          <w:lang w:val="ru-RU"/>
        </w:rPr>
      </w:pPr>
      <w:bookmarkStart w:id="189" w:name="_Toc396906386"/>
      <w:r w:rsidRPr="00EA2AE0">
        <w:rPr>
          <w:color w:val="000000" w:themeColor="text1"/>
          <w:lang w:val="ru-RU"/>
        </w:rPr>
        <w:t>О</w:t>
      </w:r>
      <w:r w:rsidRPr="00EA2AE0">
        <w:rPr>
          <w:caps w:val="0"/>
          <w:color w:val="000000" w:themeColor="text1"/>
          <w:lang w:val="ru-RU"/>
        </w:rPr>
        <w:t xml:space="preserve">бщие </w:t>
      </w:r>
      <w:r w:rsidRPr="00EA2AE0">
        <w:rPr>
          <w:caps w:val="0"/>
          <w:color w:val="000000" w:themeColor="text1"/>
        </w:rPr>
        <w:t>требования к средствам индивидуальной защиты от падения</w:t>
      </w:r>
      <w:bookmarkEnd w:id="178"/>
      <w:bookmarkEnd w:id="179"/>
      <w:bookmarkEnd w:id="189"/>
    </w:p>
    <w:p w:rsidR="00AB4698" w:rsidRPr="00EA2AE0" w:rsidRDefault="00AB4698" w:rsidP="00AB4698">
      <w:pPr>
        <w:rPr>
          <w:color w:val="000000" w:themeColor="text1"/>
          <w:lang w:eastAsia="x-none"/>
        </w:rPr>
      </w:pPr>
    </w:p>
    <w:p w:rsidR="00AB4698" w:rsidRPr="00EA2AE0" w:rsidRDefault="00AB4698" w:rsidP="00AB4698">
      <w:pPr>
        <w:pStyle w:val="20"/>
        <w:rPr>
          <w:color w:val="000000" w:themeColor="text1"/>
        </w:rPr>
      </w:pPr>
      <w:bookmarkStart w:id="190" w:name="_Toc396906387"/>
      <w:bookmarkStart w:id="191" w:name="_Toc279064854"/>
      <w:bookmarkStart w:id="192" w:name="_Toc111011533"/>
      <w:bookmarkStart w:id="193" w:name="_Toc134945905"/>
      <w:r w:rsidRPr="00EA2AE0">
        <w:rPr>
          <w:color w:val="000000" w:themeColor="text1"/>
        </w:rPr>
        <w:t>Общие сведения:</w:t>
      </w:r>
      <w:bookmarkEnd w:id="190"/>
    </w:p>
    <w:p w:rsidR="00AB4698" w:rsidRPr="00EA2AE0" w:rsidRDefault="00AB4698" w:rsidP="00AB4698">
      <w:pPr>
        <w:pStyle w:val="afffffd"/>
        <w:numPr>
          <w:ilvl w:val="0"/>
          <w:numId w:val="70"/>
        </w:numPr>
        <w:tabs>
          <w:tab w:val="left" w:pos="993"/>
        </w:tabs>
        <w:ind w:left="0" w:firstLine="0"/>
        <w:rPr>
          <w:color w:val="000000" w:themeColor="text1"/>
          <w:sz w:val="28"/>
        </w:rPr>
      </w:pPr>
      <w:r w:rsidRPr="00EA2AE0">
        <w:rPr>
          <w:color w:val="000000" w:themeColor="text1"/>
          <w:sz w:val="28"/>
        </w:rPr>
        <w:t>Средство индивидуальной защиты от падения с высоты – средство, предназначенное для удержания человека в месте закрепления таким образом, что падение с высоты либо предотвращается, либо безопасно останавливается.</w:t>
      </w:r>
    </w:p>
    <w:p w:rsidR="00AB4698" w:rsidRPr="00EA2AE0" w:rsidRDefault="00AB4698" w:rsidP="00AB4698">
      <w:pPr>
        <w:pStyle w:val="afffffd"/>
        <w:numPr>
          <w:ilvl w:val="0"/>
          <w:numId w:val="70"/>
        </w:numPr>
        <w:tabs>
          <w:tab w:val="left" w:pos="993"/>
        </w:tabs>
        <w:ind w:left="0" w:firstLine="0"/>
        <w:rPr>
          <w:color w:val="000000" w:themeColor="text1"/>
          <w:sz w:val="28"/>
        </w:rPr>
      </w:pPr>
      <w:r w:rsidRPr="00EA2AE0">
        <w:rPr>
          <w:bCs/>
          <w:color w:val="000000" w:themeColor="text1"/>
          <w:sz w:val="28"/>
          <w:szCs w:val="28"/>
        </w:rPr>
        <w:t>Страховочная система – индивидуальное средство защиты от падения с высоты, состоящее из страховочной привязи и подсистемы, присоединяемой для страховки.</w:t>
      </w:r>
    </w:p>
    <w:p w:rsidR="00AB4698" w:rsidRPr="00EA2AE0" w:rsidRDefault="00AB4698" w:rsidP="00AB4698">
      <w:pPr>
        <w:pStyle w:val="20"/>
        <w:rPr>
          <w:color w:val="000000" w:themeColor="text1"/>
        </w:rPr>
      </w:pPr>
      <w:bookmarkStart w:id="194" w:name="_Toc396906388"/>
      <w:r w:rsidRPr="00EA2AE0">
        <w:rPr>
          <w:color w:val="000000" w:themeColor="text1"/>
        </w:rPr>
        <w:t>Общие требования:</w:t>
      </w:r>
      <w:bookmarkEnd w:id="194"/>
      <w:r w:rsidRPr="00EA2AE0">
        <w:rPr>
          <w:color w:val="000000" w:themeColor="text1"/>
          <w:lang w:val="ru-RU"/>
        </w:rPr>
        <w:t xml:space="preserve"> </w:t>
      </w:r>
    </w:p>
    <w:p w:rsidR="00AB4698" w:rsidRPr="00EA2AE0" w:rsidRDefault="00AB4698" w:rsidP="00AB4698">
      <w:pPr>
        <w:pStyle w:val="afffffd"/>
        <w:numPr>
          <w:ilvl w:val="0"/>
          <w:numId w:val="50"/>
        </w:numPr>
        <w:tabs>
          <w:tab w:val="left" w:pos="992"/>
        </w:tabs>
        <w:suppressAutoHyphens/>
        <w:ind w:left="0" w:firstLine="0"/>
        <w:jc w:val="both"/>
        <w:rPr>
          <w:bCs/>
          <w:color w:val="000000" w:themeColor="text1"/>
          <w:sz w:val="28"/>
          <w:szCs w:val="28"/>
        </w:rPr>
      </w:pPr>
      <w:r w:rsidRPr="00EA2AE0">
        <w:rPr>
          <w:bCs/>
          <w:color w:val="000000" w:themeColor="text1"/>
          <w:sz w:val="28"/>
          <w:szCs w:val="28"/>
        </w:rPr>
        <w:t>Страховочная система должна быть спроектирована и изготовлена таким образом:</w:t>
      </w:r>
    </w:p>
    <w:p w:rsidR="00AB4698" w:rsidRPr="00EA2AE0" w:rsidRDefault="00AB4698" w:rsidP="00AB4698">
      <w:pPr>
        <w:pStyle w:val="afffffd"/>
        <w:numPr>
          <w:ilvl w:val="0"/>
          <w:numId w:val="6"/>
        </w:numPr>
        <w:tabs>
          <w:tab w:val="clear" w:pos="1191"/>
        </w:tabs>
        <w:overflowPunct/>
        <w:autoSpaceDE/>
        <w:autoSpaceDN/>
        <w:adjustRightInd/>
        <w:ind w:left="284" w:hanging="284"/>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чтобы пользователь мог нормально выполнять работу, связанную с риском падения с высоты, и при этом располагал по возможности высокой и соответствующей риску защитой;</w:t>
      </w:r>
    </w:p>
    <w:p w:rsidR="00AB4698" w:rsidRPr="00EA2AE0" w:rsidRDefault="00AB4698" w:rsidP="00AB4698">
      <w:pPr>
        <w:pStyle w:val="afffffd"/>
        <w:numPr>
          <w:ilvl w:val="0"/>
          <w:numId w:val="6"/>
        </w:numPr>
        <w:tabs>
          <w:tab w:val="clear" w:pos="1191"/>
        </w:tabs>
        <w:overflowPunct/>
        <w:autoSpaceDE/>
        <w:autoSpaceDN/>
        <w:adjustRightInd/>
        <w:ind w:left="284" w:hanging="284"/>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чтобы исключить риск повреждения и другие опасные факторы при предусмотренных условиях эксплуатации;</w:t>
      </w:r>
    </w:p>
    <w:p w:rsidR="00AB4698" w:rsidRPr="00EA2AE0" w:rsidRDefault="00AB4698" w:rsidP="00AB4698">
      <w:pPr>
        <w:pStyle w:val="afffffd"/>
        <w:numPr>
          <w:ilvl w:val="0"/>
          <w:numId w:val="6"/>
        </w:numPr>
        <w:tabs>
          <w:tab w:val="clear" w:pos="1191"/>
        </w:tabs>
        <w:overflowPunct/>
        <w:autoSpaceDE/>
        <w:autoSpaceDN/>
        <w:adjustRightInd/>
        <w:ind w:left="284" w:hanging="284"/>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чтобы пользователь мог ее легко и правильно надеть, и система оставалась на нем в правильной позиции в течение всего времени эксплуатации, с учетом факторов окружающей среды, необходимых движений (манипуляций) и принимаемых положений тела. Для этого должна быть возможность оптимальной подгонки страховочной привязи по телу пользователя регулировочными элементами или система имела адекватные размеры изделия;</w:t>
      </w:r>
    </w:p>
    <w:p w:rsidR="00AB4698" w:rsidRPr="00EA2AE0" w:rsidRDefault="00AB4698" w:rsidP="00AB4698">
      <w:pPr>
        <w:pStyle w:val="afffffd"/>
        <w:numPr>
          <w:ilvl w:val="0"/>
          <w:numId w:val="6"/>
        </w:numPr>
        <w:tabs>
          <w:tab w:val="clear" w:pos="1191"/>
        </w:tabs>
        <w:overflowPunct/>
        <w:autoSpaceDE/>
        <w:autoSpaceDN/>
        <w:adjustRightInd/>
        <w:ind w:left="284" w:hanging="284"/>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чтобы она была по возможности легкой, без ущерба прочности ее конструкции и эффективности;</w:t>
      </w:r>
    </w:p>
    <w:p w:rsidR="00AB4698" w:rsidRPr="00EA2AE0" w:rsidRDefault="00AB4698" w:rsidP="00AB4698">
      <w:pPr>
        <w:pStyle w:val="afffffd"/>
        <w:numPr>
          <w:ilvl w:val="0"/>
          <w:numId w:val="6"/>
        </w:numPr>
        <w:tabs>
          <w:tab w:val="clear" w:pos="1191"/>
        </w:tabs>
        <w:overflowPunct/>
        <w:autoSpaceDE/>
        <w:autoSpaceDN/>
        <w:adjustRightInd/>
        <w:ind w:left="284" w:hanging="284"/>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чтобы ее нельзя было неправильно отрегулировать из-за неосведомленности пользователя при предусмотренных условиях эксплуатации;</w:t>
      </w:r>
    </w:p>
    <w:p w:rsidR="00AB4698" w:rsidRPr="00EA2AE0" w:rsidRDefault="00AB4698" w:rsidP="00AB4698">
      <w:pPr>
        <w:pStyle w:val="afffffd"/>
        <w:numPr>
          <w:ilvl w:val="0"/>
          <w:numId w:val="6"/>
        </w:numPr>
        <w:tabs>
          <w:tab w:val="clear" w:pos="1191"/>
        </w:tabs>
        <w:overflowPunct/>
        <w:autoSpaceDE/>
        <w:autoSpaceDN/>
        <w:adjustRightInd/>
        <w:ind w:left="284" w:hanging="284"/>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чтобы при применении в предусмотренных условиях эксплуатации, падение с высоты было по возможности настолько небольшим, чтобы можно было избежать столкновения с препятствием, а сила торможения, тем не менее, не имела такого предельного значения, при котором возникают телесные повреждения или открывается или ломается компонент конструкции, что может привести к падению пользователя с высоты;</w:t>
      </w:r>
    </w:p>
    <w:p w:rsidR="00AB4698" w:rsidRPr="00EA2AE0" w:rsidRDefault="00AB4698" w:rsidP="00AB4698">
      <w:pPr>
        <w:pStyle w:val="afffffd"/>
        <w:numPr>
          <w:ilvl w:val="0"/>
          <w:numId w:val="6"/>
        </w:numPr>
        <w:tabs>
          <w:tab w:val="clear" w:pos="1191"/>
        </w:tabs>
        <w:overflowPunct/>
        <w:autoSpaceDE/>
        <w:autoSpaceDN/>
        <w:adjustRightInd/>
        <w:ind w:left="284" w:hanging="284"/>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чтобы пользователь при падении с высоты после торможения находился в таком положении, в котором мог бы при необходимости ждать оказания помощи.</w:t>
      </w:r>
    </w:p>
    <w:p w:rsidR="00AB4698" w:rsidRPr="00EA2AE0" w:rsidRDefault="00AB4698" w:rsidP="00AB4698">
      <w:pPr>
        <w:pStyle w:val="afffffd"/>
        <w:numPr>
          <w:ilvl w:val="0"/>
          <w:numId w:val="51"/>
        </w:numPr>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Рекомендации</w:t>
      </w:r>
      <w:r w:rsidRPr="00EA2AE0">
        <w:rPr>
          <w:color w:val="000000" w:themeColor="text1"/>
        </w:rPr>
        <w:t xml:space="preserve"> </w:t>
      </w:r>
      <w:r w:rsidRPr="00EA2AE0">
        <w:rPr>
          <w:color w:val="000000" w:themeColor="text1"/>
          <w:sz w:val="28"/>
        </w:rPr>
        <w:t>по эффективному использованию СИЗ от падения:</w:t>
      </w:r>
    </w:p>
    <w:bookmarkEnd w:id="191"/>
    <w:p w:rsidR="00AB4698" w:rsidRPr="00EA2AE0" w:rsidRDefault="00AB4698" w:rsidP="00AB4698">
      <w:pPr>
        <w:pStyle w:val="3"/>
        <w:numPr>
          <w:ilvl w:val="0"/>
          <w:numId w:val="52"/>
        </w:numPr>
        <w:spacing w:line="240" w:lineRule="auto"/>
        <w:ind w:left="0" w:firstLine="0"/>
        <w:rPr>
          <w:i w:val="0"/>
          <w:color w:val="000000" w:themeColor="text1"/>
        </w:rPr>
      </w:pPr>
      <w:r w:rsidRPr="00EA2AE0">
        <w:rPr>
          <w:i w:val="0"/>
          <w:color w:val="000000" w:themeColor="text1"/>
        </w:rPr>
        <w:t>Правила хранения:</w:t>
      </w:r>
    </w:p>
    <w:p w:rsidR="00AB4698" w:rsidRPr="00EA2AE0" w:rsidRDefault="00AB4698" w:rsidP="00AB4698">
      <w:pPr>
        <w:pStyle w:val="afffffd"/>
        <w:numPr>
          <w:ilvl w:val="0"/>
          <w:numId w:val="71"/>
        </w:numPr>
        <w:tabs>
          <w:tab w:val="left" w:pos="1134"/>
        </w:tabs>
        <w:suppressAutoHyphens/>
        <w:ind w:left="0" w:firstLine="0"/>
        <w:jc w:val="both"/>
        <w:rPr>
          <w:bCs/>
          <w:color w:val="000000" w:themeColor="text1"/>
          <w:sz w:val="28"/>
          <w:szCs w:val="28"/>
        </w:rPr>
      </w:pPr>
      <w:r w:rsidRPr="00EA2AE0">
        <w:rPr>
          <w:bCs/>
          <w:color w:val="000000" w:themeColor="text1"/>
          <w:sz w:val="28"/>
          <w:szCs w:val="28"/>
        </w:rPr>
        <w:t>СИЗ от падения, поступившие на склад предприятия, должны храниться в отапливаемых отдельных сухих помещениях на стеллажах, кронштейнах или в ящиках, изолированные от каких-либо других предметов и материалов. СИЗ должны быть защищены от прямого попадания солнечных лучей и атмосферных воздействий. Оптимальная температура воздуха для хранения СИЗ от падения от 15 °С до 25 °С, относительная влажность – 50–70 %.</w:t>
      </w:r>
    </w:p>
    <w:p w:rsidR="00AB4698" w:rsidRPr="00EA2AE0" w:rsidRDefault="00AB4698" w:rsidP="00AB4698">
      <w:pPr>
        <w:pStyle w:val="afffffd"/>
        <w:numPr>
          <w:ilvl w:val="0"/>
          <w:numId w:val="71"/>
        </w:numPr>
        <w:tabs>
          <w:tab w:val="left" w:pos="1134"/>
        </w:tabs>
        <w:suppressAutoHyphens/>
        <w:ind w:left="0" w:firstLine="0"/>
        <w:jc w:val="both"/>
        <w:rPr>
          <w:bCs/>
          <w:color w:val="000000" w:themeColor="text1"/>
          <w:sz w:val="28"/>
          <w:szCs w:val="28"/>
        </w:rPr>
      </w:pPr>
      <w:r w:rsidRPr="00EA2AE0">
        <w:rPr>
          <w:bCs/>
          <w:color w:val="000000" w:themeColor="text1"/>
          <w:sz w:val="28"/>
          <w:szCs w:val="28"/>
        </w:rPr>
        <w:t>Страховочные привязи должны храниться в сухом (влажность не более 70 %) помещении в подвешенном состоянии или разложенными на полках стеллажей в один ряд. Перед хранением они должны просушиваться, металлические детали протираться, а кожаные смазываться жиром.</w:t>
      </w:r>
    </w:p>
    <w:p w:rsidR="00AB4698" w:rsidRPr="00EA2AE0" w:rsidRDefault="00AB4698" w:rsidP="00AB4698">
      <w:pPr>
        <w:pStyle w:val="afffffd"/>
        <w:numPr>
          <w:ilvl w:val="0"/>
          <w:numId w:val="71"/>
        </w:numPr>
        <w:tabs>
          <w:tab w:val="left" w:pos="1134"/>
        </w:tabs>
        <w:suppressAutoHyphens/>
        <w:ind w:left="0" w:firstLine="0"/>
        <w:jc w:val="both"/>
        <w:rPr>
          <w:bCs/>
          <w:color w:val="000000" w:themeColor="text1"/>
          <w:sz w:val="28"/>
          <w:szCs w:val="28"/>
        </w:rPr>
      </w:pPr>
      <w:r w:rsidRPr="00EA2AE0">
        <w:rPr>
          <w:bCs/>
          <w:color w:val="000000" w:themeColor="text1"/>
          <w:sz w:val="28"/>
          <w:szCs w:val="28"/>
        </w:rPr>
        <w:t>Запрещается хранение СИЗ от падения рядом с тепловыделяющими приборами, кислотами, щелочами, маслами, бензином, растворителем.</w:t>
      </w:r>
    </w:p>
    <w:p w:rsidR="00AB4698" w:rsidRPr="00EA2AE0" w:rsidRDefault="00AB4698" w:rsidP="00AB4698">
      <w:pPr>
        <w:pStyle w:val="afffffd"/>
        <w:numPr>
          <w:ilvl w:val="0"/>
          <w:numId w:val="71"/>
        </w:numPr>
        <w:tabs>
          <w:tab w:val="left" w:pos="1134"/>
        </w:tabs>
        <w:suppressAutoHyphens/>
        <w:ind w:left="0" w:firstLine="0"/>
        <w:jc w:val="both"/>
        <w:rPr>
          <w:bCs/>
          <w:color w:val="000000" w:themeColor="text1"/>
          <w:sz w:val="28"/>
          <w:szCs w:val="28"/>
        </w:rPr>
      </w:pPr>
      <w:r w:rsidRPr="00EA2AE0">
        <w:rPr>
          <w:bCs/>
          <w:color w:val="000000" w:themeColor="text1"/>
          <w:sz w:val="28"/>
          <w:szCs w:val="28"/>
        </w:rPr>
        <w:t>Срок хранения СИЗ от падения должен быть не менее пяти лет со дня изготовления. Срок годности СИЗ от падения с высоты при соблюдении правил эксплуатации и хранения определяется в документации изготовителя.</w:t>
      </w:r>
    </w:p>
    <w:p w:rsidR="00AB4698" w:rsidRPr="00EA2AE0" w:rsidRDefault="00AB4698" w:rsidP="00AB4698">
      <w:pPr>
        <w:pStyle w:val="afffffd"/>
        <w:numPr>
          <w:ilvl w:val="0"/>
          <w:numId w:val="71"/>
        </w:numPr>
        <w:tabs>
          <w:tab w:val="left" w:pos="1134"/>
        </w:tabs>
        <w:suppressAutoHyphens/>
        <w:ind w:left="0" w:firstLine="0"/>
        <w:jc w:val="both"/>
        <w:rPr>
          <w:bCs/>
          <w:color w:val="000000" w:themeColor="text1"/>
          <w:sz w:val="28"/>
          <w:szCs w:val="28"/>
        </w:rPr>
      </w:pPr>
      <w:r w:rsidRPr="00EA2AE0">
        <w:rPr>
          <w:bCs/>
          <w:color w:val="000000" w:themeColor="text1"/>
          <w:sz w:val="28"/>
          <w:szCs w:val="28"/>
        </w:rPr>
        <w:t>Условия и правила эксплуатации СИЗ от падения после истечения срока эксплуатации устанавливаются предприятием-изготовителем и должны быть указаны в инструкции по эксплуатации.</w:t>
      </w:r>
    </w:p>
    <w:p w:rsidR="00AB4698" w:rsidRPr="00EA2AE0" w:rsidRDefault="00AB4698" w:rsidP="00AB4698">
      <w:pPr>
        <w:pStyle w:val="3"/>
        <w:numPr>
          <w:ilvl w:val="0"/>
          <w:numId w:val="52"/>
        </w:numPr>
        <w:spacing w:line="240" w:lineRule="auto"/>
        <w:ind w:left="0" w:firstLine="0"/>
        <w:rPr>
          <w:i w:val="0"/>
          <w:color w:val="000000" w:themeColor="text1"/>
        </w:rPr>
      </w:pPr>
      <w:r w:rsidRPr="00EA2AE0">
        <w:rPr>
          <w:i w:val="0"/>
          <w:color w:val="000000" w:themeColor="text1"/>
        </w:rPr>
        <w:t>Меры предосторожности при работе с СИЗ от падения:</w:t>
      </w:r>
    </w:p>
    <w:p w:rsidR="00AB4698" w:rsidRPr="00EA2AE0" w:rsidRDefault="00AB4698" w:rsidP="00AB4698">
      <w:pPr>
        <w:pStyle w:val="afffffd"/>
        <w:numPr>
          <w:ilvl w:val="0"/>
          <w:numId w:val="72"/>
        </w:numPr>
        <w:tabs>
          <w:tab w:val="left" w:pos="1134"/>
        </w:tabs>
        <w:suppressAutoHyphens/>
        <w:ind w:left="0" w:firstLine="0"/>
        <w:jc w:val="both"/>
        <w:rPr>
          <w:bCs/>
          <w:color w:val="000000" w:themeColor="text1"/>
          <w:sz w:val="28"/>
          <w:szCs w:val="28"/>
        </w:rPr>
      </w:pPr>
      <w:r w:rsidRPr="00EA2AE0">
        <w:rPr>
          <w:bCs/>
          <w:color w:val="000000" w:themeColor="text1"/>
          <w:sz w:val="28"/>
          <w:szCs w:val="28"/>
        </w:rPr>
        <w:t>Перед каждым использованием средства индивидуальной защиты от падения необходимо провести осмотр, чтобы удостовериться о надлежащем состоянии. Во время осмотра необходимо проверить все элементы  страховочной системы на предмет возникновения повреждений, чрезмерного износа, коррозии, стирания, порезов или неправильного функционирования. следует обратить особое внимание на:</w:t>
      </w:r>
    </w:p>
    <w:p w:rsidR="00AB4698" w:rsidRPr="00EA2AE0" w:rsidRDefault="00AB4698" w:rsidP="00AB4698">
      <w:pPr>
        <w:pStyle w:val="afffffd"/>
        <w:numPr>
          <w:ilvl w:val="0"/>
          <w:numId w:val="6"/>
        </w:numPr>
        <w:tabs>
          <w:tab w:val="clear" w:pos="1191"/>
          <w:tab w:val="left" w:pos="993"/>
        </w:tabs>
        <w:overflowPunct/>
        <w:autoSpaceDE/>
        <w:autoSpaceDN/>
        <w:adjustRightInd/>
        <w:ind w:left="284" w:hanging="284"/>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 страховочной привязи – застежки, регулирующие элементы, точки крепления, лямки, швы, петли;</w:t>
      </w:r>
    </w:p>
    <w:p w:rsidR="00AB4698" w:rsidRPr="00EA2AE0" w:rsidRDefault="00AB4698" w:rsidP="00AB4698">
      <w:pPr>
        <w:pStyle w:val="afffffd"/>
        <w:numPr>
          <w:ilvl w:val="0"/>
          <w:numId w:val="6"/>
        </w:numPr>
        <w:tabs>
          <w:tab w:val="clear" w:pos="1191"/>
          <w:tab w:val="left" w:pos="993"/>
        </w:tabs>
        <w:overflowPunct/>
        <w:autoSpaceDE/>
        <w:autoSpaceDN/>
        <w:adjustRightInd/>
        <w:ind w:left="284" w:hanging="284"/>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 амортизаторах – петли, тесьму, швы, корпус, соединительные элементы;</w:t>
      </w:r>
    </w:p>
    <w:p w:rsidR="00AB4698" w:rsidRPr="00EA2AE0" w:rsidRDefault="00AB4698" w:rsidP="00AB4698">
      <w:pPr>
        <w:pStyle w:val="afffffd"/>
        <w:numPr>
          <w:ilvl w:val="0"/>
          <w:numId w:val="6"/>
        </w:numPr>
        <w:tabs>
          <w:tab w:val="clear" w:pos="1191"/>
          <w:tab w:val="left" w:pos="993"/>
        </w:tabs>
        <w:overflowPunct/>
        <w:autoSpaceDE/>
        <w:autoSpaceDN/>
        <w:adjustRightInd/>
        <w:ind w:left="284" w:hanging="284"/>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 текстильных страховочных стропах, горизонтальных анкерных линиях или направляющих канатах – строп, петли, муфты, соединительные элементы, регулирующий элемент, заплетения;</w:t>
      </w:r>
    </w:p>
    <w:p w:rsidR="00AB4698" w:rsidRPr="00EA2AE0" w:rsidRDefault="00AB4698" w:rsidP="00AB4698">
      <w:pPr>
        <w:pStyle w:val="afffffd"/>
        <w:numPr>
          <w:ilvl w:val="0"/>
          <w:numId w:val="6"/>
        </w:numPr>
        <w:tabs>
          <w:tab w:val="clear" w:pos="1191"/>
          <w:tab w:val="left" w:pos="993"/>
        </w:tabs>
        <w:overflowPunct/>
        <w:autoSpaceDE/>
        <w:autoSpaceDN/>
        <w:adjustRightInd/>
        <w:ind w:left="284" w:hanging="284"/>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 стальных страховочных стропах – строп, зажимы, металлические муфты, петли, регулирующий элемент;</w:t>
      </w:r>
    </w:p>
    <w:p w:rsidR="00AB4698" w:rsidRPr="00EA2AE0" w:rsidRDefault="00AB4698" w:rsidP="00AB4698">
      <w:pPr>
        <w:pStyle w:val="afffffd"/>
        <w:numPr>
          <w:ilvl w:val="0"/>
          <w:numId w:val="6"/>
        </w:numPr>
        <w:tabs>
          <w:tab w:val="clear" w:pos="1191"/>
          <w:tab w:val="left" w:pos="993"/>
        </w:tabs>
        <w:overflowPunct/>
        <w:autoSpaceDE/>
        <w:autoSpaceDN/>
        <w:adjustRightInd/>
        <w:ind w:left="284" w:hanging="284"/>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 блокирующих устройствах втягивающего типа – кабель или ленту, надлежащую работу механизма втягивания и тормоза, амортизатор, соединительный элемент;</w:t>
      </w:r>
    </w:p>
    <w:p w:rsidR="00AB4698" w:rsidRPr="00EA2AE0" w:rsidRDefault="00AB4698" w:rsidP="00AB4698">
      <w:pPr>
        <w:pStyle w:val="afffffd"/>
        <w:numPr>
          <w:ilvl w:val="0"/>
          <w:numId w:val="6"/>
        </w:numPr>
        <w:tabs>
          <w:tab w:val="clear" w:pos="1191"/>
          <w:tab w:val="left" w:pos="993"/>
        </w:tabs>
        <w:overflowPunct/>
        <w:autoSpaceDE/>
        <w:autoSpaceDN/>
        <w:adjustRightInd/>
        <w:ind w:left="284" w:hanging="284"/>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 блокирующих устройствах управляемого типа – захват, работу ползунка, работу блокирующего механизма, заклепки и винты, соединительный элемент, амортизатор;</w:t>
      </w:r>
    </w:p>
    <w:p w:rsidR="00AB4698" w:rsidRPr="00EA2AE0" w:rsidRDefault="00AB4698" w:rsidP="00AB4698">
      <w:pPr>
        <w:pStyle w:val="afffffd"/>
        <w:numPr>
          <w:ilvl w:val="0"/>
          <w:numId w:val="6"/>
        </w:numPr>
        <w:tabs>
          <w:tab w:val="clear" w:pos="1191"/>
          <w:tab w:val="left" w:pos="993"/>
        </w:tabs>
        <w:overflowPunct/>
        <w:autoSpaceDE/>
        <w:autoSpaceDN/>
        <w:adjustRightInd/>
        <w:ind w:left="284" w:hanging="284"/>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 соединительных элементах – карабин, заклепки, раскрытие, работу блокирующего устройства.</w:t>
      </w:r>
    </w:p>
    <w:p w:rsidR="00AB4698" w:rsidRPr="00EA2AE0" w:rsidRDefault="00AB4698" w:rsidP="00AB4698">
      <w:pPr>
        <w:pStyle w:val="afffffd"/>
        <w:numPr>
          <w:ilvl w:val="0"/>
          <w:numId w:val="72"/>
        </w:numPr>
        <w:tabs>
          <w:tab w:val="left" w:pos="1134"/>
        </w:tabs>
        <w:suppressAutoHyphens/>
        <w:ind w:left="0" w:firstLine="0"/>
        <w:jc w:val="both"/>
        <w:rPr>
          <w:bCs/>
          <w:color w:val="000000" w:themeColor="text1"/>
          <w:sz w:val="28"/>
          <w:szCs w:val="28"/>
        </w:rPr>
      </w:pPr>
      <w:r w:rsidRPr="00EA2AE0">
        <w:rPr>
          <w:bCs/>
          <w:color w:val="000000" w:themeColor="text1"/>
          <w:sz w:val="28"/>
          <w:szCs w:val="28"/>
        </w:rPr>
        <w:t>На страховочных или удерживающих привязях должны быть бирки с отметкой о дате следующего испытания.</w:t>
      </w:r>
    </w:p>
    <w:p w:rsidR="00AB4698" w:rsidRPr="00EA2AE0" w:rsidRDefault="00AB4698" w:rsidP="00AB4698">
      <w:pPr>
        <w:pStyle w:val="afffffd"/>
        <w:numPr>
          <w:ilvl w:val="0"/>
          <w:numId w:val="72"/>
        </w:numPr>
        <w:tabs>
          <w:tab w:val="left" w:pos="1134"/>
        </w:tabs>
        <w:suppressAutoHyphens/>
        <w:ind w:left="0" w:firstLine="0"/>
        <w:jc w:val="both"/>
        <w:rPr>
          <w:bCs/>
          <w:color w:val="000000" w:themeColor="text1"/>
          <w:sz w:val="28"/>
          <w:szCs w:val="28"/>
        </w:rPr>
      </w:pPr>
      <w:r w:rsidRPr="00EA2AE0">
        <w:rPr>
          <w:bCs/>
          <w:color w:val="000000" w:themeColor="text1"/>
          <w:sz w:val="28"/>
          <w:szCs w:val="28"/>
        </w:rPr>
        <w:t>Страховочные или удерживающие привязи перед выдачей в эксплуатацию, а также через каждые 6 месяцев должны подвергаться испытанию статической нагрузкой по методике, приведенной в стандартах или технических условиях на привязи конкретных конструкций.</w:t>
      </w:r>
    </w:p>
    <w:p w:rsidR="00AB4698" w:rsidRPr="00EA2AE0" w:rsidRDefault="00AB4698" w:rsidP="00AB4698">
      <w:pPr>
        <w:pStyle w:val="afffffd"/>
        <w:numPr>
          <w:ilvl w:val="0"/>
          <w:numId w:val="72"/>
        </w:numPr>
        <w:tabs>
          <w:tab w:val="left" w:pos="1134"/>
        </w:tabs>
        <w:suppressAutoHyphens/>
        <w:ind w:left="0" w:firstLine="0"/>
        <w:jc w:val="both"/>
        <w:rPr>
          <w:bCs/>
          <w:color w:val="000000" w:themeColor="text1"/>
          <w:sz w:val="28"/>
          <w:szCs w:val="28"/>
        </w:rPr>
      </w:pPr>
      <w:r w:rsidRPr="00EA2AE0">
        <w:rPr>
          <w:bCs/>
          <w:color w:val="000000" w:themeColor="text1"/>
          <w:sz w:val="28"/>
          <w:szCs w:val="28"/>
        </w:rPr>
        <w:t>После испытания под нагрузкой проводится тщательный осмотр привязи, и при отсутствии видимых повреждений он допускается в эксплуатацию.</w:t>
      </w:r>
    </w:p>
    <w:p w:rsidR="00AB4698" w:rsidRPr="00EA2AE0" w:rsidRDefault="00AB4698" w:rsidP="00AB4698">
      <w:pPr>
        <w:pStyle w:val="afffffd"/>
        <w:numPr>
          <w:ilvl w:val="0"/>
          <w:numId w:val="72"/>
        </w:numPr>
        <w:tabs>
          <w:tab w:val="left" w:pos="1134"/>
        </w:tabs>
        <w:suppressAutoHyphens/>
        <w:ind w:left="0" w:firstLine="0"/>
        <w:jc w:val="both"/>
        <w:rPr>
          <w:bCs/>
          <w:color w:val="000000" w:themeColor="text1"/>
          <w:sz w:val="28"/>
          <w:szCs w:val="28"/>
        </w:rPr>
      </w:pPr>
      <w:r w:rsidRPr="00EA2AE0">
        <w:rPr>
          <w:bCs/>
          <w:color w:val="000000" w:themeColor="text1"/>
          <w:sz w:val="28"/>
          <w:szCs w:val="28"/>
        </w:rPr>
        <w:t>В каждом структурном подразделении распорядительным документом назначается лицо, ответственное за своевременное испытание, исправное состояние, хранение СИЗ от падения с высоты.</w:t>
      </w:r>
    </w:p>
    <w:p w:rsidR="00AB4698" w:rsidRPr="00EA2AE0" w:rsidRDefault="00AB4698" w:rsidP="00AB4698">
      <w:pPr>
        <w:pStyle w:val="3"/>
        <w:numPr>
          <w:ilvl w:val="0"/>
          <w:numId w:val="73"/>
        </w:numPr>
        <w:tabs>
          <w:tab w:val="clear" w:pos="993"/>
        </w:tabs>
        <w:spacing w:line="240" w:lineRule="auto"/>
        <w:ind w:left="0" w:firstLine="0"/>
        <w:rPr>
          <w:i w:val="0"/>
          <w:color w:val="000000" w:themeColor="text1"/>
        </w:rPr>
      </w:pPr>
      <w:r w:rsidRPr="00EA2AE0">
        <w:rPr>
          <w:i w:val="0"/>
          <w:color w:val="000000" w:themeColor="text1"/>
        </w:rPr>
        <w:t>Замена СИЗ от падения:</w:t>
      </w:r>
    </w:p>
    <w:p w:rsidR="00AB4698" w:rsidRPr="00EA2AE0" w:rsidRDefault="00AB4698" w:rsidP="00AB4698">
      <w:pPr>
        <w:pStyle w:val="afffffd"/>
        <w:numPr>
          <w:ilvl w:val="0"/>
          <w:numId w:val="74"/>
        </w:numPr>
        <w:tabs>
          <w:tab w:val="left" w:pos="992"/>
        </w:tabs>
        <w:suppressAutoHyphens/>
        <w:ind w:left="0" w:firstLine="0"/>
        <w:jc w:val="both"/>
        <w:rPr>
          <w:rFonts w:eastAsia="Calibri"/>
          <w:color w:val="000000" w:themeColor="text1"/>
          <w:sz w:val="28"/>
          <w:szCs w:val="28"/>
          <w:lang w:eastAsia="en-US"/>
        </w:rPr>
      </w:pPr>
      <w:bookmarkStart w:id="195" w:name="_Toc172565092"/>
      <w:bookmarkStart w:id="196" w:name="_Toc172565510"/>
      <w:bookmarkStart w:id="197" w:name="_Toc170890747"/>
      <w:r w:rsidRPr="00EA2AE0">
        <w:rPr>
          <w:bCs/>
          <w:color w:val="000000" w:themeColor="text1"/>
          <w:sz w:val="28"/>
          <w:szCs w:val="28"/>
        </w:rPr>
        <w:t>Замена осуществляется в том случае</w:t>
      </w:r>
      <w:bookmarkEnd w:id="195"/>
      <w:bookmarkEnd w:id="196"/>
      <w:bookmarkEnd w:id="197"/>
      <w:r w:rsidRPr="00EA2AE0">
        <w:rPr>
          <w:bCs/>
          <w:color w:val="000000" w:themeColor="text1"/>
          <w:sz w:val="28"/>
          <w:szCs w:val="28"/>
        </w:rPr>
        <w:t xml:space="preserve">, </w:t>
      </w:r>
      <w:r w:rsidRPr="00EA2AE0">
        <w:rPr>
          <w:rFonts w:eastAsia="Calibri"/>
          <w:color w:val="000000" w:themeColor="text1"/>
          <w:sz w:val="28"/>
          <w:szCs w:val="28"/>
          <w:lang w:eastAsia="en-US"/>
        </w:rPr>
        <w:t>если при осмотре перед применением СИЗ от падения был обнаружен один или несколько из нижеуказанных недостатков: нарушена целостность узлов и деталей; наличие трещин на металлических деталях; имеются признаки гниения или других структурных нарушений на тканевых элементах привязи; зев карабина не открывается или неплотно закрывается автоматически</w:t>
      </w:r>
    </w:p>
    <w:p w:rsidR="00AB4698" w:rsidRPr="00EA2AE0" w:rsidRDefault="00AB4698" w:rsidP="00AB4698">
      <w:pPr>
        <w:tabs>
          <w:tab w:val="left" w:pos="992"/>
        </w:tabs>
        <w:suppressAutoHyphens/>
        <w:ind w:firstLine="709"/>
        <w:jc w:val="both"/>
        <w:rPr>
          <w:rFonts w:eastAsia="Calibri"/>
          <w:color w:val="000000" w:themeColor="text1"/>
          <w:sz w:val="28"/>
          <w:szCs w:val="28"/>
          <w:lang w:eastAsia="en-US"/>
        </w:rPr>
      </w:pPr>
    </w:p>
    <w:p w:rsidR="00AB4698" w:rsidRPr="00EA2AE0" w:rsidRDefault="00AB4698" w:rsidP="00AB4698">
      <w:pPr>
        <w:pStyle w:val="1"/>
        <w:spacing w:before="0" w:after="0"/>
        <w:ind w:left="567" w:hanging="567"/>
        <w:jc w:val="left"/>
        <w:rPr>
          <w:color w:val="000000" w:themeColor="text1"/>
          <w:lang w:val="ru-RU"/>
        </w:rPr>
      </w:pPr>
      <w:bookmarkStart w:id="198" w:name="_Toc396906389"/>
      <w:r w:rsidRPr="00EA2AE0">
        <w:rPr>
          <w:color w:val="000000" w:themeColor="text1"/>
          <w:lang w:val="ru-RU"/>
        </w:rPr>
        <w:t>О</w:t>
      </w:r>
      <w:r w:rsidRPr="00EA2AE0">
        <w:rPr>
          <w:caps w:val="0"/>
          <w:color w:val="000000" w:themeColor="text1"/>
          <w:lang w:val="ru-RU"/>
        </w:rPr>
        <w:t xml:space="preserve">бщие </w:t>
      </w:r>
      <w:r w:rsidRPr="00EA2AE0">
        <w:rPr>
          <w:caps w:val="0"/>
          <w:color w:val="000000" w:themeColor="text1"/>
        </w:rPr>
        <w:t>требования к средствам индивидуальной защиты от воздействия электрического тока</w:t>
      </w:r>
      <w:bookmarkEnd w:id="192"/>
      <w:bookmarkEnd w:id="193"/>
      <w:bookmarkEnd w:id="198"/>
    </w:p>
    <w:p w:rsidR="00AB4698" w:rsidRPr="00EA2AE0" w:rsidRDefault="00AB4698" w:rsidP="00AB4698">
      <w:pPr>
        <w:rPr>
          <w:color w:val="000000" w:themeColor="text1"/>
          <w:lang w:eastAsia="x-none"/>
        </w:rPr>
      </w:pPr>
    </w:p>
    <w:p w:rsidR="00AB4698" w:rsidRPr="00EA2AE0" w:rsidRDefault="00AB4698" w:rsidP="00AB4698">
      <w:pPr>
        <w:pStyle w:val="20"/>
        <w:rPr>
          <w:color w:val="000000" w:themeColor="text1"/>
        </w:rPr>
      </w:pPr>
      <w:bookmarkStart w:id="199" w:name="_Toc396906390"/>
      <w:r w:rsidRPr="00EA2AE0">
        <w:rPr>
          <w:color w:val="000000" w:themeColor="text1"/>
        </w:rPr>
        <w:t>Общие требования</w:t>
      </w:r>
      <w:r w:rsidRPr="00EA2AE0">
        <w:rPr>
          <w:color w:val="000000" w:themeColor="text1"/>
          <w:lang w:val="ru-RU"/>
        </w:rPr>
        <w:t>:</w:t>
      </w:r>
      <w:bookmarkEnd w:id="199"/>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Средства индивидуальной защиты от воздействия электрического тока должны обеспечивать защиту от поражения и (или) возможного воздействия своевременно не отключенного высокого напряжения в электрических сетях. Наиболее распространенные средства защиты приведены в типовых нормах</w:t>
      </w:r>
      <w:r w:rsidRPr="00EA2AE0">
        <w:rPr>
          <w:bCs/>
          <w:color w:val="000000" w:themeColor="text1"/>
          <w:sz w:val="28"/>
          <w:szCs w:val="28"/>
          <w:lang w:val="en-US"/>
        </w:rPr>
        <w:t> </w:t>
      </w:r>
      <w:r w:rsidRPr="00EA2AE0">
        <w:rPr>
          <w:bCs/>
          <w:color w:val="000000" w:themeColor="text1"/>
          <w:sz w:val="28"/>
          <w:szCs w:val="28"/>
        </w:rPr>
        <w:t>[2] – ими являются: диэлектрические перчатки, диэлектрические галоши и диэлектрические боты.</w:t>
      </w:r>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Классификация и перечень средств защиты для работы в электроустановках, в том числе индивидуальных, требования к их испытаниям и применению указаны в инструкции по применению и испытанию средств индивидуальной защиты [4].</w:t>
      </w:r>
    </w:p>
    <w:p w:rsidR="00AB4698" w:rsidRPr="00EA2AE0" w:rsidRDefault="00AB4698" w:rsidP="00AB4698">
      <w:pPr>
        <w:pStyle w:val="20"/>
        <w:rPr>
          <w:color w:val="000000" w:themeColor="text1"/>
        </w:rPr>
      </w:pPr>
      <w:bookmarkStart w:id="200" w:name="_Toc396906391"/>
      <w:bookmarkStart w:id="201" w:name="_Toc208752094"/>
      <w:bookmarkStart w:id="202" w:name="_Toc246854540"/>
      <w:bookmarkStart w:id="203" w:name="_Toc247955239"/>
      <w:r w:rsidRPr="00EA2AE0">
        <w:rPr>
          <w:color w:val="000000" w:themeColor="text1"/>
        </w:rPr>
        <w:t>Рекомендации по эффективному использованию СИЗ от</w:t>
      </w:r>
      <w:r w:rsidRPr="00EA2AE0">
        <w:rPr>
          <w:color w:val="000000" w:themeColor="text1"/>
          <w:lang w:val="ru-RU"/>
        </w:rPr>
        <w:t xml:space="preserve"> воздействия</w:t>
      </w:r>
      <w:r w:rsidRPr="00EA2AE0">
        <w:rPr>
          <w:color w:val="000000" w:themeColor="text1"/>
        </w:rPr>
        <w:t xml:space="preserve"> электрического тока</w:t>
      </w:r>
      <w:r w:rsidRPr="00EA2AE0">
        <w:rPr>
          <w:color w:val="000000" w:themeColor="text1"/>
          <w:lang w:val="ru-RU"/>
        </w:rPr>
        <w:t>:</w:t>
      </w:r>
      <w:bookmarkEnd w:id="200"/>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При работах следует использовать только средства защиты, имеющие маркировку с указанием завода-изготовителя, наименования или типа изделия и года выпуска, а также штамп об испытании.</w:t>
      </w:r>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Перед каждым применением средства защиты персонал обязан проверить его исправность, отсутствие внешних повреждений и загрязнений, а также проверить по штампу срок годности. Не допускается пользоваться средствами защиты с истекшим сроком годности.</w:t>
      </w:r>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Средства защиты из резины и полимерных материалов, находящиеся в эксплуатации, следует хранить в шкафах, на стеллажах, полках отдельно от инструмента и других средств защиты. Они должны быть защищены от воздействия кислот, щелочей, масел, бензина и других разрушающих веществ, а также от прямого воздействия солнечных лучей и теплоизлучения нагревательных приборов (не ближе 1 м от них).</w:t>
      </w:r>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Средства защиты из резины и полимерных материалов, находящиеся в эксплуатации, нельзя хранить внавал в мешках, ящиках и т.п.</w:t>
      </w:r>
    </w:p>
    <w:p w:rsidR="00AB4698" w:rsidRPr="00EA2AE0" w:rsidRDefault="00AB4698" w:rsidP="00AB4698">
      <w:pPr>
        <w:pStyle w:val="afffffd"/>
        <w:numPr>
          <w:ilvl w:val="2"/>
          <w:numId w:val="1"/>
        </w:numPr>
        <w:tabs>
          <w:tab w:val="left" w:pos="992"/>
        </w:tabs>
        <w:suppressAutoHyphens/>
        <w:ind w:left="0" w:firstLine="0"/>
        <w:jc w:val="both"/>
        <w:rPr>
          <w:bCs/>
          <w:color w:val="000000" w:themeColor="text1"/>
          <w:sz w:val="28"/>
          <w:szCs w:val="28"/>
        </w:rPr>
      </w:pPr>
      <w:r w:rsidRPr="00EA2AE0">
        <w:rPr>
          <w:bCs/>
          <w:color w:val="000000" w:themeColor="text1"/>
          <w:sz w:val="28"/>
          <w:szCs w:val="28"/>
        </w:rPr>
        <w:t>Средства защиты из резины и полимерных материалов, находящиеся в складском запасе, необходимо хранить в сухом помещении при температуре от 0 до 30 °С.</w:t>
      </w:r>
    </w:p>
    <w:p w:rsidR="00AB4698" w:rsidRPr="00EA2AE0" w:rsidRDefault="00AB4698" w:rsidP="00AB4698">
      <w:pPr>
        <w:pStyle w:val="afffffd"/>
        <w:tabs>
          <w:tab w:val="left" w:pos="992"/>
        </w:tabs>
        <w:suppressAutoHyphens/>
        <w:ind w:left="0"/>
        <w:jc w:val="both"/>
        <w:rPr>
          <w:bCs/>
          <w:color w:val="000000" w:themeColor="text1"/>
          <w:sz w:val="28"/>
          <w:szCs w:val="28"/>
        </w:rPr>
      </w:pPr>
    </w:p>
    <w:p w:rsidR="00AB4698" w:rsidRPr="00EA2AE0" w:rsidRDefault="00AB4698" w:rsidP="00AB4698">
      <w:pPr>
        <w:pStyle w:val="afffffd"/>
        <w:tabs>
          <w:tab w:val="left" w:pos="992"/>
        </w:tabs>
        <w:suppressAutoHyphens/>
        <w:ind w:left="0"/>
        <w:jc w:val="both"/>
        <w:rPr>
          <w:bCs/>
          <w:color w:val="000000" w:themeColor="text1"/>
          <w:sz w:val="28"/>
          <w:szCs w:val="28"/>
        </w:rPr>
      </w:pPr>
    </w:p>
    <w:p w:rsidR="00AB4698" w:rsidRPr="00EA2AE0" w:rsidRDefault="00AB4698" w:rsidP="00AB4698">
      <w:pPr>
        <w:pStyle w:val="afffffd"/>
        <w:tabs>
          <w:tab w:val="left" w:pos="992"/>
        </w:tabs>
        <w:suppressAutoHyphens/>
        <w:ind w:left="0"/>
        <w:jc w:val="both"/>
        <w:rPr>
          <w:bCs/>
          <w:color w:val="000000" w:themeColor="text1"/>
          <w:sz w:val="28"/>
          <w:szCs w:val="28"/>
        </w:rPr>
      </w:pPr>
    </w:p>
    <w:p w:rsidR="00AB4698" w:rsidRPr="00EA2AE0" w:rsidRDefault="00AB4698" w:rsidP="00AB4698">
      <w:pPr>
        <w:pStyle w:val="afffffd"/>
        <w:tabs>
          <w:tab w:val="left" w:pos="992"/>
        </w:tabs>
        <w:suppressAutoHyphens/>
        <w:ind w:left="0"/>
        <w:jc w:val="both"/>
        <w:rPr>
          <w:bCs/>
          <w:color w:val="000000" w:themeColor="text1"/>
          <w:sz w:val="28"/>
          <w:szCs w:val="28"/>
        </w:rPr>
      </w:pPr>
    </w:p>
    <w:p w:rsidR="00AB4698" w:rsidRPr="00EA2AE0" w:rsidRDefault="00AB4698" w:rsidP="00AB4698">
      <w:pPr>
        <w:pStyle w:val="1"/>
        <w:spacing w:before="0" w:after="0"/>
        <w:ind w:left="567" w:hanging="567"/>
        <w:jc w:val="left"/>
        <w:rPr>
          <w:color w:val="000000" w:themeColor="text1"/>
          <w:lang w:val="ru-RU"/>
        </w:rPr>
      </w:pPr>
      <w:bookmarkStart w:id="204" w:name="_Toc351041355"/>
      <w:bookmarkStart w:id="205" w:name="_Toc396906392"/>
      <w:bookmarkEnd w:id="201"/>
      <w:bookmarkEnd w:id="202"/>
      <w:r w:rsidRPr="00EA2AE0">
        <w:rPr>
          <w:color w:val="000000" w:themeColor="text1"/>
          <w:lang w:val="ru-RU"/>
        </w:rPr>
        <w:t>О</w:t>
      </w:r>
      <w:r w:rsidRPr="00EA2AE0">
        <w:rPr>
          <w:caps w:val="0"/>
          <w:color w:val="000000" w:themeColor="text1"/>
          <w:lang w:val="ru-RU"/>
        </w:rPr>
        <w:t xml:space="preserve">бщие требования к </w:t>
      </w:r>
      <w:r w:rsidRPr="00EA2AE0">
        <w:rPr>
          <w:caps w:val="0"/>
          <w:color w:val="000000" w:themeColor="text1"/>
        </w:rPr>
        <w:t>средств</w:t>
      </w:r>
      <w:r w:rsidRPr="00EA2AE0">
        <w:rPr>
          <w:caps w:val="0"/>
          <w:color w:val="000000" w:themeColor="text1"/>
          <w:lang w:val="ru-RU"/>
        </w:rPr>
        <w:t>ам</w:t>
      </w:r>
      <w:r w:rsidRPr="00EA2AE0">
        <w:rPr>
          <w:caps w:val="0"/>
          <w:color w:val="000000" w:themeColor="text1"/>
        </w:rPr>
        <w:t xml:space="preserve"> первой помощи</w:t>
      </w:r>
      <w:bookmarkEnd w:id="204"/>
      <w:bookmarkEnd w:id="205"/>
    </w:p>
    <w:p w:rsidR="00AB4698" w:rsidRPr="00EA2AE0" w:rsidRDefault="00AB4698" w:rsidP="00AB4698">
      <w:pPr>
        <w:rPr>
          <w:color w:val="000000" w:themeColor="text1"/>
          <w:lang w:eastAsia="x-none"/>
        </w:rPr>
      </w:pPr>
    </w:p>
    <w:p w:rsidR="00AB4698" w:rsidRPr="00EA2AE0" w:rsidRDefault="00AB4698" w:rsidP="00AB4698">
      <w:pPr>
        <w:pStyle w:val="20"/>
        <w:rPr>
          <w:color w:val="000000" w:themeColor="text1"/>
        </w:rPr>
      </w:pPr>
      <w:bookmarkStart w:id="206" w:name="_Toc208752095"/>
      <w:bookmarkStart w:id="207" w:name="_Toc246854541"/>
      <w:bookmarkStart w:id="208" w:name="_Toc351041356"/>
      <w:bookmarkStart w:id="209" w:name="_Toc396906393"/>
      <w:r w:rsidRPr="00EA2AE0">
        <w:rPr>
          <w:color w:val="000000" w:themeColor="text1"/>
        </w:rPr>
        <w:t>Общие сведения</w:t>
      </w:r>
      <w:bookmarkEnd w:id="206"/>
      <w:bookmarkEnd w:id="207"/>
      <w:bookmarkEnd w:id="208"/>
      <w:r w:rsidRPr="00EA2AE0">
        <w:rPr>
          <w:color w:val="000000" w:themeColor="text1"/>
          <w:lang w:val="ru-RU"/>
        </w:rPr>
        <w:t>:</w:t>
      </w:r>
      <w:bookmarkEnd w:id="209"/>
      <w:r w:rsidRPr="00EA2AE0">
        <w:rPr>
          <w:color w:val="000000" w:themeColor="text1"/>
          <w:lang w:val="ru-RU"/>
        </w:rPr>
        <w:t xml:space="preserve"> </w:t>
      </w:r>
    </w:p>
    <w:p w:rsidR="00AB4698" w:rsidRPr="00EA2AE0" w:rsidRDefault="00AB4698" w:rsidP="00AB4698">
      <w:pPr>
        <w:pStyle w:val="afffffd"/>
        <w:numPr>
          <w:ilvl w:val="0"/>
          <w:numId w:val="53"/>
        </w:numPr>
        <w:tabs>
          <w:tab w:val="left" w:pos="992"/>
        </w:tabs>
        <w:suppressAutoHyphens/>
        <w:ind w:left="0" w:firstLine="0"/>
        <w:jc w:val="both"/>
        <w:rPr>
          <w:bCs/>
          <w:color w:val="000000" w:themeColor="text1"/>
          <w:sz w:val="28"/>
          <w:szCs w:val="28"/>
        </w:rPr>
      </w:pPr>
      <w:r w:rsidRPr="00EA2AE0">
        <w:rPr>
          <w:bCs/>
          <w:color w:val="000000" w:themeColor="text1"/>
          <w:sz w:val="28"/>
          <w:szCs w:val="28"/>
        </w:rPr>
        <w:t xml:space="preserve">Оказание первой помощи на месте происшествия должно быть обеспечено соответствующими средствами и медикаментами, которые целесообразно содержать в виде аптечек и комплектов, располагающихся поблизости от рабочих мест. </w:t>
      </w:r>
    </w:p>
    <w:p w:rsidR="00AB4698" w:rsidRPr="00EA2AE0" w:rsidRDefault="00AB4698" w:rsidP="00AB4698">
      <w:pPr>
        <w:pStyle w:val="afffffd"/>
        <w:numPr>
          <w:ilvl w:val="0"/>
          <w:numId w:val="53"/>
        </w:numPr>
        <w:tabs>
          <w:tab w:val="left" w:pos="992"/>
        </w:tabs>
        <w:suppressAutoHyphens/>
        <w:ind w:left="0" w:firstLine="0"/>
        <w:jc w:val="both"/>
        <w:rPr>
          <w:bCs/>
          <w:color w:val="000000" w:themeColor="text1"/>
          <w:sz w:val="28"/>
          <w:szCs w:val="28"/>
        </w:rPr>
      </w:pPr>
      <w:r w:rsidRPr="00EA2AE0">
        <w:rPr>
          <w:bCs/>
          <w:color w:val="000000" w:themeColor="text1"/>
          <w:sz w:val="28"/>
          <w:szCs w:val="28"/>
        </w:rPr>
        <w:t>Несмотря на универсальность средств первой помощи, все они имеют свое назначение и разработаны на основе анализа возможных травм и нарушений функций организма, характерных для работников электроэнергетической промышленности.</w:t>
      </w:r>
    </w:p>
    <w:p w:rsidR="00AB4698" w:rsidRPr="00EA2AE0" w:rsidRDefault="00AB4698" w:rsidP="00AB4698">
      <w:pPr>
        <w:pStyle w:val="afffffd"/>
        <w:numPr>
          <w:ilvl w:val="0"/>
          <w:numId w:val="53"/>
        </w:numPr>
        <w:tabs>
          <w:tab w:val="left" w:pos="992"/>
        </w:tabs>
        <w:suppressAutoHyphens/>
        <w:ind w:left="0" w:firstLine="0"/>
        <w:jc w:val="both"/>
        <w:rPr>
          <w:bCs/>
          <w:color w:val="000000" w:themeColor="text1"/>
          <w:sz w:val="28"/>
          <w:szCs w:val="28"/>
        </w:rPr>
      </w:pPr>
      <w:r w:rsidRPr="00EA2AE0">
        <w:rPr>
          <w:bCs/>
          <w:color w:val="000000" w:themeColor="text1"/>
          <w:sz w:val="28"/>
          <w:szCs w:val="28"/>
        </w:rPr>
        <w:t>Все производственные объекты должны быть укомплектованы аптечками производственными.</w:t>
      </w:r>
    </w:p>
    <w:p w:rsidR="00AB4698" w:rsidRPr="00EA2AE0" w:rsidRDefault="00AB4698" w:rsidP="00AB4698">
      <w:pPr>
        <w:pStyle w:val="afffffd"/>
        <w:numPr>
          <w:ilvl w:val="0"/>
          <w:numId w:val="53"/>
        </w:numPr>
        <w:tabs>
          <w:tab w:val="left" w:pos="992"/>
        </w:tabs>
        <w:suppressAutoHyphens/>
        <w:ind w:left="0" w:firstLine="0"/>
        <w:jc w:val="both"/>
        <w:rPr>
          <w:bCs/>
          <w:color w:val="000000" w:themeColor="text1"/>
          <w:sz w:val="28"/>
          <w:szCs w:val="28"/>
        </w:rPr>
      </w:pPr>
      <w:r w:rsidRPr="00EA2AE0">
        <w:rPr>
          <w:bCs/>
          <w:color w:val="000000" w:themeColor="text1"/>
          <w:sz w:val="28"/>
          <w:szCs w:val="28"/>
        </w:rPr>
        <w:t>В каждом структурном подразделении должны быть назначены ответственные (в том числе и за поддержание их в актуальном состоянии) и определены места хранения аптечек.</w:t>
      </w:r>
    </w:p>
    <w:p w:rsidR="00AB4698" w:rsidRPr="00EA2AE0" w:rsidRDefault="00AB4698" w:rsidP="00AB4698">
      <w:pPr>
        <w:pStyle w:val="afffffd"/>
        <w:numPr>
          <w:ilvl w:val="0"/>
          <w:numId w:val="53"/>
        </w:numPr>
        <w:tabs>
          <w:tab w:val="left" w:pos="992"/>
        </w:tabs>
        <w:suppressAutoHyphens/>
        <w:ind w:left="0" w:firstLine="0"/>
        <w:jc w:val="both"/>
        <w:rPr>
          <w:bCs/>
          <w:color w:val="000000" w:themeColor="text1"/>
          <w:sz w:val="28"/>
          <w:szCs w:val="28"/>
        </w:rPr>
      </w:pPr>
      <w:r w:rsidRPr="00EA2AE0">
        <w:rPr>
          <w:bCs/>
          <w:color w:val="000000" w:themeColor="text1"/>
          <w:sz w:val="28"/>
          <w:szCs w:val="28"/>
        </w:rPr>
        <w:t>Места хранения аптечек должны быть визуализированы знаком.</w:t>
      </w:r>
    </w:p>
    <w:p w:rsidR="00AB4698" w:rsidRPr="00EA2AE0" w:rsidRDefault="00AB4698" w:rsidP="00AB4698">
      <w:pPr>
        <w:pStyle w:val="afffffd"/>
        <w:tabs>
          <w:tab w:val="left" w:pos="992"/>
        </w:tabs>
        <w:suppressAutoHyphens/>
        <w:ind w:left="0"/>
        <w:jc w:val="both"/>
        <w:rPr>
          <w:bCs/>
          <w:color w:val="000000" w:themeColor="text1"/>
          <w:sz w:val="28"/>
          <w:szCs w:val="28"/>
        </w:rPr>
      </w:pPr>
    </w:p>
    <w:p w:rsidR="00AB4698" w:rsidRPr="00EA2AE0" w:rsidRDefault="00AB4698" w:rsidP="00AB4698">
      <w:pPr>
        <w:pStyle w:val="1"/>
        <w:spacing w:before="0" w:after="0"/>
        <w:ind w:left="567" w:hanging="567"/>
        <w:jc w:val="left"/>
        <w:rPr>
          <w:caps w:val="0"/>
          <w:color w:val="000000" w:themeColor="text1"/>
          <w:lang w:val="ru-RU"/>
        </w:rPr>
      </w:pPr>
      <w:bookmarkStart w:id="210" w:name="_Toc396906394"/>
      <w:r w:rsidRPr="00EA2AE0">
        <w:rPr>
          <w:color w:val="000000" w:themeColor="text1"/>
        </w:rPr>
        <w:t>О</w:t>
      </w:r>
      <w:r w:rsidRPr="00EA2AE0">
        <w:rPr>
          <w:caps w:val="0"/>
          <w:color w:val="000000" w:themeColor="text1"/>
        </w:rPr>
        <w:t>сновные требования к обеспечению работников средствами индивидуальной защиты</w:t>
      </w:r>
      <w:bookmarkEnd w:id="210"/>
    </w:p>
    <w:p w:rsidR="00AB4698" w:rsidRPr="00EA2AE0" w:rsidRDefault="00AB4698" w:rsidP="00AB4698">
      <w:pPr>
        <w:rPr>
          <w:color w:val="000000" w:themeColor="text1"/>
          <w:lang w:eastAsia="x-none"/>
        </w:rPr>
      </w:pPr>
    </w:p>
    <w:p w:rsidR="00AB4698" w:rsidRPr="00EA2AE0" w:rsidRDefault="00AB4698" w:rsidP="00AB4698">
      <w:pPr>
        <w:pStyle w:val="20"/>
        <w:rPr>
          <w:color w:val="000000" w:themeColor="text1"/>
        </w:rPr>
      </w:pPr>
      <w:bookmarkStart w:id="211" w:name="_Toc396906395"/>
      <w:r w:rsidRPr="00EA2AE0">
        <w:rPr>
          <w:color w:val="000000" w:themeColor="text1"/>
        </w:rPr>
        <w:t>Общие требования</w:t>
      </w:r>
      <w:r w:rsidRPr="00EA2AE0">
        <w:rPr>
          <w:color w:val="000000" w:themeColor="text1"/>
          <w:lang w:val="ru-RU"/>
        </w:rPr>
        <w:t>:</w:t>
      </w:r>
      <w:bookmarkEnd w:id="211"/>
    </w:p>
    <w:p w:rsidR="00AB4698" w:rsidRPr="00EA2AE0" w:rsidRDefault="00AB4698" w:rsidP="00AB4698">
      <w:pPr>
        <w:pStyle w:val="afffffd"/>
        <w:numPr>
          <w:ilvl w:val="0"/>
          <w:numId w:val="75"/>
        </w:numPr>
        <w:tabs>
          <w:tab w:val="left" w:pos="993"/>
        </w:tabs>
        <w:suppressAutoHyphens/>
        <w:ind w:left="0" w:firstLine="0"/>
        <w:jc w:val="both"/>
        <w:rPr>
          <w:bCs/>
          <w:color w:val="000000" w:themeColor="text1"/>
          <w:sz w:val="28"/>
          <w:szCs w:val="28"/>
        </w:rPr>
      </w:pPr>
      <w:r w:rsidRPr="00EA2AE0">
        <w:rPr>
          <w:bCs/>
          <w:color w:val="000000" w:themeColor="text1"/>
          <w:sz w:val="28"/>
          <w:szCs w:val="28"/>
        </w:rPr>
        <w:t>СИЗ необходимо хранить и перевозить в условиях, обеспечивающих их исправность и пригодность к применению, они должны быть защищены от механических повреждений, загрязнения и увлажнения.</w:t>
      </w:r>
    </w:p>
    <w:p w:rsidR="00AB4698" w:rsidRPr="00EA2AE0" w:rsidRDefault="00AB4698" w:rsidP="00AB4698">
      <w:pPr>
        <w:pStyle w:val="afffffd"/>
        <w:numPr>
          <w:ilvl w:val="0"/>
          <w:numId w:val="75"/>
        </w:numPr>
        <w:tabs>
          <w:tab w:val="left" w:pos="993"/>
        </w:tabs>
        <w:suppressAutoHyphens/>
        <w:ind w:left="0" w:firstLine="0"/>
        <w:jc w:val="both"/>
        <w:rPr>
          <w:bCs/>
          <w:color w:val="000000" w:themeColor="text1"/>
          <w:sz w:val="28"/>
          <w:szCs w:val="28"/>
        </w:rPr>
      </w:pPr>
      <w:r w:rsidRPr="00EA2AE0">
        <w:rPr>
          <w:bCs/>
          <w:color w:val="000000" w:themeColor="text1"/>
          <w:sz w:val="28"/>
          <w:szCs w:val="28"/>
        </w:rPr>
        <w:t>Специальная одежда, специальная обувь и другие СИЗ, поступившие на склад, должны храниться в отапливаемых отдельных сухих помещениях на стеллажах, кронштейнах или в ящиках, изолированные от каких-либо других предметов и материалов. СИЗ должны быть защищены от прямого попадания солнечных лучей и атмосферных воздействий. Против каждого вида СИЗ вывешивается табличка с указанием вида и размера изделия.</w:t>
      </w:r>
    </w:p>
    <w:p w:rsidR="00AB4698" w:rsidRPr="00EA2AE0" w:rsidRDefault="00AB4698" w:rsidP="00AB4698">
      <w:pPr>
        <w:pStyle w:val="afffffd"/>
        <w:numPr>
          <w:ilvl w:val="0"/>
          <w:numId w:val="75"/>
        </w:numPr>
        <w:tabs>
          <w:tab w:val="left" w:pos="993"/>
        </w:tabs>
        <w:suppressAutoHyphens/>
        <w:ind w:left="0" w:firstLine="0"/>
        <w:jc w:val="both"/>
        <w:rPr>
          <w:bCs/>
          <w:color w:val="000000" w:themeColor="text1"/>
          <w:sz w:val="28"/>
          <w:szCs w:val="28"/>
        </w:rPr>
      </w:pPr>
      <w:r w:rsidRPr="00EA2AE0">
        <w:rPr>
          <w:bCs/>
          <w:color w:val="000000" w:themeColor="text1"/>
          <w:sz w:val="28"/>
          <w:szCs w:val="28"/>
        </w:rPr>
        <w:t>Дежурные комплекты спецодежды, спецобуви и другие СИЗ должны храниться в местах, определенных приказом руководителя филиала/структурного подразделения ДО.</w:t>
      </w:r>
    </w:p>
    <w:p w:rsidR="00AB4698" w:rsidRPr="00EA2AE0" w:rsidRDefault="00AB4698" w:rsidP="00AB4698">
      <w:pPr>
        <w:pStyle w:val="afffffd"/>
        <w:numPr>
          <w:ilvl w:val="0"/>
          <w:numId w:val="75"/>
        </w:numPr>
        <w:tabs>
          <w:tab w:val="left" w:pos="993"/>
        </w:tabs>
        <w:suppressAutoHyphens/>
        <w:ind w:left="0" w:firstLine="0"/>
        <w:jc w:val="both"/>
        <w:rPr>
          <w:bCs/>
          <w:color w:val="000000" w:themeColor="text1"/>
          <w:sz w:val="28"/>
          <w:szCs w:val="28"/>
        </w:rPr>
      </w:pPr>
      <w:r w:rsidRPr="00EA2AE0">
        <w:rPr>
          <w:bCs/>
          <w:color w:val="000000" w:themeColor="text1"/>
          <w:sz w:val="28"/>
          <w:szCs w:val="28"/>
        </w:rPr>
        <w:t>Специальная одежда, специальная обувь и другие СИЗ от термического воздействия электрической дуги выдаются с учетом оценки рисков на рабочих местах (при обслуживании оборудования).</w:t>
      </w:r>
    </w:p>
    <w:p w:rsidR="00AB4698" w:rsidRPr="00EA2AE0" w:rsidRDefault="00AB4698" w:rsidP="00AB4698">
      <w:pPr>
        <w:pStyle w:val="afffffd"/>
        <w:numPr>
          <w:ilvl w:val="0"/>
          <w:numId w:val="75"/>
        </w:numPr>
        <w:tabs>
          <w:tab w:val="left" w:pos="993"/>
        </w:tabs>
        <w:suppressAutoHyphens/>
        <w:ind w:left="0" w:firstLine="0"/>
        <w:jc w:val="both"/>
        <w:rPr>
          <w:bCs/>
          <w:color w:val="000000" w:themeColor="text1"/>
          <w:sz w:val="28"/>
          <w:szCs w:val="28"/>
        </w:rPr>
      </w:pPr>
      <w:r w:rsidRPr="00EA2AE0">
        <w:rPr>
          <w:bCs/>
          <w:color w:val="000000" w:themeColor="text1"/>
          <w:sz w:val="28"/>
          <w:szCs w:val="28"/>
        </w:rPr>
        <w:t>Учет и хранение на складе резервного (подменного) фонда должно осуществляться отдельно от новых СИЗ.</w:t>
      </w:r>
    </w:p>
    <w:p w:rsidR="00AB4698" w:rsidRPr="00EA2AE0" w:rsidRDefault="00AB4698" w:rsidP="00AB4698">
      <w:pPr>
        <w:pStyle w:val="3"/>
        <w:numPr>
          <w:ilvl w:val="0"/>
          <w:numId w:val="76"/>
        </w:numPr>
        <w:tabs>
          <w:tab w:val="clear" w:pos="993"/>
        </w:tabs>
        <w:spacing w:line="240" w:lineRule="auto"/>
        <w:ind w:left="0" w:firstLine="0"/>
        <w:rPr>
          <w:i w:val="0"/>
          <w:color w:val="000000" w:themeColor="text1"/>
        </w:rPr>
      </w:pPr>
      <w:r w:rsidRPr="00EA2AE0">
        <w:rPr>
          <w:i w:val="0"/>
          <w:color w:val="000000" w:themeColor="text1"/>
        </w:rPr>
        <w:t>Транспортировка и хранение спецодежды</w:t>
      </w:r>
      <w:r w:rsidRPr="00EA2AE0">
        <w:rPr>
          <w:i w:val="0"/>
          <w:color w:val="000000" w:themeColor="text1"/>
          <w:lang w:val="ru-RU"/>
        </w:rPr>
        <w:t>:</w:t>
      </w:r>
    </w:p>
    <w:p w:rsidR="00AB4698" w:rsidRPr="00EA2AE0" w:rsidRDefault="00AB4698" w:rsidP="00AB4698">
      <w:pPr>
        <w:pStyle w:val="afffffd"/>
        <w:numPr>
          <w:ilvl w:val="0"/>
          <w:numId w:val="77"/>
        </w:numPr>
        <w:tabs>
          <w:tab w:val="left" w:pos="992"/>
        </w:tabs>
        <w:suppressAutoHyphens/>
        <w:ind w:left="0" w:firstLine="0"/>
        <w:jc w:val="both"/>
        <w:rPr>
          <w:bCs/>
          <w:color w:val="000000" w:themeColor="text1"/>
          <w:sz w:val="28"/>
          <w:szCs w:val="28"/>
        </w:rPr>
      </w:pPr>
      <w:r w:rsidRPr="00EA2AE0">
        <w:rPr>
          <w:bCs/>
          <w:color w:val="000000" w:themeColor="text1"/>
          <w:sz w:val="28"/>
          <w:szCs w:val="28"/>
        </w:rPr>
        <w:t>Транспортируемая спецодежда, должна быть сложена, упакована (в таре или связанная пачками).</w:t>
      </w:r>
    </w:p>
    <w:p w:rsidR="00AB4698" w:rsidRPr="00EA2AE0" w:rsidRDefault="00AB4698" w:rsidP="00AB4698">
      <w:pPr>
        <w:pStyle w:val="afffffd"/>
        <w:numPr>
          <w:ilvl w:val="0"/>
          <w:numId w:val="77"/>
        </w:numPr>
        <w:tabs>
          <w:tab w:val="left" w:pos="992"/>
        </w:tabs>
        <w:suppressAutoHyphens/>
        <w:ind w:left="0" w:firstLine="0"/>
        <w:jc w:val="both"/>
        <w:rPr>
          <w:bCs/>
          <w:color w:val="000000" w:themeColor="text1"/>
          <w:sz w:val="28"/>
          <w:szCs w:val="28"/>
        </w:rPr>
      </w:pPr>
      <w:r w:rsidRPr="00EA2AE0">
        <w:rPr>
          <w:bCs/>
          <w:color w:val="000000" w:themeColor="text1"/>
          <w:sz w:val="28"/>
          <w:szCs w:val="28"/>
        </w:rPr>
        <w:t>При транспортировке и хранении спецодежды, спецобуви и других видов СИЗ, они должны быть рассортированы по видам, размерам, ростам и защитным свойствам.</w:t>
      </w:r>
    </w:p>
    <w:p w:rsidR="00AB4698" w:rsidRPr="00EA2AE0" w:rsidRDefault="00AB4698" w:rsidP="00AB4698">
      <w:pPr>
        <w:pStyle w:val="afffffd"/>
        <w:numPr>
          <w:ilvl w:val="0"/>
          <w:numId w:val="77"/>
        </w:numPr>
        <w:tabs>
          <w:tab w:val="left" w:pos="992"/>
        </w:tabs>
        <w:suppressAutoHyphens/>
        <w:ind w:left="0" w:firstLine="0"/>
        <w:jc w:val="both"/>
        <w:rPr>
          <w:bCs/>
          <w:color w:val="000000" w:themeColor="text1"/>
          <w:sz w:val="28"/>
          <w:szCs w:val="28"/>
        </w:rPr>
      </w:pPr>
      <w:r w:rsidRPr="00EA2AE0">
        <w:rPr>
          <w:bCs/>
          <w:color w:val="000000" w:themeColor="text1"/>
          <w:sz w:val="28"/>
          <w:szCs w:val="28"/>
        </w:rPr>
        <w:t>Специальная одежда из ткани с пленочным покрытием и прорезиненной ткани должна храниться в затемненных помещениях при температуре от 5 °С до 20 °С и относительной влажности воздуха 50–70 % на расстоянии не менее 1 м от отопительных систем.</w:t>
      </w:r>
    </w:p>
    <w:p w:rsidR="00AB4698" w:rsidRPr="00EA2AE0" w:rsidRDefault="00AB4698" w:rsidP="00AB4698">
      <w:pPr>
        <w:pStyle w:val="3"/>
        <w:numPr>
          <w:ilvl w:val="0"/>
          <w:numId w:val="78"/>
        </w:numPr>
        <w:tabs>
          <w:tab w:val="clear" w:pos="993"/>
        </w:tabs>
        <w:spacing w:line="240" w:lineRule="auto"/>
        <w:ind w:left="0" w:firstLine="0"/>
        <w:rPr>
          <w:i w:val="0"/>
          <w:color w:val="000000" w:themeColor="text1"/>
        </w:rPr>
      </w:pPr>
      <w:r w:rsidRPr="00EA2AE0">
        <w:rPr>
          <w:i w:val="0"/>
          <w:color w:val="000000" w:themeColor="text1"/>
        </w:rPr>
        <w:t>Хранение спецобуви</w:t>
      </w:r>
      <w:r w:rsidRPr="00EA2AE0">
        <w:rPr>
          <w:i w:val="0"/>
          <w:color w:val="000000" w:themeColor="text1"/>
          <w:lang w:val="ru-RU"/>
        </w:rPr>
        <w:t>:</w:t>
      </w:r>
    </w:p>
    <w:p w:rsidR="00AB4698" w:rsidRPr="00EA2AE0" w:rsidRDefault="00AB4698" w:rsidP="00AB4698">
      <w:pPr>
        <w:pStyle w:val="afffffd"/>
        <w:numPr>
          <w:ilvl w:val="0"/>
          <w:numId w:val="79"/>
        </w:numPr>
        <w:tabs>
          <w:tab w:val="left" w:pos="992"/>
        </w:tabs>
        <w:suppressAutoHyphens/>
        <w:ind w:left="0" w:firstLine="0"/>
        <w:jc w:val="both"/>
        <w:rPr>
          <w:bCs/>
          <w:color w:val="000000" w:themeColor="text1"/>
          <w:sz w:val="28"/>
          <w:szCs w:val="28"/>
        </w:rPr>
      </w:pPr>
      <w:r w:rsidRPr="00EA2AE0">
        <w:rPr>
          <w:bCs/>
          <w:color w:val="000000" w:themeColor="text1"/>
          <w:sz w:val="28"/>
          <w:szCs w:val="28"/>
        </w:rPr>
        <w:t>Спецобувь должна быть уложена на стеллажах попарно с расправленными голенищами, валенки должны быть сложены на деревянные настилы в штабеля высотой 1,5 м и храниться при температуре воздуха от 5 °С до 20 °С, относительной влажности 50–70 %.</w:t>
      </w:r>
    </w:p>
    <w:p w:rsidR="00AB4698" w:rsidRPr="00EA2AE0" w:rsidRDefault="00AB4698" w:rsidP="00AB4698">
      <w:pPr>
        <w:pStyle w:val="afffffd"/>
        <w:numPr>
          <w:ilvl w:val="0"/>
          <w:numId w:val="79"/>
        </w:numPr>
        <w:tabs>
          <w:tab w:val="left" w:pos="992"/>
        </w:tabs>
        <w:suppressAutoHyphens/>
        <w:ind w:left="0" w:firstLine="0"/>
        <w:jc w:val="both"/>
        <w:rPr>
          <w:bCs/>
          <w:color w:val="000000" w:themeColor="text1"/>
          <w:sz w:val="28"/>
          <w:szCs w:val="28"/>
        </w:rPr>
      </w:pPr>
      <w:r w:rsidRPr="00EA2AE0">
        <w:rPr>
          <w:bCs/>
          <w:color w:val="000000" w:themeColor="text1"/>
          <w:sz w:val="28"/>
          <w:szCs w:val="28"/>
        </w:rPr>
        <w:t>Резиновая специальная обувь должна храниться в затемненных помещениях при температуре воздуха от 5 °С до 20 °С и относительной влажности воздуха 50–70 % на расстоянии не менее 1 м от отопительных систем и приборов.</w:t>
      </w:r>
    </w:p>
    <w:p w:rsidR="00AB4698" w:rsidRPr="00EA2AE0" w:rsidRDefault="00AB4698" w:rsidP="00AB4698">
      <w:pPr>
        <w:pStyle w:val="3"/>
        <w:numPr>
          <w:ilvl w:val="0"/>
          <w:numId w:val="80"/>
        </w:numPr>
        <w:tabs>
          <w:tab w:val="clear" w:pos="993"/>
        </w:tabs>
        <w:spacing w:line="240" w:lineRule="auto"/>
        <w:ind w:left="0" w:firstLine="0"/>
        <w:rPr>
          <w:i w:val="0"/>
          <w:color w:val="000000" w:themeColor="text1"/>
        </w:rPr>
      </w:pPr>
      <w:r w:rsidRPr="00EA2AE0">
        <w:rPr>
          <w:i w:val="0"/>
          <w:color w:val="000000" w:themeColor="text1"/>
        </w:rPr>
        <w:t>Хранение других СИЗ</w:t>
      </w:r>
      <w:r w:rsidRPr="00EA2AE0">
        <w:rPr>
          <w:i w:val="0"/>
          <w:color w:val="000000" w:themeColor="text1"/>
          <w:lang w:val="ru-RU"/>
        </w:rPr>
        <w:t>:</w:t>
      </w:r>
    </w:p>
    <w:p w:rsidR="00AB4698" w:rsidRPr="00EA2AE0" w:rsidRDefault="00AB4698" w:rsidP="00AB4698">
      <w:pPr>
        <w:pStyle w:val="afffffd"/>
        <w:numPr>
          <w:ilvl w:val="0"/>
          <w:numId w:val="81"/>
        </w:numPr>
        <w:tabs>
          <w:tab w:val="left" w:pos="993"/>
        </w:tabs>
        <w:suppressAutoHyphens/>
        <w:ind w:left="0" w:firstLine="0"/>
        <w:jc w:val="both"/>
        <w:rPr>
          <w:bCs/>
          <w:color w:val="000000" w:themeColor="text1"/>
          <w:sz w:val="28"/>
          <w:szCs w:val="28"/>
        </w:rPr>
      </w:pPr>
      <w:r w:rsidRPr="00EA2AE0">
        <w:rPr>
          <w:bCs/>
          <w:color w:val="000000" w:themeColor="text1"/>
          <w:sz w:val="28"/>
          <w:szCs w:val="28"/>
        </w:rPr>
        <w:t>Остальные СИЗ (защитные каски, защитные очки, СИЗОД, противошумные наушники, перчатки и др.) должны храниться на стеллажах, как в виде отдельных изделий, так и в виде упаковок (в коробках, пакетах, пачках).</w:t>
      </w:r>
    </w:p>
    <w:p w:rsidR="00AB4698" w:rsidRPr="00EA2AE0" w:rsidRDefault="00AB4698" w:rsidP="00AB4698">
      <w:pPr>
        <w:pStyle w:val="afffffd"/>
        <w:numPr>
          <w:ilvl w:val="0"/>
          <w:numId w:val="81"/>
        </w:numPr>
        <w:tabs>
          <w:tab w:val="left" w:pos="992"/>
        </w:tabs>
        <w:suppressAutoHyphens/>
        <w:ind w:left="0" w:firstLine="0"/>
        <w:jc w:val="both"/>
        <w:rPr>
          <w:bCs/>
          <w:color w:val="000000" w:themeColor="text1"/>
          <w:sz w:val="28"/>
          <w:szCs w:val="28"/>
        </w:rPr>
      </w:pPr>
      <w:r w:rsidRPr="00EA2AE0">
        <w:rPr>
          <w:bCs/>
          <w:color w:val="000000" w:themeColor="text1"/>
          <w:sz w:val="28"/>
          <w:szCs w:val="28"/>
        </w:rPr>
        <w:t>Каски должны храниться в упакованном виде в сухих закрытых помещениях на стеллажах, расположенных на расстоянии не менее 1 м от отопительных систем, и защищены от воздействия прямых солнечных лучей. Запрещается хранение касок рядом с тепловыделяющими приборами, кислотами, щелочами. Гарантийный срок эксплуатации каски – 2 года с момента ввода ее в эксплуатацию. Срок годности каски со дня ее изготовления до изъятия из эксплуатации – не более 3 лет. Отсчитывается от даты изготовления, которая маркируется на внутренней стороне козырька.</w:t>
      </w:r>
    </w:p>
    <w:p w:rsidR="00AB4698" w:rsidRPr="00EA2AE0" w:rsidRDefault="00AB4698" w:rsidP="00AB4698">
      <w:pPr>
        <w:pStyle w:val="afffffd"/>
        <w:numPr>
          <w:ilvl w:val="0"/>
          <w:numId w:val="81"/>
        </w:numPr>
        <w:tabs>
          <w:tab w:val="left" w:pos="992"/>
        </w:tabs>
        <w:suppressAutoHyphens/>
        <w:ind w:left="0" w:firstLine="0"/>
        <w:jc w:val="both"/>
        <w:rPr>
          <w:bCs/>
          <w:color w:val="000000" w:themeColor="text1"/>
          <w:sz w:val="28"/>
          <w:szCs w:val="28"/>
        </w:rPr>
      </w:pPr>
      <w:r w:rsidRPr="00EA2AE0">
        <w:rPr>
          <w:bCs/>
          <w:color w:val="000000" w:themeColor="text1"/>
          <w:sz w:val="28"/>
          <w:szCs w:val="28"/>
        </w:rPr>
        <w:t>Средства защиты рук от вибрации следует хранить в закрытых отапливаемых помещениях при температуре не ниже 5 °С и не выше 20 °С на расстоянии не менее одного метра от отопительных приборов. Срок хранения СИЗ рук от вибрации не должен превышать один год со дня выпуска упругодемпфирующего материала, использованного для прокладок.</w:t>
      </w:r>
    </w:p>
    <w:p w:rsidR="00AB4698" w:rsidRPr="00EA2AE0" w:rsidRDefault="00AB4698" w:rsidP="00AB4698">
      <w:pPr>
        <w:pStyle w:val="afffffd"/>
        <w:numPr>
          <w:ilvl w:val="0"/>
          <w:numId w:val="81"/>
        </w:numPr>
        <w:tabs>
          <w:tab w:val="left" w:pos="992"/>
        </w:tabs>
        <w:suppressAutoHyphens/>
        <w:ind w:left="0" w:firstLine="0"/>
        <w:jc w:val="both"/>
        <w:rPr>
          <w:bCs/>
          <w:color w:val="000000" w:themeColor="text1"/>
          <w:sz w:val="28"/>
          <w:szCs w:val="28"/>
        </w:rPr>
      </w:pPr>
      <w:r w:rsidRPr="00EA2AE0">
        <w:rPr>
          <w:bCs/>
          <w:color w:val="000000" w:themeColor="text1"/>
          <w:sz w:val="28"/>
          <w:szCs w:val="28"/>
        </w:rPr>
        <w:t>Защитные очки не должны храниться в одном помещении с веществами, вызывающими порчу металлических, резиновых или пластмассовых конструктивных элементов очков. Гарантийный срок хранения – 18 месяцев с момента изготовления. Срок эксплуатации – 6 месяцев.</w:t>
      </w:r>
    </w:p>
    <w:p w:rsidR="00AB4698" w:rsidRPr="00EA2AE0" w:rsidRDefault="00AB4698" w:rsidP="00AB4698">
      <w:pPr>
        <w:pStyle w:val="afffffd"/>
        <w:numPr>
          <w:ilvl w:val="0"/>
          <w:numId w:val="81"/>
        </w:numPr>
        <w:tabs>
          <w:tab w:val="left" w:pos="992"/>
        </w:tabs>
        <w:suppressAutoHyphens/>
        <w:ind w:left="0" w:firstLine="0"/>
        <w:jc w:val="both"/>
        <w:rPr>
          <w:bCs/>
          <w:color w:val="000000" w:themeColor="text1"/>
          <w:sz w:val="28"/>
          <w:szCs w:val="28"/>
        </w:rPr>
      </w:pPr>
      <w:r w:rsidRPr="00EA2AE0">
        <w:rPr>
          <w:bCs/>
          <w:color w:val="000000" w:themeColor="text1"/>
          <w:sz w:val="28"/>
          <w:szCs w:val="28"/>
        </w:rPr>
        <w:t>Правила хранения СИЗОД устанавливаются в нормативных документах на изделия изготовителем.</w:t>
      </w:r>
    </w:p>
    <w:p w:rsidR="00AB4698" w:rsidRPr="00EA2AE0" w:rsidRDefault="00AB4698" w:rsidP="00AB4698">
      <w:pPr>
        <w:pStyle w:val="afffffd"/>
        <w:numPr>
          <w:ilvl w:val="0"/>
          <w:numId w:val="81"/>
        </w:numPr>
        <w:tabs>
          <w:tab w:val="left" w:pos="992"/>
        </w:tabs>
        <w:suppressAutoHyphens/>
        <w:ind w:left="0" w:firstLine="0"/>
        <w:jc w:val="both"/>
        <w:rPr>
          <w:bCs/>
          <w:color w:val="000000" w:themeColor="text1"/>
          <w:sz w:val="28"/>
          <w:szCs w:val="28"/>
        </w:rPr>
      </w:pPr>
      <w:r w:rsidRPr="00EA2AE0">
        <w:rPr>
          <w:bCs/>
          <w:color w:val="000000" w:themeColor="text1"/>
          <w:sz w:val="28"/>
          <w:szCs w:val="28"/>
        </w:rPr>
        <w:t>Запрещается хранение привязей рядом с тепловыделяющими приборами, кислотами, щелочами, маслами, бензином, растворителем. Гарантийный срок хранения и эксплуатации привязи определяется из паспортных данных на изделие. Условия и правила эксплуатации привязи после истечения гарантийного срока устанавливаются предприятием-изготовителем и должны быть указаны в инструкции по эксплуатации на привязь конкретной конструкции.</w:t>
      </w:r>
    </w:p>
    <w:p w:rsidR="00AB4698" w:rsidRPr="00EA2AE0" w:rsidRDefault="00AB4698" w:rsidP="00AB4698">
      <w:pPr>
        <w:pStyle w:val="afffffd"/>
        <w:numPr>
          <w:ilvl w:val="0"/>
          <w:numId w:val="82"/>
        </w:numPr>
        <w:suppressAutoHyphens/>
        <w:ind w:left="0" w:firstLine="0"/>
        <w:jc w:val="both"/>
        <w:rPr>
          <w:bCs/>
          <w:color w:val="000000" w:themeColor="text1"/>
          <w:sz w:val="28"/>
          <w:szCs w:val="28"/>
        </w:rPr>
      </w:pPr>
      <w:r w:rsidRPr="00EA2AE0">
        <w:rPr>
          <w:bCs/>
          <w:color w:val="000000" w:themeColor="text1"/>
          <w:sz w:val="28"/>
          <w:szCs w:val="28"/>
        </w:rPr>
        <w:t>Порядок выдачи средств индивидуальной защиты:</w:t>
      </w:r>
    </w:p>
    <w:p w:rsidR="00AB4698" w:rsidRPr="00EA2AE0" w:rsidRDefault="00AB4698" w:rsidP="00AB4698">
      <w:pPr>
        <w:pStyle w:val="afffffd"/>
        <w:numPr>
          <w:ilvl w:val="0"/>
          <w:numId w:val="83"/>
        </w:numPr>
        <w:tabs>
          <w:tab w:val="left" w:pos="993"/>
        </w:tabs>
        <w:suppressAutoHyphens/>
        <w:ind w:left="0" w:firstLine="0"/>
        <w:jc w:val="both"/>
        <w:rPr>
          <w:bCs/>
          <w:color w:val="000000" w:themeColor="text1"/>
          <w:sz w:val="28"/>
          <w:szCs w:val="28"/>
        </w:rPr>
      </w:pPr>
      <w:r w:rsidRPr="00EA2AE0">
        <w:rPr>
          <w:bCs/>
          <w:color w:val="000000" w:themeColor="text1"/>
          <w:sz w:val="28"/>
          <w:szCs w:val="28"/>
        </w:rPr>
        <w:t>Выдача спецодежды и других СИЗ производится на основании межотраслевых правил [1] и заявок, составленных на основании типовых норм [2], включенными в коллективный договор с ДО ПАО «Интер РАО». В соответствии с особенностями производства, по согласованию с профсоюзным органом и ООТНиПБ ДО, разрешается замена одного вида СИЗ, предусмотренного типовыми нормами, другим, обеспечивающим аналогичную степень защиту от опасных и вредных производственных факторов.</w:t>
      </w:r>
    </w:p>
    <w:p w:rsidR="00AB4698" w:rsidRPr="00EA2AE0" w:rsidRDefault="00AB4698" w:rsidP="00AB4698">
      <w:pPr>
        <w:pStyle w:val="afffffd"/>
        <w:numPr>
          <w:ilvl w:val="0"/>
          <w:numId w:val="83"/>
        </w:numPr>
        <w:tabs>
          <w:tab w:val="left" w:pos="993"/>
        </w:tabs>
        <w:suppressAutoHyphens/>
        <w:ind w:left="0" w:firstLine="0"/>
        <w:jc w:val="both"/>
        <w:rPr>
          <w:bCs/>
          <w:color w:val="000000" w:themeColor="text1"/>
          <w:sz w:val="28"/>
          <w:szCs w:val="28"/>
        </w:rPr>
      </w:pPr>
      <w:r w:rsidRPr="00EA2AE0">
        <w:rPr>
          <w:bCs/>
          <w:color w:val="000000" w:themeColor="text1"/>
          <w:sz w:val="28"/>
          <w:szCs w:val="28"/>
        </w:rPr>
        <w:t>По результатам специальной оценки условий труда (протокола оценки обеспеченности СИЗ, мероприятий по улучшению условий труда на рабочих местах), расследования несчастных случаев на производстве и профзаболеваний, определенным профессиям может быть произведена замена (либо выданы сверх норм) СИЗ на другие, улучшающие по сравнению с типовыми нормами защиту работников от имеющихся на рабочих местах вредных и/или опасных производственных факторов.</w:t>
      </w:r>
    </w:p>
    <w:p w:rsidR="00AB4698" w:rsidRPr="00EA2AE0" w:rsidRDefault="00AB4698" w:rsidP="00AB4698">
      <w:pPr>
        <w:pStyle w:val="afffffd"/>
        <w:numPr>
          <w:ilvl w:val="0"/>
          <w:numId w:val="83"/>
        </w:numPr>
        <w:tabs>
          <w:tab w:val="left" w:pos="993"/>
        </w:tabs>
        <w:suppressAutoHyphens/>
        <w:ind w:left="0" w:firstLine="0"/>
        <w:jc w:val="both"/>
        <w:rPr>
          <w:bCs/>
          <w:color w:val="000000" w:themeColor="text1"/>
          <w:sz w:val="28"/>
          <w:szCs w:val="28"/>
        </w:rPr>
      </w:pPr>
      <w:r w:rsidRPr="00EA2AE0">
        <w:rPr>
          <w:bCs/>
          <w:color w:val="000000" w:themeColor="text1"/>
          <w:sz w:val="28"/>
          <w:szCs w:val="28"/>
        </w:rPr>
        <w:t>Работникам, профессии и должности которых предусмотрены в ТН для работников сквозных профессий, СИЗ выдаются независимо от того, в каких подразделениях и на каких участках они работают, если эти профессии и должности специально не предусмотрены в ТН.</w:t>
      </w:r>
    </w:p>
    <w:p w:rsidR="00AB4698" w:rsidRPr="00EA2AE0" w:rsidRDefault="00AB4698" w:rsidP="00AB4698">
      <w:pPr>
        <w:pStyle w:val="afffffd"/>
        <w:numPr>
          <w:ilvl w:val="0"/>
          <w:numId w:val="83"/>
        </w:numPr>
        <w:tabs>
          <w:tab w:val="left" w:pos="993"/>
        </w:tabs>
        <w:suppressAutoHyphens/>
        <w:ind w:left="0" w:firstLine="0"/>
        <w:jc w:val="both"/>
        <w:rPr>
          <w:bCs/>
          <w:color w:val="000000" w:themeColor="text1"/>
          <w:sz w:val="28"/>
          <w:szCs w:val="28"/>
        </w:rPr>
      </w:pPr>
      <w:r w:rsidRPr="00EA2AE0">
        <w:rPr>
          <w:bCs/>
          <w:color w:val="000000" w:themeColor="text1"/>
          <w:sz w:val="28"/>
          <w:szCs w:val="28"/>
        </w:rPr>
        <w:t>Работникам, совмещающим профессии или постоянно выполняющим совмещаемые работы, СИЗ выдаются как по основной, так и по совмещаемой профессии. При этом должно быть учтено время работы по совмещаемой профессии для установления эксплуатационного срока СИЗ.</w:t>
      </w:r>
    </w:p>
    <w:p w:rsidR="00AB4698" w:rsidRPr="00EA2AE0" w:rsidRDefault="00AB4698" w:rsidP="00AB4698">
      <w:pPr>
        <w:pStyle w:val="afffffd"/>
        <w:numPr>
          <w:ilvl w:val="0"/>
          <w:numId w:val="83"/>
        </w:numPr>
        <w:tabs>
          <w:tab w:val="left" w:pos="993"/>
        </w:tabs>
        <w:suppressAutoHyphens/>
        <w:ind w:left="0" w:firstLine="0"/>
        <w:jc w:val="both"/>
        <w:rPr>
          <w:bCs/>
          <w:color w:val="000000" w:themeColor="text1"/>
          <w:sz w:val="28"/>
          <w:szCs w:val="28"/>
        </w:rPr>
      </w:pPr>
      <w:r w:rsidRPr="00EA2AE0">
        <w:rPr>
          <w:bCs/>
          <w:color w:val="000000" w:themeColor="text1"/>
          <w:sz w:val="28"/>
          <w:szCs w:val="28"/>
        </w:rPr>
        <w:t>В случаях, когда по совмещаемой профессии ТН предусматривается выдача тех же СИЗ, что и по основной профессии, то выдача СИЗ по совмещаемой профессии не производится. В случаях, когда ТН предусматривается выдача однотипных СИЗ, но с разной степенью защиты, производится выдача СИЗ с наибольшей степенью защиты.</w:t>
      </w:r>
    </w:p>
    <w:p w:rsidR="00AB4698" w:rsidRPr="00EA2AE0" w:rsidRDefault="00AB4698" w:rsidP="00AB4698">
      <w:pPr>
        <w:pStyle w:val="afffffd"/>
        <w:numPr>
          <w:ilvl w:val="0"/>
          <w:numId w:val="83"/>
        </w:numPr>
        <w:tabs>
          <w:tab w:val="left" w:pos="993"/>
        </w:tabs>
        <w:suppressAutoHyphens/>
        <w:ind w:left="0" w:firstLine="0"/>
        <w:jc w:val="both"/>
        <w:rPr>
          <w:bCs/>
          <w:color w:val="000000" w:themeColor="text1"/>
          <w:sz w:val="28"/>
          <w:szCs w:val="28"/>
        </w:rPr>
      </w:pPr>
      <w:r w:rsidRPr="00EA2AE0">
        <w:rPr>
          <w:bCs/>
          <w:color w:val="000000" w:themeColor="text1"/>
          <w:sz w:val="28"/>
          <w:szCs w:val="28"/>
        </w:rPr>
        <w:t>Бригадирам, мастерам, старшим мастерам, начальникам участков выдаются те же СИЗ, что и рабочим соответствующих профессий. Если старшие рабочие, специалисты и служащие по занимаемой должности или профессии выполняют непосредственно те работы, которые дают право на получение СИЗ в соответствии с ТН, то им выдаются предусмотренные в ТН СИЗ. Необходимость выдачи определяется результатами специальной оценки условий труда.</w:t>
      </w:r>
    </w:p>
    <w:p w:rsidR="00AB4698" w:rsidRPr="00EA2AE0" w:rsidRDefault="00AB4698" w:rsidP="00AB4698">
      <w:pPr>
        <w:pStyle w:val="afffffd"/>
        <w:numPr>
          <w:ilvl w:val="0"/>
          <w:numId w:val="83"/>
        </w:numPr>
        <w:tabs>
          <w:tab w:val="left" w:pos="993"/>
        </w:tabs>
        <w:suppressAutoHyphens/>
        <w:ind w:left="0" w:firstLine="0"/>
        <w:jc w:val="both"/>
        <w:rPr>
          <w:bCs/>
          <w:color w:val="000000" w:themeColor="text1"/>
          <w:sz w:val="28"/>
          <w:szCs w:val="28"/>
        </w:rPr>
      </w:pPr>
      <w:r w:rsidRPr="00EA2AE0">
        <w:rPr>
          <w:bCs/>
          <w:color w:val="000000" w:themeColor="text1"/>
          <w:sz w:val="28"/>
          <w:szCs w:val="28"/>
        </w:rPr>
        <w:t>В случаях, когда такие СИЗ, как страховочная привязь, диэлектрические галоши (боты) и перчатки, диэлектрический резиновый коврик, защитные очки и щитки, СИЗОД противоаэразольное, СИЗОД противогазовое, подшлемник, каска, наплечники, налокотники, самоспасатели, противошумные вкладыши, светофильтры, виброзащитные рукавицы и другие, не указаны в ТН – они выдаются работникам в зависимости от характера выполняемых работ (по результатам специальной оценки условий труда) со сроком носки – до износа или как дежурные.</w:t>
      </w:r>
    </w:p>
    <w:p w:rsidR="00AB4698" w:rsidRPr="00EA2AE0" w:rsidRDefault="00AB4698" w:rsidP="00AB4698">
      <w:pPr>
        <w:pStyle w:val="afffffd"/>
        <w:numPr>
          <w:ilvl w:val="0"/>
          <w:numId w:val="83"/>
        </w:numPr>
        <w:tabs>
          <w:tab w:val="left" w:pos="993"/>
        </w:tabs>
        <w:suppressAutoHyphens/>
        <w:ind w:left="0" w:firstLine="0"/>
        <w:jc w:val="both"/>
        <w:rPr>
          <w:bCs/>
          <w:color w:val="000000" w:themeColor="text1"/>
          <w:sz w:val="28"/>
          <w:szCs w:val="28"/>
        </w:rPr>
      </w:pPr>
      <w:r w:rsidRPr="00EA2AE0">
        <w:rPr>
          <w:bCs/>
          <w:color w:val="000000" w:themeColor="text1"/>
          <w:sz w:val="28"/>
          <w:szCs w:val="28"/>
        </w:rPr>
        <w:t>Студентам образовательных учреждений высшего и среднего профессионального образования на время прохождения производственной практики (производственного обучения), а также работникам, временно выполняющим работу по срочному договору, допускается выдавать спецодежду, бывшую в употреблении, прошедшую гигиеническую обработку.</w:t>
      </w:r>
    </w:p>
    <w:p w:rsidR="00AB4698" w:rsidRPr="00EA2AE0" w:rsidRDefault="00AB4698" w:rsidP="00AB4698">
      <w:pPr>
        <w:pStyle w:val="afffffd"/>
        <w:numPr>
          <w:ilvl w:val="0"/>
          <w:numId w:val="83"/>
        </w:numPr>
        <w:tabs>
          <w:tab w:val="left" w:pos="993"/>
        </w:tabs>
        <w:suppressAutoHyphens/>
        <w:ind w:left="0" w:firstLine="0"/>
        <w:jc w:val="both"/>
        <w:rPr>
          <w:bCs/>
          <w:color w:val="000000" w:themeColor="text1"/>
          <w:sz w:val="28"/>
          <w:szCs w:val="28"/>
        </w:rPr>
      </w:pPr>
      <w:r w:rsidRPr="00EA2AE0">
        <w:rPr>
          <w:bCs/>
          <w:color w:val="000000" w:themeColor="text1"/>
          <w:sz w:val="28"/>
          <w:szCs w:val="28"/>
        </w:rPr>
        <w:t>Предусмотренные в ТН дежурная спецодежда, спецобувь коллективного пользования выдаются работникам только на время выполнения тех работ, для которых они предусмотрены, или эта одежда и обувь закрепляются за определенными рабочими местами (например, тулупы – на наружных постах, перчатки диэлектрические – на электроустановках и т.д.) и передаются от одной смены другой. В этих случаях спецодежда и спецобувь выдаются под ответственность руководителей структурных подразделений, уполномоченных работодателем (представителем работодателя) на проведение данных работ с оформлением ведомости учета выдачи СИЗ по форме установленной учетной политикой для целей бухгалтерского учета.</w:t>
      </w:r>
    </w:p>
    <w:p w:rsidR="00AB4698" w:rsidRPr="00EA2AE0" w:rsidRDefault="00AB4698" w:rsidP="00AB4698">
      <w:pPr>
        <w:pStyle w:val="afffffd"/>
        <w:numPr>
          <w:ilvl w:val="0"/>
          <w:numId w:val="83"/>
        </w:numPr>
        <w:tabs>
          <w:tab w:val="left" w:pos="1134"/>
        </w:tabs>
        <w:suppressAutoHyphens/>
        <w:ind w:left="0" w:firstLine="0"/>
        <w:jc w:val="both"/>
        <w:rPr>
          <w:bCs/>
          <w:color w:val="000000" w:themeColor="text1"/>
          <w:sz w:val="28"/>
          <w:szCs w:val="28"/>
        </w:rPr>
      </w:pPr>
      <w:r w:rsidRPr="00EA2AE0">
        <w:rPr>
          <w:bCs/>
          <w:color w:val="000000" w:themeColor="text1"/>
          <w:sz w:val="28"/>
          <w:szCs w:val="28"/>
        </w:rPr>
        <w:t>По истечении срока носки полученных СИЗ, работники должны быть обеспечены новыми СИЗ. Ответственность за своевременное обеспечение работников СИЗ несут руководители структурных подразделений.</w:t>
      </w:r>
    </w:p>
    <w:p w:rsidR="00AB4698" w:rsidRPr="00EA2AE0" w:rsidRDefault="00AB4698" w:rsidP="00AB4698">
      <w:pPr>
        <w:pStyle w:val="afffffd"/>
        <w:numPr>
          <w:ilvl w:val="0"/>
          <w:numId w:val="83"/>
        </w:numPr>
        <w:tabs>
          <w:tab w:val="left" w:pos="1134"/>
        </w:tabs>
        <w:suppressAutoHyphens/>
        <w:ind w:left="0" w:firstLine="0"/>
        <w:jc w:val="both"/>
        <w:rPr>
          <w:bCs/>
          <w:color w:val="000000" w:themeColor="text1"/>
          <w:sz w:val="28"/>
          <w:szCs w:val="28"/>
        </w:rPr>
      </w:pPr>
      <w:r w:rsidRPr="00EA2AE0">
        <w:rPr>
          <w:bCs/>
          <w:color w:val="000000" w:themeColor="text1"/>
          <w:sz w:val="28"/>
          <w:szCs w:val="28"/>
        </w:rPr>
        <w:t>Выдаваемые работникам СИЗ являются собственностью филиала/структурного подразделения ДО и подлежат возврату в соответствии с установленным порядком.</w:t>
      </w:r>
    </w:p>
    <w:p w:rsidR="00AB4698" w:rsidRPr="00EA2AE0" w:rsidRDefault="00AB4698" w:rsidP="00AB4698">
      <w:pPr>
        <w:pStyle w:val="afffffd"/>
        <w:numPr>
          <w:ilvl w:val="0"/>
          <w:numId w:val="83"/>
        </w:numPr>
        <w:tabs>
          <w:tab w:val="left" w:pos="1134"/>
        </w:tabs>
        <w:suppressAutoHyphens/>
        <w:ind w:left="0" w:firstLine="0"/>
        <w:jc w:val="both"/>
        <w:rPr>
          <w:bCs/>
          <w:color w:val="000000" w:themeColor="text1"/>
          <w:sz w:val="28"/>
          <w:szCs w:val="28"/>
        </w:rPr>
      </w:pPr>
      <w:r w:rsidRPr="00EA2AE0">
        <w:rPr>
          <w:bCs/>
          <w:color w:val="000000" w:themeColor="text1"/>
          <w:sz w:val="28"/>
          <w:szCs w:val="28"/>
        </w:rPr>
        <w:t>Предусмотренные в ТН теплая специальная одежда, теплая специальная обувь и теплые СИЗ (подшлемники, шапки-ушанки, рукавицы и т.д.) выдаются работникам в холодное время года. Если условия труда требуют применения данных спецодежды, спецобуви и СИЗ в теплое время, то выдача не регламентируется по времени года.</w:t>
      </w:r>
    </w:p>
    <w:p w:rsidR="00AB4698" w:rsidRPr="00EA2AE0" w:rsidRDefault="00AB4698" w:rsidP="00AB4698">
      <w:pPr>
        <w:pStyle w:val="afffffd"/>
        <w:numPr>
          <w:ilvl w:val="0"/>
          <w:numId w:val="83"/>
        </w:numPr>
        <w:tabs>
          <w:tab w:val="left" w:pos="1134"/>
        </w:tabs>
        <w:suppressAutoHyphens/>
        <w:ind w:left="0" w:firstLine="0"/>
        <w:jc w:val="both"/>
        <w:rPr>
          <w:bCs/>
          <w:color w:val="000000" w:themeColor="text1"/>
          <w:sz w:val="28"/>
          <w:szCs w:val="28"/>
        </w:rPr>
      </w:pPr>
      <w:r w:rsidRPr="00EA2AE0">
        <w:rPr>
          <w:bCs/>
          <w:color w:val="000000" w:themeColor="text1"/>
          <w:sz w:val="28"/>
          <w:szCs w:val="28"/>
        </w:rPr>
        <w:t>В структурных подразделениях на каждого работника, получающего СИЗ, заполняется личная карточка учета выдачи спецодежды в бумажном виде по установленной форме согласно приложению к межотраслевым правилам [1].</w:t>
      </w:r>
    </w:p>
    <w:p w:rsidR="00AB4698" w:rsidRPr="00EA2AE0" w:rsidRDefault="00AB4698" w:rsidP="00AB4698">
      <w:pPr>
        <w:pStyle w:val="afffffd"/>
        <w:numPr>
          <w:ilvl w:val="0"/>
          <w:numId w:val="84"/>
        </w:numPr>
        <w:ind w:left="0" w:firstLine="0"/>
        <w:rPr>
          <w:color w:val="000000" w:themeColor="text1"/>
          <w:sz w:val="28"/>
        </w:rPr>
      </w:pPr>
      <w:r w:rsidRPr="00EA2AE0">
        <w:rPr>
          <w:color w:val="000000" w:themeColor="text1"/>
          <w:sz w:val="28"/>
        </w:rPr>
        <w:t>Порядок использования средств индивидуальной защиты:</w:t>
      </w:r>
    </w:p>
    <w:p w:rsidR="00AB4698" w:rsidRPr="00EA2AE0" w:rsidRDefault="00AB4698" w:rsidP="00AB4698">
      <w:pPr>
        <w:pStyle w:val="afffffd"/>
        <w:numPr>
          <w:ilvl w:val="0"/>
          <w:numId w:val="85"/>
        </w:numPr>
        <w:tabs>
          <w:tab w:val="left" w:pos="993"/>
        </w:tabs>
        <w:ind w:left="0" w:firstLine="0"/>
        <w:jc w:val="both"/>
        <w:rPr>
          <w:color w:val="000000" w:themeColor="text1"/>
          <w:sz w:val="28"/>
        </w:rPr>
      </w:pPr>
      <w:r w:rsidRPr="00EA2AE0">
        <w:rPr>
          <w:bCs/>
          <w:color w:val="000000" w:themeColor="text1"/>
          <w:sz w:val="28"/>
          <w:szCs w:val="28"/>
        </w:rPr>
        <w:t>Во время работы работники обязаны пользоваться и правильно применять выданные им СИЗ. Непосредственный руководитель работников принимает меры к тому, чтобы работники во время работы использовали выданные им СИЗ. Работники не допускаются к работе без предусмотренных СИЗ, в неисправных, неиспытанных и загрязненных СИЗ.</w:t>
      </w:r>
    </w:p>
    <w:p w:rsidR="00AB4698" w:rsidRPr="00EA2AE0" w:rsidRDefault="00AB4698" w:rsidP="00AB4698">
      <w:pPr>
        <w:pStyle w:val="afffffd"/>
        <w:numPr>
          <w:ilvl w:val="0"/>
          <w:numId w:val="85"/>
        </w:numPr>
        <w:tabs>
          <w:tab w:val="left" w:pos="993"/>
        </w:tabs>
        <w:ind w:left="0" w:firstLine="0"/>
        <w:jc w:val="both"/>
        <w:rPr>
          <w:color w:val="000000" w:themeColor="text1"/>
          <w:sz w:val="28"/>
        </w:rPr>
      </w:pPr>
      <w:r w:rsidRPr="00EA2AE0">
        <w:rPr>
          <w:bCs/>
          <w:color w:val="000000" w:themeColor="text1"/>
          <w:sz w:val="28"/>
          <w:szCs w:val="28"/>
        </w:rPr>
        <w:t xml:space="preserve">Работники должны бережно относиться к выданным в их пользование СИЗ. Сроки пользования СИЗ исчисляются со дня фактической выдачи их работникам. В сроки носки теплой специальной одежды и теплой специальной обуви включается и время ее хранения в теплое время года. </w:t>
      </w:r>
    </w:p>
    <w:p w:rsidR="00AB4698" w:rsidRPr="00EA2AE0" w:rsidRDefault="00AB4698" w:rsidP="00AB4698">
      <w:pPr>
        <w:pStyle w:val="afffffd"/>
        <w:numPr>
          <w:ilvl w:val="0"/>
          <w:numId w:val="85"/>
        </w:numPr>
        <w:tabs>
          <w:tab w:val="left" w:pos="993"/>
        </w:tabs>
        <w:ind w:left="0" w:firstLine="0"/>
        <w:jc w:val="both"/>
        <w:rPr>
          <w:color w:val="000000" w:themeColor="text1"/>
          <w:sz w:val="28"/>
        </w:rPr>
      </w:pPr>
      <w:r w:rsidRPr="00EA2AE0">
        <w:rPr>
          <w:bCs/>
          <w:color w:val="000000" w:themeColor="text1"/>
          <w:sz w:val="28"/>
          <w:szCs w:val="28"/>
        </w:rPr>
        <w:t>Хранение СИЗ осуществляется работником в индивидуальном шкафчике в гардеробных.</w:t>
      </w:r>
      <w:r w:rsidRPr="00EA2AE0">
        <w:rPr>
          <w:color w:val="000000" w:themeColor="text1"/>
        </w:rPr>
        <w:t xml:space="preserve"> </w:t>
      </w:r>
      <w:r w:rsidRPr="00EA2AE0">
        <w:rPr>
          <w:bCs/>
          <w:color w:val="000000" w:themeColor="text1"/>
          <w:sz w:val="28"/>
          <w:szCs w:val="28"/>
        </w:rPr>
        <w:t xml:space="preserve">Сезонное хранение теплой специальной одежды и обуви (костюмы, куртки и брюки на утепляющей прокладке, костюмы меховые, тулупы, валенки, шапки-ушанки, рукавицы меховые и др.) до наступления холодного времени года осуществляется централизованно на складе, с предварительным проведением мероприятий по уходу за СИЗ. </w:t>
      </w:r>
    </w:p>
    <w:p w:rsidR="00AB4698" w:rsidRPr="00EA2AE0" w:rsidRDefault="00AB4698" w:rsidP="00AB4698">
      <w:pPr>
        <w:pStyle w:val="afffffd"/>
        <w:numPr>
          <w:ilvl w:val="0"/>
          <w:numId w:val="85"/>
        </w:numPr>
        <w:tabs>
          <w:tab w:val="left" w:pos="993"/>
        </w:tabs>
        <w:ind w:left="0" w:firstLine="0"/>
        <w:jc w:val="both"/>
        <w:rPr>
          <w:color w:val="000000" w:themeColor="text1"/>
          <w:sz w:val="28"/>
        </w:rPr>
      </w:pPr>
      <w:r w:rsidRPr="00EA2AE0">
        <w:rPr>
          <w:bCs/>
          <w:color w:val="000000" w:themeColor="text1"/>
          <w:sz w:val="28"/>
          <w:szCs w:val="28"/>
        </w:rPr>
        <w:t>Хранение дежурных СИЗ осуществляется в местах, установленных руководителем подразделения.</w:t>
      </w:r>
    </w:p>
    <w:p w:rsidR="00AB4698" w:rsidRPr="00EA2AE0" w:rsidRDefault="00AB4698" w:rsidP="00AB4698">
      <w:pPr>
        <w:pStyle w:val="afffffd"/>
        <w:numPr>
          <w:ilvl w:val="0"/>
          <w:numId w:val="86"/>
        </w:numPr>
        <w:ind w:left="0" w:firstLine="0"/>
        <w:jc w:val="both"/>
        <w:rPr>
          <w:color w:val="000000" w:themeColor="text1"/>
          <w:sz w:val="28"/>
        </w:rPr>
      </w:pPr>
      <w:r w:rsidRPr="00EA2AE0">
        <w:rPr>
          <w:color w:val="000000" w:themeColor="text1"/>
          <w:sz w:val="28"/>
        </w:rPr>
        <w:t>Порядок стирки, химчистки спецодежды:</w:t>
      </w:r>
    </w:p>
    <w:p w:rsidR="00AB4698" w:rsidRPr="00EA2AE0" w:rsidRDefault="00AB4698" w:rsidP="00AB4698">
      <w:pPr>
        <w:pStyle w:val="afffffd"/>
        <w:numPr>
          <w:ilvl w:val="0"/>
          <w:numId w:val="87"/>
        </w:numPr>
        <w:tabs>
          <w:tab w:val="left" w:pos="993"/>
        </w:tabs>
        <w:ind w:left="0" w:firstLine="0"/>
        <w:jc w:val="both"/>
        <w:rPr>
          <w:color w:val="000000" w:themeColor="text1"/>
          <w:sz w:val="28"/>
        </w:rPr>
      </w:pPr>
      <w:r w:rsidRPr="00EA2AE0">
        <w:rPr>
          <w:bCs/>
          <w:color w:val="000000" w:themeColor="text1"/>
          <w:sz w:val="28"/>
          <w:szCs w:val="28"/>
        </w:rPr>
        <w:t>Ношение сильно загрязненной или поврежденной спецодежды не допускается, ввиду потери ею защитных свойств в соответствии с требованиями инструкции производителя.</w:t>
      </w:r>
    </w:p>
    <w:p w:rsidR="00AB4698" w:rsidRPr="00EA2AE0" w:rsidRDefault="00AB4698" w:rsidP="00AB4698">
      <w:pPr>
        <w:pStyle w:val="afffffd"/>
        <w:numPr>
          <w:ilvl w:val="0"/>
          <w:numId w:val="87"/>
        </w:numPr>
        <w:tabs>
          <w:tab w:val="left" w:pos="993"/>
        </w:tabs>
        <w:ind w:left="0" w:firstLine="0"/>
        <w:jc w:val="both"/>
        <w:rPr>
          <w:color w:val="000000" w:themeColor="text1"/>
          <w:sz w:val="28"/>
        </w:rPr>
      </w:pPr>
      <w:r w:rsidRPr="00EA2AE0">
        <w:rPr>
          <w:bCs/>
          <w:color w:val="000000" w:themeColor="text1"/>
          <w:sz w:val="28"/>
          <w:szCs w:val="28"/>
        </w:rPr>
        <w:t>Стирка, химчистка, ремонт и уход производятся в соответствии с рекомендациями производителя, указанными на ярлыке изделия.</w:t>
      </w:r>
    </w:p>
    <w:p w:rsidR="00AB4698" w:rsidRPr="00EA2AE0" w:rsidRDefault="00AB4698" w:rsidP="00AB4698">
      <w:pPr>
        <w:pStyle w:val="afffffd"/>
        <w:numPr>
          <w:ilvl w:val="0"/>
          <w:numId w:val="87"/>
        </w:numPr>
        <w:tabs>
          <w:tab w:val="left" w:pos="993"/>
        </w:tabs>
        <w:ind w:left="0" w:firstLine="0"/>
        <w:jc w:val="both"/>
        <w:rPr>
          <w:color w:val="000000" w:themeColor="text1"/>
          <w:sz w:val="28"/>
        </w:rPr>
      </w:pPr>
      <w:r w:rsidRPr="00EA2AE0">
        <w:rPr>
          <w:bCs/>
          <w:color w:val="000000" w:themeColor="text1"/>
          <w:sz w:val="28"/>
          <w:szCs w:val="28"/>
        </w:rPr>
        <w:t>В целях упорядочения сдачи спецодежды в химчистку распоряжением по структурному подразделению назначается из числа работников подразделения лицо, ответственное за прием и сдачу спецодежды в химчистку, а также лицо, замещающее ответственного на время его отсутствия, с указанием номера контактного телефона.</w:t>
      </w:r>
    </w:p>
    <w:p w:rsidR="00AB4698" w:rsidRPr="00EA2AE0" w:rsidRDefault="00AB4698" w:rsidP="00AB4698">
      <w:pPr>
        <w:pStyle w:val="afffffd"/>
        <w:numPr>
          <w:ilvl w:val="0"/>
          <w:numId w:val="87"/>
        </w:numPr>
        <w:tabs>
          <w:tab w:val="left" w:pos="993"/>
        </w:tabs>
        <w:ind w:left="0" w:firstLine="0"/>
        <w:jc w:val="both"/>
        <w:rPr>
          <w:color w:val="000000" w:themeColor="text1"/>
          <w:sz w:val="28"/>
        </w:rPr>
      </w:pPr>
      <w:r w:rsidRPr="00EA2AE0">
        <w:rPr>
          <w:bCs/>
          <w:color w:val="000000" w:themeColor="text1"/>
          <w:sz w:val="28"/>
          <w:szCs w:val="28"/>
        </w:rPr>
        <w:t>Стирку спецодежды, а также ремонт спецодежды допускается проводить хозяйственным способом при наличии специально оборудованного помещения (прачечной) и обученного персонала.</w:t>
      </w:r>
    </w:p>
    <w:p w:rsidR="00AB4698" w:rsidRPr="00EA2AE0" w:rsidRDefault="00AB4698" w:rsidP="00AB4698">
      <w:pPr>
        <w:pStyle w:val="afffffd"/>
        <w:numPr>
          <w:ilvl w:val="0"/>
          <w:numId w:val="87"/>
        </w:numPr>
        <w:tabs>
          <w:tab w:val="left" w:pos="993"/>
        </w:tabs>
        <w:ind w:left="0" w:firstLine="0"/>
        <w:jc w:val="both"/>
        <w:rPr>
          <w:color w:val="000000" w:themeColor="text1"/>
          <w:sz w:val="28"/>
        </w:rPr>
      </w:pPr>
      <w:r w:rsidRPr="00EA2AE0">
        <w:rPr>
          <w:bCs/>
          <w:color w:val="000000" w:themeColor="text1"/>
          <w:sz w:val="28"/>
          <w:szCs w:val="28"/>
        </w:rPr>
        <w:t>Порядок организации и осуществления стирки и химчистки спецодежды определяет руководитель филиала/структурного подразделения ДО.</w:t>
      </w:r>
    </w:p>
    <w:p w:rsidR="00AB4698" w:rsidRPr="00EA2AE0" w:rsidRDefault="00AB4698" w:rsidP="00AB4698">
      <w:pPr>
        <w:pStyle w:val="afffffd"/>
        <w:numPr>
          <w:ilvl w:val="0"/>
          <w:numId w:val="87"/>
        </w:numPr>
        <w:tabs>
          <w:tab w:val="left" w:pos="993"/>
        </w:tabs>
        <w:ind w:left="0" w:firstLine="0"/>
        <w:jc w:val="both"/>
        <w:rPr>
          <w:color w:val="000000" w:themeColor="text1"/>
          <w:sz w:val="28"/>
        </w:rPr>
      </w:pPr>
      <w:r w:rsidRPr="00EA2AE0">
        <w:rPr>
          <w:bCs/>
          <w:color w:val="000000" w:themeColor="text1"/>
          <w:sz w:val="28"/>
          <w:szCs w:val="28"/>
        </w:rPr>
        <w:t>В случае пропажи или порчи изделия во время проведения химической чистки или гигиенической обработки, ответственность несет непосредственный исполнитель работы и его руководитель. Ответственность подрядчика должна быть оговорена в договоре оказания услуг.</w:t>
      </w:r>
    </w:p>
    <w:p w:rsidR="00AB4698" w:rsidRPr="005B0E37" w:rsidRDefault="00AB4698" w:rsidP="00AB4698">
      <w:pPr>
        <w:pStyle w:val="1"/>
        <w:jc w:val="both"/>
      </w:pPr>
      <w:r w:rsidRPr="005B0E37">
        <w:rPr>
          <w:caps w:val="0"/>
        </w:rPr>
        <w:t>Лист регистрации изменений</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160"/>
        <w:gridCol w:w="5124"/>
        <w:gridCol w:w="2409"/>
      </w:tblGrid>
      <w:tr w:rsidR="00AB4698" w:rsidRPr="00070830" w:rsidTr="006B36E4">
        <w:tc>
          <w:tcPr>
            <w:tcW w:w="946" w:type="dxa"/>
            <w:shd w:val="clear" w:color="auto" w:fill="D9D9D9"/>
            <w:vAlign w:val="center"/>
          </w:tcPr>
          <w:p w:rsidR="00AB4698" w:rsidRPr="00070830" w:rsidRDefault="00AB4698" w:rsidP="006B36E4">
            <w:pPr>
              <w:spacing w:before="120" w:after="120"/>
              <w:jc w:val="center"/>
              <w:rPr>
                <w:rFonts w:ascii="Arial" w:hAnsi="Arial" w:cs="Arial"/>
                <w:b/>
                <w:sz w:val="20"/>
              </w:rPr>
            </w:pPr>
            <w:r w:rsidRPr="00070830">
              <w:rPr>
                <w:rFonts w:ascii="Arial" w:hAnsi="Arial" w:cs="Arial"/>
                <w:b/>
                <w:sz w:val="20"/>
              </w:rPr>
              <w:t>Версия</w:t>
            </w:r>
          </w:p>
        </w:tc>
        <w:tc>
          <w:tcPr>
            <w:tcW w:w="1160" w:type="dxa"/>
            <w:shd w:val="clear" w:color="auto" w:fill="D9D9D9"/>
            <w:vAlign w:val="center"/>
          </w:tcPr>
          <w:p w:rsidR="00AB4698" w:rsidRPr="00070830" w:rsidRDefault="00AB4698" w:rsidP="006B36E4">
            <w:pPr>
              <w:spacing w:before="120" w:after="120"/>
              <w:jc w:val="center"/>
              <w:rPr>
                <w:rFonts w:ascii="Arial" w:hAnsi="Arial" w:cs="Arial"/>
                <w:b/>
                <w:sz w:val="20"/>
              </w:rPr>
            </w:pPr>
            <w:r w:rsidRPr="00070830">
              <w:rPr>
                <w:rFonts w:ascii="Arial" w:hAnsi="Arial" w:cs="Arial"/>
                <w:b/>
                <w:sz w:val="20"/>
              </w:rPr>
              <w:t>Дата</w:t>
            </w:r>
          </w:p>
        </w:tc>
        <w:tc>
          <w:tcPr>
            <w:tcW w:w="5124" w:type="dxa"/>
            <w:shd w:val="clear" w:color="auto" w:fill="D9D9D9"/>
            <w:vAlign w:val="center"/>
          </w:tcPr>
          <w:p w:rsidR="00AB4698" w:rsidRPr="00070830" w:rsidRDefault="00AB4698" w:rsidP="006B36E4">
            <w:pPr>
              <w:spacing w:before="120" w:after="120"/>
              <w:jc w:val="center"/>
              <w:rPr>
                <w:rFonts w:ascii="Arial" w:hAnsi="Arial" w:cs="Arial"/>
                <w:b/>
                <w:sz w:val="20"/>
              </w:rPr>
            </w:pPr>
            <w:r w:rsidRPr="00F01B16">
              <w:rPr>
                <w:rFonts w:ascii="Arial" w:hAnsi="Arial" w:cs="Arial"/>
                <w:b/>
                <w:sz w:val="20"/>
              </w:rPr>
              <w:t xml:space="preserve">Должность Ответственного за разработку </w:t>
            </w:r>
            <w:r>
              <w:rPr>
                <w:rFonts w:ascii="Arial" w:hAnsi="Arial" w:cs="Arial"/>
                <w:b/>
                <w:sz w:val="20"/>
              </w:rPr>
              <w:t>В</w:t>
            </w:r>
            <w:r w:rsidRPr="00F01B16">
              <w:rPr>
                <w:rFonts w:ascii="Arial" w:hAnsi="Arial" w:cs="Arial"/>
                <w:b/>
                <w:sz w:val="20"/>
              </w:rPr>
              <w:t>НД</w:t>
            </w:r>
          </w:p>
        </w:tc>
        <w:tc>
          <w:tcPr>
            <w:tcW w:w="2409" w:type="dxa"/>
            <w:shd w:val="clear" w:color="auto" w:fill="D9D9D9"/>
          </w:tcPr>
          <w:p w:rsidR="00AB4698" w:rsidRPr="00070830" w:rsidRDefault="00AB4698" w:rsidP="006B36E4">
            <w:pPr>
              <w:spacing w:before="120" w:after="120"/>
              <w:jc w:val="center"/>
              <w:rPr>
                <w:rFonts w:ascii="Arial" w:hAnsi="Arial" w:cs="Arial"/>
                <w:b/>
                <w:sz w:val="20"/>
              </w:rPr>
            </w:pPr>
            <w:r>
              <w:rPr>
                <w:rFonts w:ascii="Arial" w:hAnsi="Arial" w:cs="Arial"/>
                <w:b/>
                <w:sz w:val="20"/>
              </w:rPr>
              <w:t xml:space="preserve">ФИО </w:t>
            </w:r>
            <w:r w:rsidRPr="00F01B16">
              <w:rPr>
                <w:rFonts w:ascii="Arial" w:hAnsi="Arial" w:cs="Arial"/>
                <w:b/>
                <w:sz w:val="20"/>
              </w:rPr>
              <w:t xml:space="preserve">Ответственного за разработку </w:t>
            </w:r>
            <w:r>
              <w:rPr>
                <w:rFonts w:ascii="Arial" w:hAnsi="Arial" w:cs="Arial"/>
                <w:b/>
                <w:sz w:val="20"/>
              </w:rPr>
              <w:t>В</w:t>
            </w:r>
            <w:r w:rsidRPr="00F01B16">
              <w:rPr>
                <w:rFonts w:ascii="Arial" w:hAnsi="Arial" w:cs="Arial"/>
                <w:b/>
                <w:sz w:val="20"/>
              </w:rPr>
              <w:t>НД</w:t>
            </w:r>
          </w:p>
        </w:tc>
      </w:tr>
      <w:tr w:rsidR="00AB4698" w:rsidRPr="00070830" w:rsidTr="006B36E4">
        <w:tc>
          <w:tcPr>
            <w:tcW w:w="946" w:type="dxa"/>
            <w:shd w:val="clear" w:color="auto" w:fill="auto"/>
          </w:tcPr>
          <w:p w:rsidR="00AB4698" w:rsidRPr="00E3281F" w:rsidRDefault="00AB4698" w:rsidP="006B36E4">
            <w:pPr>
              <w:spacing w:before="120" w:after="120"/>
              <w:rPr>
                <w:sz w:val="20"/>
                <w:szCs w:val="20"/>
              </w:rPr>
            </w:pPr>
            <w:r w:rsidRPr="00E3281F">
              <w:rPr>
                <w:sz w:val="20"/>
                <w:szCs w:val="20"/>
              </w:rPr>
              <w:t>1.</w:t>
            </w:r>
          </w:p>
        </w:tc>
        <w:tc>
          <w:tcPr>
            <w:tcW w:w="1160" w:type="dxa"/>
            <w:shd w:val="clear" w:color="auto" w:fill="auto"/>
          </w:tcPr>
          <w:p w:rsidR="00AB4698" w:rsidRPr="00E3281F" w:rsidRDefault="00AB4698" w:rsidP="006B36E4">
            <w:pPr>
              <w:spacing w:before="120" w:after="120"/>
              <w:rPr>
                <w:sz w:val="20"/>
                <w:szCs w:val="20"/>
              </w:rPr>
            </w:pPr>
            <w:r w:rsidRPr="00E3281F">
              <w:rPr>
                <w:sz w:val="20"/>
                <w:szCs w:val="20"/>
              </w:rPr>
              <w:t>18.08.2016</w:t>
            </w:r>
          </w:p>
        </w:tc>
        <w:tc>
          <w:tcPr>
            <w:tcW w:w="5124" w:type="dxa"/>
            <w:shd w:val="clear" w:color="auto" w:fill="auto"/>
          </w:tcPr>
          <w:p w:rsidR="00AB4698" w:rsidRPr="00E3281F" w:rsidRDefault="00AB4698" w:rsidP="006B36E4">
            <w:pPr>
              <w:spacing w:before="120" w:after="120"/>
              <w:rPr>
                <w:sz w:val="20"/>
                <w:szCs w:val="20"/>
              </w:rPr>
            </w:pPr>
            <w:r w:rsidRPr="00E3281F">
              <w:rPr>
                <w:sz w:val="20"/>
                <w:szCs w:val="20"/>
              </w:rPr>
              <w:t>Блок производственной деятельности/ Департамент производственного контроля и технического аудита/ Ведущий эксперт</w:t>
            </w:r>
          </w:p>
        </w:tc>
        <w:tc>
          <w:tcPr>
            <w:tcW w:w="2409" w:type="dxa"/>
          </w:tcPr>
          <w:p w:rsidR="00AB4698" w:rsidRPr="00E3281F" w:rsidRDefault="00AB4698" w:rsidP="006B36E4">
            <w:pPr>
              <w:spacing w:before="120" w:after="120"/>
              <w:jc w:val="center"/>
              <w:rPr>
                <w:sz w:val="20"/>
                <w:szCs w:val="20"/>
              </w:rPr>
            </w:pPr>
            <w:r w:rsidRPr="00E3281F">
              <w:rPr>
                <w:sz w:val="20"/>
                <w:szCs w:val="20"/>
              </w:rPr>
              <w:t>Фатхуллин Д.Т.</w:t>
            </w:r>
          </w:p>
        </w:tc>
      </w:tr>
    </w:tbl>
    <w:p w:rsidR="00AB4698" w:rsidRDefault="00AB4698" w:rsidP="00AB4698">
      <w:pPr>
        <w:pStyle w:val="1"/>
        <w:jc w:val="both"/>
      </w:pPr>
      <w:r>
        <w:rPr>
          <w:caps w:val="0"/>
          <w:lang w:val="ru-RU"/>
        </w:rPr>
        <w:t xml:space="preserve"> </w:t>
      </w:r>
      <w:r w:rsidRPr="005B0E37">
        <w:rPr>
          <w:caps w:val="0"/>
        </w:rPr>
        <w:t>Права доступа к документу</w:t>
      </w:r>
    </w:p>
    <w:p w:rsidR="00AB4698" w:rsidRDefault="00AB4698" w:rsidP="00AB4698">
      <w:pPr>
        <w:jc w:val="both"/>
        <w:rPr>
          <w:rFonts w:ascii="Arial" w:hAnsi="Arial" w:cs="Arial"/>
        </w:rPr>
      </w:pPr>
      <w:r>
        <w:rPr>
          <w:rFonts w:ascii="Arial" w:hAnsi="Arial" w:cs="Arial"/>
        </w:rPr>
        <w:t>Без ограничений.</w:t>
      </w:r>
    </w:p>
    <w:p w:rsidR="00AB4698" w:rsidRDefault="00AB4698" w:rsidP="00AB4698">
      <w:pPr>
        <w:pStyle w:val="1"/>
        <w:numPr>
          <w:ilvl w:val="0"/>
          <w:numId w:val="0"/>
        </w:numPr>
        <w:spacing w:before="0" w:after="0"/>
        <w:jc w:val="left"/>
        <w:rPr>
          <w:color w:val="000000" w:themeColor="text1"/>
          <w:lang w:val="ru-RU"/>
        </w:rPr>
      </w:pPr>
    </w:p>
    <w:p w:rsidR="00AB4698" w:rsidRPr="00EA2AE0" w:rsidRDefault="00AB4698" w:rsidP="00AB4698">
      <w:pPr>
        <w:pStyle w:val="1"/>
        <w:numPr>
          <w:ilvl w:val="0"/>
          <w:numId w:val="0"/>
        </w:numPr>
        <w:spacing w:before="0" w:after="0"/>
        <w:jc w:val="left"/>
        <w:rPr>
          <w:caps w:val="0"/>
          <w:color w:val="000000" w:themeColor="text1"/>
          <w:lang w:val="ru-RU"/>
        </w:rPr>
      </w:pPr>
      <w:r w:rsidRPr="00EA2AE0">
        <w:rPr>
          <w:color w:val="000000" w:themeColor="text1"/>
        </w:rPr>
        <w:br w:type="page"/>
      </w:r>
      <w:bookmarkStart w:id="212" w:name="_Toc396906396"/>
      <w:bookmarkEnd w:id="203"/>
      <w:r w:rsidRPr="00EA2AE0">
        <w:rPr>
          <w:b w:val="0"/>
          <w:caps w:val="0"/>
          <w:color w:val="000000" w:themeColor="text1"/>
        </w:rPr>
        <w:t xml:space="preserve">Приложение </w:t>
      </w:r>
      <w:r w:rsidRPr="00EA2AE0">
        <w:rPr>
          <w:b w:val="0"/>
          <w:caps w:val="0"/>
          <w:color w:val="000000" w:themeColor="text1"/>
          <w:lang w:val="ru-RU"/>
        </w:rPr>
        <w:t>1</w:t>
      </w:r>
      <w:r w:rsidRPr="00EA2AE0">
        <w:rPr>
          <w:b w:val="0"/>
          <w:color w:val="000000" w:themeColor="text1"/>
        </w:rPr>
        <w:t xml:space="preserve">. </w:t>
      </w:r>
      <w:r w:rsidRPr="00EA2AE0">
        <w:rPr>
          <w:caps w:val="0"/>
          <w:color w:val="000000" w:themeColor="text1"/>
        </w:rPr>
        <w:t>Техническое задание</w:t>
      </w:r>
      <w:r w:rsidRPr="00EA2AE0">
        <w:rPr>
          <w:caps w:val="0"/>
          <w:color w:val="000000" w:themeColor="text1"/>
          <w:lang w:val="ru-RU"/>
        </w:rPr>
        <w:t xml:space="preserve"> на поставку спецодежды от общих производственных загрязнений</w:t>
      </w:r>
      <w:bookmarkEnd w:id="212"/>
    </w:p>
    <w:p w:rsidR="00AB4698" w:rsidRPr="00EA2AE0" w:rsidRDefault="00AB4698" w:rsidP="00AB4698">
      <w:pPr>
        <w:rPr>
          <w:color w:val="000000" w:themeColor="text1"/>
          <w:lang w:eastAsia="x-none"/>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Служебные данные для Заказчика</w:t>
      </w:r>
    </w:p>
    <w:p w:rsidR="00AB4698" w:rsidRPr="00EA2AE0" w:rsidRDefault="00AB4698" w:rsidP="00AB4698">
      <w:pPr>
        <w:rPr>
          <w:b/>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ГКПЗ 20__ года, МТР (эксплуатация) закупка №_____, лот №_____</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Основание проведения закупки: Программа эксплуатационных нужд филиалов на 20__ год.</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Назначение закупаемой Продукции: защита персонала от общих производственных загрязнений.</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Общие требования</w:t>
      </w:r>
    </w:p>
    <w:p w:rsidR="00AB4698" w:rsidRPr="00EA2AE0" w:rsidRDefault="00AB4698" w:rsidP="00AB4698">
      <w:pPr>
        <w:rPr>
          <w:b/>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Базис поставки (ИНКОТЕРМС-2000):DDP – грузополучателя по реквизитам, указанным в таблице П.1.</w:t>
      </w:r>
    </w:p>
    <w:p w:rsidR="00AB4698" w:rsidRPr="00EA2AE0" w:rsidRDefault="00AB4698" w:rsidP="00AB4698">
      <w:pPr>
        <w:keepNext/>
        <w:numPr>
          <w:ilvl w:val="0"/>
          <w:numId w:val="13"/>
        </w:numPr>
        <w:tabs>
          <w:tab w:val="left" w:pos="1560"/>
        </w:tabs>
        <w:suppressAutoHyphens/>
        <w:ind w:left="0" w:firstLine="0"/>
        <w:jc w:val="both"/>
        <w:rPr>
          <w:bCs/>
          <w:color w:val="000000" w:themeColor="text1"/>
          <w:sz w:val="28"/>
          <w:szCs w:val="28"/>
        </w:rPr>
      </w:pPr>
      <w:r w:rsidRPr="00EA2AE0">
        <w:rPr>
          <w:color w:val="000000" w:themeColor="text1"/>
          <w:sz w:val="28"/>
          <w:szCs w:val="28"/>
        </w:rPr>
        <w:t>– Реквизиты филиалов</w:t>
      </w:r>
      <w:r w:rsidRPr="00EA2AE0">
        <w:rPr>
          <w:color w:val="000000" w:themeColor="text1"/>
        </w:rPr>
        <w:t xml:space="preserve"> </w:t>
      </w:r>
      <w:r w:rsidRPr="00EA2AE0">
        <w:rPr>
          <w:color w:val="000000" w:themeColor="text1"/>
          <w:sz w:val="28"/>
          <w:szCs w:val="28"/>
        </w:rPr>
        <w:t>для оформления счетов-фактур и отгрузочных документов</w:t>
      </w:r>
    </w:p>
    <w:tbl>
      <w:tblPr>
        <w:tblW w:w="9561" w:type="dxa"/>
        <w:tblInd w:w="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61"/>
      </w:tblGrid>
      <w:tr w:rsidR="00AB4698" w:rsidRPr="00EA2AE0" w:rsidTr="006B36E4">
        <w:tc>
          <w:tcPr>
            <w:tcW w:w="9561" w:type="dxa"/>
          </w:tcPr>
          <w:p w:rsidR="00AB4698" w:rsidRPr="00EA2AE0" w:rsidRDefault="00AB4698" w:rsidP="006B36E4">
            <w:pPr>
              <w:ind w:right="317"/>
              <w:jc w:val="both"/>
              <w:rPr>
                <w:color w:val="000000" w:themeColor="text1"/>
                <w:sz w:val="28"/>
                <w:szCs w:val="28"/>
                <w:u w:val="single"/>
              </w:rPr>
            </w:pPr>
            <w:r w:rsidRPr="00EA2AE0">
              <w:rPr>
                <w:color w:val="000000" w:themeColor="text1"/>
                <w:sz w:val="28"/>
                <w:szCs w:val="28"/>
                <w:u w:val="single"/>
              </w:rPr>
              <w:t xml:space="preserve">Грузополучатель - </w:t>
            </w:r>
          </w:p>
          <w:p w:rsidR="00AB4698" w:rsidRPr="00EA2AE0" w:rsidRDefault="00AB4698" w:rsidP="006B36E4">
            <w:pPr>
              <w:ind w:right="317"/>
              <w:jc w:val="both"/>
              <w:rPr>
                <w:color w:val="000000" w:themeColor="text1"/>
                <w:sz w:val="28"/>
                <w:szCs w:val="28"/>
                <w:lang w:val="en-US"/>
              </w:rPr>
            </w:pPr>
            <w:r w:rsidRPr="00EA2AE0">
              <w:rPr>
                <w:color w:val="000000" w:themeColor="text1"/>
                <w:sz w:val="28"/>
                <w:szCs w:val="28"/>
              </w:rPr>
              <w:t xml:space="preserve">Адрес грузополучателя: </w:t>
            </w:r>
          </w:p>
          <w:p w:rsidR="00AB4698" w:rsidRPr="00EA2AE0" w:rsidRDefault="00AB4698" w:rsidP="006B36E4">
            <w:pPr>
              <w:ind w:right="317"/>
              <w:jc w:val="both"/>
              <w:rPr>
                <w:color w:val="000000" w:themeColor="text1"/>
                <w:sz w:val="28"/>
                <w:szCs w:val="28"/>
                <w:u w:val="single"/>
                <w:lang w:val="en-US"/>
              </w:rPr>
            </w:pPr>
          </w:p>
        </w:tc>
      </w:tr>
      <w:tr w:rsidR="00AB4698" w:rsidRPr="00EA2AE0" w:rsidTr="006B36E4">
        <w:tc>
          <w:tcPr>
            <w:tcW w:w="9561" w:type="dxa"/>
          </w:tcPr>
          <w:p w:rsidR="00AB4698" w:rsidRPr="00EA2AE0" w:rsidRDefault="00AB4698" w:rsidP="006B36E4">
            <w:pPr>
              <w:ind w:right="317"/>
              <w:jc w:val="both"/>
              <w:rPr>
                <w:color w:val="000000" w:themeColor="text1"/>
                <w:sz w:val="28"/>
                <w:szCs w:val="28"/>
                <w:u w:val="single"/>
              </w:rPr>
            </w:pPr>
            <w:r w:rsidRPr="00EA2AE0">
              <w:rPr>
                <w:color w:val="000000" w:themeColor="text1"/>
                <w:sz w:val="28"/>
                <w:szCs w:val="28"/>
                <w:u w:val="single"/>
              </w:rPr>
              <w:t xml:space="preserve">Грузополучатель - </w:t>
            </w:r>
          </w:p>
          <w:p w:rsidR="00AB4698" w:rsidRPr="00EA2AE0" w:rsidRDefault="00AB4698" w:rsidP="006B36E4">
            <w:pPr>
              <w:ind w:right="317"/>
              <w:jc w:val="both"/>
              <w:rPr>
                <w:color w:val="000000" w:themeColor="text1"/>
                <w:sz w:val="28"/>
                <w:szCs w:val="28"/>
              </w:rPr>
            </w:pPr>
            <w:r w:rsidRPr="00EA2AE0">
              <w:rPr>
                <w:color w:val="000000" w:themeColor="text1"/>
                <w:sz w:val="28"/>
                <w:szCs w:val="28"/>
              </w:rPr>
              <w:t xml:space="preserve">Адрес грузополучателя: </w:t>
            </w:r>
          </w:p>
          <w:p w:rsidR="00AB4698" w:rsidRPr="00EA2AE0" w:rsidRDefault="00AB4698" w:rsidP="006B36E4">
            <w:pPr>
              <w:jc w:val="both"/>
              <w:rPr>
                <w:color w:val="000000" w:themeColor="text1"/>
                <w:sz w:val="28"/>
                <w:szCs w:val="28"/>
                <w:u w:val="single"/>
              </w:rPr>
            </w:pPr>
          </w:p>
        </w:tc>
      </w:tr>
      <w:tr w:rsidR="00AB4698" w:rsidRPr="00EA2AE0" w:rsidTr="006B36E4">
        <w:tc>
          <w:tcPr>
            <w:tcW w:w="9561" w:type="dxa"/>
          </w:tcPr>
          <w:p w:rsidR="00AB4698" w:rsidRPr="00EA2AE0" w:rsidRDefault="00AB4698" w:rsidP="006B36E4">
            <w:pPr>
              <w:jc w:val="both"/>
              <w:rPr>
                <w:color w:val="000000" w:themeColor="text1"/>
                <w:sz w:val="28"/>
                <w:szCs w:val="28"/>
              </w:rPr>
            </w:pPr>
            <w:r w:rsidRPr="00EA2AE0">
              <w:rPr>
                <w:color w:val="000000" w:themeColor="text1"/>
                <w:sz w:val="28"/>
                <w:szCs w:val="28"/>
                <w:u w:val="single"/>
              </w:rPr>
              <w:t xml:space="preserve">Грузополучатель - </w:t>
            </w:r>
          </w:p>
          <w:p w:rsidR="00AB4698" w:rsidRPr="00EA2AE0" w:rsidRDefault="00AB4698" w:rsidP="006B36E4">
            <w:pPr>
              <w:jc w:val="both"/>
              <w:rPr>
                <w:color w:val="000000" w:themeColor="text1"/>
                <w:sz w:val="28"/>
                <w:szCs w:val="28"/>
                <w:lang w:val="en-US"/>
              </w:rPr>
            </w:pPr>
            <w:r w:rsidRPr="00EA2AE0">
              <w:rPr>
                <w:color w:val="000000" w:themeColor="text1"/>
                <w:sz w:val="28"/>
                <w:szCs w:val="28"/>
              </w:rPr>
              <w:t xml:space="preserve">Адрес грузополучателя: </w:t>
            </w:r>
          </w:p>
          <w:p w:rsidR="00AB4698" w:rsidRPr="00EA2AE0" w:rsidRDefault="00AB4698" w:rsidP="006B36E4">
            <w:pPr>
              <w:jc w:val="both"/>
              <w:rPr>
                <w:color w:val="000000" w:themeColor="text1"/>
                <w:sz w:val="28"/>
                <w:szCs w:val="28"/>
                <w:lang w:val="en-US"/>
              </w:rPr>
            </w:pPr>
          </w:p>
        </w:tc>
      </w:tr>
      <w:tr w:rsidR="00AB4698" w:rsidRPr="00EA2AE0" w:rsidTr="006B36E4">
        <w:trPr>
          <w:trHeight w:val="901"/>
        </w:trPr>
        <w:tc>
          <w:tcPr>
            <w:tcW w:w="9561" w:type="dxa"/>
          </w:tcPr>
          <w:p w:rsidR="00AB4698" w:rsidRPr="00EA2AE0" w:rsidRDefault="00AB4698" w:rsidP="006B36E4">
            <w:pPr>
              <w:ind w:right="317"/>
              <w:jc w:val="both"/>
              <w:rPr>
                <w:color w:val="000000" w:themeColor="text1"/>
                <w:sz w:val="28"/>
                <w:szCs w:val="28"/>
                <w:u w:val="single"/>
              </w:rPr>
            </w:pPr>
            <w:r w:rsidRPr="00EA2AE0">
              <w:rPr>
                <w:color w:val="000000" w:themeColor="text1"/>
                <w:sz w:val="28"/>
                <w:szCs w:val="28"/>
                <w:u w:val="single"/>
              </w:rPr>
              <w:t xml:space="preserve">Грузополучатель - </w:t>
            </w:r>
          </w:p>
          <w:p w:rsidR="00AB4698" w:rsidRPr="00EA2AE0" w:rsidRDefault="00AB4698" w:rsidP="006B36E4">
            <w:pPr>
              <w:ind w:right="317"/>
              <w:jc w:val="both"/>
              <w:rPr>
                <w:color w:val="000000" w:themeColor="text1"/>
                <w:sz w:val="28"/>
                <w:szCs w:val="28"/>
              </w:rPr>
            </w:pPr>
            <w:r w:rsidRPr="00EA2AE0">
              <w:rPr>
                <w:color w:val="000000" w:themeColor="text1"/>
                <w:sz w:val="28"/>
                <w:szCs w:val="28"/>
              </w:rPr>
              <w:t xml:space="preserve">Адрес грузополучателя: </w:t>
            </w:r>
          </w:p>
        </w:tc>
      </w:tr>
    </w:tbl>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Упаковка и маркировка должны соответствовать всем требованиям ГОСТов, предъявляемым к упаковке и маркировке данной Продукции.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Погрузка и доставка Продукции на склад Заказчика осуществляется за счет Поставщика, разгрузка на складе Заказчика осуществляется за счет Заказчика.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Гарантийный срок эксплуатации – в пределах установленного заводом-изготовителем в соответствии с ГОСТами и ТУ.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Условия хранения Продукции – в соответствии с условиями хранения завода-изготовителя.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Качество Продукции – в соответствии с требованиями ГОСТов, ОСТов, ТУ.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Уплата неустойки и возмещение убытков не освобождает Поставщика от исполнения обязательств по договору и устранения нарушений.</w:t>
      </w: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Требования к выполнению поставки Продукции</w:t>
      </w:r>
    </w:p>
    <w:p w:rsidR="00AB4698" w:rsidRPr="00EA2AE0" w:rsidRDefault="00AB4698" w:rsidP="00AB4698">
      <w:pPr>
        <w:rPr>
          <w:b/>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Количество Продукции – в соответствии с графиками поставок, отраженными в спецификациях (заявках) филиалов.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Сопутствующие работы – не предусмотрены.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поставки – в соответствии с графиками поставок. По согласованию с покупателем возможна досрочная поставка.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Заказчик имеет право в одностороннем порядке отказаться от поставки той или иной номенклатуры Продукции, заявленной в конкурсной процедуре, либо уменьшить объемы поставок данной Продукции.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Цена Продукции должна включать все налоги, риски, таможенные и другие обязательные платежи, стоимость всех сопутствующих услуг, транспортные затраты, стоимость доставки, расходы на транспортное страхование, а также все скидки, предполагаемые Поставщиком.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Оплата Продукции производится в течение 30 календарных дней от даты поставки Продукции на склад Заказчика.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 отгрузку Продукции с нарушением сроков, установленных договором, Поставщик уплачивает Заказчику неустойку в размере 0,1 % от стоимости не поставленной в срок Продукции за каждый день просрочки до полного исполнения обязательств.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 недопоставку Продукции Поставщик уплачивает Заказчику неустойку в размере 0,1 % в день от стоимости недопоставленной Продукции и восполняет недопоставленное количество Продукции в течение 10 рабочих дней со дня заявления Заказчика об этом.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случае поставки Продукции ненадлежащего качества Поставщик обязан безвозмездно устранить недостатки в течение 10 рабочих дней со дня заявления Заказчика о несоответствии качества Продукции договорным условиям либо соразмерно уменьшить цену, а также уплатить Покупателю неустойку в размере 10 % от стоимости некачественной Продукции.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случае передачи Продукции, не соответствующей комплектности, Поставщик обязан доукомплектовать Продукцию в течение 10 рабочих дней с момента заявления Заказчиком требования о некомплектности Продукции либо соразмерно уменьшить цену.</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Требования к критериям оценки предложений</w:t>
      </w:r>
    </w:p>
    <w:p w:rsidR="00AB4698" w:rsidRPr="00EA2AE0" w:rsidRDefault="00AB4698" w:rsidP="00AB4698">
      <w:pPr>
        <w:rPr>
          <w:b/>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Продукция должна удовлетворять требованиям действующих ГОСТов, Государственных стандартов России (ГОСТ Р), технических условий и других нормативов по стандартизации, действующих на территории Российской Федерации и иметь документ о качестве (паспорт, сертификат происхождения, протокол испытаний и т.п.) содержащий сведения о фактических показателях качества, нормируемых этими документами.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Продукция, к которой предъявляются требования по безопасности, должна иметь сертификат соответствия системы сертификации ГОСТ Р.</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случае поставки продукции, выпускаемой или поставляемой зарубежными фирмами, необходимо представить: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color w:val="000000" w:themeColor="text1"/>
          <w:sz w:val="28"/>
        </w:rPr>
      </w:pPr>
      <w:r w:rsidRPr="00EA2AE0">
        <w:rPr>
          <w:color w:val="000000" w:themeColor="text1"/>
          <w:sz w:val="28"/>
        </w:rPr>
        <w:t>соответствие технических характеристик продукции требованиям соответствующих нормативных документов России;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color w:val="000000" w:themeColor="text1"/>
          <w:sz w:val="28"/>
        </w:rPr>
      </w:pPr>
      <w:r w:rsidRPr="00EA2AE0">
        <w:rPr>
          <w:color w:val="000000" w:themeColor="text1"/>
          <w:sz w:val="28"/>
        </w:rPr>
        <w:t>наличие сертификата зарубежной Системы сертификации, признанной в России (при отсутствии такого сертификата следует получить сертификат системы сертификации ГОСТ Р);</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color w:val="000000" w:themeColor="text1"/>
          <w:sz w:val="28"/>
        </w:rPr>
      </w:pPr>
      <w:r w:rsidRPr="00EA2AE0">
        <w:rPr>
          <w:color w:val="000000" w:themeColor="text1"/>
          <w:sz w:val="28"/>
        </w:rPr>
        <w:t>сертификат системы сертификации «ЭНСЕРТИКО»;</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Участнику необходимо представить следующие документы, подтверждающие соответствие предлагаемой им продукции установленным требованиям: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color w:val="000000" w:themeColor="text1"/>
          <w:sz w:val="28"/>
        </w:rPr>
      </w:pPr>
      <w:r w:rsidRPr="00EA2AE0">
        <w:rPr>
          <w:color w:val="000000" w:themeColor="text1"/>
          <w:sz w:val="28"/>
        </w:rPr>
        <w:t>сертификаты соответствия на продукцию (копия, заверенная Участником);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color w:val="000000" w:themeColor="text1"/>
          <w:sz w:val="28"/>
        </w:rPr>
      </w:pPr>
      <w:r w:rsidRPr="00EA2AE0">
        <w:rPr>
          <w:color w:val="000000" w:themeColor="text1"/>
          <w:sz w:val="28"/>
        </w:rPr>
        <w:t>санитарно-эпидемиологические заключения на продукцию (копия, заверенная Участником);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color w:val="000000" w:themeColor="text1"/>
          <w:sz w:val="28"/>
        </w:rPr>
      </w:pPr>
      <w:r w:rsidRPr="00EA2AE0">
        <w:rPr>
          <w:color w:val="000000" w:themeColor="text1"/>
          <w:sz w:val="28"/>
        </w:rPr>
        <w:t>технические паспорта на ткань (с указанием ее физико-механических показателей);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color w:val="000000" w:themeColor="text1"/>
          <w:sz w:val="28"/>
        </w:rPr>
      </w:pPr>
      <w:r w:rsidRPr="00EA2AE0">
        <w:rPr>
          <w:color w:val="000000" w:themeColor="text1"/>
          <w:sz w:val="28"/>
        </w:rPr>
        <w:t>письмо, подтверждающее договорные отношения с производителем ткани или дилерское соглашение.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оценки качества исполнения изделий Участник конкурса должен предоставить за 10 дней до начала конкурсных процедур образцы костюмов летнего и зимнего вида, изготовленные в соответствии с требованиями настоящего технического задания.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Образцы предоставляемой одежды должны иметь размер 52–54 рост 170–176 см.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Опись представляемых образцов продукции предъявляется в составе Предложения.</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bookmarkStart w:id="213" w:name="_Toc117249832"/>
      <w:bookmarkStart w:id="214" w:name="_Toc133655767"/>
      <w:r w:rsidRPr="00EA2AE0">
        <w:rPr>
          <w:b/>
          <w:bCs/>
          <w:color w:val="000000" w:themeColor="text1"/>
          <w:sz w:val="28"/>
          <w:szCs w:val="28"/>
        </w:rPr>
        <w:t>Костюм из смешанных тканей для защиты от общих производственных загрязнений и механических воздействий</w:t>
      </w:r>
      <w:bookmarkEnd w:id="213"/>
      <w:bookmarkEnd w:id="214"/>
    </w:p>
    <w:p w:rsidR="00AB4698" w:rsidRPr="00EA2AE0" w:rsidRDefault="00AB4698" w:rsidP="00AB4698">
      <w:pPr>
        <w:rPr>
          <w:b/>
          <w:bCs/>
          <w:color w:val="000000" w:themeColor="text1"/>
          <w:sz w:val="28"/>
          <w:szCs w:val="28"/>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состоит из куртки и брюк (полукомбинезона).</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13"/>
        </w:numPr>
        <w:tabs>
          <w:tab w:val="left" w:pos="1560"/>
        </w:tabs>
        <w:suppressAutoHyphens/>
        <w:ind w:left="0" w:firstLine="0"/>
        <w:jc w:val="both"/>
        <w:rPr>
          <w:rFonts w:eastAsia="Calibri"/>
          <w:color w:val="000000" w:themeColor="text1"/>
          <w:sz w:val="28"/>
          <w:szCs w:val="28"/>
          <w:lang w:eastAsia="en-US"/>
        </w:rPr>
      </w:pPr>
    </w:p>
    <w:tbl>
      <w:tblPr>
        <w:tblW w:w="5003"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2"/>
        <w:gridCol w:w="4984"/>
      </w:tblGrid>
      <w:tr w:rsidR="00AB4698" w:rsidRPr="00EA2AE0" w:rsidTr="006B36E4">
        <w:trPr>
          <w:cantSplit/>
          <w:trHeight w:val="227"/>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84" w:type="dxa"/>
            <w:vAlign w:val="bottom"/>
          </w:tcPr>
          <w:p w:rsidR="00AB4698" w:rsidRPr="00EA2AE0" w:rsidRDefault="00AB4698" w:rsidP="006B36E4">
            <w:pPr>
              <w:rPr>
                <w:color w:val="000000" w:themeColor="text1"/>
                <w:sz w:val="28"/>
                <w:szCs w:val="28"/>
              </w:rPr>
            </w:pPr>
            <w:r w:rsidRPr="00EA2AE0">
              <w:rPr>
                <w:color w:val="000000" w:themeColor="text1"/>
                <w:sz w:val="28"/>
                <w:szCs w:val="28"/>
              </w:rPr>
              <w:t>Хлопкополиэфирная с содержанием хлопка не менее 60 %</w:t>
            </w:r>
          </w:p>
        </w:tc>
      </w:tr>
      <w:tr w:rsidR="00AB4698" w:rsidRPr="00EA2AE0" w:rsidTr="006B36E4">
        <w:trPr>
          <w:cantSplit/>
          <w:trHeight w:val="227"/>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плотность ткани:</w:t>
            </w:r>
          </w:p>
        </w:tc>
        <w:tc>
          <w:tcPr>
            <w:tcW w:w="4984" w:type="dxa"/>
          </w:tcPr>
          <w:p w:rsidR="00AB4698" w:rsidRPr="00EA2AE0" w:rsidRDefault="00AB4698" w:rsidP="006B36E4">
            <w:pPr>
              <w:rPr>
                <w:color w:val="000000" w:themeColor="text1"/>
                <w:sz w:val="28"/>
                <w:szCs w:val="28"/>
              </w:rPr>
            </w:pPr>
            <w:r w:rsidRPr="00EA2AE0">
              <w:rPr>
                <w:color w:val="000000" w:themeColor="text1"/>
                <w:sz w:val="28"/>
                <w:szCs w:val="28"/>
              </w:rPr>
              <w:t>235 г/м²</w:t>
            </w:r>
          </w:p>
        </w:tc>
      </w:tr>
      <w:tr w:rsidR="00AB4698" w:rsidRPr="00EA2AE0" w:rsidTr="006B36E4">
        <w:trPr>
          <w:cantSplit/>
          <w:trHeight w:val="227"/>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Отделка ткани:</w:t>
            </w:r>
          </w:p>
        </w:tc>
        <w:tc>
          <w:tcPr>
            <w:tcW w:w="4984" w:type="dxa"/>
          </w:tcPr>
          <w:p w:rsidR="00AB4698" w:rsidRPr="00EA2AE0" w:rsidRDefault="00AB4698" w:rsidP="006B36E4">
            <w:pPr>
              <w:rPr>
                <w:color w:val="000000" w:themeColor="text1"/>
                <w:sz w:val="28"/>
                <w:szCs w:val="28"/>
              </w:rPr>
            </w:pPr>
            <w:r w:rsidRPr="00EA2AE0">
              <w:rPr>
                <w:color w:val="000000" w:themeColor="text1"/>
                <w:sz w:val="28"/>
                <w:szCs w:val="28"/>
              </w:rPr>
              <w:t>Масловодоотталкивающая</w:t>
            </w:r>
          </w:p>
        </w:tc>
      </w:tr>
      <w:tr w:rsidR="00AB4698" w:rsidRPr="00EA2AE0" w:rsidTr="006B36E4">
        <w:trPr>
          <w:cantSplit/>
          <w:trHeight w:val="227"/>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984"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основе: 1100 Н</w:t>
            </w:r>
          </w:p>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утку: 650 Н</w:t>
            </w:r>
          </w:p>
        </w:tc>
      </w:tr>
      <w:tr w:rsidR="00AB4698" w:rsidRPr="00EA2AE0" w:rsidTr="006B36E4">
        <w:trPr>
          <w:cantSplit/>
          <w:trHeight w:val="227"/>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стирке:</w:t>
            </w:r>
          </w:p>
        </w:tc>
        <w:tc>
          <w:tcPr>
            <w:tcW w:w="4984" w:type="dxa"/>
          </w:tcPr>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Класс 4.0 по ISO 105-C06 C2S [13]</w:t>
            </w:r>
          </w:p>
        </w:tc>
      </w:tr>
      <w:tr w:rsidR="00AB4698" w:rsidRPr="00EA2AE0" w:rsidTr="006B36E4">
        <w:trPr>
          <w:cantSplit/>
          <w:trHeight w:val="227"/>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солнечному свету:</w:t>
            </w:r>
          </w:p>
        </w:tc>
        <w:tc>
          <w:tcPr>
            <w:tcW w:w="4984" w:type="dxa"/>
          </w:tcPr>
          <w:p w:rsidR="00AB4698" w:rsidRPr="00EA2AE0" w:rsidRDefault="00AB4698" w:rsidP="006B36E4">
            <w:pPr>
              <w:pStyle w:val="a4"/>
              <w:spacing w:after="0"/>
              <w:rPr>
                <w:color w:val="000000" w:themeColor="text1"/>
                <w:sz w:val="28"/>
                <w:szCs w:val="28"/>
                <w:lang w:val="ru-RU" w:eastAsia="ru-RU"/>
              </w:rPr>
            </w:pPr>
          </w:p>
          <w:p w:rsidR="00AB4698" w:rsidRPr="00EA2AE0" w:rsidRDefault="00AB4698" w:rsidP="006B36E4">
            <w:pPr>
              <w:pStyle w:val="a4"/>
              <w:spacing w:after="0"/>
              <w:rPr>
                <w:color w:val="000000" w:themeColor="text1"/>
                <w:sz w:val="28"/>
                <w:szCs w:val="28"/>
                <w:lang w:val="en-US" w:eastAsia="ru-RU"/>
              </w:rPr>
            </w:pPr>
            <w:r w:rsidRPr="00EA2AE0">
              <w:rPr>
                <w:color w:val="000000" w:themeColor="text1"/>
                <w:sz w:val="28"/>
                <w:szCs w:val="28"/>
                <w:lang w:val="ru-RU" w:eastAsia="ru-RU"/>
              </w:rPr>
              <w:t>Класс 4.0 по ISO 105-B02 [14]</w:t>
            </w:r>
          </w:p>
        </w:tc>
      </w:tr>
      <w:tr w:rsidR="00AB4698" w:rsidRPr="00EA2AE0" w:rsidTr="006B36E4">
        <w:trPr>
          <w:cantSplit/>
          <w:trHeight w:val="227"/>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циклов:</w:t>
            </w:r>
          </w:p>
        </w:tc>
        <w:tc>
          <w:tcPr>
            <w:tcW w:w="4984" w:type="dxa"/>
          </w:tcPr>
          <w:p w:rsidR="00AB4698" w:rsidRPr="00EA2AE0" w:rsidRDefault="00AB4698" w:rsidP="006B36E4">
            <w:pPr>
              <w:rPr>
                <w:color w:val="000000" w:themeColor="text1"/>
                <w:sz w:val="28"/>
                <w:szCs w:val="28"/>
              </w:rPr>
            </w:pPr>
            <w:r w:rsidRPr="00EA2AE0">
              <w:rPr>
                <w:color w:val="000000" w:themeColor="text1"/>
                <w:sz w:val="28"/>
                <w:szCs w:val="28"/>
              </w:rPr>
              <w:t>Не менее 6000</w:t>
            </w:r>
          </w:p>
        </w:tc>
      </w:tr>
    </w:tbl>
    <w:p w:rsidR="00AB4698" w:rsidRPr="00EA2AE0" w:rsidRDefault="00AB4698" w:rsidP="00AB4698">
      <w:pPr>
        <w:pStyle w:val="3"/>
        <w:spacing w:line="240" w:lineRule="auto"/>
        <w:rPr>
          <w:color w:val="000000" w:themeColor="text1"/>
        </w:rPr>
      </w:pPr>
      <w:r w:rsidRPr="00EA2AE0">
        <w:rPr>
          <w:color w:val="000000" w:themeColor="text1"/>
        </w:rPr>
        <w:t>Требования к световозвращающим материалам приведены в приложении 5.</w:t>
      </w:r>
    </w:p>
    <w:p w:rsidR="00AB4698" w:rsidRPr="00EA2AE0" w:rsidRDefault="00AB4698" w:rsidP="00AB4698">
      <w:pPr>
        <w:pStyle w:val="3"/>
        <w:spacing w:line="240" w:lineRule="auto"/>
        <w:rPr>
          <w:color w:val="000000" w:themeColor="text1"/>
        </w:rPr>
      </w:pPr>
      <w:r w:rsidRPr="00EA2AE0">
        <w:rPr>
          <w:color w:val="000000" w:themeColor="text1"/>
        </w:rPr>
        <w:t>Требования к фурнитуре приведены в приложении 6.</w:t>
      </w:r>
    </w:p>
    <w:p w:rsidR="00AB4698" w:rsidRPr="00EA2AE0" w:rsidRDefault="00AB4698" w:rsidP="00AB4698">
      <w:pPr>
        <w:pStyle w:val="3"/>
        <w:spacing w:line="240" w:lineRule="auto"/>
        <w:rPr>
          <w:color w:val="000000" w:themeColor="text1"/>
        </w:rPr>
      </w:pPr>
      <w:r w:rsidRPr="00EA2AE0">
        <w:rPr>
          <w:color w:val="000000" w:themeColor="text1"/>
        </w:rPr>
        <w:t>Изменение линейных размеров (усадка) изделия после 5-ти стирок не должно превышать 2,5</w:t>
      </w:r>
      <w:r w:rsidRPr="00EA2AE0">
        <w:rPr>
          <w:color w:val="000000" w:themeColor="text1"/>
          <w:lang w:val="ru-RU"/>
        </w:rPr>
        <w:t>–</w:t>
      </w:r>
      <w:r w:rsidRPr="00EA2AE0">
        <w:rPr>
          <w:color w:val="000000" w:themeColor="text1"/>
        </w:rPr>
        <w:t>3</w:t>
      </w:r>
      <w:r w:rsidRPr="00EA2AE0">
        <w:rPr>
          <w:color w:val="000000" w:themeColor="text1"/>
          <w:lang w:val="ru-RU"/>
        </w:rPr>
        <w:t> %</w:t>
      </w:r>
      <w:r w:rsidRPr="00EA2AE0">
        <w:rPr>
          <w:color w:val="000000" w:themeColor="text1"/>
        </w:rPr>
        <w:t>.</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ГОСТ</w:t>
      </w:r>
      <w:r w:rsidRPr="00EA2AE0">
        <w:rPr>
          <w:color w:val="000000" w:themeColor="text1"/>
          <w:lang w:val="en-US"/>
        </w:rPr>
        <w:t> </w:t>
      </w:r>
      <w:r w:rsidRPr="00EA2AE0">
        <w:rPr>
          <w:color w:val="000000" w:themeColor="text1"/>
        </w:rPr>
        <w:t>27575 (мужской) или ГОСТ 27574 (женский).</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кроме сварочных и других работ, для которых предусмотрены другие виды спецодежды.</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Костюм хлопчатобумажный для защиты от общих производственных загрязнений и механических воздействий</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состоит из куртки и брюк (полукомбинезона).</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13"/>
        </w:numPr>
        <w:tabs>
          <w:tab w:val="left" w:pos="1560"/>
        </w:tabs>
        <w:suppressAutoHyphens/>
        <w:ind w:left="0" w:firstLine="0"/>
        <w:jc w:val="both"/>
        <w:rPr>
          <w:rFonts w:eastAsia="Calibri"/>
          <w:color w:val="000000" w:themeColor="text1"/>
          <w:sz w:val="28"/>
          <w:szCs w:val="28"/>
          <w:lang w:eastAsia="en-US"/>
        </w:rPr>
      </w:pPr>
    </w:p>
    <w:tbl>
      <w:tblPr>
        <w:tblW w:w="5003"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1"/>
        <w:gridCol w:w="4979"/>
        <w:gridCol w:w="6"/>
      </w:tblGrid>
      <w:tr w:rsidR="00AB4698" w:rsidRPr="00EA2AE0" w:rsidTr="006B36E4">
        <w:trPr>
          <w:gridAfter w:val="1"/>
          <w:wAfter w:w="6" w:type="dxa"/>
          <w:cantSplit/>
          <w:trHeight w:val="227"/>
        </w:trPr>
        <w:tc>
          <w:tcPr>
            <w:tcW w:w="4591" w:type="dxa"/>
            <w:vAlign w:val="bottom"/>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79" w:type="dxa"/>
            <w:vAlign w:val="bottom"/>
          </w:tcPr>
          <w:p w:rsidR="00AB4698" w:rsidRPr="00EA2AE0" w:rsidRDefault="00AB4698" w:rsidP="006B36E4">
            <w:pPr>
              <w:rPr>
                <w:color w:val="000000" w:themeColor="text1"/>
                <w:sz w:val="28"/>
                <w:szCs w:val="28"/>
              </w:rPr>
            </w:pPr>
            <w:r w:rsidRPr="00EA2AE0">
              <w:rPr>
                <w:color w:val="000000" w:themeColor="text1"/>
                <w:sz w:val="28"/>
                <w:szCs w:val="28"/>
              </w:rPr>
              <w:t>100 % хлопок</w:t>
            </w:r>
          </w:p>
        </w:tc>
      </w:tr>
      <w:tr w:rsidR="00AB4698" w:rsidRPr="00EA2AE0" w:rsidTr="006B36E4">
        <w:trPr>
          <w:gridAfter w:val="1"/>
          <w:wAfter w:w="6" w:type="dxa"/>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плотность ткани:</w:t>
            </w:r>
          </w:p>
        </w:tc>
        <w:tc>
          <w:tcPr>
            <w:tcW w:w="4979" w:type="dxa"/>
          </w:tcPr>
          <w:p w:rsidR="00AB4698" w:rsidRPr="00EA2AE0" w:rsidRDefault="00AB4698" w:rsidP="006B36E4">
            <w:pPr>
              <w:rPr>
                <w:color w:val="000000" w:themeColor="text1"/>
                <w:sz w:val="28"/>
                <w:szCs w:val="28"/>
              </w:rPr>
            </w:pPr>
            <w:r w:rsidRPr="00EA2AE0">
              <w:rPr>
                <w:color w:val="000000" w:themeColor="text1"/>
                <w:sz w:val="28"/>
                <w:szCs w:val="28"/>
              </w:rPr>
              <w:t>260 г/м²</w:t>
            </w:r>
          </w:p>
        </w:tc>
      </w:tr>
      <w:tr w:rsidR="00AB4698" w:rsidRPr="00EA2AE0" w:rsidTr="006B36E4">
        <w:trPr>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Отделка ткани:</w:t>
            </w:r>
          </w:p>
        </w:tc>
        <w:tc>
          <w:tcPr>
            <w:tcW w:w="4985" w:type="dxa"/>
            <w:gridSpan w:val="2"/>
          </w:tcPr>
          <w:p w:rsidR="00AB4698" w:rsidRPr="00EA2AE0" w:rsidRDefault="00AB4698" w:rsidP="006B36E4">
            <w:pPr>
              <w:rPr>
                <w:color w:val="000000" w:themeColor="text1"/>
                <w:sz w:val="28"/>
                <w:szCs w:val="28"/>
              </w:rPr>
            </w:pPr>
            <w:r w:rsidRPr="00EA2AE0">
              <w:rPr>
                <w:color w:val="000000" w:themeColor="text1"/>
                <w:sz w:val="28"/>
                <w:szCs w:val="28"/>
              </w:rPr>
              <w:t>Масловодоотталкивающая</w:t>
            </w:r>
          </w:p>
        </w:tc>
      </w:tr>
      <w:tr w:rsidR="00AB4698" w:rsidRPr="00EA2AE0" w:rsidTr="006B36E4">
        <w:trPr>
          <w:gridAfter w:val="1"/>
          <w:wAfter w:w="6" w:type="dxa"/>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979"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основе: 700 Н</w:t>
            </w:r>
          </w:p>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утку: 500 Н</w:t>
            </w:r>
          </w:p>
        </w:tc>
      </w:tr>
      <w:tr w:rsidR="00AB4698" w:rsidRPr="00EA2AE0" w:rsidTr="006B36E4">
        <w:trPr>
          <w:gridAfter w:val="1"/>
          <w:wAfter w:w="6" w:type="dxa"/>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стирке, балл, не менее</w:t>
            </w:r>
          </w:p>
        </w:tc>
        <w:tc>
          <w:tcPr>
            <w:tcW w:w="4979" w:type="dxa"/>
          </w:tcPr>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4/4</w:t>
            </w:r>
          </w:p>
        </w:tc>
      </w:tr>
      <w:tr w:rsidR="00AB4698" w:rsidRPr="00EA2AE0" w:rsidTr="006B36E4">
        <w:trPr>
          <w:gridAfter w:val="1"/>
          <w:wAfter w:w="6" w:type="dxa"/>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4979" w:type="dxa"/>
          </w:tcPr>
          <w:p w:rsidR="00AB4698" w:rsidRPr="00EA2AE0" w:rsidRDefault="00AB4698" w:rsidP="006B36E4">
            <w:pPr>
              <w:pStyle w:val="a4"/>
              <w:spacing w:after="0"/>
              <w:rPr>
                <w:color w:val="000000" w:themeColor="text1"/>
                <w:sz w:val="28"/>
                <w:szCs w:val="28"/>
                <w:lang w:val="ru-RU" w:eastAsia="ru-RU"/>
              </w:rPr>
            </w:pPr>
          </w:p>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5</w:t>
            </w:r>
          </w:p>
        </w:tc>
      </w:tr>
      <w:tr w:rsidR="00AB4698" w:rsidRPr="00EA2AE0" w:rsidTr="006B36E4">
        <w:trPr>
          <w:gridAfter w:val="1"/>
          <w:wAfter w:w="6" w:type="dxa"/>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циклов:</w:t>
            </w:r>
          </w:p>
        </w:tc>
        <w:tc>
          <w:tcPr>
            <w:tcW w:w="4979" w:type="dxa"/>
          </w:tcPr>
          <w:p w:rsidR="00AB4698" w:rsidRPr="00EA2AE0" w:rsidRDefault="00AB4698" w:rsidP="006B36E4">
            <w:pPr>
              <w:rPr>
                <w:color w:val="000000" w:themeColor="text1"/>
                <w:sz w:val="28"/>
                <w:szCs w:val="28"/>
              </w:rPr>
            </w:pPr>
            <w:r w:rsidRPr="00EA2AE0">
              <w:rPr>
                <w:color w:val="000000" w:themeColor="text1"/>
                <w:sz w:val="28"/>
                <w:szCs w:val="28"/>
              </w:rPr>
              <w:t>Не менее 3000</w:t>
            </w:r>
          </w:p>
        </w:tc>
      </w:tr>
    </w:tbl>
    <w:p w:rsidR="00AB4698" w:rsidRPr="00EA2AE0" w:rsidRDefault="00AB4698" w:rsidP="00AB4698">
      <w:pPr>
        <w:pStyle w:val="3"/>
        <w:spacing w:line="240" w:lineRule="auto"/>
        <w:rPr>
          <w:color w:val="000000" w:themeColor="text1"/>
        </w:rPr>
      </w:pPr>
      <w:r w:rsidRPr="00EA2AE0">
        <w:rPr>
          <w:color w:val="000000" w:themeColor="text1"/>
        </w:rPr>
        <w:t>Требования к световозвращающим материалам приведены в приложении 5.</w:t>
      </w:r>
    </w:p>
    <w:p w:rsidR="00AB4698" w:rsidRPr="00EA2AE0" w:rsidRDefault="00AB4698" w:rsidP="00AB4698">
      <w:pPr>
        <w:pStyle w:val="3"/>
        <w:spacing w:line="240" w:lineRule="auto"/>
        <w:rPr>
          <w:color w:val="000000" w:themeColor="text1"/>
        </w:rPr>
      </w:pPr>
      <w:r w:rsidRPr="00EA2AE0">
        <w:rPr>
          <w:color w:val="000000" w:themeColor="text1"/>
        </w:rPr>
        <w:t>Требования к фурнитуре приведены в приложении 6.</w:t>
      </w:r>
    </w:p>
    <w:p w:rsidR="00AB4698" w:rsidRPr="00EA2AE0" w:rsidRDefault="00AB4698" w:rsidP="00AB4698">
      <w:pPr>
        <w:pStyle w:val="3"/>
        <w:spacing w:line="240" w:lineRule="auto"/>
        <w:rPr>
          <w:color w:val="000000" w:themeColor="text1"/>
        </w:rPr>
      </w:pPr>
      <w:r w:rsidRPr="00EA2AE0">
        <w:rPr>
          <w:color w:val="000000" w:themeColor="text1"/>
        </w:rPr>
        <w:t xml:space="preserve">Изменение линейных размеров (усадка) изделия после 5-ти стирок не должно превышать </w:t>
      </w:r>
      <w:r w:rsidRPr="00EA2AE0">
        <w:rPr>
          <w:color w:val="000000" w:themeColor="text1"/>
          <w:lang w:val="ru-RU"/>
        </w:rPr>
        <w:t>2-3,5 %</w:t>
      </w:r>
      <w:r w:rsidRPr="00EA2AE0">
        <w:rPr>
          <w:color w:val="000000" w:themeColor="text1"/>
        </w:rPr>
        <w:t>.</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ГОСТ</w:t>
      </w:r>
      <w:r w:rsidRPr="00EA2AE0">
        <w:rPr>
          <w:color w:val="000000" w:themeColor="text1"/>
          <w:lang w:val="ru-RU"/>
        </w:rPr>
        <w:t> </w:t>
      </w:r>
      <w:r w:rsidRPr="00EA2AE0">
        <w:rPr>
          <w:color w:val="000000" w:themeColor="text1"/>
        </w:rPr>
        <w:t>27575 (мужской) или ГОСТ 27574 (женский).</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кроме сварочных и других работ, для которых предусмотрены другие виды спецодежды.</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bookmarkStart w:id="215" w:name="_Toc252783518"/>
      <w:r w:rsidRPr="00EA2AE0">
        <w:rPr>
          <w:b/>
          <w:bCs/>
          <w:color w:val="000000" w:themeColor="text1"/>
          <w:sz w:val="28"/>
          <w:szCs w:val="28"/>
        </w:rPr>
        <w:t>Костюм для ИТР из смешанных тканей для защиты от общих производственных загрязнений и механических воздействий</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состоит из куртки и брюк (полукомбинезона).</w:t>
      </w:r>
    </w:p>
    <w:p w:rsidR="00AB4698" w:rsidRPr="00EA2AE0" w:rsidRDefault="00AB4698" w:rsidP="00AB4698">
      <w:pPr>
        <w:pStyle w:val="3"/>
        <w:spacing w:line="240" w:lineRule="auto"/>
        <w:rPr>
          <w:color w:val="000000" w:themeColor="text1"/>
          <w:lang w:val="en-US"/>
        </w:rPr>
      </w:pPr>
      <w:r w:rsidRPr="00EA2AE0">
        <w:rPr>
          <w:color w:val="000000" w:themeColor="text1"/>
        </w:rPr>
        <w:t>Ткани и материалы</w:t>
      </w:r>
    </w:p>
    <w:p w:rsidR="00AB4698" w:rsidRPr="00EA2AE0" w:rsidRDefault="00AB4698" w:rsidP="00AB4698">
      <w:pPr>
        <w:keepNext/>
        <w:numPr>
          <w:ilvl w:val="0"/>
          <w:numId w:val="13"/>
        </w:numPr>
        <w:tabs>
          <w:tab w:val="left" w:pos="1560"/>
        </w:tabs>
        <w:suppressAutoHyphens/>
        <w:ind w:left="0" w:firstLine="0"/>
        <w:jc w:val="both"/>
        <w:rPr>
          <w:rFonts w:eastAsia="Calibri"/>
          <w:color w:val="000000" w:themeColor="text1"/>
          <w:sz w:val="28"/>
          <w:szCs w:val="28"/>
          <w:lang w:eastAsia="en-US"/>
        </w:rPr>
      </w:pPr>
    </w:p>
    <w:tbl>
      <w:tblPr>
        <w:tblW w:w="5003"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1"/>
        <w:gridCol w:w="4979"/>
        <w:gridCol w:w="6"/>
      </w:tblGrid>
      <w:tr w:rsidR="00AB4698" w:rsidRPr="00EA2AE0" w:rsidTr="006B36E4">
        <w:trPr>
          <w:gridAfter w:val="1"/>
          <w:wAfter w:w="6" w:type="dxa"/>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79" w:type="dxa"/>
            <w:vAlign w:val="bottom"/>
          </w:tcPr>
          <w:p w:rsidR="00AB4698" w:rsidRPr="00EA2AE0" w:rsidRDefault="00AB4698" w:rsidP="006B36E4">
            <w:pPr>
              <w:rPr>
                <w:color w:val="000000" w:themeColor="text1"/>
                <w:sz w:val="28"/>
                <w:szCs w:val="28"/>
              </w:rPr>
            </w:pPr>
            <w:r w:rsidRPr="00EA2AE0">
              <w:rPr>
                <w:color w:val="000000" w:themeColor="text1"/>
                <w:sz w:val="28"/>
                <w:szCs w:val="28"/>
              </w:rPr>
              <w:t>Хлопкополиэфирная с содержанием хлопка не менее 60 %</w:t>
            </w:r>
          </w:p>
        </w:tc>
      </w:tr>
      <w:tr w:rsidR="00AB4698" w:rsidRPr="00EA2AE0" w:rsidTr="006B36E4">
        <w:trPr>
          <w:gridAfter w:val="1"/>
          <w:wAfter w:w="6" w:type="dxa"/>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плотность ткани:</w:t>
            </w:r>
          </w:p>
        </w:tc>
        <w:tc>
          <w:tcPr>
            <w:tcW w:w="4979" w:type="dxa"/>
          </w:tcPr>
          <w:p w:rsidR="00AB4698" w:rsidRPr="00EA2AE0" w:rsidRDefault="00AB4698" w:rsidP="006B36E4">
            <w:pPr>
              <w:rPr>
                <w:color w:val="000000" w:themeColor="text1"/>
                <w:sz w:val="28"/>
                <w:szCs w:val="28"/>
              </w:rPr>
            </w:pPr>
            <w:r w:rsidRPr="00EA2AE0">
              <w:rPr>
                <w:color w:val="000000" w:themeColor="text1"/>
                <w:sz w:val="28"/>
                <w:szCs w:val="28"/>
              </w:rPr>
              <w:t>235 г/м²</w:t>
            </w:r>
          </w:p>
        </w:tc>
      </w:tr>
      <w:tr w:rsidR="00AB4698" w:rsidRPr="00EA2AE0" w:rsidTr="006B36E4">
        <w:trPr>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Отделка ткани:</w:t>
            </w:r>
          </w:p>
        </w:tc>
        <w:tc>
          <w:tcPr>
            <w:tcW w:w="4985" w:type="dxa"/>
            <w:gridSpan w:val="2"/>
          </w:tcPr>
          <w:p w:rsidR="00AB4698" w:rsidRPr="00EA2AE0" w:rsidRDefault="00AB4698" w:rsidP="006B36E4">
            <w:pPr>
              <w:rPr>
                <w:color w:val="000000" w:themeColor="text1"/>
                <w:sz w:val="28"/>
                <w:szCs w:val="28"/>
              </w:rPr>
            </w:pPr>
            <w:r w:rsidRPr="00EA2AE0">
              <w:rPr>
                <w:color w:val="000000" w:themeColor="text1"/>
                <w:sz w:val="28"/>
                <w:szCs w:val="28"/>
              </w:rPr>
              <w:t>Масловодоотталкивающая</w:t>
            </w:r>
          </w:p>
        </w:tc>
      </w:tr>
      <w:tr w:rsidR="00AB4698" w:rsidRPr="00EA2AE0" w:rsidTr="006B36E4">
        <w:trPr>
          <w:gridAfter w:val="1"/>
          <w:wAfter w:w="6" w:type="dxa"/>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979"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основе: 900 Н</w:t>
            </w:r>
          </w:p>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утку: 700 Н</w:t>
            </w:r>
          </w:p>
        </w:tc>
      </w:tr>
      <w:tr w:rsidR="00AB4698" w:rsidRPr="00EA2AE0" w:rsidTr="006B36E4">
        <w:trPr>
          <w:gridAfter w:val="1"/>
          <w:wAfter w:w="6" w:type="dxa"/>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стирке, балл, не менее</w:t>
            </w:r>
          </w:p>
        </w:tc>
        <w:tc>
          <w:tcPr>
            <w:tcW w:w="4979" w:type="dxa"/>
          </w:tcPr>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4/4</w:t>
            </w:r>
          </w:p>
        </w:tc>
      </w:tr>
      <w:tr w:rsidR="00AB4698" w:rsidRPr="00EA2AE0" w:rsidTr="006B36E4">
        <w:trPr>
          <w:gridAfter w:val="1"/>
          <w:wAfter w:w="6" w:type="dxa"/>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4979" w:type="dxa"/>
          </w:tcPr>
          <w:p w:rsidR="00AB4698" w:rsidRPr="00EA2AE0" w:rsidRDefault="00AB4698" w:rsidP="006B36E4">
            <w:pPr>
              <w:pStyle w:val="a4"/>
              <w:spacing w:after="0"/>
              <w:rPr>
                <w:color w:val="000000" w:themeColor="text1"/>
                <w:sz w:val="28"/>
                <w:szCs w:val="28"/>
                <w:lang w:val="ru-RU" w:eastAsia="ru-RU"/>
              </w:rPr>
            </w:pPr>
          </w:p>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5</w:t>
            </w:r>
          </w:p>
        </w:tc>
      </w:tr>
      <w:tr w:rsidR="00AB4698" w:rsidRPr="00EA2AE0" w:rsidTr="006B36E4">
        <w:trPr>
          <w:gridAfter w:val="1"/>
          <w:wAfter w:w="6" w:type="dxa"/>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циклов:</w:t>
            </w:r>
          </w:p>
        </w:tc>
        <w:tc>
          <w:tcPr>
            <w:tcW w:w="4979" w:type="dxa"/>
          </w:tcPr>
          <w:p w:rsidR="00AB4698" w:rsidRPr="00EA2AE0" w:rsidRDefault="00AB4698" w:rsidP="006B36E4">
            <w:pPr>
              <w:rPr>
                <w:color w:val="000000" w:themeColor="text1"/>
                <w:sz w:val="28"/>
                <w:szCs w:val="28"/>
              </w:rPr>
            </w:pPr>
            <w:r w:rsidRPr="00EA2AE0">
              <w:rPr>
                <w:color w:val="000000" w:themeColor="text1"/>
                <w:sz w:val="28"/>
                <w:szCs w:val="28"/>
              </w:rPr>
              <w:t>Не менее 4500</w:t>
            </w:r>
          </w:p>
        </w:tc>
      </w:tr>
    </w:tbl>
    <w:p w:rsidR="00AB4698" w:rsidRPr="00EA2AE0" w:rsidRDefault="00AB4698" w:rsidP="00AB4698">
      <w:pPr>
        <w:pStyle w:val="3"/>
        <w:spacing w:line="240" w:lineRule="auto"/>
        <w:rPr>
          <w:color w:val="000000" w:themeColor="text1"/>
        </w:rPr>
      </w:pPr>
      <w:r w:rsidRPr="00EA2AE0">
        <w:rPr>
          <w:color w:val="000000" w:themeColor="text1"/>
        </w:rPr>
        <w:t>Требования к световозвращающим материалам приведены в приложении 5.</w:t>
      </w:r>
    </w:p>
    <w:p w:rsidR="00AB4698" w:rsidRPr="00EA2AE0" w:rsidRDefault="00AB4698" w:rsidP="00AB4698">
      <w:pPr>
        <w:pStyle w:val="3"/>
        <w:spacing w:line="240" w:lineRule="auto"/>
        <w:rPr>
          <w:color w:val="000000" w:themeColor="text1"/>
        </w:rPr>
      </w:pPr>
      <w:r w:rsidRPr="00EA2AE0">
        <w:rPr>
          <w:color w:val="000000" w:themeColor="text1"/>
        </w:rPr>
        <w:t>Требования к фурнитуре приведены в приложении 6.</w:t>
      </w:r>
    </w:p>
    <w:p w:rsidR="00AB4698" w:rsidRPr="00EA2AE0" w:rsidRDefault="00AB4698" w:rsidP="00AB4698">
      <w:pPr>
        <w:pStyle w:val="3"/>
        <w:spacing w:line="240" w:lineRule="auto"/>
        <w:rPr>
          <w:color w:val="000000" w:themeColor="text1"/>
        </w:rPr>
      </w:pPr>
      <w:r w:rsidRPr="00EA2AE0">
        <w:rPr>
          <w:color w:val="000000" w:themeColor="text1"/>
        </w:rPr>
        <w:t>Изменение линейных размеров (усадка) изделия после 5-ти стирок не должно превышать 2,5</w:t>
      </w:r>
      <w:r w:rsidRPr="00EA2AE0">
        <w:rPr>
          <w:color w:val="000000" w:themeColor="text1"/>
          <w:lang w:val="ru-RU"/>
        </w:rPr>
        <w:t>–</w:t>
      </w:r>
      <w:r w:rsidRPr="00EA2AE0">
        <w:rPr>
          <w:color w:val="000000" w:themeColor="text1"/>
        </w:rPr>
        <w:t>3</w:t>
      </w:r>
      <w:r w:rsidRPr="00EA2AE0">
        <w:rPr>
          <w:color w:val="000000" w:themeColor="text1"/>
          <w:lang w:val="ru-RU"/>
        </w:rPr>
        <w:t> %</w:t>
      </w:r>
      <w:r w:rsidRPr="00EA2AE0">
        <w:rPr>
          <w:color w:val="000000" w:themeColor="text1"/>
        </w:rPr>
        <w:t>.</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ГОСТ</w:t>
      </w:r>
      <w:r w:rsidRPr="00EA2AE0">
        <w:rPr>
          <w:color w:val="000000" w:themeColor="text1"/>
          <w:lang w:val="en-US"/>
        </w:rPr>
        <w:t> </w:t>
      </w:r>
      <w:r w:rsidRPr="00EA2AE0">
        <w:rPr>
          <w:color w:val="000000" w:themeColor="text1"/>
        </w:rPr>
        <w:t>27575 (мужской) или ГОСТ 27574 (женский).</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кроме сварочных и других работ, для которых предусмотрены другие виды спецодежды.</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bookmarkStart w:id="216" w:name="OLE_LINK1"/>
      <w:bookmarkStart w:id="217" w:name="_Toc252783501"/>
      <w:r w:rsidRPr="00EA2AE0">
        <w:rPr>
          <w:b/>
          <w:bCs/>
          <w:color w:val="000000" w:themeColor="text1"/>
          <w:sz w:val="28"/>
          <w:szCs w:val="28"/>
        </w:rPr>
        <w:t>Костюм для защиты от вредных биологических факторов (клещей, кровососущих насекомых)</w:t>
      </w:r>
      <w:bookmarkEnd w:id="216"/>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состоит из куртки с капюшоном, противомоскитной сеткой и полукомбинезона.</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13"/>
        </w:numPr>
        <w:tabs>
          <w:tab w:val="left" w:pos="1560"/>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1"/>
        <w:gridCol w:w="4979"/>
      </w:tblGrid>
      <w:tr w:rsidR="00AB4698" w:rsidRPr="00EA2AE0" w:rsidTr="006B36E4">
        <w:trPr>
          <w:trHeight w:val="70"/>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79" w:type="dxa"/>
          </w:tcPr>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100 % хлопок</w:t>
            </w:r>
          </w:p>
        </w:tc>
      </w:tr>
      <w:tr w:rsidR="00AB4698" w:rsidRPr="00EA2AE0" w:rsidTr="006B36E4">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плотность ткани:</w:t>
            </w:r>
          </w:p>
          <w:p w:rsidR="00AB4698" w:rsidRPr="00EA2AE0" w:rsidRDefault="00AB4698" w:rsidP="006B36E4">
            <w:pPr>
              <w:rPr>
                <w:color w:val="000000" w:themeColor="text1"/>
                <w:sz w:val="28"/>
                <w:szCs w:val="28"/>
              </w:rPr>
            </w:pPr>
            <w:r w:rsidRPr="00EA2AE0">
              <w:rPr>
                <w:color w:val="000000" w:themeColor="text1"/>
                <w:sz w:val="28"/>
                <w:szCs w:val="28"/>
              </w:rPr>
              <w:t>Но не более:</w:t>
            </w:r>
          </w:p>
        </w:tc>
        <w:tc>
          <w:tcPr>
            <w:tcW w:w="4979" w:type="dxa"/>
          </w:tcPr>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2</w:t>
            </w:r>
            <w:r w:rsidRPr="00EA2AE0">
              <w:rPr>
                <w:color w:val="000000" w:themeColor="text1"/>
                <w:sz w:val="28"/>
                <w:szCs w:val="28"/>
                <w:lang w:val="en-US" w:eastAsia="ru-RU"/>
              </w:rPr>
              <w:t>0</w:t>
            </w:r>
            <w:r w:rsidRPr="00EA2AE0">
              <w:rPr>
                <w:color w:val="000000" w:themeColor="text1"/>
                <w:sz w:val="28"/>
                <w:szCs w:val="28"/>
                <w:lang w:val="ru-RU" w:eastAsia="ru-RU"/>
              </w:rPr>
              <w:t>0 г/м²</w:t>
            </w:r>
          </w:p>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250 г/м²</w:t>
            </w:r>
          </w:p>
        </w:tc>
      </w:tr>
      <w:tr w:rsidR="00AB4698" w:rsidRPr="00EA2AE0" w:rsidTr="006B36E4">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979" w:type="dxa"/>
          </w:tcPr>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Минимальная разрывная нагрузка по основе: 600 Н</w:t>
            </w:r>
          </w:p>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Минимальная разрывная нагрузка по утку: 400 Н</w:t>
            </w:r>
          </w:p>
        </w:tc>
      </w:tr>
      <w:tr w:rsidR="00AB4698" w:rsidRPr="00EA2AE0" w:rsidTr="006B36E4">
        <w:trPr>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стирке, балл, не менее</w:t>
            </w:r>
          </w:p>
        </w:tc>
        <w:tc>
          <w:tcPr>
            <w:tcW w:w="4979" w:type="dxa"/>
          </w:tcPr>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4/4</w:t>
            </w:r>
          </w:p>
        </w:tc>
      </w:tr>
      <w:tr w:rsidR="00AB4698" w:rsidRPr="00EA2AE0" w:rsidTr="006B36E4">
        <w:trPr>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4979" w:type="dxa"/>
          </w:tcPr>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5</w:t>
            </w:r>
          </w:p>
        </w:tc>
      </w:tr>
      <w:tr w:rsidR="00AB4698" w:rsidRPr="00EA2AE0" w:rsidTr="006B36E4">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циклов:</w:t>
            </w:r>
          </w:p>
        </w:tc>
        <w:tc>
          <w:tcPr>
            <w:tcW w:w="4979" w:type="dxa"/>
          </w:tcPr>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Не менее 2500</w:t>
            </w:r>
          </w:p>
        </w:tc>
      </w:tr>
    </w:tbl>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Эффективность защитных свойств от вредных биологических факторов (клещей и кровососущих насекомых) определяется по МР 3.5.026-11. Коэффициент защитного действия от клещей – не менее 98%, от летающих кровососущих насекомых – не менее 90%. Длительность защитного действия от клещей и насекомых не менее 24 месяцев. Ткань должна быть с масловодоотталкивающей и/или инсектоакарицидной отделкой. Допускается применение других отделок, обеспечивающих эффективную защиты без дополнительной обработки куртки и брюк в процессе эксплуатации.</w:t>
      </w:r>
    </w:p>
    <w:p w:rsidR="00AB4698" w:rsidRPr="00EA2AE0" w:rsidRDefault="00AB4698" w:rsidP="00AB4698">
      <w:pPr>
        <w:pStyle w:val="3"/>
        <w:spacing w:line="240" w:lineRule="auto"/>
        <w:rPr>
          <w:color w:val="000000" w:themeColor="text1"/>
        </w:rPr>
      </w:pPr>
      <w:r w:rsidRPr="00EA2AE0">
        <w:rPr>
          <w:color w:val="000000" w:themeColor="text1"/>
        </w:rPr>
        <w:t xml:space="preserve">Требования к световозвращающим материалам приведены в </w:t>
      </w:r>
      <w:r w:rsidRPr="00EA2AE0">
        <w:rPr>
          <w:color w:val="000000" w:themeColor="text1"/>
        </w:rPr>
        <w:br/>
        <w:t>приложении 5.</w:t>
      </w:r>
    </w:p>
    <w:p w:rsidR="00AB4698" w:rsidRPr="00EA2AE0" w:rsidRDefault="00AB4698" w:rsidP="00AB4698">
      <w:pPr>
        <w:pStyle w:val="3"/>
        <w:spacing w:line="240" w:lineRule="auto"/>
        <w:rPr>
          <w:color w:val="000000" w:themeColor="text1"/>
        </w:rPr>
      </w:pPr>
      <w:r w:rsidRPr="00EA2AE0">
        <w:rPr>
          <w:color w:val="000000" w:themeColor="text1"/>
        </w:rPr>
        <w:t>Требования к фурнитуре приведены в приложении 6.</w:t>
      </w:r>
    </w:p>
    <w:p w:rsidR="00AB4698" w:rsidRPr="00EA2AE0" w:rsidRDefault="00AB4698" w:rsidP="00AB4698">
      <w:pPr>
        <w:pStyle w:val="3"/>
        <w:spacing w:line="240" w:lineRule="auto"/>
        <w:rPr>
          <w:color w:val="000000" w:themeColor="text1"/>
          <w:lang w:val="ru-RU"/>
        </w:rPr>
      </w:pPr>
      <w:r w:rsidRPr="00EA2AE0">
        <w:rPr>
          <w:color w:val="000000" w:themeColor="text1"/>
        </w:rPr>
        <w:t xml:space="preserve">Изменение линейных размеров (усадка) изделия после 5-ти стирок не должно превышать </w:t>
      </w:r>
      <w:r w:rsidRPr="00EA2AE0">
        <w:rPr>
          <w:color w:val="000000" w:themeColor="text1"/>
          <w:lang w:val="ru-RU"/>
        </w:rPr>
        <w:t>2-3,5%.</w:t>
      </w:r>
    </w:p>
    <w:p w:rsidR="00AB4698" w:rsidRPr="00EA2AE0" w:rsidRDefault="00AB4698" w:rsidP="00AB4698">
      <w:pPr>
        <w:tabs>
          <w:tab w:val="left" w:pos="993"/>
        </w:tabs>
        <w:suppressAutoHyphens/>
        <w:jc w:val="both"/>
        <w:rPr>
          <w:i/>
          <w:color w:val="000000" w:themeColor="text1"/>
          <w:sz w:val="28"/>
          <w:szCs w:val="28"/>
        </w:rPr>
      </w:pPr>
      <w:r w:rsidRPr="00EA2AE0">
        <w:rPr>
          <w:i/>
          <w:color w:val="000000" w:themeColor="text1"/>
          <w:sz w:val="28"/>
          <w:szCs w:val="28"/>
        </w:rPr>
        <w:t>Обязательное декларирование на соответствие: ТР ТС 019/2011.</w:t>
      </w:r>
    </w:p>
    <w:p w:rsidR="00AB4698" w:rsidRPr="00EA2AE0" w:rsidRDefault="00AB4698" w:rsidP="00AB4698">
      <w:pPr>
        <w:pStyle w:val="3"/>
        <w:spacing w:line="240" w:lineRule="auto"/>
        <w:rPr>
          <w:color w:val="000000" w:themeColor="text1"/>
          <w:szCs w:val="28"/>
        </w:rPr>
      </w:pPr>
      <w:r w:rsidRPr="00EA2AE0">
        <w:rPr>
          <w:color w:val="000000" w:themeColor="text1"/>
          <w:szCs w:val="28"/>
        </w:rPr>
        <w:t>Рекомендуется дополнительная сертификация для подтверждения защитных свойств: ГОСТ Р 12.4.296.</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воздействия вредных биологических факторов, кроме сварочных и других работ, для которых предусмотрены другие виды спецодежды.</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Халат из смешанных тканей</w:t>
      </w:r>
      <w:bookmarkEnd w:id="217"/>
      <w:r w:rsidRPr="00EA2AE0">
        <w:rPr>
          <w:b/>
          <w:bCs/>
          <w:color w:val="000000" w:themeColor="text1"/>
          <w:sz w:val="28"/>
          <w:szCs w:val="28"/>
        </w:rPr>
        <w:t xml:space="preserve"> для защиты от общих производственных загрязнений и механических воздействий</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13"/>
        </w:numPr>
        <w:tabs>
          <w:tab w:val="left" w:pos="1560"/>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14"/>
        <w:gridCol w:w="4956"/>
      </w:tblGrid>
      <w:tr w:rsidR="00AB4698" w:rsidRPr="00EA2AE0" w:rsidTr="006B36E4">
        <w:trPr>
          <w:cantSplit/>
          <w:trHeight w:val="323"/>
        </w:trPr>
        <w:tc>
          <w:tcPr>
            <w:tcW w:w="4614"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56" w:type="dxa"/>
          </w:tcPr>
          <w:p w:rsidR="00AB4698" w:rsidRPr="00EA2AE0" w:rsidRDefault="00AB4698" w:rsidP="006B36E4">
            <w:pPr>
              <w:rPr>
                <w:color w:val="000000" w:themeColor="text1"/>
                <w:sz w:val="28"/>
                <w:szCs w:val="28"/>
              </w:rPr>
            </w:pPr>
            <w:r w:rsidRPr="00EA2AE0">
              <w:rPr>
                <w:color w:val="000000" w:themeColor="text1"/>
                <w:sz w:val="28"/>
                <w:szCs w:val="28"/>
              </w:rPr>
              <w:t>Хлопкополиэфирная с содержанием хлопка не менее 33 %</w:t>
            </w:r>
          </w:p>
        </w:tc>
      </w:tr>
      <w:tr w:rsidR="00AB4698" w:rsidRPr="00EA2AE0" w:rsidTr="006B36E4">
        <w:trPr>
          <w:cantSplit/>
          <w:trHeight w:val="70"/>
        </w:trPr>
        <w:tc>
          <w:tcPr>
            <w:tcW w:w="4614"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плотность ткани:</w:t>
            </w:r>
          </w:p>
        </w:tc>
        <w:tc>
          <w:tcPr>
            <w:tcW w:w="4956" w:type="dxa"/>
          </w:tcPr>
          <w:p w:rsidR="00AB4698" w:rsidRPr="00EA2AE0" w:rsidRDefault="00AB4698" w:rsidP="006B36E4">
            <w:pPr>
              <w:rPr>
                <w:color w:val="000000" w:themeColor="text1"/>
                <w:sz w:val="28"/>
                <w:szCs w:val="28"/>
              </w:rPr>
            </w:pPr>
            <w:r w:rsidRPr="00EA2AE0">
              <w:rPr>
                <w:color w:val="000000" w:themeColor="text1"/>
                <w:sz w:val="28"/>
                <w:szCs w:val="28"/>
              </w:rPr>
              <w:t>185 г/м²</w:t>
            </w:r>
          </w:p>
        </w:tc>
      </w:tr>
      <w:tr w:rsidR="00AB4698" w:rsidRPr="00EA2AE0" w:rsidTr="006B36E4">
        <w:tc>
          <w:tcPr>
            <w:tcW w:w="4614" w:type="dxa"/>
          </w:tcPr>
          <w:p w:rsidR="00AB4698" w:rsidRPr="00EA2AE0" w:rsidRDefault="00AB4698" w:rsidP="006B36E4">
            <w:pPr>
              <w:rPr>
                <w:color w:val="000000" w:themeColor="text1"/>
                <w:sz w:val="28"/>
                <w:szCs w:val="28"/>
              </w:rPr>
            </w:pPr>
            <w:r w:rsidRPr="00EA2AE0">
              <w:rPr>
                <w:color w:val="000000" w:themeColor="text1"/>
                <w:sz w:val="28"/>
                <w:szCs w:val="28"/>
              </w:rPr>
              <w:t>Отделка ткани:</w:t>
            </w:r>
          </w:p>
        </w:tc>
        <w:tc>
          <w:tcPr>
            <w:tcW w:w="4956" w:type="dxa"/>
          </w:tcPr>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Водоотталкивающая</w:t>
            </w:r>
          </w:p>
        </w:tc>
      </w:tr>
      <w:tr w:rsidR="00AB4698" w:rsidRPr="00EA2AE0" w:rsidTr="006B36E4">
        <w:trPr>
          <w:cantSplit/>
        </w:trPr>
        <w:tc>
          <w:tcPr>
            <w:tcW w:w="4614" w:type="dxa"/>
          </w:tcPr>
          <w:p w:rsidR="00AB4698" w:rsidRPr="00EA2AE0" w:rsidRDefault="00AB4698" w:rsidP="006B36E4">
            <w:pPr>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956"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основе: 900 Н</w:t>
            </w:r>
          </w:p>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утку: 600 Н</w:t>
            </w:r>
          </w:p>
        </w:tc>
      </w:tr>
      <w:tr w:rsidR="00AB4698" w:rsidRPr="00EA2AE0" w:rsidTr="006B36E4">
        <w:trPr>
          <w:cantSplit/>
        </w:trPr>
        <w:tc>
          <w:tcPr>
            <w:tcW w:w="461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стирке, балл, не менее</w:t>
            </w:r>
          </w:p>
        </w:tc>
        <w:tc>
          <w:tcPr>
            <w:tcW w:w="4956" w:type="dxa"/>
          </w:tcPr>
          <w:p w:rsidR="00AB4698" w:rsidRPr="00EA2AE0" w:rsidRDefault="00AB4698" w:rsidP="006B36E4">
            <w:pPr>
              <w:rPr>
                <w:color w:val="000000" w:themeColor="text1"/>
                <w:sz w:val="28"/>
                <w:szCs w:val="28"/>
              </w:rPr>
            </w:pPr>
            <w:r w:rsidRPr="00EA2AE0">
              <w:rPr>
                <w:color w:val="000000" w:themeColor="text1"/>
                <w:sz w:val="28"/>
                <w:szCs w:val="28"/>
              </w:rPr>
              <w:t>4/4</w:t>
            </w:r>
          </w:p>
        </w:tc>
      </w:tr>
      <w:tr w:rsidR="00AB4698" w:rsidRPr="00EA2AE0" w:rsidTr="006B36E4">
        <w:trPr>
          <w:cantSplit/>
          <w:trHeight w:val="69"/>
        </w:trPr>
        <w:tc>
          <w:tcPr>
            <w:tcW w:w="461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4956" w:type="dxa"/>
          </w:tcPr>
          <w:p w:rsidR="00AB4698" w:rsidRPr="00EA2AE0" w:rsidRDefault="00AB4698" w:rsidP="006B36E4">
            <w:pPr>
              <w:rPr>
                <w:color w:val="000000" w:themeColor="text1"/>
                <w:sz w:val="28"/>
                <w:szCs w:val="28"/>
              </w:rPr>
            </w:pPr>
            <w:r w:rsidRPr="00EA2AE0">
              <w:rPr>
                <w:color w:val="000000" w:themeColor="text1"/>
                <w:sz w:val="28"/>
                <w:szCs w:val="28"/>
              </w:rPr>
              <w:t>5</w:t>
            </w:r>
          </w:p>
        </w:tc>
      </w:tr>
      <w:tr w:rsidR="00AB4698" w:rsidRPr="00EA2AE0" w:rsidTr="006B36E4">
        <w:trPr>
          <w:cantSplit/>
        </w:trPr>
        <w:tc>
          <w:tcPr>
            <w:tcW w:w="4614" w:type="dxa"/>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циклов:</w:t>
            </w:r>
          </w:p>
        </w:tc>
        <w:tc>
          <w:tcPr>
            <w:tcW w:w="4956" w:type="dxa"/>
          </w:tcPr>
          <w:p w:rsidR="00AB4698" w:rsidRPr="00EA2AE0" w:rsidRDefault="00AB4698" w:rsidP="006B36E4">
            <w:pPr>
              <w:rPr>
                <w:color w:val="000000" w:themeColor="text1"/>
                <w:sz w:val="28"/>
                <w:szCs w:val="28"/>
              </w:rPr>
            </w:pPr>
            <w:r w:rsidRPr="00EA2AE0">
              <w:rPr>
                <w:color w:val="000000" w:themeColor="text1"/>
                <w:sz w:val="28"/>
                <w:szCs w:val="28"/>
              </w:rPr>
              <w:t>Не менее 4500</w:t>
            </w:r>
          </w:p>
        </w:tc>
      </w:tr>
    </w:tbl>
    <w:p w:rsidR="00AB4698" w:rsidRPr="00EA2AE0" w:rsidRDefault="00AB4698" w:rsidP="00AB4698">
      <w:pPr>
        <w:pStyle w:val="3"/>
        <w:spacing w:line="240" w:lineRule="auto"/>
        <w:rPr>
          <w:color w:val="000000" w:themeColor="text1"/>
        </w:rPr>
      </w:pPr>
      <w:r w:rsidRPr="00EA2AE0">
        <w:rPr>
          <w:color w:val="000000" w:themeColor="text1"/>
        </w:rPr>
        <w:t xml:space="preserve">Изменение линейных размеров (усадка) изделия после 5-ти стирок не должно превышать </w:t>
      </w:r>
      <w:r w:rsidRPr="00EA2AE0">
        <w:rPr>
          <w:color w:val="000000" w:themeColor="text1"/>
          <w:lang w:val="ru-RU"/>
        </w:rPr>
        <w:t>1,5-2 %</w:t>
      </w:r>
      <w:r w:rsidRPr="00EA2AE0">
        <w:rPr>
          <w:color w:val="000000" w:themeColor="text1"/>
        </w:rPr>
        <w:t>.</w:t>
      </w:r>
    </w:p>
    <w:p w:rsidR="00AB4698" w:rsidRPr="00EA2AE0" w:rsidRDefault="00AB4698" w:rsidP="00AB4698">
      <w:pPr>
        <w:tabs>
          <w:tab w:val="left" w:pos="993"/>
        </w:tabs>
        <w:suppressAutoHyphens/>
        <w:jc w:val="both"/>
        <w:rPr>
          <w:i/>
          <w:color w:val="000000" w:themeColor="text1"/>
          <w:sz w:val="28"/>
          <w:szCs w:val="28"/>
        </w:rPr>
      </w:pPr>
      <w:r w:rsidRPr="00EA2AE0">
        <w:rPr>
          <w:i/>
          <w:color w:val="000000" w:themeColor="text1"/>
          <w:sz w:val="28"/>
          <w:szCs w:val="28"/>
        </w:rPr>
        <w:t>Обязательное декларирование на соответствие: ТР ТС 019/2011.</w:t>
      </w:r>
    </w:p>
    <w:p w:rsidR="00AB4698" w:rsidRPr="00EA2AE0" w:rsidRDefault="00AB4698" w:rsidP="00AB4698">
      <w:pPr>
        <w:pStyle w:val="3"/>
        <w:spacing w:line="240" w:lineRule="auto"/>
        <w:rPr>
          <w:color w:val="000000" w:themeColor="text1"/>
          <w:szCs w:val="28"/>
        </w:rPr>
      </w:pPr>
      <w:r w:rsidRPr="00EA2AE0">
        <w:rPr>
          <w:color w:val="000000" w:themeColor="text1"/>
          <w:szCs w:val="28"/>
        </w:rPr>
        <w:t>Рекомендуется дополнительная сертификация для подтверждения защитных свойств: ГОСТ 12.4.131 (женский) или ГОСТ 12.4.132 (мужской).</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кроме сварочных и других работ, для которых предусмотрены другие виды спецодежды.</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color w:val="000000" w:themeColor="text1"/>
          <w:sz w:val="28"/>
          <w:szCs w:val="28"/>
        </w:rPr>
        <w:t>Халат и брюки из смешанных тканей для защиты от общих производственных загрязнений и механических воздействий</w:t>
      </w:r>
    </w:p>
    <w:p w:rsidR="00AB4698" w:rsidRPr="00EA2AE0" w:rsidRDefault="00AB4698" w:rsidP="00AB4698">
      <w:pPr>
        <w:pStyle w:val="3"/>
        <w:numPr>
          <w:ilvl w:val="2"/>
          <w:numId w:val="0"/>
        </w:numPr>
        <w:tabs>
          <w:tab w:val="left" w:pos="1361"/>
          <w:tab w:val="left" w:pos="1531"/>
          <w:tab w:val="left" w:pos="1701"/>
          <w:tab w:val="left" w:pos="1843"/>
        </w:tabs>
        <w:rPr>
          <w:color w:val="000000" w:themeColor="text1"/>
          <w:szCs w:val="28"/>
        </w:rPr>
      </w:pPr>
      <w:r w:rsidRPr="00EA2AE0">
        <w:rPr>
          <w:color w:val="000000" w:themeColor="text1"/>
          <w:szCs w:val="28"/>
        </w:rPr>
        <w:t>Техническое описание</w:t>
      </w:r>
    </w:p>
    <w:p w:rsidR="00AB4698" w:rsidRPr="00EA2AE0" w:rsidRDefault="00AB4698" w:rsidP="00AB4698">
      <w:pPr>
        <w:autoSpaceDE w:val="0"/>
        <w:autoSpaceDN w:val="0"/>
        <w:adjustRightInd w:val="0"/>
        <w:ind w:firstLine="709"/>
        <w:jc w:val="both"/>
        <w:outlineLvl w:val="2"/>
        <w:rPr>
          <w:color w:val="000000" w:themeColor="text1"/>
          <w:sz w:val="28"/>
          <w:szCs w:val="28"/>
        </w:rPr>
      </w:pPr>
      <w:r w:rsidRPr="00EA2AE0">
        <w:rPr>
          <w:color w:val="000000" w:themeColor="text1"/>
          <w:sz w:val="28"/>
          <w:szCs w:val="28"/>
        </w:rPr>
        <w:t>Комплект состоит из халата и брюк.</w:t>
      </w:r>
    </w:p>
    <w:p w:rsidR="00AB4698" w:rsidRPr="00EA2AE0" w:rsidRDefault="00AB4698" w:rsidP="00AB4698">
      <w:pPr>
        <w:pStyle w:val="3"/>
        <w:numPr>
          <w:ilvl w:val="2"/>
          <w:numId w:val="0"/>
        </w:numPr>
        <w:tabs>
          <w:tab w:val="left" w:pos="1361"/>
          <w:tab w:val="left" w:pos="1531"/>
          <w:tab w:val="left" w:pos="1701"/>
          <w:tab w:val="left" w:pos="1843"/>
        </w:tabs>
        <w:rPr>
          <w:color w:val="000000" w:themeColor="text1"/>
          <w:szCs w:val="28"/>
        </w:rPr>
      </w:pPr>
      <w:r w:rsidRPr="00EA2AE0">
        <w:rPr>
          <w:color w:val="000000" w:themeColor="text1"/>
          <w:szCs w:val="28"/>
        </w:rPr>
        <w:t>Ткани и материалы</w:t>
      </w:r>
    </w:p>
    <w:p w:rsidR="00AB4698" w:rsidRPr="00EA2AE0" w:rsidRDefault="00AB4698" w:rsidP="00AB4698">
      <w:pPr>
        <w:keepNext/>
        <w:tabs>
          <w:tab w:val="left" w:pos="2552"/>
        </w:tabs>
        <w:rPr>
          <w:color w:val="000000" w:themeColor="text1"/>
          <w:sz w:val="28"/>
          <w:szCs w:val="28"/>
          <w:lang w:eastAsia="x-none"/>
        </w:rPr>
      </w:pPr>
      <w:r w:rsidRPr="00EA2AE0">
        <w:rPr>
          <w:color w:val="000000" w:themeColor="text1"/>
          <w:sz w:val="28"/>
          <w:szCs w:val="28"/>
          <w:lang w:eastAsia="x-none"/>
        </w:rPr>
        <w:t>Таблица П.7</w:t>
      </w: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14"/>
        <w:gridCol w:w="4956"/>
      </w:tblGrid>
      <w:tr w:rsidR="00AB4698" w:rsidRPr="00EA2AE0" w:rsidTr="006B36E4">
        <w:trPr>
          <w:cantSplit/>
          <w:trHeight w:val="323"/>
        </w:trPr>
        <w:tc>
          <w:tcPr>
            <w:tcW w:w="4614"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Состав ткани:</w:t>
            </w:r>
          </w:p>
        </w:tc>
        <w:tc>
          <w:tcPr>
            <w:tcW w:w="495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Хлопкополиэфирная с содержанием хлопка не менее 33 %</w:t>
            </w:r>
          </w:p>
        </w:tc>
      </w:tr>
      <w:tr w:rsidR="00AB4698" w:rsidRPr="00EA2AE0" w:rsidTr="006B36E4">
        <w:trPr>
          <w:cantSplit/>
          <w:trHeight w:val="70"/>
        </w:trPr>
        <w:tc>
          <w:tcPr>
            <w:tcW w:w="4614"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плотность ткани:</w:t>
            </w:r>
          </w:p>
        </w:tc>
        <w:tc>
          <w:tcPr>
            <w:tcW w:w="495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185 г/м²</w:t>
            </w:r>
          </w:p>
        </w:tc>
      </w:tr>
      <w:tr w:rsidR="00AB4698" w:rsidRPr="00EA2AE0" w:rsidTr="006B36E4">
        <w:tc>
          <w:tcPr>
            <w:tcW w:w="4614"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Отделка ткани:</w:t>
            </w:r>
          </w:p>
        </w:tc>
        <w:tc>
          <w:tcPr>
            <w:tcW w:w="495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Водоотталкивающая</w:t>
            </w:r>
          </w:p>
        </w:tc>
      </w:tr>
      <w:tr w:rsidR="00AB4698" w:rsidRPr="00EA2AE0" w:rsidTr="006B36E4">
        <w:trPr>
          <w:cantSplit/>
        </w:trPr>
        <w:tc>
          <w:tcPr>
            <w:tcW w:w="4614"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95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разрывная нагрузка по основе: 900 Н</w:t>
            </w:r>
          </w:p>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разрывная нагрузка по утку: 600 Н</w:t>
            </w:r>
          </w:p>
        </w:tc>
      </w:tr>
      <w:tr w:rsidR="00AB4698" w:rsidRPr="00EA2AE0" w:rsidTr="006B36E4">
        <w:trPr>
          <w:cantSplit/>
        </w:trPr>
        <w:tc>
          <w:tcPr>
            <w:tcW w:w="4614"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Устойчивость окраски к стирке, балл, не менее</w:t>
            </w:r>
          </w:p>
        </w:tc>
        <w:tc>
          <w:tcPr>
            <w:tcW w:w="495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4/4</w:t>
            </w:r>
          </w:p>
        </w:tc>
      </w:tr>
      <w:tr w:rsidR="00AB4698" w:rsidRPr="00EA2AE0" w:rsidTr="006B36E4">
        <w:trPr>
          <w:cantSplit/>
          <w:trHeight w:val="69"/>
        </w:trPr>
        <w:tc>
          <w:tcPr>
            <w:tcW w:w="4614"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495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5</w:t>
            </w:r>
          </w:p>
        </w:tc>
      </w:tr>
      <w:tr w:rsidR="00AB4698" w:rsidRPr="00EA2AE0" w:rsidTr="006B36E4">
        <w:trPr>
          <w:cantSplit/>
        </w:trPr>
        <w:tc>
          <w:tcPr>
            <w:tcW w:w="4614"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Стойкость к истиранию, циклов:</w:t>
            </w:r>
          </w:p>
        </w:tc>
        <w:tc>
          <w:tcPr>
            <w:tcW w:w="495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Не менее 4500</w:t>
            </w:r>
          </w:p>
        </w:tc>
      </w:tr>
    </w:tbl>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 xml:space="preserve">Изменение линейных размеров (усадка) изделия после 5-ти стирок не должно превышать </w:t>
      </w:r>
      <w:r w:rsidRPr="00EA2AE0">
        <w:rPr>
          <w:color w:val="000000" w:themeColor="text1"/>
          <w:szCs w:val="28"/>
          <w:lang w:val="ru-RU"/>
        </w:rPr>
        <w:t>1,5-2</w:t>
      </w:r>
      <w:r w:rsidRPr="00EA2AE0">
        <w:rPr>
          <w:color w:val="000000" w:themeColor="text1"/>
          <w:szCs w:val="28"/>
        </w:rPr>
        <w:t> %.</w:t>
      </w:r>
    </w:p>
    <w:p w:rsidR="00AB4698" w:rsidRPr="00EA2AE0" w:rsidRDefault="00AB4698" w:rsidP="00AB4698">
      <w:pPr>
        <w:tabs>
          <w:tab w:val="left" w:pos="993"/>
        </w:tabs>
        <w:suppressAutoHyphens/>
        <w:jc w:val="both"/>
        <w:rPr>
          <w:i/>
          <w:color w:val="000000" w:themeColor="text1"/>
          <w:sz w:val="28"/>
          <w:szCs w:val="28"/>
        </w:rPr>
      </w:pPr>
      <w:r w:rsidRPr="00EA2AE0">
        <w:rPr>
          <w:i/>
          <w:color w:val="000000" w:themeColor="text1"/>
          <w:sz w:val="28"/>
          <w:szCs w:val="28"/>
        </w:rPr>
        <w:t>Обязательное декларирование на соответствие: ТР ТС 019/2011.</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Рекомендуется дополнительная сертификация для подтверждения защитных свойств: ГОСТ 12.4.131 (женский) или ГОСТ 12.4.132 (мужской), ГОСТ 12.4.280.</w:t>
      </w:r>
    </w:p>
    <w:p w:rsidR="00AB4698" w:rsidRPr="00EA2AE0" w:rsidRDefault="00AB4698" w:rsidP="00AB4698">
      <w:pPr>
        <w:pStyle w:val="3"/>
        <w:numPr>
          <w:ilvl w:val="2"/>
          <w:numId w:val="0"/>
        </w:numPr>
        <w:tabs>
          <w:tab w:val="left" w:pos="1361"/>
          <w:tab w:val="left" w:pos="1531"/>
          <w:tab w:val="left" w:pos="1701"/>
          <w:tab w:val="left" w:pos="1843"/>
        </w:tabs>
        <w:rPr>
          <w:color w:val="000000" w:themeColor="text1"/>
          <w:szCs w:val="28"/>
        </w:rPr>
      </w:pPr>
      <w:r w:rsidRPr="00EA2AE0">
        <w:rPr>
          <w:color w:val="000000" w:themeColor="text1"/>
          <w:szCs w:val="28"/>
        </w:rPr>
        <w:t>Назначение</w:t>
      </w:r>
    </w:p>
    <w:p w:rsidR="00AB4698" w:rsidRPr="00EA2AE0" w:rsidRDefault="00AB4698" w:rsidP="00AB4698">
      <w:pPr>
        <w:autoSpaceDE w:val="0"/>
        <w:autoSpaceDN w:val="0"/>
        <w:adjustRightInd w:val="0"/>
        <w:ind w:firstLine="709"/>
        <w:jc w:val="both"/>
        <w:outlineLvl w:val="2"/>
        <w:rPr>
          <w:color w:val="000000" w:themeColor="text1"/>
          <w:sz w:val="28"/>
          <w:szCs w:val="28"/>
        </w:rPr>
      </w:pPr>
      <w:r w:rsidRPr="00EA2AE0">
        <w:rPr>
          <w:color w:val="000000" w:themeColor="text1"/>
          <w:sz w:val="28"/>
          <w:szCs w:val="28"/>
        </w:rPr>
        <w:t>Выполнение технологических операций с технологическим оборудованием и инструментом, кроме сварочных и других работ, для которых предусмотрены другие виды спецодежды.</w:t>
      </w:r>
    </w:p>
    <w:p w:rsidR="00AB4698" w:rsidRPr="00EA2AE0" w:rsidRDefault="00AB4698" w:rsidP="00AB4698">
      <w:pPr>
        <w:rPr>
          <w:b/>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Халат хлопчатобумажный для защиты от общих производственных загрязнений и механических воздействий</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88"/>
        </w:numPr>
        <w:tabs>
          <w:tab w:val="left" w:pos="1560"/>
        </w:tabs>
        <w:suppressAutoHyphens/>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4"/>
        <w:gridCol w:w="4976"/>
      </w:tblGrid>
      <w:tr w:rsidR="00AB4698" w:rsidRPr="00EA2AE0" w:rsidTr="006B36E4">
        <w:trPr>
          <w:cantSplit/>
          <w:trHeight w:val="69"/>
        </w:trPr>
        <w:tc>
          <w:tcPr>
            <w:tcW w:w="4594" w:type="dxa"/>
            <w:vAlign w:val="bottom"/>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76" w:type="dxa"/>
            <w:vAlign w:val="bottom"/>
          </w:tcPr>
          <w:p w:rsidR="00AB4698" w:rsidRPr="00EA2AE0" w:rsidRDefault="00AB4698" w:rsidP="006B36E4">
            <w:pPr>
              <w:rPr>
                <w:color w:val="000000" w:themeColor="text1"/>
                <w:sz w:val="28"/>
                <w:szCs w:val="28"/>
              </w:rPr>
            </w:pPr>
            <w:r w:rsidRPr="00EA2AE0">
              <w:rPr>
                <w:color w:val="000000" w:themeColor="text1"/>
                <w:sz w:val="28"/>
                <w:szCs w:val="28"/>
              </w:rPr>
              <w:t>100 % хлопок</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плотность ткани:</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2</w:t>
            </w:r>
            <w:r w:rsidRPr="00EA2AE0">
              <w:rPr>
                <w:color w:val="000000" w:themeColor="text1"/>
                <w:sz w:val="28"/>
                <w:szCs w:val="28"/>
                <w:lang w:val="en-US"/>
              </w:rPr>
              <w:t>6</w:t>
            </w:r>
            <w:r w:rsidRPr="00EA2AE0">
              <w:rPr>
                <w:color w:val="000000" w:themeColor="text1"/>
                <w:sz w:val="28"/>
                <w:szCs w:val="28"/>
              </w:rPr>
              <w:t>0 г/м²</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основе: 700 Н</w:t>
            </w:r>
          </w:p>
          <w:p w:rsidR="00AB4698" w:rsidRPr="00EA2AE0" w:rsidRDefault="00AB4698" w:rsidP="006B36E4">
            <w:pPr>
              <w:rPr>
                <w:color w:val="000000" w:themeColor="text1"/>
                <w:sz w:val="28"/>
                <w:szCs w:val="28"/>
              </w:rPr>
            </w:pPr>
            <w:r w:rsidRPr="00EA2AE0">
              <w:rPr>
                <w:color w:val="000000" w:themeColor="text1"/>
                <w:sz w:val="28"/>
                <w:szCs w:val="28"/>
              </w:rPr>
              <w:t xml:space="preserve">Минимальная разрывная нагрузка по утку: 500 Н </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стирке, балл, не менее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4/4</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5</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циклов:</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Не менее 3000</w:t>
            </w:r>
          </w:p>
        </w:tc>
      </w:tr>
    </w:tbl>
    <w:p w:rsidR="00AB4698" w:rsidRPr="00EA2AE0" w:rsidRDefault="00AB4698" w:rsidP="00AB4698">
      <w:pPr>
        <w:pStyle w:val="3"/>
        <w:spacing w:line="240" w:lineRule="auto"/>
        <w:rPr>
          <w:color w:val="000000" w:themeColor="text1"/>
        </w:rPr>
      </w:pPr>
      <w:r w:rsidRPr="00EA2AE0">
        <w:rPr>
          <w:color w:val="000000" w:themeColor="text1"/>
        </w:rPr>
        <w:t xml:space="preserve">Изменение линейных размеров (усадка) изделия после 5-ти стирок не должно превышать </w:t>
      </w:r>
      <w:r w:rsidRPr="00EA2AE0">
        <w:rPr>
          <w:color w:val="000000" w:themeColor="text1"/>
          <w:lang w:val="ru-RU"/>
        </w:rPr>
        <w:t>,-3,5 %</w:t>
      </w:r>
      <w:r w:rsidRPr="00EA2AE0">
        <w:rPr>
          <w:color w:val="000000" w:themeColor="text1"/>
        </w:rPr>
        <w:t>.</w:t>
      </w:r>
    </w:p>
    <w:p w:rsidR="00AB4698" w:rsidRPr="00EA2AE0" w:rsidRDefault="00AB4698" w:rsidP="00AB4698">
      <w:pPr>
        <w:tabs>
          <w:tab w:val="left" w:pos="993"/>
        </w:tabs>
        <w:suppressAutoHyphens/>
        <w:jc w:val="both"/>
        <w:rPr>
          <w:i/>
          <w:color w:val="000000" w:themeColor="text1"/>
          <w:sz w:val="28"/>
          <w:szCs w:val="28"/>
        </w:rPr>
      </w:pPr>
      <w:r w:rsidRPr="00EA2AE0">
        <w:rPr>
          <w:i/>
          <w:color w:val="000000" w:themeColor="text1"/>
          <w:sz w:val="28"/>
          <w:szCs w:val="28"/>
        </w:rPr>
        <w:t>Обязательное декларирование на соответствие: ТР ТС 019/2011.</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Рекомендуется дополнительная сертификация для подтверждения защитных свойств: ГОСТ 12.4.131 (женский) или ГОСТ 12.4.132 (мужской), ГОСТ 12.4.280.</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кроме сварочных и других работ, для которых предусмотрены другие виды спецодежды.</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color w:val="000000" w:themeColor="text1"/>
          <w:sz w:val="28"/>
          <w:szCs w:val="28"/>
        </w:rPr>
        <w:t>Костюм летний из смешанных тканей для сотрудников военизированной пожарной части</w:t>
      </w:r>
    </w:p>
    <w:p w:rsidR="00AB4698" w:rsidRPr="00EA2AE0" w:rsidRDefault="00AB4698" w:rsidP="00AB4698">
      <w:pPr>
        <w:pStyle w:val="3"/>
        <w:numPr>
          <w:ilvl w:val="2"/>
          <w:numId w:val="0"/>
        </w:numPr>
        <w:tabs>
          <w:tab w:val="left" w:pos="1361"/>
          <w:tab w:val="left" w:pos="1531"/>
          <w:tab w:val="left" w:pos="1701"/>
          <w:tab w:val="left" w:pos="1843"/>
        </w:tabs>
        <w:rPr>
          <w:color w:val="000000" w:themeColor="text1"/>
          <w:szCs w:val="28"/>
          <w:lang w:val="ru-RU"/>
        </w:rPr>
      </w:pPr>
    </w:p>
    <w:p w:rsidR="00AB4698" w:rsidRPr="00EA2AE0" w:rsidRDefault="00AB4698" w:rsidP="00AB4698">
      <w:pPr>
        <w:pStyle w:val="3"/>
        <w:numPr>
          <w:ilvl w:val="2"/>
          <w:numId w:val="0"/>
        </w:numPr>
        <w:tabs>
          <w:tab w:val="left" w:pos="1361"/>
          <w:tab w:val="left" w:pos="1531"/>
          <w:tab w:val="left" w:pos="1701"/>
          <w:tab w:val="left" w:pos="1843"/>
        </w:tabs>
        <w:rPr>
          <w:color w:val="000000" w:themeColor="text1"/>
          <w:szCs w:val="28"/>
        </w:rPr>
      </w:pPr>
      <w:r w:rsidRPr="00EA2AE0">
        <w:rPr>
          <w:color w:val="000000" w:themeColor="text1"/>
          <w:szCs w:val="28"/>
        </w:rPr>
        <w:t>Техническое описание</w:t>
      </w:r>
    </w:p>
    <w:p w:rsidR="00AB4698" w:rsidRPr="00EA2AE0" w:rsidRDefault="00AB4698" w:rsidP="00AB4698">
      <w:pPr>
        <w:spacing w:after="120"/>
        <w:ind w:firstLine="709"/>
        <w:rPr>
          <w:color w:val="000000" w:themeColor="text1"/>
          <w:sz w:val="28"/>
          <w:szCs w:val="28"/>
        </w:rPr>
      </w:pPr>
      <w:r w:rsidRPr="00EA2AE0">
        <w:rPr>
          <w:color w:val="000000" w:themeColor="text1"/>
          <w:sz w:val="28"/>
          <w:szCs w:val="28"/>
        </w:rPr>
        <w:t>Костюм летний состоит из куртки, брюк и кепки.</w:t>
      </w:r>
      <w:r w:rsidRPr="00EA2AE0">
        <w:rPr>
          <w:rFonts w:ascii="Verdana" w:hAnsi="Verdana"/>
          <w:color w:val="000000" w:themeColor="text1"/>
          <w:sz w:val="18"/>
          <w:szCs w:val="18"/>
        </w:rPr>
        <w:t xml:space="preserve"> </w:t>
      </w:r>
      <w:r w:rsidRPr="00EA2AE0">
        <w:rPr>
          <w:color w:val="000000" w:themeColor="text1"/>
          <w:sz w:val="28"/>
          <w:szCs w:val="28"/>
        </w:rPr>
        <w:t>Куртка с отложным воротником, фальшпогонами и длинными рукавами на манжетах застегивается на пуговицы, замаскированные ветрозащитной планкой. Изделие укомплектовано шестью карманами – по два сверху и снизу на полочках и на рукавах.</w:t>
      </w:r>
    </w:p>
    <w:p w:rsidR="00AB4698" w:rsidRPr="00EA2AE0" w:rsidRDefault="00AB4698" w:rsidP="00AB4698">
      <w:pPr>
        <w:spacing w:before="100" w:beforeAutospacing="1" w:after="120"/>
        <w:ind w:firstLine="709"/>
        <w:rPr>
          <w:color w:val="000000" w:themeColor="text1"/>
          <w:sz w:val="28"/>
          <w:szCs w:val="28"/>
        </w:rPr>
      </w:pPr>
      <w:r w:rsidRPr="00EA2AE0">
        <w:rPr>
          <w:color w:val="000000" w:themeColor="text1"/>
          <w:sz w:val="28"/>
          <w:szCs w:val="28"/>
        </w:rPr>
        <w:t>Прямые брюки с застроченными стрелками имеют притачной пояс со шлевками для ремня. В качестве застежки используются пуговицы и металлический крючок. Ширина низа брюк регулируется с помощью шнурка, продетого в кулиску. Имеются штрипки из толстой тесьмы.</w:t>
      </w:r>
    </w:p>
    <w:p w:rsidR="00AB4698" w:rsidRPr="00EA2AE0" w:rsidRDefault="00AB4698" w:rsidP="00AB4698">
      <w:pPr>
        <w:pStyle w:val="3"/>
        <w:numPr>
          <w:ilvl w:val="2"/>
          <w:numId w:val="0"/>
        </w:numPr>
        <w:tabs>
          <w:tab w:val="left" w:pos="1361"/>
          <w:tab w:val="left" w:pos="1531"/>
          <w:tab w:val="left" w:pos="1701"/>
          <w:tab w:val="left" w:pos="1843"/>
        </w:tabs>
        <w:rPr>
          <w:color w:val="000000" w:themeColor="text1"/>
          <w:szCs w:val="28"/>
        </w:rPr>
      </w:pPr>
      <w:r w:rsidRPr="00EA2AE0">
        <w:rPr>
          <w:color w:val="000000" w:themeColor="text1"/>
          <w:szCs w:val="28"/>
        </w:rPr>
        <w:t>Ткани и материалы</w:t>
      </w:r>
    </w:p>
    <w:p w:rsidR="00AB4698" w:rsidRPr="00EA2AE0" w:rsidRDefault="00AB4698" w:rsidP="00AB4698">
      <w:pPr>
        <w:keepNext/>
        <w:tabs>
          <w:tab w:val="left" w:pos="2552"/>
        </w:tabs>
        <w:rPr>
          <w:color w:val="000000" w:themeColor="text1"/>
          <w:sz w:val="28"/>
          <w:szCs w:val="28"/>
        </w:rPr>
      </w:pPr>
      <w:r w:rsidRPr="00EA2AE0">
        <w:rPr>
          <w:color w:val="000000" w:themeColor="text1"/>
          <w:sz w:val="28"/>
          <w:szCs w:val="28"/>
        </w:rPr>
        <w:t>Таблица П.9</w:t>
      </w: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75"/>
        <w:gridCol w:w="4995"/>
      </w:tblGrid>
      <w:tr w:rsidR="00AB4698" w:rsidRPr="00EA2AE0" w:rsidTr="006B36E4">
        <w:trPr>
          <w:cantSplit/>
          <w:trHeight w:val="249"/>
        </w:trPr>
        <w:tc>
          <w:tcPr>
            <w:tcW w:w="457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Состав ткани:</w:t>
            </w:r>
          </w:p>
        </w:tc>
        <w:tc>
          <w:tcPr>
            <w:tcW w:w="4995" w:type="dxa"/>
            <w:vAlign w:val="bottom"/>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Хлопкополиэфирная с содержанием хлопка не менее 60 %</w:t>
            </w:r>
          </w:p>
        </w:tc>
      </w:tr>
      <w:tr w:rsidR="00AB4698" w:rsidRPr="00EA2AE0" w:rsidTr="006B36E4">
        <w:trPr>
          <w:cantSplit/>
          <w:trHeight w:val="249"/>
        </w:trPr>
        <w:tc>
          <w:tcPr>
            <w:tcW w:w="457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плотность ткани:</w:t>
            </w:r>
          </w:p>
        </w:tc>
        <w:tc>
          <w:tcPr>
            <w:tcW w:w="4995"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235 г/м²</w:t>
            </w:r>
          </w:p>
        </w:tc>
      </w:tr>
      <w:tr w:rsidR="00AB4698" w:rsidRPr="00EA2AE0" w:rsidTr="006B36E4">
        <w:trPr>
          <w:cantSplit/>
          <w:trHeight w:val="249"/>
        </w:trPr>
        <w:tc>
          <w:tcPr>
            <w:tcW w:w="457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Отделка ткани:</w:t>
            </w:r>
          </w:p>
        </w:tc>
        <w:tc>
          <w:tcPr>
            <w:tcW w:w="4995"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Водоотталкивающая</w:t>
            </w:r>
          </w:p>
        </w:tc>
      </w:tr>
      <w:tr w:rsidR="00AB4698" w:rsidRPr="00EA2AE0" w:rsidTr="006B36E4">
        <w:trPr>
          <w:cantSplit/>
          <w:trHeight w:val="249"/>
        </w:trPr>
        <w:tc>
          <w:tcPr>
            <w:tcW w:w="457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995"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разрывная нагрузка по основе: 900 Н</w:t>
            </w:r>
          </w:p>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разрывная нагрузка по утку: 700 Н</w:t>
            </w:r>
          </w:p>
        </w:tc>
      </w:tr>
      <w:tr w:rsidR="00AB4698" w:rsidRPr="00EA2AE0" w:rsidTr="006B36E4">
        <w:trPr>
          <w:cantSplit/>
          <w:trHeight w:val="249"/>
        </w:trPr>
        <w:tc>
          <w:tcPr>
            <w:tcW w:w="457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Устойчивость окраски к стирке:</w:t>
            </w:r>
          </w:p>
        </w:tc>
        <w:tc>
          <w:tcPr>
            <w:tcW w:w="4995"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4/4</w:t>
            </w:r>
          </w:p>
        </w:tc>
      </w:tr>
      <w:tr w:rsidR="00AB4698" w:rsidRPr="00EA2AE0" w:rsidTr="006B36E4">
        <w:trPr>
          <w:cantSplit/>
          <w:trHeight w:val="249"/>
        </w:trPr>
        <w:tc>
          <w:tcPr>
            <w:tcW w:w="457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4995" w:type="dxa"/>
          </w:tcPr>
          <w:p w:rsidR="00AB4698" w:rsidRPr="00EA2AE0" w:rsidRDefault="00AB4698" w:rsidP="006B36E4">
            <w:pPr>
              <w:overflowPunct w:val="0"/>
              <w:autoSpaceDE w:val="0"/>
              <w:autoSpaceDN w:val="0"/>
              <w:adjustRightInd w:val="0"/>
              <w:textAlignment w:val="baseline"/>
              <w:rPr>
                <w:color w:val="000000" w:themeColor="text1"/>
                <w:sz w:val="28"/>
                <w:szCs w:val="28"/>
              </w:rPr>
            </w:pPr>
          </w:p>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5</w:t>
            </w:r>
          </w:p>
        </w:tc>
      </w:tr>
      <w:tr w:rsidR="00AB4698" w:rsidRPr="00EA2AE0" w:rsidTr="006B36E4">
        <w:trPr>
          <w:cantSplit/>
          <w:trHeight w:val="249"/>
        </w:trPr>
        <w:tc>
          <w:tcPr>
            <w:tcW w:w="457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Стойкость к истиранию</w:t>
            </w:r>
          </w:p>
        </w:tc>
        <w:tc>
          <w:tcPr>
            <w:tcW w:w="4995"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Не менее 4500</w:t>
            </w:r>
          </w:p>
        </w:tc>
      </w:tr>
      <w:tr w:rsidR="00AB4698" w:rsidRPr="00EA2AE0" w:rsidTr="006B36E4">
        <w:trPr>
          <w:cantSplit/>
          <w:trHeight w:val="249"/>
        </w:trPr>
        <w:tc>
          <w:tcPr>
            <w:tcW w:w="457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Цвет</w:t>
            </w:r>
          </w:p>
        </w:tc>
        <w:tc>
          <w:tcPr>
            <w:tcW w:w="4995"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камуфлированная зелёная</w:t>
            </w:r>
          </w:p>
        </w:tc>
      </w:tr>
    </w:tbl>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lang w:val="ru-RU"/>
        </w:rPr>
      </w:pPr>
      <w:r w:rsidRPr="00EA2AE0">
        <w:rPr>
          <w:color w:val="000000" w:themeColor="text1"/>
          <w:szCs w:val="28"/>
        </w:rPr>
        <w:t xml:space="preserve">Изменение линейных размеров (усадка) изделия после 5-ти стирок не должно превышать </w:t>
      </w:r>
      <w:r w:rsidRPr="00EA2AE0">
        <w:rPr>
          <w:color w:val="000000" w:themeColor="text1"/>
          <w:szCs w:val="28"/>
          <w:lang w:val="ru-RU"/>
        </w:rPr>
        <w:t>1,5-2</w:t>
      </w:r>
      <w:r w:rsidRPr="00EA2AE0">
        <w:rPr>
          <w:color w:val="000000" w:themeColor="text1"/>
          <w:szCs w:val="28"/>
        </w:rPr>
        <w:t> %.</w:t>
      </w:r>
    </w:p>
    <w:p w:rsidR="00AB4698" w:rsidRPr="00EA2AE0" w:rsidRDefault="00AB4698" w:rsidP="00AB4698">
      <w:pPr>
        <w:tabs>
          <w:tab w:val="left" w:pos="993"/>
        </w:tabs>
        <w:suppressAutoHyphens/>
        <w:spacing w:line="276" w:lineRule="auto"/>
        <w:ind w:firstLine="709"/>
        <w:jc w:val="both"/>
        <w:rPr>
          <w:i/>
          <w:color w:val="000000" w:themeColor="text1"/>
          <w:sz w:val="28"/>
          <w:szCs w:val="28"/>
        </w:rPr>
      </w:pPr>
      <w:r w:rsidRPr="00EA2AE0">
        <w:rPr>
          <w:i/>
          <w:color w:val="000000" w:themeColor="text1"/>
          <w:sz w:val="28"/>
          <w:szCs w:val="28"/>
        </w:rPr>
        <w:t>Обязательное декларирование на соответствие: ТР ТС 019/2011.</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Рекомендуется дополнительная сертификация для подтверждения защитных свойств: ГОСТ 12.4.280.</w:t>
      </w:r>
    </w:p>
    <w:p w:rsidR="00AB4698" w:rsidRPr="00EA2AE0" w:rsidRDefault="00AB4698" w:rsidP="00AB4698">
      <w:pPr>
        <w:rPr>
          <w:color w:val="000000" w:themeColor="text1"/>
          <w:lang w:val="x-none" w:eastAsia="x-none"/>
        </w:rPr>
      </w:pP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Назначение</w:t>
      </w:r>
    </w:p>
    <w:p w:rsidR="00AB4698" w:rsidRPr="00EA2AE0" w:rsidRDefault="00AB4698" w:rsidP="00AB4698">
      <w:pPr>
        <w:rPr>
          <w:b/>
          <w:color w:val="000000" w:themeColor="text1"/>
          <w:sz w:val="28"/>
          <w:szCs w:val="28"/>
        </w:rPr>
      </w:pPr>
      <w:r w:rsidRPr="00EA2AE0">
        <w:rPr>
          <w:color w:val="000000" w:themeColor="text1"/>
          <w:sz w:val="28"/>
          <w:szCs w:val="28"/>
        </w:rPr>
        <w:t>Выполнение работ по противопожарной охране объекта, кроме работ, для которых предусмотрены другие виды спецодежды.</w:t>
      </w:r>
    </w:p>
    <w:p w:rsidR="00AB4698" w:rsidRPr="00EA2AE0" w:rsidRDefault="00AB4698" w:rsidP="00AB4698">
      <w:pPr>
        <w:rPr>
          <w:b/>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color w:val="000000" w:themeColor="text1"/>
          <w:sz w:val="28"/>
          <w:szCs w:val="28"/>
        </w:rPr>
        <w:t>Футболка для сотрудников военизированной пожарной части</w:t>
      </w:r>
    </w:p>
    <w:p w:rsidR="00AB4698" w:rsidRPr="00EA2AE0" w:rsidRDefault="00AB4698" w:rsidP="00AB4698">
      <w:pPr>
        <w:rPr>
          <w:b/>
          <w:color w:val="000000" w:themeColor="text1"/>
          <w:sz w:val="28"/>
          <w:szCs w:val="28"/>
        </w:rPr>
      </w:pPr>
    </w:p>
    <w:p w:rsidR="00AB4698" w:rsidRPr="00EA2AE0" w:rsidRDefault="00AB4698" w:rsidP="00AB4698">
      <w:pPr>
        <w:pStyle w:val="3"/>
        <w:numPr>
          <w:ilvl w:val="2"/>
          <w:numId w:val="0"/>
        </w:numPr>
        <w:tabs>
          <w:tab w:val="left" w:pos="1361"/>
          <w:tab w:val="left" w:pos="1531"/>
          <w:tab w:val="left" w:pos="1701"/>
          <w:tab w:val="left" w:pos="1843"/>
        </w:tabs>
        <w:rPr>
          <w:color w:val="000000" w:themeColor="text1"/>
          <w:szCs w:val="28"/>
        </w:rPr>
      </w:pPr>
      <w:r w:rsidRPr="00EA2AE0">
        <w:rPr>
          <w:color w:val="000000" w:themeColor="text1"/>
          <w:szCs w:val="28"/>
        </w:rPr>
        <w:t>Техническое описание</w:t>
      </w:r>
    </w:p>
    <w:p w:rsidR="00AB4698" w:rsidRPr="00EA2AE0" w:rsidRDefault="00AB4698" w:rsidP="00AB4698">
      <w:pPr>
        <w:tabs>
          <w:tab w:val="num" w:pos="1980"/>
        </w:tabs>
        <w:autoSpaceDE w:val="0"/>
        <w:autoSpaceDN w:val="0"/>
        <w:adjustRightInd w:val="0"/>
        <w:ind w:firstLine="709"/>
        <w:jc w:val="both"/>
        <w:outlineLvl w:val="2"/>
        <w:rPr>
          <w:color w:val="000000" w:themeColor="text1"/>
          <w:sz w:val="28"/>
          <w:szCs w:val="28"/>
        </w:rPr>
      </w:pPr>
      <w:r w:rsidRPr="00EA2AE0">
        <w:rPr>
          <w:color w:val="000000" w:themeColor="text1"/>
          <w:sz w:val="28"/>
          <w:szCs w:val="28"/>
        </w:rPr>
        <w:t>Универсальная модель. Хлопчатобумажная ткань с содержанием хлопка не менее 95 % плотностью не менее 200 г/м².</w:t>
      </w:r>
    </w:p>
    <w:p w:rsidR="00AB4698" w:rsidRPr="00EA2AE0" w:rsidRDefault="00AB4698" w:rsidP="00AB4698">
      <w:pPr>
        <w:tabs>
          <w:tab w:val="num" w:pos="1980"/>
        </w:tabs>
        <w:autoSpaceDE w:val="0"/>
        <w:autoSpaceDN w:val="0"/>
        <w:adjustRightInd w:val="0"/>
        <w:ind w:firstLine="709"/>
        <w:jc w:val="both"/>
        <w:outlineLvl w:val="2"/>
        <w:rPr>
          <w:color w:val="000000" w:themeColor="text1"/>
          <w:sz w:val="28"/>
          <w:szCs w:val="28"/>
        </w:rPr>
      </w:pPr>
      <w:r w:rsidRPr="00EA2AE0">
        <w:rPr>
          <w:color w:val="000000" w:themeColor="text1"/>
          <w:sz w:val="28"/>
          <w:szCs w:val="28"/>
        </w:rPr>
        <w:t>Усадка не более 2 %.</w:t>
      </w:r>
    </w:p>
    <w:p w:rsidR="00AB4698" w:rsidRPr="00EA2AE0" w:rsidRDefault="00AB4698" w:rsidP="00AB4698">
      <w:pPr>
        <w:tabs>
          <w:tab w:val="num" w:pos="1980"/>
        </w:tabs>
        <w:autoSpaceDE w:val="0"/>
        <w:autoSpaceDN w:val="0"/>
        <w:adjustRightInd w:val="0"/>
        <w:ind w:firstLine="709"/>
        <w:jc w:val="both"/>
        <w:outlineLvl w:val="2"/>
        <w:rPr>
          <w:color w:val="000000" w:themeColor="text1"/>
          <w:sz w:val="28"/>
          <w:szCs w:val="28"/>
        </w:rPr>
      </w:pPr>
      <w:r w:rsidRPr="00EA2AE0">
        <w:rPr>
          <w:color w:val="000000" w:themeColor="text1"/>
          <w:sz w:val="28"/>
          <w:szCs w:val="28"/>
        </w:rPr>
        <w:t>Цвет: камуфлированная зелёная</w:t>
      </w:r>
    </w:p>
    <w:p w:rsidR="00AB4698" w:rsidRPr="00EA2AE0" w:rsidRDefault="00AB4698" w:rsidP="00AB4698">
      <w:pPr>
        <w:tabs>
          <w:tab w:val="left" w:pos="993"/>
        </w:tabs>
        <w:suppressAutoHyphens/>
        <w:rPr>
          <w:i/>
          <w:color w:val="000000" w:themeColor="text1"/>
          <w:sz w:val="28"/>
          <w:szCs w:val="28"/>
        </w:rPr>
      </w:pPr>
      <w:r w:rsidRPr="00EA2AE0">
        <w:rPr>
          <w:i/>
          <w:color w:val="000000" w:themeColor="text1"/>
          <w:sz w:val="28"/>
          <w:szCs w:val="28"/>
        </w:rPr>
        <w:t>Обязательное декларирование на соответствие: ТР ТС 017/2011.</w:t>
      </w:r>
    </w:p>
    <w:p w:rsidR="00AB4698" w:rsidRPr="00EA2AE0" w:rsidRDefault="00AB4698" w:rsidP="00AB4698">
      <w:pPr>
        <w:jc w:val="both"/>
        <w:rPr>
          <w:i/>
          <w:color w:val="000000" w:themeColor="text1"/>
          <w:sz w:val="28"/>
          <w:szCs w:val="28"/>
        </w:rPr>
      </w:pPr>
      <w:r w:rsidRPr="00EA2AE0">
        <w:rPr>
          <w:i/>
          <w:color w:val="000000" w:themeColor="text1"/>
          <w:sz w:val="28"/>
          <w:szCs w:val="28"/>
        </w:rPr>
        <w:t>Рекомендуется дополнительная сертификация для подтверждения защитных свойств: ГОСТ 31408.</w:t>
      </w:r>
    </w:p>
    <w:p w:rsidR="00AB4698" w:rsidRPr="00EA2AE0" w:rsidRDefault="00AB4698" w:rsidP="00AB4698">
      <w:pPr>
        <w:rPr>
          <w:i/>
          <w:color w:val="000000" w:themeColor="text1"/>
          <w:sz w:val="28"/>
          <w:szCs w:val="28"/>
        </w:rPr>
      </w:pPr>
    </w:p>
    <w:p w:rsidR="00AB4698" w:rsidRPr="00EA2AE0" w:rsidRDefault="00AB4698" w:rsidP="00AB4698">
      <w:pPr>
        <w:rPr>
          <w:i/>
          <w:color w:val="000000" w:themeColor="text1"/>
          <w:sz w:val="28"/>
          <w:szCs w:val="28"/>
        </w:rPr>
      </w:pP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Назначение</w:t>
      </w:r>
    </w:p>
    <w:p w:rsidR="00AB4698" w:rsidRPr="00EA2AE0" w:rsidRDefault="00AB4698" w:rsidP="00AB4698">
      <w:pPr>
        <w:rPr>
          <w:color w:val="000000" w:themeColor="text1"/>
          <w:sz w:val="28"/>
          <w:szCs w:val="28"/>
        </w:rPr>
      </w:pPr>
      <w:r w:rsidRPr="00EA2AE0">
        <w:rPr>
          <w:color w:val="000000" w:themeColor="text1"/>
          <w:sz w:val="28"/>
          <w:szCs w:val="28"/>
        </w:rPr>
        <w:t>Выполнение работ по противопожарной охране объекта, кроме работ, для которых предусмотрены другие виды спецодежды.</w:t>
      </w:r>
    </w:p>
    <w:p w:rsidR="00AB4698" w:rsidRPr="00EA2AE0" w:rsidRDefault="00AB4698" w:rsidP="00AB4698">
      <w:pPr>
        <w:rPr>
          <w:color w:val="000000" w:themeColor="text1"/>
          <w:sz w:val="28"/>
          <w:szCs w:val="28"/>
        </w:rPr>
      </w:pPr>
    </w:p>
    <w:p w:rsidR="00AB4698" w:rsidRPr="00EA2AE0" w:rsidRDefault="00AB4698" w:rsidP="00AB4698">
      <w:pPr>
        <w:rPr>
          <w:color w:val="000000" w:themeColor="text1"/>
          <w:sz w:val="28"/>
          <w:szCs w:val="28"/>
        </w:rPr>
      </w:pPr>
    </w:p>
    <w:p w:rsidR="00AB4698" w:rsidRPr="00EA2AE0" w:rsidRDefault="00AB4698" w:rsidP="00AB4698">
      <w:pPr>
        <w:rPr>
          <w:b/>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color w:val="000000" w:themeColor="text1"/>
          <w:sz w:val="28"/>
          <w:szCs w:val="28"/>
        </w:rPr>
        <w:t>Костюм для защиты от пониженных температур для сотрудников военизированной пожарной части</w:t>
      </w:r>
    </w:p>
    <w:p w:rsidR="00AB4698" w:rsidRPr="00EA2AE0" w:rsidRDefault="00AB4698" w:rsidP="00AB4698">
      <w:pPr>
        <w:pStyle w:val="3"/>
        <w:numPr>
          <w:ilvl w:val="2"/>
          <w:numId w:val="0"/>
        </w:numPr>
        <w:tabs>
          <w:tab w:val="left" w:pos="1361"/>
          <w:tab w:val="left" w:pos="1531"/>
          <w:tab w:val="left" w:pos="1701"/>
          <w:tab w:val="left" w:pos="1843"/>
        </w:tabs>
        <w:rPr>
          <w:color w:val="000000" w:themeColor="text1"/>
          <w:szCs w:val="28"/>
        </w:rPr>
      </w:pPr>
      <w:r w:rsidRPr="00EA2AE0">
        <w:rPr>
          <w:color w:val="000000" w:themeColor="text1"/>
          <w:szCs w:val="28"/>
        </w:rPr>
        <w:t>Техническое описание</w:t>
      </w:r>
    </w:p>
    <w:p w:rsidR="00AB4698" w:rsidRPr="00EA2AE0" w:rsidRDefault="00AB4698" w:rsidP="00AB4698">
      <w:pPr>
        <w:tabs>
          <w:tab w:val="num" w:pos="1980"/>
        </w:tabs>
        <w:autoSpaceDE w:val="0"/>
        <w:autoSpaceDN w:val="0"/>
        <w:adjustRightInd w:val="0"/>
        <w:ind w:firstLine="709"/>
        <w:jc w:val="both"/>
        <w:outlineLvl w:val="2"/>
        <w:rPr>
          <w:color w:val="000000" w:themeColor="text1"/>
          <w:sz w:val="28"/>
          <w:szCs w:val="28"/>
        </w:rPr>
      </w:pPr>
      <w:r w:rsidRPr="00EA2AE0">
        <w:rPr>
          <w:color w:val="000000" w:themeColor="text1"/>
          <w:sz w:val="28"/>
          <w:szCs w:val="28"/>
        </w:rPr>
        <w:t>Костюм состоит из утепленных куртки, брюк и кепки.</w:t>
      </w:r>
      <w:r w:rsidRPr="00EA2AE0">
        <w:rPr>
          <w:rFonts w:ascii="Verdana" w:hAnsi="Verdana"/>
          <w:color w:val="000000" w:themeColor="text1"/>
          <w:sz w:val="18"/>
          <w:szCs w:val="18"/>
        </w:rPr>
        <w:t xml:space="preserve"> </w:t>
      </w:r>
      <w:r w:rsidRPr="00EA2AE0">
        <w:rPr>
          <w:color w:val="000000" w:themeColor="text1"/>
          <w:sz w:val="28"/>
          <w:szCs w:val="28"/>
        </w:rPr>
        <w:t>Костюм военно-полевой зимний камуфляжной расцветки состоит из куртки с отложным меховым воротником и брюк с помочами. Куртка застегивается на пуговицы, скрытые ветрозащитной планкой. Куртка с длинными рукавами укомплектована четырьмя наружными карманами с клапанами и одним потайным, застегивающимся на пуговицу.</w:t>
      </w:r>
    </w:p>
    <w:p w:rsidR="00AB4698" w:rsidRPr="00EA2AE0" w:rsidRDefault="00AB4698" w:rsidP="00AB4698">
      <w:pPr>
        <w:pStyle w:val="3"/>
        <w:numPr>
          <w:ilvl w:val="2"/>
          <w:numId w:val="0"/>
        </w:numPr>
        <w:tabs>
          <w:tab w:val="left" w:pos="1361"/>
          <w:tab w:val="left" w:pos="1531"/>
          <w:tab w:val="left" w:pos="1701"/>
          <w:tab w:val="left" w:pos="1843"/>
        </w:tabs>
        <w:rPr>
          <w:color w:val="000000" w:themeColor="text1"/>
          <w:szCs w:val="28"/>
        </w:rPr>
      </w:pPr>
      <w:r w:rsidRPr="00EA2AE0">
        <w:rPr>
          <w:color w:val="000000" w:themeColor="text1"/>
          <w:szCs w:val="28"/>
        </w:rPr>
        <w:t>Ткани и материалы</w:t>
      </w:r>
    </w:p>
    <w:p w:rsidR="00AB4698" w:rsidRPr="00EA2AE0" w:rsidRDefault="00AB4698" w:rsidP="00AB4698">
      <w:pPr>
        <w:keepNext/>
        <w:tabs>
          <w:tab w:val="left" w:pos="2552"/>
        </w:tabs>
        <w:rPr>
          <w:color w:val="000000" w:themeColor="text1"/>
          <w:sz w:val="28"/>
          <w:szCs w:val="28"/>
        </w:rPr>
      </w:pPr>
      <w:r w:rsidRPr="00EA2AE0">
        <w:rPr>
          <w:color w:val="000000" w:themeColor="text1"/>
          <w:sz w:val="28"/>
          <w:szCs w:val="28"/>
        </w:rPr>
        <w:t>Таблица П.10</w:t>
      </w: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77"/>
        <w:gridCol w:w="4993"/>
      </w:tblGrid>
      <w:tr w:rsidR="00AB4698" w:rsidRPr="00EA2AE0" w:rsidTr="006B36E4">
        <w:trPr>
          <w:cantSplit/>
          <w:trHeight w:val="227"/>
        </w:trPr>
        <w:tc>
          <w:tcPr>
            <w:tcW w:w="4578"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Состав ткани:</w:t>
            </w:r>
          </w:p>
        </w:tc>
        <w:tc>
          <w:tcPr>
            <w:tcW w:w="4993"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Хлопкополиэфирная с содержанием хлопка не менее 33 %</w:t>
            </w:r>
          </w:p>
        </w:tc>
      </w:tr>
      <w:tr w:rsidR="00AB4698" w:rsidRPr="00EA2AE0" w:rsidTr="006B36E4">
        <w:trPr>
          <w:cantSplit/>
          <w:trHeight w:val="227"/>
        </w:trPr>
        <w:tc>
          <w:tcPr>
            <w:tcW w:w="4578"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плотность ткани:</w:t>
            </w:r>
          </w:p>
        </w:tc>
        <w:tc>
          <w:tcPr>
            <w:tcW w:w="4993"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250 г/м²</w:t>
            </w:r>
          </w:p>
        </w:tc>
      </w:tr>
      <w:tr w:rsidR="00AB4698" w:rsidRPr="00EA2AE0" w:rsidTr="006B36E4">
        <w:trPr>
          <w:cantSplit/>
          <w:trHeight w:val="227"/>
        </w:trPr>
        <w:tc>
          <w:tcPr>
            <w:tcW w:w="4578"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Отделка ткани:</w:t>
            </w:r>
          </w:p>
        </w:tc>
        <w:tc>
          <w:tcPr>
            <w:tcW w:w="4993"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 xml:space="preserve">Водоотталкивающая отделка </w:t>
            </w:r>
          </w:p>
        </w:tc>
      </w:tr>
      <w:tr w:rsidR="00AB4698" w:rsidRPr="00EA2AE0" w:rsidTr="006B36E4">
        <w:trPr>
          <w:cantSplit/>
          <w:trHeight w:val="227"/>
        </w:trPr>
        <w:tc>
          <w:tcPr>
            <w:tcW w:w="4578"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993"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разрывная нагрузка по основе: 1000 Н</w:t>
            </w:r>
          </w:p>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разрывная нагрузка по утку: 700 Н</w:t>
            </w:r>
          </w:p>
        </w:tc>
      </w:tr>
      <w:tr w:rsidR="00AB4698" w:rsidRPr="00EA2AE0" w:rsidTr="006B36E4">
        <w:trPr>
          <w:cantSplit/>
          <w:trHeight w:val="227"/>
        </w:trPr>
        <w:tc>
          <w:tcPr>
            <w:tcW w:w="4578"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Устойчивость окраски к стирке, балл, не менее:</w:t>
            </w:r>
          </w:p>
        </w:tc>
        <w:tc>
          <w:tcPr>
            <w:tcW w:w="4993"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4/4</w:t>
            </w:r>
          </w:p>
        </w:tc>
      </w:tr>
      <w:tr w:rsidR="00AB4698" w:rsidRPr="00EA2AE0" w:rsidTr="006B36E4">
        <w:trPr>
          <w:cantSplit/>
          <w:trHeight w:val="227"/>
        </w:trPr>
        <w:tc>
          <w:tcPr>
            <w:tcW w:w="4578"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4993"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5</w:t>
            </w:r>
          </w:p>
        </w:tc>
      </w:tr>
      <w:tr w:rsidR="00AB4698" w:rsidRPr="00EA2AE0" w:rsidTr="006B36E4">
        <w:trPr>
          <w:cantSplit/>
          <w:trHeight w:val="227"/>
        </w:trPr>
        <w:tc>
          <w:tcPr>
            <w:tcW w:w="4578"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Стойкость к истиранию, циклов:</w:t>
            </w:r>
          </w:p>
        </w:tc>
        <w:tc>
          <w:tcPr>
            <w:tcW w:w="4993"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Не менее 5000</w:t>
            </w:r>
          </w:p>
        </w:tc>
      </w:tr>
      <w:tr w:rsidR="00AB4698" w:rsidRPr="00EA2AE0" w:rsidTr="006B36E4">
        <w:trPr>
          <w:cantSplit/>
          <w:trHeight w:val="227"/>
        </w:trPr>
        <w:tc>
          <w:tcPr>
            <w:tcW w:w="4578"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Цвет</w:t>
            </w:r>
          </w:p>
        </w:tc>
        <w:tc>
          <w:tcPr>
            <w:tcW w:w="4993"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камуфлированная зелёная</w:t>
            </w:r>
          </w:p>
        </w:tc>
      </w:tr>
    </w:tbl>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Утеплитель: ватин.</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lang w:val="ru-RU"/>
        </w:rPr>
      </w:pPr>
      <w:r w:rsidRPr="00EA2AE0">
        <w:rPr>
          <w:color w:val="000000" w:themeColor="text1"/>
          <w:szCs w:val="28"/>
        </w:rPr>
        <w:t xml:space="preserve">Изменение линейных размеров (усадка) изделия после 5-ти стирок не должно превышать </w:t>
      </w:r>
      <w:r w:rsidRPr="00EA2AE0">
        <w:rPr>
          <w:color w:val="000000" w:themeColor="text1"/>
          <w:szCs w:val="28"/>
          <w:lang w:val="ru-RU"/>
        </w:rPr>
        <w:t>1,5-2</w:t>
      </w:r>
      <w:r w:rsidRPr="00EA2AE0">
        <w:rPr>
          <w:color w:val="000000" w:themeColor="text1"/>
          <w:szCs w:val="28"/>
        </w:rPr>
        <w:t> %.</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Обязательная сертификация на соответствие: ТР ТС 019/2011.</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Рекомендуется дополнительная сертификация для подтверждения защитных свойств: ГОСТ Р 12.4.236.</w:t>
      </w:r>
    </w:p>
    <w:p w:rsidR="00AB4698" w:rsidRPr="00EA2AE0" w:rsidRDefault="00AB4698" w:rsidP="00AB4698">
      <w:pPr>
        <w:rPr>
          <w:color w:val="000000" w:themeColor="text1"/>
          <w:lang w:eastAsia="x-none"/>
        </w:rPr>
      </w:pP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Назначение</w:t>
      </w:r>
    </w:p>
    <w:p w:rsidR="00AB4698" w:rsidRPr="00EA2AE0" w:rsidRDefault="00AB4698" w:rsidP="00AB4698">
      <w:pPr>
        <w:rPr>
          <w:b/>
          <w:color w:val="000000" w:themeColor="text1"/>
          <w:sz w:val="28"/>
          <w:szCs w:val="28"/>
        </w:rPr>
      </w:pPr>
      <w:r w:rsidRPr="00EA2AE0">
        <w:rPr>
          <w:color w:val="000000" w:themeColor="text1"/>
          <w:sz w:val="28"/>
          <w:szCs w:val="28"/>
        </w:rPr>
        <w:t>Выполнение работ по противопожарной охране объекта, в условиях воздействия пониженных температур, кроме работ, для которых предусмотрены другие виды спецодежды.</w:t>
      </w:r>
    </w:p>
    <w:p w:rsidR="00AB4698" w:rsidRPr="00EA2AE0" w:rsidRDefault="00AB4698" w:rsidP="00AB4698">
      <w:pPr>
        <w:rPr>
          <w:b/>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color w:val="000000" w:themeColor="text1"/>
          <w:sz w:val="28"/>
          <w:szCs w:val="28"/>
        </w:rPr>
        <w:t>Боевая одежда пожарного</w:t>
      </w:r>
    </w:p>
    <w:p w:rsidR="00AB4698" w:rsidRPr="00EA2AE0" w:rsidRDefault="00AB4698" w:rsidP="00AB4698">
      <w:pPr>
        <w:pStyle w:val="1"/>
        <w:numPr>
          <w:ilvl w:val="0"/>
          <w:numId w:val="0"/>
        </w:numPr>
        <w:spacing w:before="120" w:after="120"/>
        <w:ind w:firstLine="709"/>
        <w:jc w:val="both"/>
        <w:rPr>
          <w:b w:val="0"/>
          <w:i/>
          <w:color w:val="000000" w:themeColor="text1"/>
        </w:rPr>
      </w:pPr>
      <w:bookmarkStart w:id="218" w:name="i125002"/>
      <w:r w:rsidRPr="00EA2AE0">
        <w:rPr>
          <w:b w:val="0"/>
          <w:i/>
          <w:caps w:val="0"/>
          <w:color w:val="000000" w:themeColor="text1"/>
          <w:lang w:val="ru-RU"/>
        </w:rPr>
        <w:t>Т</w:t>
      </w:r>
      <w:r w:rsidRPr="00EA2AE0">
        <w:rPr>
          <w:b w:val="0"/>
          <w:i/>
          <w:caps w:val="0"/>
          <w:color w:val="000000" w:themeColor="text1"/>
        </w:rPr>
        <w:t>ехнические требования</w:t>
      </w:r>
      <w:bookmarkEnd w:id="218"/>
    </w:p>
    <w:p w:rsidR="00AB4698" w:rsidRPr="00EA2AE0" w:rsidRDefault="00AB4698" w:rsidP="00AB4698">
      <w:pPr>
        <w:pStyle w:val="20"/>
        <w:rPr>
          <w:color w:val="000000" w:themeColor="text1"/>
        </w:rPr>
      </w:pPr>
      <w:bookmarkStart w:id="219" w:name="i145805"/>
      <w:bookmarkStart w:id="220" w:name="i135458"/>
      <w:bookmarkEnd w:id="219"/>
      <w:bookmarkEnd w:id="220"/>
      <w:r w:rsidRPr="00EA2AE0">
        <w:rPr>
          <w:color w:val="000000" w:themeColor="text1"/>
        </w:rPr>
        <w:t>Комплектность</w:t>
      </w:r>
    </w:p>
    <w:p w:rsidR="00AB4698" w:rsidRPr="00EA2AE0" w:rsidRDefault="00AB4698" w:rsidP="00AB4698">
      <w:pPr>
        <w:shd w:val="clear" w:color="auto" w:fill="FFFFFF"/>
        <w:tabs>
          <w:tab w:val="left" w:pos="974"/>
        </w:tabs>
        <w:ind w:firstLine="709"/>
        <w:jc w:val="both"/>
        <w:rPr>
          <w:color w:val="000000" w:themeColor="text1"/>
          <w:sz w:val="28"/>
          <w:szCs w:val="28"/>
        </w:rPr>
      </w:pPr>
      <w:r w:rsidRPr="00EA2AE0">
        <w:rPr>
          <w:color w:val="000000" w:themeColor="text1"/>
          <w:sz w:val="28"/>
          <w:szCs w:val="28"/>
        </w:rPr>
        <w:t>БОП должна состоять из куртки и брюк (полукомбинезона) с теплоизоляционными подкладками.</w:t>
      </w:r>
    </w:p>
    <w:p w:rsidR="00AB4698" w:rsidRPr="00EA2AE0" w:rsidRDefault="00AB4698" w:rsidP="00AB4698">
      <w:pPr>
        <w:shd w:val="clear" w:color="auto" w:fill="FFFFFF"/>
        <w:ind w:firstLine="709"/>
        <w:jc w:val="both"/>
        <w:rPr>
          <w:color w:val="000000" w:themeColor="text1"/>
          <w:sz w:val="28"/>
          <w:szCs w:val="28"/>
        </w:rPr>
      </w:pPr>
      <w:r w:rsidRPr="00EA2AE0">
        <w:rPr>
          <w:color w:val="000000" w:themeColor="text1"/>
          <w:sz w:val="28"/>
          <w:szCs w:val="28"/>
        </w:rPr>
        <w:t>В комплекте БОП может быть предусмотрен капюшон. Размеры капюшона должны обеспечивать его использование с пожарной каской.</w:t>
      </w:r>
    </w:p>
    <w:p w:rsidR="00AB4698" w:rsidRPr="00EA2AE0" w:rsidRDefault="00AB4698" w:rsidP="00AB4698">
      <w:pPr>
        <w:shd w:val="clear" w:color="auto" w:fill="FFFFFF"/>
        <w:tabs>
          <w:tab w:val="left" w:pos="974"/>
        </w:tabs>
        <w:ind w:firstLine="709"/>
        <w:jc w:val="both"/>
        <w:rPr>
          <w:color w:val="000000" w:themeColor="text1"/>
          <w:sz w:val="28"/>
          <w:szCs w:val="28"/>
        </w:rPr>
      </w:pPr>
      <w:r w:rsidRPr="00EA2AE0">
        <w:rPr>
          <w:color w:val="000000" w:themeColor="text1"/>
          <w:sz w:val="28"/>
          <w:szCs w:val="28"/>
        </w:rPr>
        <w:t>Пакет материалов и тканей, используемых для изготовления куртки, брюк (полукомбинезона) БОП и СЗР должен состоять из материала верха, водонепроницаемого слоя и теплоизоляционной подкладки.</w:t>
      </w:r>
    </w:p>
    <w:p w:rsidR="00AB4698" w:rsidRPr="00EA2AE0" w:rsidRDefault="00AB4698" w:rsidP="00AB4698">
      <w:pPr>
        <w:shd w:val="clear" w:color="auto" w:fill="FFFFFF"/>
        <w:ind w:firstLine="709"/>
        <w:jc w:val="both"/>
        <w:rPr>
          <w:color w:val="000000" w:themeColor="text1"/>
          <w:sz w:val="28"/>
          <w:szCs w:val="28"/>
        </w:rPr>
      </w:pPr>
      <w:r w:rsidRPr="00EA2AE0">
        <w:rPr>
          <w:color w:val="000000" w:themeColor="text1"/>
          <w:sz w:val="28"/>
          <w:szCs w:val="28"/>
        </w:rPr>
        <w:t>Допускается совмещать водонепроницаемый слой с теплоизоляционной подкладкой или материал верха с водонепроницаемым слоем (материал с полимерным пленочным покрытием).</w:t>
      </w:r>
    </w:p>
    <w:p w:rsidR="00AB4698" w:rsidRPr="00EA2AE0" w:rsidRDefault="00AB4698" w:rsidP="00AB4698">
      <w:pPr>
        <w:shd w:val="clear" w:color="auto" w:fill="FFFFFF"/>
        <w:tabs>
          <w:tab w:val="left" w:pos="974"/>
        </w:tabs>
        <w:ind w:firstLine="709"/>
        <w:jc w:val="both"/>
        <w:rPr>
          <w:color w:val="000000" w:themeColor="text1"/>
          <w:sz w:val="28"/>
          <w:szCs w:val="28"/>
        </w:rPr>
      </w:pPr>
      <w:bookmarkStart w:id="221" w:name="i171951"/>
      <w:r w:rsidRPr="00EA2AE0">
        <w:rPr>
          <w:color w:val="000000" w:themeColor="text1"/>
          <w:sz w:val="28"/>
          <w:szCs w:val="28"/>
        </w:rPr>
        <w:t>БОП</w:t>
      </w:r>
      <w:bookmarkEnd w:id="221"/>
      <w:r w:rsidRPr="00EA2AE0">
        <w:rPr>
          <w:color w:val="000000" w:themeColor="text1"/>
          <w:sz w:val="28"/>
          <w:szCs w:val="28"/>
        </w:rPr>
        <w:t xml:space="preserve"> типа X должна комплектоваться средствами защиты рук и подшлемником.</w:t>
      </w:r>
    </w:p>
    <w:p w:rsidR="00AB4698" w:rsidRPr="00EA2AE0" w:rsidRDefault="00AB4698" w:rsidP="00AB4698">
      <w:pPr>
        <w:shd w:val="clear" w:color="auto" w:fill="FFFFFF"/>
        <w:tabs>
          <w:tab w:val="left" w:pos="974"/>
        </w:tabs>
        <w:ind w:firstLine="709"/>
        <w:jc w:val="both"/>
        <w:rPr>
          <w:color w:val="000000" w:themeColor="text1"/>
          <w:sz w:val="28"/>
          <w:szCs w:val="28"/>
        </w:rPr>
      </w:pPr>
      <w:r w:rsidRPr="00EA2AE0">
        <w:rPr>
          <w:color w:val="000000" w:themeColor="text1"/>
          <w:sz w:val="28"/>
          <w:szCs w:val="28"/>
        </w:rPr>
        <w:t>БОП типа X должна дополнительно комплектоваться съемной теплоизоляционной подкладкой с удлинением в области спины или жилетом.</w:t>
      </w:r>
    </w:p>
    <w:p w:rsidR="00AB4698" w:rsidRPr="00EA2AE0" w:rsidRDefault="00AB4698" w:rsidP="00AB4698">
      <w:pPr>
        <w:shd w:val="clear" w:color="auto" w:fill="FFFFFF"/>
        <w:tabs>
          <w:tab w:val="left" w:pos="974"/>
        </w:tabs>
        <w:ind w:firstLine="709"/>
        <w:jc w:val="both"/>
        <w:rPr>
          <w:color w:val="000000" w:themeColor="text1"/>
          <w:sz w:val="28"/>
          <w:szCs w:val="28"/>
        </w:rPr>
      </w:pPr>
      <w:bookmarkStart w:id="222" w:name="i188558"/>
      <w:r w:rsidRPr="00EA2AE0">
        <w:rPr>
          <w:color w:val="000000" w:themeColor="text1"/>
          <w:sz w:val="28"/>
          <w:szCs w:val="28"/>
        </w:rPr>
        <w:t>СЗО</w:t>
      </w:r>
      <w:bookmarkEnd w:id="222"/>
      <w:r w:rsidRPr="00EA2AE0">
        <w:rPr>
          <w:color w:val="000000" w:themeColor="text1"/>
          <w:sz w:val="28"/>
          <w:szCs w:val="28"/>
        </w:rPr>
        <w:t xml:space="preserve"> ПТВ должна состоять из следующих частей:</w:t>
      </w:r>
    </w:p>
    <w:p w:rsidR="00AB4698" w:rsidRPr="00EA2AE0" w:rsidRDefault="00AB4698" w:rsidP="00AB4698">
      <w:pPr>
        <w:pStyle w:val="afffffd"/>
        <w:numPr>
          <w:ilvl w:val="0"/>
          <w:numId w:val="91"/>
        </w:numPr>
        <w:shd w:val="clear" w:color="auto" w:fill="FFFFFF"/>
        <w:tabs>
          <w:tab w:val="left" w:pos="993"/>
        </w:tabs>
        <w:ind w:left="0" w:firstLine="709"/>
        <w:jc w:val="both"/>
        <w:rPr>
          <w:color w:val="000000" w:themeColor="text1"/>
          <w:sz w:val="28"/>
          <w:szCs w:val="28"/>
        </w:rPr>
      </w:pPr>
      <w:r w:rsidRPr="00EA2AE0">
        <w:rPr>
          <w:color w:val="000000" w:themeColor="text1"/>
          <w:sz w:val="28"/>
          <w:szCs w:val="28"/>
        </w:rPr>
        <w:t>для костюмов тяжелого типа: комбинезон, средства защиты рук, ног и головы (капюшон). Допускается изготавливать комбинезон и капюшон как единое целое;</w:t>
      </w:r>
    </w:p>
    <w:p w:rsidR="00AB4698" w:rsidRPr="00EA2AE0" w:rsidRDefault="00AB4698" w:rsidP="00AB4698">
      <w:pPr>
        <w:pStyle w:val="afffffd"/>
        <w:numPr>
          <w:ilvl w:val="0"/>
          <w:numId w:val="91"/>
        </w:numPr>
        <w:shd w:val="clear" w:color="auto" w:fill="FFFFFF"/>
        <w:tabs>
          <w:tab w:val="left" w:pos="993"/>
        </w:tabs>
        <w:ind w:left="0" w:firstLine="709"/>
        <w:jc w:val="both"/>
        <w:rPr>
          <w:color w:val="000000" w:themeColor="text1"/>
          <w:sz w:val="28"/>
          <w:szCs w:val="28"/>
        </w:rPr>
      </w:pPr>
      <w:r w:rsidRPr="00EA2AE0">
        <w:rPr>
          <w:color w:val="000000" w:themeColor="text1"/>
          <w:sz w:val="28"/>
          <w:szCs w:val="28"/>
        </w:rPr>
        <w:t>для костюмов полутяжелого типа: комбинезон или куртка с брюками (полукомбинезоном), капюшон, средства защиты рук и ног. Капюшон может быть выполнен совместно с комбинезоном или курткой;</w:t>
      </w:r>
    </w:p>
    <w:p w:rsidR="00AB4698" w:rsidRPr="00EA2AE0" w:rsidRDefault="00AB4698" w:rsidP="00AB4698">
      <w:pPr>
        <w:pStyle w:val="afffffd"/>
        <w:numPr>
          <w:ilvl w:val="0"/>
          <w:numId w:val="91"/>
        </w:numPr>
        <w:shd w:val="clear" w:color="auto" w:fill="FFFFFF"/>
        <w:tabs>
          <w:tab w:val="left" w:pos="993"/>
        </w:tabs>
        <w:ind w:left="0" w:firstLine="709"/>
        <w:jc w:val="both"/>
        <w:rPr>
          <w:color w:val="000000" w:themeColor="text1"/>
          <w:sz w:val="28"/>
          <w:szCs w:val="28"/>
        </w:rPr>
      </w:pPr>
      <w:r w:rsidRPr="00EA2AE0">
        <w:rPr>
          <w:color w:val="000000" w:themeColor="text1"/>
          <w:sz w:val="28"/>
          <w:szCs w:val="28"/>
        </w:rPr>
        <w:t>для легкого типа: капюшон с удлиненной пелериной, средства защиты рук и ног.</w:t>
      </w:r>
    </w:p>
    <w:p w:rsidR="00AB4698" w:rsidRPr="00EA2AE0" w:rsidRDefault="00AB4698" w:rsidP="00AB4698">
      <w:pPr>
        <w:shd w:val="clear" w:color="auto" w:fill="FFFFFF"/>
        <w:tabs>
          <w:tab w:val="left" w:pos="974"/>
        </w:tabs>
        <w:ind w:firstLine="709"/>
        <w:jc w:val="both"/>
        <w:rPr>
          <w:color w:val="000000" w:themeColor="text1"/>
          <w:sz w:val="28"/>
          <w:szCs w:val="28"/>
        </w:rPr>
      </w:pPr>
      <w:bookmarkStart w:id="223" w:name="i192511"/>
      <w:r w:rsidRPr="00EA2AE0">
        <w:rPr>
          <w:color w:val="000000" w:themeColor="text1"/>
          <w:sz w:val="28"/>
          <w:szCs w:val="28"/>
        </w:rPr>
        <w:t>Пакет</w:t>
      </w:r>
      <w:bookmarkEnd w:id="223"/>
      <w:r w:rsidRPr="00EA2AE0">
        <w:rPr>
          <w:color w:val="000000" w:themeColor="text1"/>
          <w:sz w:val="28"/>
          <w:szCs w:val="28"/>
        </w:rPr>
        <w:t xml:space="preserve"> материалов и тканей, используемых для изготовления СЗО ПТВ полутяжелого и тяжелого типов, должен включать в себя материал верха и теплоизоляционную подкладку.</w:t>
      </w:r>
    </w:p>
    <w:p w:rsidR="00AB4698" w:rsidRPr="00EA2AE0" w:rsidRDefault="00AB4698" w:rsidP="00AB4698">
      <w:pPr>
        <w:shd w:val="clear" w:color="auto" w:fill="FFFFFF"/>
        <w:tabs>
          <w:tab w:val="left" w:pos="974"/>
        </w:tabs>
        <w:ind w:firstLine="709"/>
        <w:jc w:val="both"/>
        <w:rPr>
          <w:color w:val="000000" w:themeColor="text1"/>
          <w:sz w:val="28"/>
          <w:szCs w:val="28"/>
        </w:rPr>
      </w:pPr>
      <w:bookmarkStart w:id="224" w:name="i207382"/>
      <w:r w:rsidRPr="00EA2AE0">
        <w:rPr>
          <w:color w:val="000000" w:themeColor="text1"/>
          <w:sz w:val="28"/>
          <w:szCs w:val="28"/>
        </w:rPr>
        <w:t>СЗО</w:t>
      </w:r>
      <w:bookmarkEnd w:id="224"/>
      <w:r w:rsidRPr="00EA2AE0">
        <w:rPr>
          <w:color w:val="000000" w:themeColor="text1"/>
          <w:sz w:val="28"/>
          <w:szCs w:val="28"/>
        </w:rPr>
        <w:t xml:space="preserve"> ИТ должна состоять из следующих частей:</w:t>
      </w:r>
    </w:p>
    <w:p w:rsidR="00AB4698" w:rsidRPr="00EA2AE0" w:rsidRDefault="00AB4698" w:rsidP="00AB4698">
      <w:pPr>
        <w:pStyle w:val="afffffd"/>
        <w:numPr>
          <w:ilvl w:val="0"/>
          <w:numId w:val="92"/>
        </w:numPr>
        <w:shd w:val="clear" w:color="auto" w:fill="FFFFFF"/>
        <w:tabs>
          <w:tab w:val="left" w:pos="993"/>
        </w:tabs>
        <w:ind w:left="0" w:firstLine="709"/>
        <w:jc w:val="both"/>
        <w:rPr>
          <w:color w:val="000000" w:themeColor="text1"/>
          <w:sz w:val="28"/>
          <w:szCs w:val="28"/>
        </w:rPr>
      </w:pPr>
      <w:r w:rsidRPr="00EA2AE0">
        <w:rPr>
          <w:color w:val="000000" w:themeColor="text1"/>
          <w:sz w:val="28"/>
          <w:szCs w:val="28"/>
        </w:rPr>
        <w:t>изолирующий скафандр со средствами защиты рук и средствами защиты ног, обладающими антипрокольными и противоударными свойствами;</w:t>
      </w:r>
    </w:p>
    <w:p w:rsidR="00AB4698" w:rsidRPr="00EA2AE0" w:rsidRDefault="00AB4698" w:rsidP="00AB4698">
      <w:pPr>
        <w:pStyle w:val="afffffd"/>
        <w:numPr>
          <w:ilvl w:val="0"/>
          <w:numId w:val="92"/>
        </w:numPr>
        <w:shd w:val="clear" w:color="auto" w:fill="FFFFFF"/>
        <w:tabs>
          <w:tab w:val="left" w:pos="993"/>
        </w:tabs>
        <w:ind w:left="0" w:firstLine="709"/>
        <w:jc w:val="both"/>
        <w:rPr>
          <w:color w:val="000000" w:themeColor="text1"/>
          <w:sz w:val="28"/>
          <w:szCs w:val="28"/>
        </w:rPr>
      </w:pPr>
      <w:r w:rsidRPr="00EA2AE0">
        <w:rPr>
          <w:color w:val="000000" w:themeColor="text1"/>
          <w:sz w:val="28"/>
          <w:szCs w:val="28"/>
        </w:rPr>
        <w:t xml:space="preserve">теплоизоляционная подкладка </w:t>
      </w:r>
      <w:r w:rsidRPr="00EA2AE0">
        <w:rPr>
          <w:color w:val="000000" w:themeColor="text1"/>
          <w:sz w:val="28"/>
          <w:szCs w:val="28"/>
          <w:vertAlign w:val="superscript"/>
        </w:rPr>
        <w:t>*</w:t>
      </w:r>
      <w:r w:rsidRPr="00EA2AE0">
        <w:rPr>
          <w:color w:val="000000" w:themeColor="text1"/>
          <w:sz w:val="28"/>
          <w:szCs w:val="28"/>
        </w:rPr>
        <w:t>.</w:t>
      </w:r>
    </w:p>
    <w:p w:rsidR="00AB4698" w:rsidRPr="00EA2AE0" w:rsidRDefault="00AB4698" w:rsidP="00AB4698">
      <w:pPr>
        <w:shd w:val="clear" w:color="auto" w:fill="FFFFFF"/>
        <w:ind w:firstLine="709"/>
        <w:jc w:val="both"/>
        <w:rPr>
          <w:color w:val="000000" w:themeColor="text1"/>
          <w:sz w:val="28"/>
          <w:szCs w:val="28"/>
        </w:rPr>
      </w:pPr>
      <w:r w:rsidRPr="00EA2AE0">
        <w:rPr>
          <w:color w:val="000000" w:themeColor="text1"/>
          <w:sz w:val="28"/>
          <w:szCs w:val="28"/>
        </w:rPr>
        <w:t>Допускается совмещение перечисленных составляющих.</w:t>
      </w:r>
    </w:p>
    <w:p w:rsidR="00AB4698" w:rsidRPr="00EA2AE0" w:rsidRDefault="00AB4698" w:rsidP="00AB4698">
      <w:pPr>
        <w:shd w:val="clear" w:color="auto" w:fill="FFFFFF"/>
        <w:spacing w:before="120" w:after="120"/>
        <w:ind w:firstLine="284"/>
        <w:jc w:val="both"/>
        <w:rPr>
          <w:color w:val="000000" w:themeColor="text1"/>
          <w:sz w:val="28"/>
          <w:szCs w:val="28"/>
        </w:rPr>
      </w:pPr>
      <w:r w:rsidRPr="00EA2AE0">
        <w:rPr>
          <w:color w:val="000000" w:themeColor="text1"/>
          <w:sz w:val="28"/>
          <w:szCs w:val="28"/>
          <w:vertAlign w:val="superscript"/>
        </w:rPr>
        <w:t xml:space="preserve">* </w:t>
      </w:r>
      <w:r w:rsidRPr="00EA2AE0">
        <w:rPr>
          <w:color w:val="000000" w:themeColor="text1"/>
          <w:sz w:val="28"/>
          <w:szCs w:val="28"/>
        </w:rPr>
        <w:t>для типа I допускается использование без теплоизоляционной подкладки.</w:t>
      </w:r>
    </w:p>
    <w:p w:rsidR="00AB4698" w:rsidRPr="00EA2AE0" w:rsidRDefault="00AB4698" w:rsidP="00AB4698">
      <w:pPr>
        <w:shd w:val="clear" w:color="auto" w:fill="FFFFFF"/>
        <w:tabs>
          <w:tab w:val="left" w:pos="974"/>
        </w:tabs>
        <w:ind w:firstLine="709"/>
        <w:jc w:val="both"/>
        <w:rPr>
          <w:color w:val="000000" w:themeColor="text1"/>
          <w:sz w:val="28"/>
          <w:szCs w:val="28"/>
        </w:rPr>
      </w:pPr>
      <w:r w:rsidRPr="00EA2AE0">
        <w:rPr>
          <w:color w:val="000000" w:themeColor="text1"/>
          <w:sz w:val="28"/>
          <w:szCs w:val="28"/>
        </w:rPr>
        <w:t>Белье термостойкое должно состоять из фуфайки и кальсон. Белье может быть выполнено в виде комбинезона.</w:t>
      </w:r>
    </w:p>
    <w:p w:rsidR="00AB4698" w:rsidRPr="00EA2AE0" w:rsidRDefault="00AB4698" w:rsidP="00AB4698">
      <w:pPr>
        <w:pStyle w:val="20"/>
        <w:rPr>
          <w:color w:val="000000" w:themeColor="text1"/>
        </w:rPr>
      </w:pPr>
      <w:bookmarkStart w:id="225" w:name="i225487"/>
      <w:bookmarkEnd w:id="225"/>
      <w:r w:rsidRPr="00EA2AE0">
        <w:rPr>
          <w:color w:val="000000" w:themeColor="text1"/>
        </w:rPr>
        <w:t>Основные показатели и характеристики</w:t>
      </w:r>
    </w:p>
    <w:p w:rsidR="00AB4698" w:rsidRPr="00EA2AE0" w:rsidRDefault="00AB4698" w:rsidP="00AB4698">
      <w:pPr>
        <w:shd w:val="clear" w:color="auto" w:fill="FFFFFF"/>
        <w:ind w:firstLine="709"/>
        <w:jc w:val="both"/>
        <w:rPr>
          <w:color w:val="000000" w:themeColor="text1"/>
          <w:sz w:val="28"/>
          <w:szCs w:val="28"/>
        </w:rPr>
      </w:pPr>
      <w:r w:rsidRPr="00EA2AE0">
        <w:rPr>
          <w:color w:val="000000" w:themeColor="text1"/>
          <w:sz w:val="28"/>
          <w:szCs w:val="28"/>
        </w:rPr>
        <w:t>Требования, предъявляемые к показателям назначения СЗО, изложены в таблице 11.</w:t>
      </w:r>
    </w:p>
    <w:p w:rsidR="00AB4698" w:rsidRPr="00EA2AE0" w:rsidRDefault="00AB4698" w:rsidP="00AB4698">
      <w:pPr>
        <w:shd w:val="clear" w:color="auto" w:fill="FFFFFF"/>
        <w:ind w:firstLine="709"/>
        <w:jc w:val="both"/>
        <w:rPr>
          <w:color w:val="000000" w:themeColor="text1"/>
          <w:sz w:val="28"/>
          <w:szCs w:val="28"/>
        </w:rPr>
      </w:pPr>
      <w:r w:rsidRPr="00EA2AE0">
        <w:rPr>
          <w:color w:val="000000" w:themeColor="text1"/>
          <w:sz w:val="28"/>
          <w:szCs w:val="28"/>
        </w:rPr>
        <w:t>Для проверки показателей СЗО должна пройти испытания в соответствии с ГОСТ Р 53264-2009.</w:t>
      </w:r>
    </w:p>
    <w:p w:rsidR="00AB4698" w:rsidRPr="00EA2AE0" w:rsidRDefault="00AB4698" w:rsidP="00AB4698">
      <w:pPr>
        <w:shd w:val="clear" w:color="auto" w:fill="FFFFFF"/>
        <w:tabs>
          <w:tab w:val="left" w:pos="1142"/>
        </w:tabs>
        <w:ind w:firstLine="709"/>
        <w:jc w:val="both"/>
        <w:rPr>
          <w:color w:val="000000" w:themeColor="text1"/>
          <w:sz w:val="28"/>
          <w:szCs w:val="28"/>
        </w:rPr>
      </w:pPr>
      <w:bookmarkStart w:id="226" w:name="i255087"/>
      <w:r w:rsidRPr="00EA2AE0">
        <w:rPr>
          <w:color w:val="000000" w:themeColor="text1"/>
          <w:sz w:val="28"/>
          <w:szCs w:val="28"/>
        </w:rPr>
        <w:t xml:space="preserve">БОП по уровню защиты от тепловых воздействий подразделяют на три уровня: </w:t>
      </w:r>
    </w:p>
    <w:p w:rsidR="00AB4698" w:rsidRPr="00EA2AE0" w:rsidRDefault="00AB4698" w:rsidP="00AB4698">
      <w:pPr>
        <w:shd w:val="clear" w:color="auto" w:fill="FFFFFF"/>
        <w:tabs>
          <w:tab w:val="left" w:pos="1142"/>
        </w:tabs>
        <w:ind w:firstLine="709"/>
        <w:jc w:val="both"/>
        <w:rPr>
          <w:color w:val="000000" w:themeColor="text1"/>
          <w:sz w:val="28"/>
          <w:szCs w:val="28"/>
        </w:rPr>
      </w:pPr>
      <w:r w:rsidRPr="00EA2AE0">
        <w:rPr>
          <w:color w:val="000000" w:themeColor="text1"/>
          <w:sz w:val="28"/>
          <w:szCs w:val="28"/>
        </w:rPr>
        <w:t>БОП 1-го уровня обеспечивает защиту от высокой температуры, тепловых потоков большой интенсивности и возможных выбросов пламени. Она изготавливается из термостойких тканей со специальными пропитками или покрытиями.</w:t>
      </w:r>
    </w:p>
    <w:p w:rsidR="00AB4698" w:rsidRPr="00EA2AE0" w:rsidRDefault="00AB4698" w:rsidP="00AB4698">
      <w:pPr>
        <w:shd w:val="clear" w:color="auto" w:fill="FFFFFF"/>
        <w:tabs>
          <w:tab w:val="left" w:pos="1142"/>
        </w:tabs>
        <w:ind w:firstLine="709"/>
        <w:jc w:val="both"/>
        <w:rPr>
          <w:color w:val="000000" w:themeColor="text1"/>
          <w:sz w:val="28"/>
          <w:szCs w:val="28"/>
        </w:rPr>
      </w:pPr>
      <w:r w:rsidRPr="00EA2AE0">
        <w:rPr>
          <w:color w:val="000000" w:themeColor="text1"/>
          <w:sz w:val="28"/>
          <w:szCs w:val="28"/>
        </w:rPr>
        <w:t>БОП 2-го уровня защищает от повышенных температур и тепловых потоков. Изготавливается одежда из парусины со специальными пропитками.</w:t>
      </w:r>
    </w:p>
    <w:p w:rsidR="00AB4698" w:rsidRPr="00EA2AE0" w:rsidRDefault="00AB4698" w:rsidP="00AB4698">
      <w:pPr>
        <w:shd w:val="clear" w:color="auto" w:fill="FFFFFF"/>
        <w:tabs>
          <w:tab w:val="left" w:pos="1142"/>
        </w:tabs>
        <w:ind w:firstLine="709"/>
        <w:jc w:val="both"/>
        <w:rPr>
          <w:color w:val="000000" w:themeColor="text1"/>
          <w:sz w:val="28"/>
          <w:szCs w:val="28"/>
        </w:rPr>
      </w:pPr>
      <w:r w:rsidRPr="00EA2AE0">
        <w:rPr>
          <w:color w:val="000000" w:themeColor="text1"/>
          <w:sz w:val="28"/>
          <w:szCs w:val="28"/>
        </w:rPr>
        <w:t>БОП 3-го уровня защищает от тепловых воздействий невысокой интенсивности и изготавливается из искусственной кожи.</w:t>
      </w:r>
    </w:p>
    <w:bookmarkEnd w:id="226"/>
    <w:p w:rsidR="00AB4698" w:rsidRPr="00EA2AE0" w:rsidRDefault="00AB4698" w:rsidP="00AB4698">
      <w:pPr>
        <w:shd w:val="clear" w:color="auto" w:fill="FFFFFF"/>
        <w:spacing w:before="120" w:after="120"/>
        <w:ind w:firstLine="284"/>
        <w:jc w:val="both"/>
        <w:rPr>
          <w:color w:val="000000" w:themeColor="text1"/>
          <w:sz w:val="28"/>
          <w:szCs w:val="28"/>
        </w:rPr>
      </w:pPr>
      <w:r w:rsidRPr="00EA2AE0">
        <w:rPr>
          <w:color w:val="000000" w:themeColor="text1"/>
          <w:sz w:val="28"/>
          <w:szCs w:val="28"/>
        </w:rPr>
        <w:t>Таблица П.11</w:t>
      </w:r>
    </w:p>
    <w:tbl>
      <w:tblPr>
        <w:tblW w:w="5000" w:type="pct"/>
        <w:jc w:val="center"/>
        <w:tblBorders>
          <w:top w:val="single" w:sz="4" w:space="0" w:color="auto"/>
          <w:left w:val="single" w:sz="4" w:space="0" w:color="auto"/>
          <w:bottom w:val="single" w:sz="4" w:space="0" w:color="auto"/>
          <w:right w:val="single" w:sz="4" w:space="0" w:color="auto"/>
        </w:tblBorders>
        <w:tblCellMar>
          <w:left w:w="40" w:type="dxa"/>
          <w:right w:w="40" w:type="dxa"/>
        </w:tblCellMar>
        <w:tblLook w:val="04A0" w:firstRow="1" w:lastRow="0" w:firstColumn="1" w:lastColumn="0" w:noHBand="0" w:noVBand="1"/>
      </w:tblPr>
      <w:tblGrid>
        <w:gridCol w:w="3542"/>
        <w:gridCol w:w="646"/>
        <w:gridCol w:w="1164"/>
        <w:gridCol w:w="1754"/>
        <w:gridCol w:w="1184"/>
        <w:gridCol w:w="1144"/>
      </w:tblGrid>
      <w:tr w:rsidR="00AB4698" w:rsidRPr="00EA2AE0" w:rsidTr="006B36E4">
        <w:trPr>
          <w:trHeight w:val="20"/>
          <w:jc w:val="center"/>
        </w:trPr>
        <w:tc>
          <w:tcPr>
            <w:tcW w:w="195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Наименование показателя</w:t>
            </w:r>
          </w:p>
        </w:tc>
        <w:tc>
          <w:tcPr>
            <w:tcW w:w="2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БОП</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СЗО ПТВ легкого типа</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СЗО ПТВ полутяжелого типа</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СЗО ПТВ тяжелого типа</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 xml:space="preserve">СЗО </w:t>
            </w:r>
            <w:r w:rsidRPr="00EA2AE0">
              <w:rPr>
                <w:caps/>
                <w:color w:val="000000" w:themeColor="text1"/>
                <w:sz w:val="28"/>
                <w:szCs w:val="28"/>
              </w:rPr>
              <w:t>ит</w:t>
            </w:r>
            <w:r w:rsidRPr="00EA2AE0">
              <w:rPr>
                <w:color w:val="000000" w:themeColor="text1"/>
                <w:sz w:val="28"/>
                <w:szCs w:val="28"/>
              </w:rPr>
              <w:t xml:space="preserve"> тип II</w:t>
            </w:r>
          </w:p>
        </w:tc>
      </w:tr>
      <w:tr w:rsidR="00AB4698" w:rsidRPr="00EA2AE0" w:rsidTr="006B36E4">
        <w:trPr>
          <w:trHeight w:val="20"/>
          <w:jc w:val="center"/>
        </w:trPr>
        <w:tc>
          <w:tcPr>
            <w:tcW w:w="195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ind w:firstLine="284"/>
              <w:jc w:val="both"/>
              <w:rPr>
                <w:color w:val="000000" w:themeColor="text1"/>
                <w:sz w:val="28"/>
                <w:szCs w:val="28"/>
              </w:rPr>
            </w:pPr>
            <w:r w:rsidRPr="00EA2AE0">
              <w:rPr>
                <w:color w:val="000000" w:themeColor="text1"/>
                <w:sz w:val="28"/>
                <w:szCs w:val="28"/>
              </w:rPr>
              <w:t>1 Устойчивость к воздействию теплового потока:</w:t>
            </w:r>
          </w:p>
        </w:tc>
        <w:tc>
          <w:tcPr>
            <w:tcW w:w="2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 </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 </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 </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 </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 </w:t>
            </w:r>
          </w:p>
        </w:tc>
      </w:tr>
      <w:tr w:rsidR="00AB4698" w:rsidRPr="00EA2AE0" w:rsidTr="006B36E4">
        <w:trPr>
          <w:trHeight w:val="20"/>
          <w:jc w:val="center"/>
        </w:trPr>
        <w:tc>
          <w:tcPr>
            <w:tcW w:w="195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ind w:firstLine="284"/>
              <w:jc w:val="both"/>
              <w:rPr>
                <w:color w:val="000000" w:themeColor="text1"/>
                <w:sz w:val="28"/>
                <w:szCs w:val="28"/>
              </w:rPr>
            </w:pPr>
            <w:r w:rsidRPr="00EA2AE0">
              <w:rPr>
                <w:color w:val="000000" w:themeColor="text1"/>
                <w:sz w:val="28"/>
                <w:szCs w:val="28"/>
              </w:rPr>
              <w:t>- 5,0 кВт/м</w:t>
            </w:r>
            <w:r w:rsidRPr="00EA2AE0">
              <w:rPr>
                <w:color w:val="000000" w:themeColor="text1"/>
                <w:sz w:val="28"/>
                <w:szCs w:val="28"/>
                <w:vertAlign w:val="superscript"/>
              </w:rPr>
              <w:t>2</w:t>
            </w:r>
            <w:r w:rsidRPr="00EA2AE0">
              <w:rPr>
                <w:color w:val="000000" w:themeColor="text1"/>
                <w:sz w:val="28"/>
                <w:szCs w:val="28"/>
              </w:rPr>
              <w:t>, с, не менее</w:t>
            </w:r>
          </w:p>
        </w:tc>
        <w:tc>
          <w:tcPr>
            <w:tcW w:w="2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240</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240</w:t>
            </w:r>
          </w:p>
        </w:tc>
      </w:tr>
      <w:tr w:rsidR="00AB4698" w:rsidRPr="00EA2AE0" w:rsidTr="006B36E4">
        <w:trPr>
          <w:trHeight w:val="20"/>
          <w:jc w:val="center"/>
        </w:trPr>
        <w:tc>
          <w:tcPr>
            <w:tcW w:w="195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ind w:firstLine="284"/>
              <w:jc w:val="both"/>
              <w:rPr>
                <w:color w:val="000000" w:themeColor="text1"/>
                <w:sz w:val="28"/>
                <w:szCs w:val="28"/>
              </w:rPr>
            </w:pPr>
            <w:r w:rsidRPr="00EA2AE0">
              <w:rPr>
                <w:color w:val="000000" w:themeColor="text1"/>
                <w:sz w:val="28"/>
                <w:szCs w:val="28"/>
              </w:rPr>
              <w:t>- 10,0 кВт/м</w:t>
            </w:r>
            <w:r w:rsidRPr="00EA2AE0">
              <w:rPr>
                <w:color w:val="000000" w:themeColor="text1"/>
                <w:sz w:val="28"/>
                <w:szCs w:val="28"/>
                <w:vertAlign w:val="superscript"/>
              </w:rPr>
              <w:t>2</w:t>
            </w:r>
            <w:r w:rsidRPr="00EA2AE0">
              <w:rPr>
                <w:color w:val="000000" w:themeColor="text1"/>
                <w:sz w:val="28"/>
                <w:szCs w:val="28"/>
              </w:rPr>
              <w:t>, с, не менее</w:t>
            </w:r>
          </w:p>
        </w:tc>
        <w:tc>
          <w:tcPr>
            <w:tcW w:w="2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480</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900</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r>
      <w:tr w:rsidR="00AB4698" w:rsidRPr="00EA2AE0" w:rsidTr="006B36E4">
        <w:trPr>
          <w:trHeight w:val="20"/>
          <w:jc w:val="center"/>
        </w:trPr>
        <w:tc>
          <w:tcPr>
            <w:tcW w:w="195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ind w:firstLine="284"/>
              <w:jc w:val="both"/>
              <w:rPr>
                <w:color w:val="000000" w:themeColor="text1"/>
                <w:sz w:val="28"/>
                <w:szCs w:val="28"/>
              </w:rPr>
            </w:pPr>
            <w:r w:rsidRPr="00EA2AE0">
              <w:rPr>
                <w:color w:val="000000" w:themeColor="text1"/>
                <w:sz w:val="28"/>
                <w:szCs w:val="28"/>
              </w:rPr>
              <w:t>- 14,0 кВт/м</w:t>
            </w:r>
            <w:r w:rsidRPr="00EA2AE0">
              <w:rPr>
                <w:color w:val="000000" w:themeColor="text1"/>
                <w:sz w:val="28"/>
                <w:szCs w:val="28"/>
                <w:vertAlign w:val="superscript"/>
              </w:rPr>
              <w:t>2</w:t>
            </w:r>
            <w:r w:rsidRPr="00EA2AE0">
              <w:rPr>
                <w:color w:val="000000" w:themeColor="text1"/>
                <w:sz w:val="28"/>
                <w:szCs w:val="28"/>
              </w:rPr>
              <w:t>, с, не менее</w:t>
            </w:r>
          </w:p>
        </w:tc>
        <w:tc>
          <w:tcPr>
            <w:tcW w:w="2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180</w:t>
            </w:r>
          </w:p>
        </w:tc>
      </w:tr>
      <w:tr w:rsidR="00AB4698" w:rsidRPr="00EA2AE0" w:rsidTr="006B36E4">
        <w:trPr>
          <w:trHeight w:val="20"/>
          <w:jc w:val="center"/>
        </w:trPr>
        <w:tc>
          <w:tcPr>
            <w:tcW w:w="195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ind w:firstLine="284"/>
              <w:jc w:val="both"/>
              <w:rPr>
                <w:color w:val="000000" w:themeColor="text1"/>
                <w:sz w:val="28"/>
                <w:szCs w:val="28"/>
              </w:rPr>
            </w:pPr>
            <w:r w:rsidRPr="00EA2AE0">
              <w:rPr>
                <w:color w:val="000000" w:themeColor="text1"/>
                <w:sz w:val="28"/>
                <w:szCs w:val="28"/>
              </w:rPr>
              <w:t>- 18,0 кВт/м</w:t>
            </w:r>
            <w:r w:rsidRPr="00EA2AE0">
              <w:rPr>
                <w:color w:val="000000" w:themeColor="text1"/>
                <w:sz w:val="28"/>
                <w:szCs w:val="28"/>
                <w:vertAlign w:val="superscript"/>
              </w:rPr>
              <w:t>2</w:t>
            </w:r>
            <w:r w:rsidRPr="00EA2AE0">
              <w:rPr>
                <w:color w:val="000000" w:themeColor="text1"/>
                <w:sz w:val="28"/>
                <w:szCs w:val="28"/>
              </w:rPr>
              <w:t>, с, не менее</w:t>
            </w:r>
          </w:p>
        </w:tc>
        <w:tc>
          <w:tcPr>
            <w:tcW w:w="2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600</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960</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r>
      <w:tr w:rsidR="00AB4698" w:rsidRPr="00EA2AE0" w:rsidTr="006B36E4">
        <w:trPr>
          <w:trHeight w:val="20"/>
          <w:jc w:val="center"/>
        </w:trPr>
        <w:tc>
          <w:tcPr>
            <w:tcW w:w="195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ind w:firstLine="284"/>
              <w:jc w:val="both"/>
              <w:rPr>
                <w:color w:val="000000" w:themeColor="text1"/>
                <w:sz w:val="28"/>
                <w:szCs w:val="28"/>
              </w:rPr>
            </w:pPr>
            <w:r w:rsidRPr="00EA2AE0">
              <w:rPr>
                <w:color w:val="000000" w:themeColor="text1"/>
                <w:sz w:val="28"/>
                <w:szCs w:val="28"/>
              </w:rPr>
              <w:t>- 25,0 кВт/м</w:t>
            </w:r>
            <w:r w:rsidRPr="00EA2AE0">
              <w:rPr>
                <w:color w:val="000000" w:themeColor="text1"/>
                <w:sz w:val="28"/>
                <w:szCs w:val="28"/>
                <w:vertAlign w:val="superscript"/>
              </w:rPr>
              <w:t>2</w:t>
            </w:r>
            <w:r w:rsidRPr="00EA2AE0">
              <w:rPr>
                <w:color w:val="000000" w:themeColor="text1"/>
                <w:sz w:val="28"/>
                <w:szCs w:val="28"/>
              </w:rPr>
              <w:t>, с, не менее</w:t>
            </w:r>
          </w:p>
        </w:tc>
        <w:tc>
          <w:tcPr>
            <w:tcW w:w="2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240</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r>
      <w:tr w:rsidR="00AB4698" w:rsidRPr="00EA2AE0" w:rsidTr="006B36E4">
        <w:trPr>
          <w:trHeight w:val="20"/>
          <w:jc w:val="center"/>
        </w:trPr>
        <w:tc>
          <w:tcPr>
            <w:tcW w:w="195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tabs>
                <w:tab w:val="left" w:leader="underscore" w:pos="4147"/>
              </w:tabs>
              <w:autoSpaceDE w:val="0"/>
              <w:autoSpaceDN w:val="0"/>
              <w:adjustRightInd w:val="0"/>
              <w:spacing w:line="20" w:lineRule="atLeast"/>
              <w:ind w:firstLine="284"/>
              <w:jc w:val="both"/>
              <w:rPr>
                <w:color w:val="000000" w:themeColor="text1"/>
                <w:sz w:val="28"/>
                <w:szCs w:val="28"/>
              </w:rPr>
            </w:pPr>
            <w:r w:rsidRPr="00EA2AE0">
              <w:rPr>
                <w:color w:val="000000" w:themeColor="text1"/>
                <w:sz w:val="28"/>
                <w:szCs w:val="28"/>
              </w:rPr>
              <w:t>- 40,0 кВт/м</w:t>
            </w:r>
            <w:r w:rsidRPr="00EA2AE0">
              <w:rPr>
                <w:color w:val="000000" w:themeColor="text1"/>
                <w:sz w:val="28"/>
                <w:szCs w:val="28"/>
                <w:vertAlign w:val="superscript"/>
              </w:rPr>
              <w:t>2</w:t>
            </w:r>
            <w:r w:rsidRPr="00EA2AE0">
              <w:rPr>
                <w:color w:val="000000" w:themeColor="text1"/>
                <w:sz w:val="28"/>
                <w:szCs w:val="28"/>
              </w:rPr>
              <w:t>, с, не менее</w:t>
            </w:r>
          </w:p>
        </w:tc>
        <w:tc>
          <w:tcPr>
            <w:tcW w:w="2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120</w:t>
            </w:r>
          </w:p>
        </w:tc>
        <w:tc>
          <w:tcPr>
            <w:tcW w:w="6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w:t>
            </w:r>
          </w:p>
        </w:tc>
      </w:tr>
      <w:tr w:rsidR="00AB4698" w:rsidRPr="00EA2AE0" w:rsidTr="006B36E4">
        <w:trPr>
          <w:trHeight w:val="20"/>
          <w:jc w:val="center"/>
        </w:trPr>
        <w:tc>
          <w:tcPr>
            <w:tcW w:w="195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ind w:firstLine="284"/>
              <w:jc w:val="both"/>
              <w:rPr>
                <w:color w:val="000000" w:themeColor="text1"/>
                <w:sz w:val="28"/>
                <w:szCs w:val="28"/>
              </w:rPr>
            </w:pPr>
            <w:r w:rsidRPr="00EA2AE0">
              <w:rPr>
                <w:color w:val="000000" w:themeColor="text1"/>
                <w:sz w:val="28"/>
                <w:szCs w:val="28"/>
              </w:rPr>
              <w:t>2 Устойчивость к однократному воздействию открытого пламени, с, не менее</w:t>
            </w:r>
          </w:p>
        </w:tc>
        <w:tc>
          <w:tcPr>
            <w:tcW w:w="249" w:type="pct"/>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5</w:t>
            </w:r>
          </w:p>
        </w:tc>
        <w:tc>
          <w:tcPr>
            <w:tcW w:w="698" w:type="pct"/>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15</w:t>
            </w:r>
          </w:p>
        </w:tc>
        <w:tc>
          <w:tcPr>
            <w:tcW w:w="698" w:type="pct"/>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20</w:t>
            </w:r>
          </w:p>
        </w:tc>
        <w:tc>
          <w:tcPr>
            <w:tcW w:w="698" w:type="pct"/>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30</w:t>
            </w:r>
          </w:p>
        </w:tc>
        <w:tc>
          <w:tcPr>
            <w:tcW w:w="698" w:type="pct"/>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5</w:t>
            </w:r>
          </w:p>
        </w:tc>
      </w:tr>
    </w:tbl>
    <w:p w:rsidR="00AB4698" w:rsidRPr="00EA2AE0" w:rsidRDefault="00AB4698" w:rsidP="00AB4698">
      <w:pPr>
        <w:shd w:val="clear" w:color="auto" w:fill="FFFFFF"/>
        <w:tabs>
          <w:tab w:val="left" w:pos="979"/>
        </w:tabs>
        <w:spacing w:before="120"/>
        <w:ind w:firstLine="709"/>
        <w:jc w:val="both"/>
        <w:rPr>
          <w:i/>
          <w:color w:val="000000" w:themeColor="text1"/>
          <w:sz w:val="28"/>
          <w:szCs w:val="28"/>
        </w:rPr>
      </w:pPr>
      <w:r w:rsidRPr="00EA2AE0">
        <w:rPr>
          <w:i/>
          <w:color w:val="000000" w:themeColor="text1"/>
          <w:sz w:val="28"/>
          <w:szCs w:val="28"/>
        </w:rPr>
        <w:t>Конструктивные требования</w:t>
      </w:r>
    </w:p>
    <w:p w:rsidR="00AB4698" w:rsidRPr="00EA2AE0" w:rsidRDefault="00AB4698" w:rsidP="00AB4698">
      <w:pPr>
        <w:shd w:val="clear" w:color="auto" w:fill="FFFFFF"/>
        <w:tabs>
          <w:tab w:val="left" w:pos="1154"/>
        </w:tabs>
        <w:ind w:firstLine="709"/>
        <w:jc w:val="both"/>
        <w:rPr>
          <w:color w:val="000000" w:themeColor="text1"/>
          <w:sz w:val="28"/>
          <w:szCs w:val="28"/>
        </w:rPr>
      </w:pPr>
      <w:bookmarkStart w:id="227" w:name="i266498"/>
      <w:r w:rsidRPr="00EA2AE0">
        <w:rPr>
          <w:color w:val="000000" w:themeColor="text1"/>
          <w:sz w:val="28"/>
          <w:szCs w:val="28"/>
        </w:rPr>
        <w:t>Конструкция</w:t>
      </w:r>
      <w:bookmarkEnd w:id="227"/>
      <w:r w:rsidRPr="00EA2AE0">
        <w:rPr>
          <w:color w:val="000000" w:themeColor="text1"/>
          <w:sz w:val="28"/>
          <w:szCs w:val="28"/>
        </w:rPr>
        <w:t xml:space="preserve"> СЗО, используемые материалы и фурнитура должны препятствовать проникновению в подкостюмное пространство воды, в том числе с добавлением поверхностно-активных веществ.</w:t>
      </w:r>
    </w:p>
    <w:p w:rsidR="00AB4698" w:rsidRPr="00EA2AE0" w:rsidRDefault="00AB4698" w:rsidP="00AB4698">
      <w:pPr>
        <w:shd w:val="clear" w:color="auto" w:fill="FFFFFF"/>
        <w:tabs>
          <w:tab w:val="left" w:pos="1154"/>
        </w:tabs>
        <w:ind w:firstLine="709"/>
        <w:jc w:val="both"/>
        <w:rPr>
          <w:color w:val="000000" w:themeColor="text1"/>
          <w:sz w:val="28"/>
          <w:szCs w:val="28"/>
        </w:rPr>
      </w:pPr>
      <w:bookmarkStart w:id="228" w:name="i271668"/>
      <w:r w:rsidRPr="00EA2AE0">
        <w:rPr>
          <w:color w:val="000000" w:themeColor="text1"/>
          <w:sz w:val="28"/>
          <w:szCs w:val="28"/>
        </w:rPr>
        <w:t>Фурнитура</w:t>
      </w:r>
      <w:bookmarkEnd w:id="228"/>
      <w:r w:rsidRPr="00EA2AE0">
        <w:rPr>
          <w:color w:val="000000" w:themeColor="text1"/>
          <w:sz w:val="28"/>
          <w:szCs w:val="28"/>
        </w:rPr>
        <w:t>, крепящаяся на материале верха СЗО, не должна соприкасаться с внутренней поверхностью теплоизоляционной подкладки.</w:t>
      </w:r>
    </w:p>
    <w:p w:rsidR="00AB4698" w:rsidRPr="00EA2AE0" w:rsidRDefault="00AB4698" w:rsidP="00AB4698">
      <w:pPr>
        <w:shd w:val="clear" w:color="auto" w:fill="FFFFFF"/>
        <w:tabs>
          <w:tab w:val="left" w:pos="1154"/>
        </w:tabs>
        <w:ind w:firstLine="709"/>
        <w:jc w:val="both"/>
        <w:rPr>
          <w:color w:val="000000" w:themeColor="text1"/>
          <w:sz w:val="28"/>
          <w:szCs w:val="28"/>
        </w:rPr>
      </w:pPr>
      <w:bookmarkStart w:id="229" w:name="i283324"/>
      <w:r w:rsidRPr="00EA2AE0">
        <w:rPr>
          <w:color w:val="000000" w:themeColor="text1"/>
          <w:sz w:val="28"/>
          <w:szCs w:val="28"/>
        </w:rPr>
        <w:t>Куртка</w:t>
      </w:r>
      <w:bookmarkEnd w:id="229"/>
      <w:r w:rsidRPr="00EA2AE0">
        <w:rPr>
          <w:color w:val="000000" w:themeColor="text1"/>
          <w:sz w:val="28"/>
          <w:szCs w:val="28"/>
        </w:rPr>
        <w:t xml:space="preserve"> должна перекрывать брюки БОП по высоте не менее 30 см.</w:t>
      </w:r>
    </w:p>
    <w:p w:rsidR="00AB4698" w:rsidRPr="00EA2AE0" w:rsidRDefault="00AB4698" w:rsidP="00AB4698">
      <w:pPr>
        <w:shd w:val="clear" w:color="auto" w:fill="FFFFFF"/>
        <w:tabs>
          <w:tab w:val="left" w:pos="1154"/>
        </w:tabs>
        <w:ind w:firstLine="709"/>
        <w:jc w:val="both"/>
        <w:rPr>
          <w:color w:val="000000" w:themeColor="text1"/>
          <w:sz w:val="28"/>
          <w:szCs w:val="28"/>
        </w:rPr>
      </w:pPr>
      <w:bookmarkStart w:id="230" w:name="i292533"/>
      <w:r w:rsidRPr="00EA2AE0">
        <w:rPr>
          <w:color w:val="000000" w:themeColor="text1"/>
          <w:sz w:val="28"/>
          <w:szCs w:val="28"/>
        </w:rPr>
        <w:t>СЗР</w:t>
      </w:r>
      <w:bookmarkEnd w:id="230"/>
      <w:r w:rsidRPr="00EA2AE0">
        <w:rPr>
          <w:color w:val="000000" w:themeColor="text1"/>
          <w:sz w:val="28"/>
          <w:szCs w:val="28"/>
        </w:rPr>
        <w:t xml:space="preserve"> могут дополняться крагами. Если в конструкции изделия краги не предусмотрены, верхний край СЗР должен заходить за линию сгиба запястья не менее чем на 40 мм. В конструкции СЗР должны быть предусмотрены элементы, обеспечивающие фиксацию изделия на запястье.</w:t>
      </w:r>
    </w:p>
    <w:p w:rsidR="00AB4698" w:rsidRPr="00EA2AE0" w:rsidRDefault="00AB4698" w:rsidP="00AB4698">
      <w:pPr>
        <w:shd w:val="clear" w:color="auto" w:fill="FFFFFF"/>
        <w:tabs>
          <w:tab w:val="left" w:pos="1154"/>
        </w:tabs>
        <w:ind w:firstLine="709"/>
        <w:jc w:val="both"/>
        <w:rPr>
          <w:color w:val="000000" w:themeColor="text1"/>
          <w:sz w:val="28"/>
          <w:szCs w:val="28"/>
        </w:rPr>
      </w:pPr>
      <w:bookmarkStart w:id="231" w:name="i301540"/>
      <w:r w:rsidRPr="00EA2AE0">
        <w:rPr>
          <w:color w:val="000000" w:themeColor="text1"/>
          <w:sz w:val="28"/>
          <w:szCs w:val="28"/>
        </w:rPr>
        <w:t>БОП</w:t>
      </w:r>
      <w:bookmarkEnd w:id="231"/>
      <w:r w:rsidRPr="00EA2AE0">
        <w:rPr>
          <w:color w:val="000000" w:themeColor="text1"/>
          <w:sz w:val="28"/>
          <w:szCs w:val="28"/>
        </w:rPr>
        <w:t xml:space="preserve"> должна иметь воротник-стойку высотой не менее 100 мм. По линии стойки воротника с внутренней стороны должна быть настрочена накладка из ткани, не оказывающей вредного и раздражающего действия на кожу человека.</w:t>
      </w:r>
    </w:p>
    <w:p w:rsidR="00AB4698" w:rsidRPr="00EA2AE0" w:rsidRDefault="00AB4698" w:rsidP="00AB4698">
      <w:pPr>
        <w:shd w:val="clear" w:color="auto" w:fill="FFFFFF"/>
        <w:tabs>
          <w:tab w:val="left" w:pos="1154"/>
        </w:tabs>
        <w:ind w:firstLine="709"/>
        <w:jc w:val="both"/>
        <w:rPr>
          <w:color w:val="000000" w:themeColor="text1"/>
          <w:sz w:val="28"/>
          <w:szCs w:val="28"/>
        </w:rPr>
      </w:pPr>
      <w:bookmarkStart w:id="232" w:name="i316395"/>
      <w:r w:rsidRPr="00EA2AE0">
        <w:rPr>
          <w:color w:val="000000" w:themeColor="text1"/>
          <w:sz w:val="28"/>
          <w:szCs w:val="28"/>
        </w:rPr>
        <w:t>На</w:t>
      </w:r>
      <w:bookmarkEnd w:id="232"/>
      <w:r w:rsidRPr="00EA2AE0">
        <w:rPr>
          <w:color w:val="000000" w:themeColor="text1"/>
          <w:sz w:val="28"/>
          <w:szCs w:val="28"/>
        </w:rPr>
        <w:t xml:space="preserve"> куртке БОП должен быть предусмотрен карман для радиостанции. При этом все наружные накладные карманы должны иметь застегивающиеся клапаны и отверстия для стока воды.</w:t>
      </w:r>
    </w:p>
    <w:p w:rsidR="00AB4698" w:rsidRPr="00EA2AE0" w:rsidRDefault="00AB4698" w:rsidP="00AB4698">
      <w:pPr>
        <w:shd w:val="clear" w:color="auto" w:fill="FFFFFF"/>
        <w:tabs>
          <w:tab w:val="left" w:pos="1154"/>
        </w:tabs>
        <w:ind w:firstLine="709"/>
        <w:jc w:val="both"/>
        <w:rPr>
          <w:color w:val="000000" w:themeColor="text1"/>
          <w:sz w:val="28"/>
          <w:szCs w:val="28"/>
        </w:rPr>
      </w:pPr>
      <w:r w:rsidRPr="00EA2AE0">
        <w:rPr>
          <w:color w:val="000000" w:themeColor="text1"/>
          <w:sz w:val="28"/>
          <w:szCs w:val="28"/>
        </w:rPr>
        <w:t>Куртка БОП должна быть с центральной бортовой застежкой с водозащитным клапаном.</w:t>
      </w:r>
    </w:p>
    <w:p w:rsidR="00AB4698" w:rsidRPr="00EA2AE0" w:rsidRDefault="00AB4698" w:rsidP="00AB4698">
      <w:pPr>
        <w:shd w:val="clear" w:color="auto" w:fill="FFFFFF"/>
        <w:tabs>
          <w:tab w:val="left" w:pos="1154"/>
        </w:tabs>
        <w:ind w:firstLine="709"/>
        <w:jc w:val="both"/>
        <w:rPr>
          <w:color w:val="000000" w:themeColor="text1"/>
          <w:sz w:val="28"/>
          <w:szCs w:val="28"/>
        </w:rPr>
      </w:pPr>
      <w:r w:rsidRPr="00EA2AE0">
        <w:rPr>
          <w:color w:val="000000" w:themeColor="text1"/>
          <w:sz w:val="28"/>
          <w:szCs w:val="28"/>
        </w:rPr>
        <w:t>При использовании в качестве материала верха материала с полимерным пленочным покрытием в конструкции БОП должны быть предусмотрены вентиляционные отверстия.</w:t>
      </w:r>
    </w:p>
    <w:p w:rsidR="00AB4698" w:rsidRPr="00EA2AE0" w:rsidRDefault="00AB4698" w:rsidP="00AB4698">
      <w:pPr>
        <w:shd w:val="clear" w:color="auto" w:fill="FFFFFF"/>
        <w:tabs>
          <w:tab w:val="left" w:pos="1154"/>
        </w:tabs>
        <w:ind w:firstLine="709"/>
        <w:jc w:val="both"/>
        <w:rPr>
          <w:color w:val="000000" w:themeColor="text1"/>
          <w:sz w:val="28"/>
          <w:szCs w:val="28"/>
        </w:rPr>
      </w:pPr>
      <w:bookmarkStart w:id="233" w:name="i322160"/>
      <w:r w:rsidRPr="00EA2AE0">
        <w:rPr>
          <w:color w:val="000000" w:themeColor="text1"/>
          <w:sz w:val="28"/>
          <w:szCs w:val="28"/>
        </w:rPr>
        <w:t>Рукава</w:t>
      </w:r>
      <w:bookmarkEnd w:id="233"/>
      <w:r w:rsidRPr="00EA2AE0">
        <w:rPr>
          <w:color w:val="000000" w:themeColor="text1"/>
          <w:sz w:val="28"/>
          <w:szCs w:val="28"/>
        </w:rPr>
        <w:t xml:space="preserve"> куртки БОП должны иметь напульсники.</w:t>
      </w:r>
    </w:p>
    <w:p w:rsidR="00AB4698" w:rsidRPr="00EA2AE0" w:rsidRDefault="00AB4698" w:rsidP="00AB4698">
      <w:pPr>
        <w:shd w:val="clear" w:color="auto" w:fill="FFFFFF"/>
        <w:tabs>
          <w:tab w:val="left" w:pos="1265"/>
        </w:tabs>
        <w:ind w:firstLine="709"/>
        <w:jc w:val="both"/>
        <w:rPr>
          <w:color w:val="000000" w:themeColor="text1"/>
          <w:sz w:val="28"/>
          <w:szCs w:val="28"/>
        </w:rPr>
      </w:pPr>
      <w:bookmarkStart w:id="234" w:name="i337806"/>
      <w:r w:rsidRPr="00EA2AE0">
        <w:rPr>
          <w:color w:val="000000" w:themeColor="text1"/>
          <w:sz w:val="28"/>
          <w:szCs w:val="28"/>
        </w:rPr>
        <w:t>В</w:t>
      </w:r>
      <w:bookmarkEnd w:id="234"/>
      <w:r w:rsidRPr="00EA2AE0">
        <w:rPr>
          <w:color w:val="000000" w:themeColor="text1"/>
          <w:sz w:val="28"/>
          <w:szCs w:val="28"/>
        </w:rPr>
        <w:t xml:space="preserve"> конструкции СЗО ПТВ и СЗО ИТ, должен быть предусмотрен отсек для размещения дыхательного аппарата со сжатым воздухом.</w:t>
      </w:r>
    </w:p>
    <w:p w:rsidR="00AB4698" w:rsidRPr="00EA2AE0" w:rsidRDefault="00AB4698" w:rsidP="00AB4698">
      <w:pPr>
        <w:shd w:val="clear" w:color="auto" w:fill="FFFFFF"/>
        <w:tabs>
          <w:tab w:val="left" w:pos="1265"/>
        </w:tabs>
        <w:ind w:firstLine="709"/>
        <w:jc w:val="both"/>
        <w:rPr>
          <w:color w:val="000000" w:themeColor="text1"/>
          <w:sz w:val="28"/>
          <w:szCs w:val="28"/>
        </w:rPr>
      </w:pPr>
      <w:bookmarkStart w:id="235" w:name="i348887"/>
      <w:r w:rsidRPr="00EA2AE0">
        <w:rPr>
          <w:color w:val="000000" w:themeColor="text1"/>
          <w:sz w:val="28"/>
          <w:szCs w:val="28"/>
        </w:rPr>
        <w:t>Конструкция</w:t>
      </w:r>
      <w:bookmarkEnd w:id="235"/>
      <w:r w:rsidRPr="00EA2AE0">
        <w:rPr>
          <w:color w:val="000000" w:themeColor="text1"/>
          <w:sz w:val="28"/>
          <w:szCs w:val="28"/>
        </w:rPr>
        <w:t xml:space="preserve"> СЗО ПТВ и СЗО ИТ должна обеспечивать возможность приема и передачи информации: звуковой, зрительной или с помощью специальных устройств. Разборчивость передаваемой речи должна составлять не менее 80 % слов.</w:t>
      </w:r>
    </w:p>
    <w:p w:rsidR="00AB4698" w:rsidRPr="00EA2AE0" w:rsidRDefault="00AB4698" w:rsidP="00AB4698">
      <w:pPr>
        <w:shd w:val="clear" w:color="auto" w:fill="FFFFFF"/>
        <w:tabs>
          <w:tab w:val="left" w:pos="1265"/>
        </w:tabs>
        <w:ind w:firstLine="709"/>
        <w:jc w:val="both"/>
        <w:rPr>
          <w:color w:val="000000" w:themeColor="text1"/>
          <w:sz w:val="28"/>
          <w:szCs w:val="28"/>
        </w:rPr>
      </w:pPr>
      <w:bookmarkStart w:id="236" w:name="i352622"/>
      <w:r w:rsidRPr="00EA2AE0">
        <w:rPr>
          <w:color w:val="000000" w:themeColor="text1"/>
          <w:sz w:val="28"/>
          <w:szCs w:val="28"/>
        </w:rPr>
        <w:t>В</w:t>
      </w:r>
      <w:bookmarkEnd w:id="236"/>
      <w:r w:rsidRPr="00EA2AE0">
        <w:rPr>
          <w:color w:val="000000" w:themeColor="text1"/>
          <w:sz w:val="28"/>
          <w:szCs w:val="28"/>
        </w:rPr>
        <w:t xml:space="preserve"> конструкции СЗО ПТВ и СЗО ИТ должны быть предусмотрены элементы, обеспечивающие фиксацию рукавов на запястьях рук.</w:t>
      </w:r>
    </w:p>
    <w:p w:rsidR="00AB4698" w:rsidRPr="00EA2AE0" w:rsidRDefault="00AB4698" w:rsidP="00AB4698">
      <w:pPr>
        <w:shd w:val="clear" w:color="auto" w:fill="FFFFFF"/>
        <w:tabs>
          <w:tab w:val="left" w:pos="1265"/>
        </w:tabs>
        <w:ind w:firstLine="709"/>
        <w:jc w:val="both"/>
        <w:rPr>
          <w:color w:val="000000" w:themeColor="text1"/>
          <w:sz w:val="28"/>
          <w:szCs w:val="28"/>
        </w:rPr>
      </w:pPr>
      <w:bookmarkStart w:id="237" w:name="i367265"/>
      <w:r w:rsidRPr="00EA2AE0">
        <w:rPr>
          <w:color w:val="000000" w:themeColor="text1"/>
          <w:sz w:val="28"/>
          <w:szCs w:val="28"/>
        </w:rPr>
        <w:t>Изолирующий</w:t>
      </w:r>
      <w:bookmarkEnd w:id="237"/>
      <w:r w:rsidRPr="00EA2AE0">
        <w:rPr>
          <w:color w:val="000000" w:themeColor="text1"/>
          <w:sz w:val="28"/>
          <w:szCs w:val="28"/>
        </w:rPr>
        <w:t xml:space="preserve"> скафандр СЗО ИТ должен быть герметичным при избыточном давлении воздуха 1650 Па, падение давления в течение 6 минут должно составлять не более 300 Па (см. EN 464).</w:t>
      </w:r>
    </w:p>
    <w:p w:rsidR="00AB4698" w:rsidRPr="00EA2AE0" w:rsidRDefault="00AB4698" w:rsidP="00AB4698">
      <w:pPr>
        <w:shd w:val="clear" w:color="auto" w:fill="FFFFFF"/>
        <w:tabs>
          <w:tab w:val="left" w:pos="1265"/>
        </w:tabs>
        <w:ind w:firstLine="709"/>
        <w:jc w:val="both"/>
        <w:rPr>
          <w:color w:val="000000" w:themeColor="text1"/>
          <w:sz w:val="28"/>
          <w:szCs w:val="28"/>
        </w:rPr>
      </w:pPr>
      <w:bookmarkStart w:id="238" w:name="i372415"/>
      <w:r w:rsidRPr="00EA2AE0">
        <w:rPr>
          <w:color w:val="000000" w:themeColor="text1"/>
          <w:sz w:val="28"/>
          <w:szCs w:val="28"/>
        </w:rPr>
        <w:t>СЗО</w:t>
      </w:r>
      <w:bookmarkEnd w:id="238"/>
      <w:r w:rsidRPr="00EA2AE0">
        <w:rPr>
          <w:color w:val="000000" w:themeColor="text1"/>
          <w:sz w:val="28"/>
          <w:szCs w:val="28"/>
        </w:rPr>
        <w:t xml:space="preserve"> ИТ, должна обеспечивать поддержание избыточного давления воздуха в подкостюмном пространстве, создаваемое дыхательным аппаратом.</w:t>
      </w:r>
    </w:p>
    <w:p w:rsidR="00AB4698" w:rsidRPr="00EA2AE0" w:rsidRDefault="00AB4698" w:rsidP="00AB4698">
      <w:pPr>
        <w:shd w:val="clear" w:color="auto" w:fill="FFFFFF"/>
        <w:tabs>
          <w:tab w:val="left" w:pos="979"/>
        </w:tabs>
        <w:ind w:firstLine="709"/>
        <w:jc w:val="both"/>
        <w:rPr>
          <w:i/>
          <w:color w:val="000000" w:themeColor="text1"/>
          <w:sz w:val="28"/>
          <w:szCs w:val="28"/>
        </w:rPr>
      </w:pPr>
      <w:r w:rsidRPr="00EA2AE0">
        <w:rPr>
          <w:i/>
          <w:color w:val="000000" w:themeColor="text1"/>
          <w:sz w:val="28"/>
          <w:szCs w:val="28"/>
        </w:rPr>
        <w:t>Требования к совместимости и взаимозаменяемости</w:t>
      </w:r>
    </w:p>
    <w:p w:rsidR="00AB4698" w:rsidRPr="00EA2AE0" w:rsidRDefault="00AB4698" w:rsidP="00AB4698">
      <w:pPr>
        <w:shd w:val="clear" w:color="auto" w:fill="FFFFFF"/>
        <w:tabs>
          <w:tab w:val="left" w:pos="1142"/>
        </w:tabs>
        <w:ind w:firstLine="709"/>
        <w:jc w:val="both"/>
        <w:rPr>
          <w:color w:val="000000" w:themeColor="text1"/>
          <w:sz w:val="28"/>
          <w:szCs w:val="28"/>
        </w:rPr>
      </w:pPr>
      <w:bookmarkStart w:id="239" w:name="i388420"/>
      <w:r w:rsidRPr="00EA2AE0">
        <w:rPr>
          <w:color w:val="000000" w:themeColor="text1"/>
          <w:sz w:val="28"/>
          <w:szCs w:val="28"/>
        </w:rPr>
        <w:t>Конструкция</w:t>
      </w:r>
      <w:bookmarkEnd w:id="239"/>
      <w:r w:rsidRPr="00EA2AE0">
        <w:rPr>
          <w:color w:val="000000" w:themeColor="text1"/>
          <w:sz w:val="28"/>
          <w:szCs w:val="28"/>
        </w:rPr>
        <w:t xml:space="preserve"> СЗО и СЗР должна обеспечивать возможность ее использования с пожарной каской, средствами индивидуальной защиты органов дыхания и зрения, пожарно-техническим вооружением, радиостанцией и средствами индивидуальной защиты ног пожарного, которые соответствуют нормативным документам по пожарной безопасности.</w:t>
      </w:r>
    </w:p>
    <w:p w:rsidR="00AB4698" w:rsidRPr="00EA2AE0" w:rsidRDefault="00AB4698" w:rsidP="00AB4698">
      <w:pPr>
        <w:shd w:val="clear" w:color="auto" w:fill="FFFFFF"/>
        <w:tabs>
          <w:tab w:val="left" w:pos="1142"/>
        </w:tabs>
        <w:ind w:firstLine="709"/>
        <w:jc w:val="both"/>
        <w:rPr>
          <w:color w:val="000000" w:themeColor="text1"/>
          <w:sz w:val="28"/>
          <w:szCs w:val="28"/>
        </w:rPr>
      </w:pPr>
      <w:bookmarkStart w:id="240" w:name="i396090"/>
      <w:r w:rsidRPr="00EA2AE0">
        <w:rPr>
          <w:color w:val="000000" w:themeColor="text1"/>
          <w:sz w:val="28"/>
          <w:szCs w:val="28"/>
        </w:rPr>
        <w:t>СЗО</w:t>
      </w:r>
      <w:bookmarkEnd w:id="240"/>
      <w:r w:rsidRPr="00EA2AE0">
        <w:rPr>
          <w:color w:val="000000" w:themeColor="text1"/>
          <w:sz w:val="28"/>
          <w:szCs w:val="28"/>
        </w:rPr>
        <w:t xml:space="preserve"> ПТВ полутяжелого и легкого типов должна использоваться только в комплекте с БОП. В комплекте СЗО ПТВ тяжелого типа и СЗО ИТ, тип II, допускается использовать подшлемник и БОП в качестве теплоизоляционной подкладки.</w:t>
      </w:r>
    </w:p>
    <w:p w:rsidR="00AB4698" w:rsidRPr="00EA2AE0" w:rsidRDefault="00AB4698" w:rsidP="00AB4698">
      <w:pPr>
        <w:shd w:val="clear" w:color="auto" w:fill="FFFFFF"/>
        <w:tabs>
          <w:tab w:val="left" w:pos="1142"/>
        </w:tabs>
        <w:ind w:firstLine="709"/>
        <w:jc w:val="both"/>
        <w:rPr>
          <w:color w:val="000000" w:themeColor="text1"/>
          <w:sz w:val="28"/>
          <w:szCs w:val="28"/>
        </w:rPr>
      </w:pPr>
      <w:bookmarkStart w:id="241" w:name="i403617"/>
      <w:r w:rsidRPr="00EA2AE0">
        <w:rPr>
          <w:color w:val="000000" w:themeColor="text1"/>
          <w:sz w:val="28"/>
          <w:szCs w:val="28"/>
        </w:rPr>
        <w:t>Конструкция</w:t>
      </w:r>
      <w:bookmarkEnd w:id="241"/>
      <w:r w:rsidRPr="00EA2AE0">
        <w:rPr>
          <w:color w:val="000000" w:themeColor="text1"/>
          <w:sz w:val="28"/>
          <w:szCs w:val="28"/>
        </w:rPr>
        <w:t xml:space="preserve"> СЗО ПТВ полутяжелого и легкого типа должна обеспечивать возможность работы пожарного как с использованием средств защиты органов дыхания, так и без них.</w:t>
      </w:r>
    </w:p>
    <w:p w:rsidR="00AB4698" w:rsidRPr="00EA2AE0" w:rsidRDefault="00AB4698" w:rsidP="00AB4698">
      <w:pPr>
        <w:shd w:val="clear" w:color="auto" w:fill="FFFFFF"/>
        <w:tabs>
          <w:tab w:val="left" w:pos="1142"/>
        </w:tabs>
        <w:ind w:firstLine="709"/>
        <w:jc w:val="both"/>
        <w:rPr>
          <w:color w:val="000000" w:themeColor="text1"/>
          <w:sz w:val="28"/>
          <w:szCs w:val="28"/>
        </w:rPr>
      </w:pPr>
      <w:bookmarkStart w:id="242" w:name="i418963"/>
      <w:r w:rsidRPr="00EA2AE0">
        <w:rPr>
          <w:color w:val="000000" w:themeColor="text1"/>
          <w:sz w:val="28"/>
          <w:szCs w:val="28"/>
        </w:rPr>
        <w:t>Конструкция</w:t>
      </w:r>
      <w:bookmarkEnd w:id="242"/>
      <w:r w:rsidRPr="00EA2AE0">
        <w:rPr>
          <w:color w:val="000000" w:themeColor="text1"/>
          <w:sz w:val="28"/>
          <w:szCs w:val="28"/>
        </w:rPr>
        <w:t xml:space="preserve"> СЗО ИТ должна обеспечивать возможность замены средств защиты рук и ног или изолирующего скафандра в целом.</w:t>
      </w:r>
    </w:p>
    <w:p w:rsidR="00AB4698" w:rsidRPr="00EA2AE0" w:rsidRDefault="00AB4698" w:rsidP="00AB4698">
      <w:pPr>
        <w:shd w:val="clear" w:color="auto" w:fill="FFFFFF"/>
        <w:spacing w:before="120" w:after="120"/>
        <w:ind w:firstLine="284"/>
        <w:jc w:val="both"/>
        <w:rPr>
          <w:color w:val="000000" w:themeColor="text1"/>
          <w:sz w:val="28"/>
          <w:szCs w:val="28"/>
        </w:rPr>
      </w:pPr>
    </w:p>
    <w:p w:rsidR="00AB4698" w:rsidRPr="00EA2AE0" w:rsidRDefault="00AB4698" w:rsidP="00AB4698">
      <w:pPr>
        <w:shd w:val="clear" w:color="auto" w:fill="FFFFFF"/>
        <w:spacing w:before="120" w:after="120"/>
        <w:ind w:firstLine="284"/>
        <w:jc w:val="both"/>
        <w:rPr>
          <w:color w:val="000000" w:themeColor="text1"/>
          <w:sz w:val="28"/>
          <w:szCs w:val="28"/>
        </w:rPr>
      </w:pPr>
    </w:p>
    <w:p w:rsidR="00AB4698" w:rsidRPr="00EA2AE0" w:rsidRDefault="00AB4698" w:rsidP="00AB4698">
      <w:pPr>
        <w:shd w:val="clear" w:color="auto" w:fill="FFFFFF"/>
        <w:spacing w:before="120" w:after="120"/>
        <w:ind w:firstLine="284"/>
        <w:jc w:val="both"/>
        <w:rPr>
          <w:color w:val="000000" w:themeColor="text1"/>
          <w:sz w:val="28"/>
          <w:szCs w:val="28"/>
        </w:rPr>
      </w:pPr>
      <w:r w:rsidRPr="00EA2AE0">
        <w:rPr>
          <w:color w:val="000000" w:themeColor="text1"/>
          <w:sz w:val="28"/>
          <w:szCs w:val="28"/>
        </w:rPr>
        <w:t>Таблица П.12</w:t>
      </w:r>
    </w:p>
    <w:tbl>
      <w:tblPr>
        <w:tblW w:w="5061" w:type="pct"/>
        <w:jc w:val="center"/>
        <w:tblBorders>
          <w:top w:val="single" w:sz="4" w:space="0" w:color="auto"/>
          <w:left w:val="single" w:sz="4" w:space="0" w:color="auto"/>
          <w:bottom w:val="single" w:sz="4" w:space="0" w:color="auto"/>
          <w:right w:val="single" w:sz="4" w:space="0" w:color="auto"/>
        </w:tblBorders>
        <w:tblLayout w:type="fixed"/>
        <w:tblCellMar>
          <w:left w:w="40" w:type="dxa"/>
          <w:right w:w="40" w:type="dxa"/>
        </w:tblCellMar>
        <w:tblLook w:val="04A0" w:firstRow="1" w:lastRow="0" w:firstColumn="1" w:lastColumn="0" w:noHBand="0" w:noVBand="1"/>
      </w:tblPr>
      <w:tblGrid>
        <w:gridCol w:w="2728"/>
        <w:gridCol w:w="571"/>
        <w:gridCol w:w="571"/>
        <w:gridCol w:w="877"/>
        <w:gridCol w:w="1545"/>
        <w:gridCol w:w="1047"/>
        <w:gridCol w:w="1112"/>
        <w:gridCol w:w="1098"/>
      </w:tblGrid>
      <w:tr w:rsidR="00AB4698" w:rsidRPr="00EA2AE0" w:rsidTr="006B36E4">
        <w:trPr>
          <w:trHeight w:val="20"/>
          <w:jc w:val="center"/>
        </w:trPr>
        <w:tc>
          <w:tcPr>
            <w:tcW w:w="142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Наименование показателя</w:t>
            </w:r>
          </w:p>
        </w:tc>
        <w:tc>
          <w:tcPr>
            <w:tcW w:w="29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БОП тип У</w:t>
            </w:r>
          </w:p>
        </w:tc>
        <w:tc>
          <w:tcPr>
            <w:tcW w:w="29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БОП тип X</w:t>
            </w:r>
          </w:p>
        </w:tc>
        <w:tc>
          <w:tcPr>
            <w:tcW w:w="45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СЗО ПТВ легкого типа</w:t>
            </w:r>
          </w:p>
        </w:tc>
        <w:tc>
          <w:tcPr>
            <w:tcW w:w="80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СЗО ПТВ полутяжелого типа</w:t>
            </w:r>
          </w:p>
        </w:tc>
        <w:tc>
          <w:tcPr>
            <w:tcW w:w="54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СЗО ПТВ тяжелого типа</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СЗО ИТ от агрессивных сред</w:t>
            </w:r>
          </w:p>
        </w:tc>
        <w:tc>
          <w:tcPr>
            <w:tcW w:w="5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СЗО ИТ от ионизирующего излучения</w:t>
            </w:r>
          </w:p>
        </w:tc>
      </w:tr>
      <w:tr w:rsidR="00AB4698" w:rsidRPr="00EA2AE0" w:rsidTr="006B36E4">
        <w:trPr>
          <w:trHeight w:val="20"/>
          <w:jc w:val="center"/>
        </w:trPr>
        <w:tc>
          <w:tcPr>
            <w:tcW w:w="1429" w:type="pct"/>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ind w:firstLine="284"/>
              <w:rPr>
                <w:color w:val="000000" w:themeColor="text1"/>
                <w:sz w:val="28"/>
                <w:szCs w:val="28"/>
              </w:rPr>
            </w:pPr>
            <w:r w:rsidRPr="00EA2AE0">
              <w:rPr>
                <w:color w:val="000000" w:themeColor="text1"/>
                <w:sz w:val="28"/>
                <w:szCs w:val="28"/>
              </w:rPr>
              <w:t>1 Масса, кг, не более</w:t>
            </w:r>
          </w:p>
        </w:tc>
        <w:tc>
          <w:tcPr>
            <w:tcW w:w="299" w:type="pct"/>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5,0</w:t>
            </w:r>
          </w:p>
        </w:tc>
        <w:tc>
          <w:tcPr>
            <w:tcW w:w="299" w:type="pct"/>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7,0</w:t>
            </w:r>
          </w:p>
        </w:tc>
        <w:tc>
          <w:tcPr>
            <w:tcW w:w="459" w:type="pct"/>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4,0</w:t>
            </w:r>
          </w:p>
        </w:tc>
        <w:tc>
          <w:tcPr>
            <w:tcW w:w="809" w:type="pct"/>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10,0</w:t>
            </w:r>
          </w:p>
        </w:tc>
        <w:tc>
          <w:tcPr>
            <w:tcW w:w="548" w:type="pct"/>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16,0</w:t>
            </w:r>
          </w:p>
        </w:tc>
        <w:tc>
          <w:tcPr>
            <w:tcW w:w="582" w:type="pct"/>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15,0</w:t>
            </w:r>
          </w:p>
        </w:tc>
        <w:tc>
          <w:tcPr>
            <w:tcW w:w="576" w:type="pct"/>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25,0</w:t>
            </w:r>
          </w:p>
        </w:tc>
      </w:tr>
      <w:tr w:rsidR="00AB4698" w:rsidRPr="00EA2AE0" w:rsidTr="006B36E4">
        <w:trPr>
          <w:trHeight w:val="20"/>
          <w:jc w:val="center"/>
        </w:trPr>
        <w:tc>
          <w:tcPr>
            <w:tcW w:w="1429" w:type="pct"/>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ind w:firstLine="284"/>
              <w:rPr>
                <w:color w:val="000000" w:themeColor="text1"/>
                <w:sz w:val="28"/>
                <w:szCs w:val="28"/>
              </w:rPr>
            </w:pPr>
            <w:r w:rsidRPr="00EA2AE0">
              <w:rPr>
                <w:color w:val="000000" w:themeColor="text1"/>
                <w:sz w:val="28"/>
                <w:szCs w:val="28"/>
              </w:rPr>
              <w:t>2 Время надевания, с, не более</w:t>
            </w:r>
          </w:p>
        </w:tc>
        <w:tc>
          <w:tcPr>
            <w:tcW w:w="299" w:type="pct"/>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27</w:t>
            </w:r>
          </w:p>
        </w:tc>
        <w:tc>
          <w:tcPr>
            <w:tcW w:w="299" w:type="pct"/>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30</w:t>
            </w:r>
          </w:p>
        </w:tc>
        <w:tc>
          <w:tcPr>
            <w:tcW w:w="459" w:type="pct"/>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50</w:t>
            </w:r>
          </w:p>
        </w:tc>
        <w:tc>
          <w:tcPr>
            <w:tcW w:w="809" w:type="pct"/>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80</w:t>
            </w:r>
          </w:p>
        </w:tc>
        <w:tc>
          <w:tcPr>
            <w:tcW w:w="548" w:type="pct"/>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180</w:t>
            </w:r>
            <w:r w:rsidRPr="00EA2AE0">
              <w:rPr>
                <w:color w:val="000000" w:themeColor="text1"/>
                <w:sz w:val="28"/>
                <w:szCs w:val="28"/>
                <w:vertAlign w:val="superscript"/>
              </w:rPr>
              <w:t>*</w:t>
            </w:r>
          </w:p>
        </w:tc>
        <w:tc>
          <w:tcPr>
            <w:tcW w:w="1158" w:type="pct"/>
            <w:gridSpan w:val="2"/>
            <w:tcBorders>
              <w:top w:val="single" w:sz="4" w:space="0" w:color="auto"/>
              <w:left w:val="single" w:sz="4" w:space="0" w:color="auto"/>
              <w:bottom w:val="single" w:sz="4" w:space="0" w:color="auto"/>
              <w:right w:val="single" w:sz="4" w:space="0" w:color="auto"/>
            </w:tcBorders>
            <w:shd w:val="clear" w:color="auto" w:fill="FFFFFF"/>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300</w:t>
            </w:r>
            <w:r w:rsidRPr="00EA2AE0">
              <w:rPr>
                <w:color w:val="000000" w:themeColor="text1"/>
                <w:sz w:val="28"/>
                <w:szCs w:val="28"/>
                <w:vertAlign w:val="superscript"/>
              </w:rPr>
              <w:t>*</w:t>
            </w:r>
          </w:p>
        </w:tc>
      </w:tr>
      <w:tr w:rsidR="00AB4698" w:rsidRPr="00EA2AE0" w:rsidTr="006B36E4">
        <w:trPr>
          <w:trHeight w:val="20"/>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before="120" w:after="120" w:line="20" w:lineRule="atLeast"/>
              <w:ind w:firstLine="284"/>
              <w:jc w:val="both"/>
              <w:rPr>
                <w:color w:val="000000" w:themeColor="text1"/>
                <w:sz w:val="28"/>
                <w:szCs w:val="28"/>
              </w:rPr>
            </w:pPr>
            <w:r w:rsidRPr="00EA2AE0">
              <w:rPr>
                <w:color w:val="000000" w:themeColor="text1"/>
                <w:sz w:val="28"/>
                <w:szCs w:val="28"/>
                <w:vertAlign w:val="superscript"/>
              </w:rPr>
              <w:t xml:space="preserve">* </w:t>
            </w:r>
            <w:r w:rsidRPr="00EA2AE0">
              <w:rPr>
                <w:color w:val="000000" w:themeColor="text1"/>
                <w:sz w:val="28"/>
                <w:szCs w:val="28"/>
              </w:rPr>
              <w:t>С помощью одного ассистента</w:t>
            </w:r>
          </w:p>
        </w:tc>
      </w:tr>
    </w:tbl>
    <w:p w:rsidR="00AB4698" w:rsidRPr="00EA2AE0" w:rsidRDefault="00AB4698" w:rsidP="00AB4698">
      <w:pPr>
        <w:shd w:val="clear" w:color="auto" w:fill="FFFFFF"/>
        <w:tabs>
          <w:tab w:val="left" w:pos="1162"/>
        </w:tabs>
        <w:spacing w:before="120"/>
        <w:ind w:firstLine="709"/>
        <w:jc w:val="both"/>
        <w:rPr>
          <w:color w:val="000000" w:themeColor="text1"/>
          <w:sz w:val="28"/>
          <w:szCs w:val="28"/>
        </w:rPr>
      </w:pPr>
      <w:bookmarkStart w:id="243" w:name="i462289"/>
      <w:r w:rsidRPr="00EA2AE0">
        <w:rPr>
          <w:color w:val="000000" w:themeColor="text1"/>
          <w:sz w:val="28"/>
          <w:szCs w:val="28"/>
        </w:rPr>
        <w:t>Конструкция</w:t>
      </w:r>
      <w:bookmarkEnd w:id="243"/>
      <w:r w:rsidRPr="00EA2AE0">
        <w:rPr>
          <w:color w:val="000000" w:themeColor="text1"/>
          <w:sz w:val="28"/>
          <w:szCs w:val="28"/>
        </w:rPr>
        <w:t xml:space="preserve"> СЗО ПТВ и СЗО ИТ должна обеспечивать возможность самостоятельного контроля за расходованием воздуха с помощью манометра дыхательного аппарата.</w:t>
      </w:r>
    </w:p>
    <w:p w:rsidR="00AB4698" w:rsidRPr="00EA2AE0" w:rsidRDefault="00AB4698" w:rsidP="00AB4698">
      <w:pPr>
        <w:shd w:val="clear" w:color="auto" w:fill="FFFFFF"/>
        <w:tabs>
          <w:tab w:val="left" w:pos="1162"/>
        </w:tabs>
        <w:ind w:firstLine="709"/>
        <w:jc w:val="both"/>
        <w:rPr>
          <w:color w:val="000000" w:themeColor="text1"/>
          <w:sz w:val="28"/>
          <w:szCs w:val="28"/>
        </w:rPr>
      </w:pPr>
      <w:bookmarkStart w:id="244" w:name="i474188"/>
      <w:r w:rsidRPr="00EA2AE0">
        <w:rPr>
          <w:color w:val="000000" w:themeColor="text1"/>
          <w:sz w:val="28"/>
          <w:szCs w:val="28"/>
        </w:rPr>
        <w:t>Для</w:t>
      </w:r>
      <w:bookmarkEnd w:id="244"/>
      <w:r w:rsidRPr="00EA2AE0">
        <w:rPr>
          <w:color w:val="000000" w:themeColor="text1"/>
          <w:sz w:val="28"/>
          <w:szCs w:val="28"/>
        </w:rPr>
        <w:t xml:space="preserve"> оценки эргономических и физиолого-гигиенических свойств СЗО ПТВ полутяжелого и тяжелого типов и СЗО ИТ необходимо использовать значения показателей предельного теплового состояния человека из таблицы:</w:t>
      </w:r>
    </w:p>
    <w:p w:rsidR="00AB4698" w:rsidRPr="00EA2AE0" w:rsidRDefault="00AB4698" w:rsidP="00AB4698">
      <w:pPr>
        <w:shd w:val="clear" w:color="auto" w:fill="FFFFFF"/>
        <w:spacing w:before="120" w:after="120"/>
        <w:ind w:firstLine="284"/>
        <w:jc w:val="both"/>
        <w:rPr>
          <w:color w:val="000000" w:themeColor="text1"/>
          <w:sz w:val="28"/>
          <w:szCs w:val="28"/>
        </w:rPr>
      </w:pPr>
      <w:r w:rsidRPr="00EA2AE0">
        <w:rPr>
          <w:color w:val="000000" w:themeColor="text1"/>
          <w:sz w:val="28"/>
          <w:szCs w:val="28"/>
        </w:rPr>
        <w:t>Таблица П.13</w:t>
      </w:r>
    </w:p>
    <w:tbl>
      <w:tblPr>
        <w:tblW w:w="5000" w:type="pct"/>
        <w:jc w:val="center"/>
        <w:tblBorders>
          <w:top w:val="single" w:sz="4" w:space="0" w:color="auto"/>
          <w:left w:val="single" w:sz="4" w:space="0" w:color="auto"/>
          <w:bottom w:val="single" w:sz="4" w:space="0" w:color="auto"/>
          <w:right w:val="single" w:sz="4" w:space="0" w:color="auto"/>
        </w:tblBorders>
        <w:tblCellMar>
          <w:left w:w="40" w:type="dxa"/>
          <w:right w:w="40" w:type="dxa"/>
        </w:tblCellMar>
        <w:tblLook w:val="04A0" w:firstRow="1" w:lastRow="0" w:firstColumn="1" w:lastColumn="0" w:noHBand="0" w:noVBand="1"/>
      </w:tblPr>
      <w:tblGrid>
        <w:gridCol w:w="5455"/>
        <w:gridCol w:w="849"/>
        <w:gridCol w:w="1046"/>
        <w:gridCol w:w="1042"/>
        <w:gridCol w:w="1042"/>
      </w:tblGrid>
      <w:tr w:rsidR="00AB4698" w:rsidRPr="00EA2AE0" w:rsidTr="006B36E4">
        <w:trPr>
          <w:trHeight w:val="20"/>
          <w:jc w:val="center"/>
        </w:trPr>
        <w:tc>
          <w:tcPr>
            <w:tcW w:w="289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Показатель</w:t>
            </w:r>
          </w:p>
        </w:tc>
        <w:tc>
          <w:tcPr>
            <w:tcW w:w="2107" w:type="pct"/>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Степень тяжести выполняемой работы</w:t>
            </w:r>
            <w:r w:rsidRPr="00EA2AE0">
              <w:rPr>
                <w:color w:val="000000" w:themeColor="text1"/>
                <w:sz w:val="28"/>
                <w:szCs w:val="28"/>
                <w:vertAlign w:val="superscript"/>
              </w:rPr>
              <w:t>*</w:t>
            </w:r>
          </w:p>
        </w:tc>
      </w:tr>
      <w:tr w:rsidR="00AB4698" w:rsidRPr="00EA2AE0" w:rsidTr="006B36E4">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B4698" w:rsidRPr="00EA2AE0" w:rsidRDefault="00AB4698" w:rsidP="006B36E4">
            <w:pPr>
              <w:rPr>
                <w:color w:val="000000" w:themeColor="text1"/>
                <w:sz w:val="28"/>
                <w:szCs w:val="28"/>
              </w:rPr>
            </w:pPr>
          </w:p>
        </w:tc>
        <w:tc>
          <w:tcPr>
            <w:tcW w:w="45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легкая</w:t>
            </w:r>
          </w:p>
        </w:tc>
        <w:tc>
          <w:tcPr>
            <w:tcW w:w="5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средней тяжести</w:t>
            </w: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тяжелая</w:t>
            </w: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очень тяжелая</w:t>
            </w:r>
          </w:p>
        </w:tc>
      </w:tr>
      <w:tr w:rsidR="00AB4698" w:rsidRPr="00EA2AE0" w:rsidTr="006B36E4">
        <w:trPr>
          <w:trHeight w:val="20"/>
          <w:jc w:val="center"/>
        </w:trPr>
        <w:tc>
          <w:tcPr>
            <w:tcW w:w="28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ind w:firstLine="284"/>
              <w:jc w:val="both"/>
              <w:rPr>
                <w:color w:val="000000" w:themeColor="text1"/>
                <w:sz w:val="28"/>
                <w:szCs w:val="28"/>
              </w:rPr>
            </w:pPr>
            <w:r w:rsidRPr="00EA2AE0">
              <w:rPr>
                <w:color w:val="000000" w:themeColor="text1"/>
                <w:sz w:val="28"/>
                <w:szCs w:val="28"/>
              </w:rPr>
              <w:t>1 Время работы при нормальных условиях по ГОСТ 15150, мин, не менее</w:t>
            </w:r>
          </w:p>
        </w:tc>
        <w:tc>
          <w:tcPr>
            <w:tcW w:w="45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40</w:t>
            </w:r>
          </w:p>
        </w:tc>
        <w:tc>
          <w:tcPr>
            <w:tcW w:w="5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30</w:t>
            </w: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15</w:t>
            </w: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10</w:t>
            </w:r>
          </w:p>
        </w:tc>
      </w:tr>
      <w:tr w:rsidR="00AB4698" w:rsidRPr="00EA2AE0" w:rsidTr="006B36E4">
        <w:trPr>
          <w:trHeight w:val="20"/>
          <w:jc w:val="center"/>
        </w:trPr>
        <w:tc>
          <w:tcPr>
            <w:tcW w:w="28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ind w:firstLine="284"/>
              <w:jc w:val="both"/>
              <w:rPr>
                <w:color w:val="000000" w:themeColor="text1"/>
                <w:sz w:val="28"/>
                <w:szCs w:val="28"/>
              </w:rPr>
            </w:pPr>
            <w:r w:rsidRPr="00EA2AE0">
              <w:rPr>
                <w:color w:val="000000" w:themeColor="text1"/>
                <w:sz w:val="28"/>
                <w:szCs w:val="28"/>
              </w:rPr>
              <w:t>2 Температура тела, °С, не более</w:t>
            </w:r>
          </w:p>
        </w:tc>
        <w:tc>
          <w:tcPr>
            <w:tcW w:w="2107" w:type="pct"/>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38,5</w:t>
            </w:r>
          </w:p>
        </w:tc>
      </w:tr>
      <w:tr w:rsidR="00AB4698" w:rsidRPr="00EA2AE0" w:rsidTr="006B36E4">
        <w:trPr>
          <w:trHeight w:val="20"/>
          <w:jc w:val="center"/>
        </w:trPr>
        <w:tc>
          <w:tcPr>
            <w:tcW w:w="28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ind w:firstLine="284"/>
              <w:jc w:val="both"/>
              <w:rPr>
                <w:color w:val="000000" w:themeColor="text1"/>
                <w:sz w:val="28"/>
                <w:szCs w:val="28"/>
              </w:rPr>
            </w:pPr>
            <w:r w:rsidRPr="00EA2AE0">
              <w:rPr>
                <w:color w:val="000000" w:themeColor="text1"/>
                <w:sz w:val="28"/>
                <w:szCs w:val="28"/>
              </w:rPr>
              <w:t>3 Влагопотери, г/ч, не более</w:t>
            </w:r>
          </w:p>
        </w:tc>
        <w:tc>
          <w:tcPr>
            <w:tcW w:w="45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500</w:t>
            </w:r>
          </w:p>
        </w:tc>
        <w:tc>
          <w:tcPr>
            <w:tcW w:w="5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600</w:t>
            </w: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700</w:t>
            </w: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800</w:t>
            </w:r>
          </w:p>
        </w:tc>
      </w:tr>
      <w:tr w:rsidR="00AB4698" w:rsidRPr="00EA2AE0" w:rsidTr="006B36E4">
        <w:trPr>
          <w:trHeight w:val="20"/>
          <w:jc w:val="center"/>
        </w:trPr>
        <w:tc>
          <w:tcPr>
            <w:tcW w:w="28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ind w:firstLine="284"/>
              <w:jc w:val="both"/>
              <w:rPr>
                <w:color w:val="000000" w:themeColor="text1"/>
                <w:sz w:val="28"/>
                <w:szCs w:val="28"/>
              </w:rPr>
            </w:pPr>
            <w:r w:rsidRPr="00EA2AE0">
              <w:rPr>
                <w:color w:val="000000" w:themeColor="text1"/>
                <w:sz w:val="28"/>
                <w:szCs w:val="28"/>
              </w:rPr>
              <w:t>4 Теплоощущение</w:t>
            </w:r>
            <w:r w:rsidRPr="00EA2AE0">
              <w:rPr>
                <w:color w:val="000000" w:themeColor="text1"/>
                <w:sz w:val="28"/>
                <w:szCs w:val="28"/>
                <w:vertAlign w:val="superscript"/>
              </w:rPr>
              <w:t>**</w:t>
            </w:r>
            <w:r w:rsidRPr="00EA2AE0">
              <w:rPr>
                <w:color w:val="000000" w:themeColor="text1"/>
                <w:sz w:val="28"/>
                <w:szCs w:val="28"/>
              </w:rPr>
              <w:t>, баллы, не более</w:t>
            </w:r>
          </w:p>
        </w:tc>
        <w:tc>
          <w:tcPr>
            <w:tcW w:w="2107" w:type="pct"/>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7</w:t>
            </w:r>
          </w:p>
        </w:tc>
      </w:tr>
      <w:tr w:rsidR="00AB4698" w:rsidRPr="00EA2AE0" w:rsidTr="006B36E4">
        <w:trPr>
          <w:trHeight w:val="20"/>
          <w:jc w:val="center"/>
        </w:trPr>
        <w:tc>
          <w:tcPr>
            <w:tcW w:w="28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ind w:firstLine="284"/>
              <w:jc w:val="both"/>
              <w:rPr>
                <w:color w:val="000000" w:themeColor="text1"/>
                <w:sz w:val="28"/>
                <w:szCs w:val="28"/>
              </w:rPr>
            </w:pPr>
            <w:r w:rsidRPr="00EA2AE0">
              <w:rPr>
                <w:color w:val="000000" w:themeColor="text1"/>
                <w:sz w:val="28"/>
                <w:szCs w:val="28"/>
              </w:rPr>
              <w:t>5 Частота сердечных сокращений, мин</w:t>
            </w:r>
            <w:r w:rsidRPr="00EA2AE0">
              <w:rPr>
                <w:color w:val="000000" w:themeColor="text1"/>
                <w:sz w:val="28"/>
                <w:szCs w:val="28"/>
                <w:vertAlign w:val="superscript"/>
              </w:rPr>
              <w:t>-1</w:t>
            </w:r>
            <w:r w:rsidRPr="00EA2AE0">
              <w:rPr>
                <w:color w:val="000000" w:themeColor="text1"/>
                <w:sz w:val="28"/>
                <w:szCs w:val="28"/>
              </w:rPr>
              <w:t>, не более</w:t>
            </w:r>
          </w:p>
        </w:tc>
        <w:tc>
          <w:tcPr>
            <w:tcW w:w="45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110</w:t>
            </w:r>
          </w:p>
        </w:tc>
        <w:tc>
          <w:tcPr>
            <w:tcW w:w="5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120</w:t>
            </w: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150</w:t>
            </w: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170</w:t>
            </w:r>
          </w:p>
        </w:tc>
      </w:tr>
      <w:tr w:rsidR="00AB4698" w:rsidRPr="00EA2AE0" w:rsidTr="006B36E4">
        <w:trPr>
          <w:trHeight w:val="20"/>
          <w:jc w:val="center"/>
        </w:trPr>
        <w:tc>
          <w:tcPr>
            <w:tcW w:w="28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ind w:firstLine="284"/>
              <w:jc w:val="both"/>
              <w:rPr>
                <w:color w:val="000000" w:themeColor="text1"/>
                <w:sz w:val="28"/>
                <w:szCs w:val="28"/>
              </w:rPr>
            </w:pPr>
            <w:r w:rsidRPr="00EA2AE0">
              <w:rPr>
                <w:color w:val="000000" w:themeColor="text1"/>
                <w:sz w:val="28"/>
                <w:szCs w:val="28"/>
              </w:rPr>
              <w:t>6 Легочная вентиляция, дм</w:t>
            </w:r>
            <w:r w:rsidRPr="00EA2AE0">
              <w:rPr>
                <w:color w:val="000000" w:themeColor="text1"/>
                <w:sz w:val="28"/>
                <w:szCs w:val="28"/>
                <w:vertAlign w:val="superscript"/>
              </w:rPr>
              <w:t>3</w:t>
            </w:r>
            <w:r w:rsidRPr="00EA2AE0">
              <w:rPr>
                <w:color w:val="000000" w:themeColor="text1"/>
                <w:sz w:val="28"/>
                <w:szCs w:val="28"/>
              </w:rPr>
              <w:t>/мин, не более</w:t>
            </w:r>
          </w:p>
        </w:tc>
        <w:tc>
          <w:tcPr>
            <w:tcW w:w="45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12,5</w:t>
            </w:r>
          </w:p>
        </w:tc>
        <w:tc>
          <w:tcPr>
            <w:tcW w:w="55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30,0</w:t>
            </w: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60,0</w:t>
            </w:r>
          </w:p>
        </w:tc>
        <w:tc>
          <w:tcPr>
            <w:tcW w:w="5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widowControl w:val="0"/>
              <w:shd w:val="clear" w:color="auto" w:fill="FFFFFF"/>
              <w:autoSpaceDE w:val="0"/>
              <w:autoSpaceDN w:val="0"/>
              <w:adjustRightInd w:val="0"/>
              <w:spacing w:line="20" w:lineRule="atLeast"/>
              <w:jc w:val="center"/>
              <w:rPr>
                <w:color w:val="000000" w:themeColor="text1"/>
                <w:sz w:val="28"/>
                <w:szCs w:val="28"/>
              </w:rPr>
            </w:pPr>
            <w:r w:rsidRPr="00EA2AE0">
              <w:rPr>
                <w:color w:val="000000" w:themeColor="text1"/>
                <w:sz w:val="28"/>
                <w:szCs w:val="28"/>
              </w:rPr>
              <w:t>85,0</w:t>
            </w:r>
          </w:p>
        </w:tc>
      </w:tr>
      <w:tr w:rsidR="00AB4698" w:rsidRPr="00EA2AE0" w:rsidTr="006B36E4">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FFFFFF"/>
            <w:vAlign w:val="center"/>
            <w:hideMark/>
          </w:tcPr>
          <w:p w:rsidR="00AB4698" w:rsidRPr="00EA2AE0" w:rsidRDefault="00AB4698" w:rsidP="006B36E4">
            <w:pPr>
              <w:shd w:val="clear" w:color="auto" w:fill="FFFFFF"/>
              <w:spacing w:before="120"/>
              <w:ind w:firstLine="284"/>
              <w:jc w:val="both"/>
              <w:rPr>
                <w:color w:val="000000" w:themeColor="text1"/>
                <w:sz w:val="28"/>
                <w:szCs w:val="28"/>
              </w:rPr>
            </w:pPr>
            <w:r w:rsidRPr="00EA2AE0">
              <w:rPr>
                <w:color w:val="000000" w:themeColor="text1"/>
                <w:sz w:val="28"/>
                <w:szCs w:val="28"/>
                <w:vertAlign w:val="superscript"/>
              </w:rPr>
              <w:t xml:space="preserve">* </w:t>
            </w:r>
            <w:r w:rsidRPr="00EA2AE0">
              <w:rPr>
                <w:color w:val="000000" w:themeColor="text1"/>
                <w:sz w:val="28"/>
                <w:szCs w:val="28"/>
              </w:rPr>
              <w:t>Степень тяжести выполняемой работы определяется в зависимости от легочной вентиляции работающего (объем воздуха, прошедший при дыхании через легкие человека за одну минуту).</w:t>
            </w:r>
          </w:p>
          <w:p w:rsidR="00AB4698" w:rsidRPr="00EA2AE0" w:rsidRDefault="00AB4698" w:rsidP="006B36E4">
            <w:pPr>
              <w:shd w:val="clear" w:color="auto" w:fill="FFFFFF"/>
              <w:ind w:firstLine="284"/>
              <w:jc w:val="both"/>
              <w:rPr>
                <w:color w:val="000000" w:themeColor="text1"/>
                <w:sz w:val="28"/>
                <w:szCs w:val="28"/>
              </w:rPr>
            </w:pPr>
            <w:r w:rsidRPr="00EA2AE0">
              <w:rPr>
                <w:color w:val="000000" w:themeColor="text1"/>
                <w:sz w:val="28"/>
                <w:szCs w:val="28"/>
                <w:vertAlign w:val="superscript"/>
              </w:rPr>
              <w:t xml:space="preserve">** </w:t>
            </w:r>
            <w:r w:rsidRPr="00EA2AE0">
              <w:rPr>
                <w:color w:val="000000" w:themeColor="text1"/>
                <w:sz w:val="28"/>
                <w:szCs w:val="28"/>
              </w:rPr>
              <w:t>Теплоощущение определяют в соответствии с ГОСТ Р 53264-2009.</w:t>
            </w:r>
            <w:r w:rsidRPr="00EA2AE0">
              <w:rPr>
                <w:iCs/>
                <w:color w:val="000000" w:themeColor="text1"/>
                <w:sz w:val="28"/>
                <w:szCs w:val="28"/>
              </w:rPr>
              <w:t>.</w:t>
            </w:r>
          </w:p>
        </w:tc>
      </w:tr>
    </w:tbl>
    <w:p w:rsidR="00AB4698" w:rsidRPr="00EA2AE0" w:rsidRDefault="00AB4698" w:rsidP="00AB4698">
      <w:pPr>
        <w:shd w:val="clear" w:color="auto" w:fill="FFFFFF"/>
        <w:ind w:firstLine="284"/>
        <w:jc w:val="both"/>
        <w:rPr>
          <w:b/>
          <w:bCs/>
          <w:color w:val="000000" w:themeColor="text1"/>
          <w:sz w:val="28"/>
          <w:szCs w:val="28"/>
        </w:rPr>
      </w:pPr>
    </w:p>
    <w:p w:rsidR="00AB4698" w:rsidRPr="00EA2AE0" w:rsidRDefault="00AB4698" w:rsidP="00AB4698">
      <w:pPr>
        <w:shd w:val="clear" w:color="auto" w:fill="FFFFFF"/>
        <w:ind w:firstLine="709"/>
        <w:jc w:val="both"/>
        <w:rPr>
          <w:i/>
          <w:color w:val="000000" w:themeColor="text1"/>
          <w:sz w:val="28"/>
          <w:szCs w:val="28"/>
        </w:rPr>
      </w:pPr>
      <w:r w:rsidRPr="00EA2AE0">
        <w:rPr>
          <w:i/>
          <w:color w:val="000000" w:themeColor="text1"/>
          <w:sz w:val="28"/>
          <w:szCs w:val="28"/>
        </w:rPr>
        <w:t>Требования технологичности</w:t>
      </w:r>
    </w:p>
    <w:p w:rsidR="00AB4698" w:rsidRPr="00EA2AE0" w:rsidRDefault="00AB4698" w:rsidP="00AB4698">
      <w:pPr>
        <w:shd w:val="clear" w:color="auto" w:fill="FFFFFF"/>
        <w:tabs>
          <w:tab w:val="left" w:pos="1142"/>
        </w:tabs>
        <w:ind w:firstLine="709"/>
        <w:jc w:val="both"/>
        <w:rPr>
          <w:color w:val="000000" w:themeColor="text1"/>
          <w:sz w:val="28"/>
          <w:szCs w:val="28"/>
        </w:rPr>
      </w:pPr>
      <w:bookmarkStart w:id="245" w:name="i486268"/>
      <w:r w:rsidRPr="00EA2AE0">
        <w:rPr>
          <w:color w:val="000000" w:themeColor="text1"/>
          <w:sz w:val="28"/>
          <w:szCs w:val="28"/>
        </w:rPr>
        <w:t>Требования</w:t>
      </w:r>
      <w:bookmarkEnd w:id="245"/>
      <w:r w:rsidRPr="00EA2AE0">
        <w:rPr>
          <w:color w:val="000000" w:themeColor="text1"/>
          <w:sz w:val="28"/>
          <w:szCs w:val="28"/>
        </w:rPr>
        <w:t xml:space="preserve"> к стежкам, строчкам и швам по ГОСТ 29122.</w:t>
      </w:r>
    </w:p>
    <w:p w:rsidR="00AB4698" w:rsidRPr="00EA2AE0" w:rsidRDefault="00AB4698" w:rsidP="00AB4698">
      <w:pPr>
        <w:shd w:val="clear" w:color="auto" w:fill="FFFFFF"/>
        <w:tabs>
          <w:tab w:val="left" w:pos="1142"/>
        </w:tabs>
        <w:ind w:firstLine="709"/>
        <w:jc w:val="both"/>
        <w:rPr>
          <w:color w:val="000000" w:themeColor="text1"/>
          <w:sz w:val="28"/>
          <w:szCs w:val="28"/>
        </w:rPr>
      </w:pPr>
      <w:bookmarkStart w:id="246" w:name="i498990"/>
      <w:r w:rsidRPr="00EA2AE0">
        <w:rPr>
          <w:color w:val="000000" w:themeColor="text1"/>
          <w:sz w:val="28"/>
          <w:szCs w:val="28"/>
        </w:rPr>
        <w:t>Все</w:t>
      </w:r>
      <w:bookmarkEnd w:id="246"/>
      <w:r w:rsidRPr="00EA2AE0">
        <w:rPr>
          <w:color w:val="000000" w:themeColor="text1"/>
          <w:sz w:val="28"/>
          <w:szCs w:val="28"/>
        </w:rPr>
        <w:t xml:space="preserve"> швы на материале верха СЗО и СЗР должны выполняться термостойкими нитками из арамидных волокон.</w:t>
      </w:r>
    </w:p>
    <w:p w:rsidR="00AB4698" w:rsidRPr="00EA2AE0" w:rsidRDefault="00AB4698" w:rsidP="00AB4698">
      <w:pPr>
        <w:shd w:val="clear" w:color="auto" w:fill="FFFFFF"/>
        <w:tabs>
          <w:tab w:val="left" w:pos="1142"/>
        </w:tabs>
        <w:ind w:firstLine="709"/>
        <w:jc w:val="both"/>
        <w:rPr>
          <w:color w:val="000000" w:themeColor="text1"/>
          <w:sz w:val="28"/>
          <w:szCs w:val="28"/>
        </w:rPr>
      </w:pPr>
      <w:r w:rsidRPr="00EA2AE0">
        <w:rPr>
          <w:color w:val="000000" w:themeColor="text1"/>
          <w:sz w:val="28"/>
          <w:szCs w:val="28"/>
        </w:rPr>
        <w:t>Требования к изготовлению составных частей СЗО и соединительных узлов должны устанавливаться нормативной документацией на конкретное изделие.</w:t>
      </w:r>
    </w:p>
    <w:p w:rsidR="00AB4698" w:rsidRPr="00EA2AE0" w:rsidRDefault="00AB4698" w:rsidP="00AB4698">
      <w:pPr>
        <w:ind w:firstLine="709"/>
        <w:rPr>
          <w:color w:val="000000" w:themeColor="text1"/>
          <w:sz w:val="28"/>
          <w:szCs w:val="28"/>
        </w:rPr>
      </w:pPr>
      <w:r w:rsidRPr="00EA2AE0">
        <w:rPr>
          <w:color w:val="000000" w:themeColor="text1"/>
          <w:sz w:val="28"/>
          <w:szCs w:val="28"/>
        </w:rPr>
        <w:t>Применяемый для СЗО материал верха должен быть технологичным при изготовлении изделий (раскрое и пошиве на промышленном оборудовании, используемом при серийном производстве): не должен иметь высокую осыпаемость, в местах швов не должно быть отслаивания покрытия от основы.</w:t>
      </w:r>
    </w:p>
    <w:p w:rsidR="00AB4698" w:rsidRPr="00EA2AE0" w:rsidRDefault="00AB4698" w:rsidP="00AB4698">
      <w:pPr>
        <w:ind w:firstLine="709"/>
        <w:jc w:val="both"/>
        <w:rPr>
          <w:b/>
          <w:i/>
          <w:color w:val="000000" w:themeColor="text1"/>
          <w:sz w:val="28"/>
          <w:szCs w:val="28"/>
        </w:rPr>
      </w:pPr>
      <w:r w:rsidRPr="00EA2AE0">
        <w:rPr>
          <w:i/>
          <w:color w:val="000000" w:themeColor="text1"/>
          <w:sz w:val="28"/>
          <w:szCs w:val="28"/>
        </w:rPr>
        <w:t>Обязательная сертификация изделия на соответствие: НПБ 157-99.</w:t>
      </w:r>
    </w:p>
    <w:p w:rsidR="00AB4698" w:rsidRPr="00EA2AE0" w:rsidRDefault="00AB4698" w:rsidP="00AB4698">
      <w:pPr>
        <w:ind w:firstLine="709"/>
        <w:rPr>
          <w:b/>
          <w:color w:val="000000" w:themeColor="text1"/>
          <w:sz w:val="28"/>
          <w:szCs w:val="28"/>
        </w:rPr>
      </w:pPr>
    </w:p>
    <w:p w:rsidR="00AB4698" w:rsidRPr="00EA2AE0" w:rsidRDefault="00AB4698" w:rsidP="00AB4698">
      <w:pPr>
        <w:rPr>
          <w:b/>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Костюм из смешанных тканей для сотрудников вневедомственной охраны</w:t>
      </w:r>
    </w:p>
    <w:p w:rsidR="00AB4698" w:rsidRPr="00EA2AE0" w:rsidRDefault="00AB4698" w:rsidP="00AB4698">
      <w:pPr>
        <w:rPr>
          <w:b/>
          <w:bCs/>
          <w:color w:val="000000" w:themeColor="text1"/>
          <w:sz w:val="28"/>
          <w:szCs w:val="28"/>
        </w:rPr>
      </w:pPr>
    </w:p>
    <w:p w:rsidR="00AB4698" w:rsidRPr="00EA2AE0" w:rsidRDefault="00AB4698" w:rsidP="00AB4698">
      <w:pPr>
        <w:pStyle w:val="3"/>
        <w:numPr>
          <w:ilvl w:val="2"/>
          <w:numId w:val="0"/>
        </w:numPr>
        <w:tabs>
          <w:tab w:val="left" w:pos="1361"/>
          <w:tab w:val="left" w:pos="1531"/>
          <w:tab w:val="left" w:pos="1701"/>
          <w:tab w:val="left" w:pos="1843"/>
        </w:tabs>
        <w:rPr>
          <w:color w:val="000000" w:themeColor="text1"/>
          <w:szCs w:val="28"/>
        </w:rPr>
      </w:pPr>
      <w:r w:rsidRPr="00EA2AE0">
        <w:rPr>
          <w:color w:val="000000" w:themeColor="text1"/>
          <w:szCs w:val="28"/>
        </w:rPr>
        <w:t>Техническое описание</w:t>
      </w:r>
    </w:p>
    <w:p w:rsidR="00AB4698" w:rsidRPr="00EA2AE0" w:rsidRDefault="00AB4698" w:rsidP="00AB4698">
      <w:pPr>
        <w:autoSpaceDE w:val="0"/>
        <w:autoSpaceDN w:val="0"/>
        <w:adjustRightInd w:val="0"/>
        <w:ind w:firstLine="709"/>
        <w:jc w:val="both"/>
        <w:outlineLvl w:val="2"/>
        <w:rPr>
          <w:color w:val="000000" w:themeColor="text1"/>
          <w:sz w:val="28"/>
          <w:szCs w:val="28"/>
        </w:rPr>
      </w:pPr>
      <w:r w:rsidRPr="00EA2AE0">
        <w:rPr>
          <w:color w:val="000000" w:themeColor="text1"/>
          <w:sz w:val="28"/>
          <w:szCs w:val="28"/>
        </w:rPr>
        <w:t>Костюм состоит из куртки и брюк.</w:t>
      </w:r>
    </w:p>
    <w:p w:rsidR="00AB4698" w:rsidRPr="00EA2AE0" w:rsidRDefault="00AB4698" w:rsidP="00AB4698">
      <w:pPr>
        <w:pStyle w:val="3"/>
        <w:numPr>
          <w:ilvl w:val="2"/>
          <w:numId w:val="0"/>
        </w:numPr>
        <w:tabs>
          <w:tab w:val="left" w:pos="1361"/>
          <w:tab w:val="left" w:pos="1531"/>
          <w:tab w:val="left" w:pos="1701"/>
          <w:tab w:val="left" w:pos="1843"/>
        </w:tabs>
        <w:rPr>
          <w:color w:val="000000" w:themeColor="text1"/>
          <w:szCs w:val="28"/>
        </w:rPr>
      </w:pPr>
      <w:r w:rsidRPr="00EA2AE0">
        <w:rPr>
          <w:color w:val="000000" w:themeColor="text1"/>
          <w:szCs w:val="28"/>
        </w:rPr>
        <w:t>Ткани и материалы</w:t>
      </w:r>
    </w:p>
    <w:p w:rsidR="00AB4698" w:rsidRPr="00EA2AE0" w:rsidRDefault="00AB4698" w:rsidP="00AB4698">
      <w:pPr>
        <w:keepNext/>
        <w:tabs>
          <w:tab w:val="left" w:pos="2552"/>
        </w:tabs>
        <w:rPr>
          <w:color w:val="000000" w:themeColor="text1"/>
          <w:sz w:val="28"/>
          <w:szCs w:val="28"/>
          <w:lang w:eastAsia="x-none"/>
        </w:rPr>
      </w:pPr>
      <w:r w:rsidRPr="00EA2AE0">
        <w:rPr>
          <w:color w:val="000000" w:themeColor="text1"/>
          <w:sz w:val="28"/>
          <w:szCs w:val="28"/>
          <w:lang w:eastAsia="x-none"/>
        </w:rPr>
        <w:t>Таблица П.14</w:t>
      </w: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76"/>
        <w:gridCol w:w="4994"/>
      </w:tblGrid>
      <w:tr w:rsidR="00AB4698" w:rsidRPr="00EA2AE0" w:rsidTr="006B36E4">
        <w:trPr>
          <w:cantSplit/>
          <w:trHeight w:val="249"/>
        </w:trPr>
        <w:tc>
          <w:tcPr>
            <w:tcW w:w="467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Состав ткани:</w:t>
            </w:r>
          </w:p>
        </w:tc>
        <w:tc>
          <w:tcPr>
            <w:tcW w:w="5080" w:type="dxa"/>
            <w:vAlign w:val="bottom"/>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Хлопкополиэфирная с содержанием хлопка не менее 60 %</w:t>
            </w:r>
          </w:p>
        </w:tc>
      </w:tr>
      <w:tr w:rsidR="00AB4698" w:rsidRPr="00EA2AE0" w:rsidTr="006B36E4">
        <w:trPr>
          <w:cantSplit/>
          <w:trHeight w:val="249"/>
        </w:trPr>
        <w:tc>
          <w:tcPr>
            <w:tcW w:w="467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плотность ткани:</w:t>
            </w:r>
          </w:p>
        </w:tc>
        <w:tc>
          <w:tcPr>
            <w:tcW w:w="5080"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235 г/м²</w:t>
            </w:r>
          </w:p>
        </w:tc>
      </w:tr>
      <w:tr w:rsidR="00AB4698" w:rsidRPr="00EA2AE0" w:rsidTr="006B36E4">
        <w:trPr>
          <w:cantSplit/>
          <w:trHeight w:val="249"/>
        </w:trPr>
        <w:tc>
          <w:tcPr>
            <w:tcW w:w="467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Отделка ткани:</w:t>
            </w:r>
          </w:p>
        </w:tc>
        <w:tc>
          <w:tcPr>
            <w:tcW w:w="5080"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Водоотталкивающая</w:t>
            </w:r>
          </w:p>
        </w:tc>
      </w:tr>
      <w:tr w:rsidR="00AB4698" w:rsidRPr="00EA2AE0" w:rsidTr="006B36E4">
        <w:trPr>
          <w:cantSplit/>
          <w:trHeight w:val="249"/>
        </w:trPr>
        <w:tc>
          <w:tcPr>
            <w:tcW w:w="467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5080"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разрывная нагрузка по основе: 900 Н</w:t>
            </w:r>
          </w:p>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разрывная нагрузка по утку: 700 Н</w:t>
            </w:r>
          </w:p>
        </w:tc>
      </w:tr>
      <w:tr w:rsidR="00AB4698" w:rsidRPr="00EA2AE0" w:rsidTr="006B36E4">
        <w:trPr>
          <w:cantSplit/>
          <w:trHeight w:val="249"/>
        </w:trPr>
        <w:tc>
          <w:tcPr>
            <w:tcW w:w="467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Устойчивость окраски к стирке, балл, не менее:</w:t>
            </w:r>
          </w:p>
        </w:tc>
        <w:tc>
          <w:tcPr>
            <w:tcW w:w="5080"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4/4</w:t>
            </w:r>
          </w:p>
        </w:tc>
      </w:tr>
      <w:tr w:rsidR="00AB4698" w:rsidRPr="00EA2AE0" w:rsidTr="006B36E4">
        <w:trPr>
          <w:cantSplit/>
          <w:trHeight w:val="249"/>
        </w:trPr>
        <w:tc>
          <w:tcPr>
            <w:tcW w:w="467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5080"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5</w:t>
            </w:r>
          </w:p>
        </w:tc>
      </w:tr>
      <w:tr w:rsidR="00AB4698" w:rsidRPr="00EA2AE0" w:rsidTr="006B36E4">
        <w:trPr>
          <w:cantSplit/>
          <w:trHeight w:val="249"/>
        </w:trPr>
        <w:tc>
          <w:tcPr>
            <w:tcW w:w="4676"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Стойкость к истиранию, циклов:</w:t>
            </w:r>
          </w:p>
        </w:tc>
        <w:tc>
          <w:tcPr>
            <w:tcW w:w="5080"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Не менее 4500</w:t>
            </w:r>
          </w:p>
        </w:tc>
      </w:tr>
    </w:tbl>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lang w:val="ru-RU"/>
        </w:rPr>
      </w:pPr>
      <w:r w:rsidRPr="00EA2AE0">
        <w:rPr>
          <w:color w:val="000000" w:themeColor="text1"/>
          <w:szCs w:val="28"/>
        </w:rPr>
        <w:t xml:space="preserve">Изменение линейных размеров (усадка) изделия после 5-ти стирок не должно превышать </w:t>
      </w:r>
      <w:r w:rsidRPr="00EA2AE0">
        <w:rPr>
          <w:color w:val="000000" w:themeColor="text1"/>
          <w:szCs w:val="28"/>
          <w:lang w:val="ru-RU"/>
        </w:rPr>
        <w:t>1,5-2</w:t>
      </w:r>
      <w:r w:rsidRPr="00EA2AE0">
        <w:rPr>
          <w:color w:val="000000" w:themeColor="text1"/>
          <w:szCs w:val="28"/>
        </w:rPr>
        <w:t> %.</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Обязательное декларирование на соответствие: ТР ТС 019/2011.</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Рекомендуется дополнительная сертификация для подтверждения защитных свойств: ГОСТ 12.4.280.</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Назначение</w:t>
      </w:r>
    </w:p>
    <w:p w:rsidR="00AB4698" w:rsidRPr="00EA2AE0" w:rsidRDefault="00AB4698" w:rsidP="00AB4698">
      <w:pPr>
        <w:tabs>
          <w:tab w:val="num" w:pos="1980"/>
        </w:tabs>
        <w:autoSpaceDE w:val="0"/>
        <w:autoSpaceDN w:val="0"/>
        <w:adjustRightInd w:val="0"/>
        <w:ind w:firstLine="709"/>
        <w:jc w:val="both"/>
        <w:outlineLvl w:val="2"/>
        <w:rPr>
          <w:color w:val="000000" w:themeColor="text1"/>
          <w:sz w:val="28"/>
          <w:szCs w:val="28"/>
        </w:rPr>
      </w:pPr>
      <w:r w:rsidRPr="00EA2AE0">
        <w:rPr>
          <w:color w:val="000000" w:themeColor="text1"/>
          <w:sz w:val="28"/>
          <w:szCs w:val="28"/>
        </w:rPr>
        <w:t>Выполнение работ по охране объекта, кроме работ, для которых предусмотрены другие виды спецодежды.</w:t>
      </w:r>
    </w:p>
    <w:p w:rsidR="00AB4698" w:rsidRPr="00EA2AE0" w:rsidRDefault="00AB4698" w:rsidP="00AB4698">
      <w:pPr>
        <w:rPr>
          <w:b/>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Футболка для сотрудников вневедомственной охраны</w:t>
      </w:r>
    </w:p>
    <w:p w:rsidR="00AB4698" w:rsidRPr="00EA2AE0" w:rsidRDefault="00AB4698" w:rsidP="00AB4698">
      <w:pPr>
        <w:rPr>
          <w:b/>
          <w:bCs/>
          <w:color w:val="000000" w:themeColor="text1"/>
          <w:sz w:val="28"/>
          <w:szCs w:val="28"/>
        </w:rPr>
      </w:pPr>
    </w:p>
    <w:p w:rsidR="00AB4698" w:rsidRPr="00EA2AE0" w:rsidRDefault="00AB4698" w:rsidP="00AB4698">
      <w:pPr>
        <w:pStyle w:val="3"/>
        <w:numPr>
          <w:ilvl w:val="2"/>
          <w:numId w:val="0"/>
        </w:numPr>
        <w:tabs>
          <w:tab w:val="left" w:pos="1361"/>
          <w:tab w:val="left" w:pos="1531"/>
          <w:tab w:val="left" w:pos="1701"/>
          <w:tab w:val="left" w:pos="1843"/>
        </w:tabs>
        <w:rPr>
          <w:color w:val="000000" w:themeColor="text1"/>
          <w:szCs w:val="28"/>
        </w:rPr>
      </w:pPr>
      <w:r w:rsidRPr="00EA2AE0">
        <w:rPr>
          <w:color w:val="000000" w:themeColor="text1"/>
          <w:szCs w:val="28"/>
        </w:rPr>
        <w:t>Техническое описание</w:t>
      </w:r>
    </w:p>
    <w:p w:rsidR="00AB4698" w:rsidRPr="00EA2AE0" w:rsidRDefault="00AB4698" w:rsidP="00AB4698">
      <w:pPr>
        <w:tabs>
          <w:tab w:val="num" w:pos="1980"/>
        </w:tabs>
        <w:autoSpaceDE w:val="0"/>
        <w:autoSpaceDN w:val="0"/>
        <w:adjustRightInd w:val="0"/>
        <w:ind w:firstLine="709"/>
        <w:jc w:val="both"/>
        <w:outlineLvl w:val="2"/>
        <w:rPr>
          <w:color w:val="000000" w:themeColor="text1"/>
          <w:sz w:val="28"/>
          <w:szCs w:val="28"/>
        </w:rPr>
      </w:pPr>
      <w:r w:rsidRPr="00EA2AE0">
        <w:rPr>
          <w:color w:val="000000" w:themeColor="text1"/>
          <w:sz w:val="28"/>
          <w:szCs w:val="28"/>
        </w:rPr>
        <w:t>Универсальная модель. Хлопчатобумажная ткань с содержанием хлопка не менее 95 % плотностью не менее 200 г/м².</w:t>
      </w:r>
    </w:p>
    <w:p w:rsidR="00AB4698" w:rsidRPr="00EA2AE0" w:rsidRDefault="00AB4698" w:rsidP="00AB4698">
      <w:pPr>
        <w:tabs>
          <w:tab w:val="num" w:pos="1980"/>
        </w:tabs>
        <w:autoSpaceDE w:val="0"/>
        <w:autoSpaceDN w:val="0"/>
        <w:adjustRightInd w:val="0"/>
        <w:ind w:firstLine="709"/>
        <w:jc w:val="both"/>
        <w:outlineLvl w:val="2"/>
        <w:rPr>
          <w:color w:val="000000" w:themeColor="text1"/>
          <w:sz w:val="28"/>
          <w:szCs w:val="28"/>
        </w:rPr>
      </w:pPr>
      <w:r w:rsidRPr="00EA2AE0">
        <w:rPr>
          <w:color w:val="000000" w:themeColor="text1"/>
          <w:sz w:val="28"/>
          <w:szCs w:val="28"/>
        </w:rPr>
        <w:t>Усадка не более 2 %.</w:t>
      </w:r>
    </w:p>
    <w:p w:rsidR="00AB4698" w:rsidRPr="00EA2AE0" w:rsidRDefault="00AB4698" w:rsidP="00AB4698">
      <w:pPr>
        <w:jc w:val="both"/>
        <w:rPr>
          <w:bCs/>
          <w:i/>
          <w:color w:val="000000" w:themeColor="text1"/>
          <w:sz w:val="28"/>
          <w:szCs w:val="28"/>
        </w:rPr>
      </w:pPr>
      <w:r w:rsidRPr="00EA2AE0">
        <w:rPr>
          <w:bCs/>
          <w:i/>
          <w:color w:val="000000" w:themeColor="text1"/>
          <w:sz w:val="28"/>
          <w:szCs w:val="28"/>
        </w:rPr>
        <w:t>Обязательное декларирование на соответствие: ТР ТС 017/2011.</w:t>
      </w:r>
    </w:p>
    <w:p w:rsidR="00AB4698" w:rsidRPr="00EA2AE0" w:rsidRDefault="00AB4698" w:rsidP="00AB4698">
      <w:pPr>
        <w:jc w:val="both"/>
        <w:rPr>
          <w:bCs/>
          <w:i/>
          <w:color w:val="000000" w:themeColor="text1"/>
          <w:sz w:val="28"/>
          <w:szCs w:val="28"/>
        </w:rPr>
      </w:pPr>
      <w:r w:rsidRPr="00EA2AE0">
        <w:rPr>
          <w:bCs/>
          <w:i/>
          <w:color w:val="000000" w:themeColor="text1"/>
          <w:sz w:val="28"/>
          <w:szCs w:val="28"/>
        </w:rPr>
        <w:t>Рекомендуется дополнительная сертификация для подтверждения защитных свойств: ГОСТ 31408.</w:t>
      </w:r>
    </w:p>
    <w:p w:rsidR="00AB4698" w:rsidRPr="00EA2AE0" w:rsidRDefault="00AB4698" w:rsidP="00AB4698">
      <w:pPr>
        <w:rPr>
          <w:b/>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Белье нательное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Белье состоит из фуфайки и кальсон.</w:t>
      </w:r>
    </w:p>
    <w:p w:rsidR="00AB4698" w:rsidRPr="00EA2AE0" w:rsidRDefault="00AB4698" w:rsidP="00AB4698">
      <w:pPr>
        <w:pStyle w:val="3"/>
        <w:spacing w:line="240" w:lineRule="auto"/>
        <w:rPr>
          <w:color w:val="000000" w:themeColor="text1"/>
          <w:lang w:val="en-US"/>
        </w:rPr>
      </w:pPr>
      <w:r w:rsidRPr="00EA2AE0">
        <w:rPr>
          <w:color w:val="000000" w:themeColor="text1"/>
        </w:rPr>
        <w:t>Ткани и материалы</w:t>
      </w:r>
    </w:p>
    <w:p w:rsidR="00AB4698" w:rsidRPr="00EA2AE0" w:rsidRDefault="00AB4698" w:rsidP="00AB4698">
      <w:pPr>
        <w:keepNext/>
        <w:numPr>
          <w:ilvl w:val="0"/>
          <w:numId w:val="93"/>
        </w:numPr>
        <w:tabs>
          <w:tab w:val="left" w:pos="1560"/>
        </w:tabs>
        <w:suppressAutoHyphens/>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4"/>
        <w:gridCol w:w="4976"/>
      </w:tblGrid>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100 % хлопковый трикотаж, 100 % хлопок</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Плотность ткани, не менее: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200 г/м²</w:t>
            </w:r>
          </w:p>
        </w:tc>
      </w:tr>
    </w:tbl>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017/2011.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31405, ГОСТ 31408.</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Используется для гигиенических целей, надевается под одежду специальную.</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bookmarkStart w:id="247" w:name="_Toc357161097"/>
      <w:bookmarkStart w:id="248" w:name="_Toc355110417"/>
      <w:bookmarkStart w:id="249" w:name="_Toc310332680"/>
      <w:bookmarkStart w:id="250" w:name="_Toc312137419"/>
      <w:bookmarkStart w:id="251" w:name="_Toc312267919"/>
      <w:bookmarkStart w:id="252" w:name="_Toc317636189"/>
      <w:bookmarkStart w:id="253" w:name="_Toc317689018"/>
      <w:bookmarkStart w:id="254" w:name="_Toc317690164"/>
      <w:bookmarkStart w:id="255" w:name="_Toc317691115"/>
      <w:bookmarkStart w:id="256" w:name="_Toc318411564"/>
      <w:r w:rsidRPr="00EA2AE0">
        <w:rPr>
          <w:b/>
          <w:bCs/>
          <w:color w:val="000000" w:themeColor="text1"/>
          <w:sz w:val="28"/>
          <w:szCs w:val="28"/>
        </w:rPr>
        <w:t>Футболка</w:t>
      </w:r>
      <w:bookmarkEnd w:id="247"/>
    </w:p>
    <w:p w:rsidR="00AB4698" w:rsidRPr="00EA2AE0" w:rsidRDefault="00AB4698" w:rsidP="00AB4698">
      <w:pPr>
        <w:pStyle w:val="3"/>
        <w:numPr>
          <w:ilvl w:val="2"/>
          <w:numId w:val="0"/>
        </w:numPr>
        <w:tabs>
          <w:tab w:val="clear" w:pos="993"/>
          <w:tab w:val="left" w:pos="652"/>
          <w:tab w:val="left" w:pos="851"/>
        </w:tabs>
        <w:spacing w:line="240" w:lineRule="auto"/>
        <w:rPr>
          <w:color w:val="000000" w:themeColor="text1"/>
          <w:lang w:val="ru-RU"/>
        </w:rPr>
      </w:pPr>
    </w:p>
    <w:p w:rsidR="00AB4698" w:rsidRPr="00EA2AE0" w:rsidRDefault="00AB4698" w:rsidP="00AB4698">
      <w:pPr>
        <w:pStyle w:val="3"/>
        <w:numPr>
          <w:ilvl w:val="2"/>
          <w:numId w:val="0"/>
        </w:numPr>
        <w:tabs>
          <w:tab w:val="clear" w:pos="993"/>
          <w:tab w:val="left" w:pos="652"/>
          <w:tab w:val="left" w:pos="851"/>
        </w:tabs>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Универсальная модель. Хлопчатобумажная ткань с содержанием хлопка не менее 95 % плотностью не менее 200 г/м².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Усадка не более 2 %.</w:t>
      </w:r>
    </w:p>
    <w:p w:rsidR="00AB4698" w:rsidRPr="00EA2AE0" w:rsidRDefault="00AB4698" w:rsidP="00AB4698">
      <w:pPr>
        <w:pStyle w:val="3"/>
        <w:numPr>
          <w:ilvl w:val="2"/>
          <w:numId w:val="0"/>
        </w:numPr>
        <w:tabs>
          <w:tab w:val="left" w:pos="652"/>
          <w:tab w:val="left" w:pos="851"/>
        </w:tabs>
        <w:spacing w:line="240" w:lineRule="auto"/>
        <w:rPr>
          <w:color w:val="000000" w:themeColor="text1"/>
        </w:rPr>
      </w:pPr>
      <w:r w:rsidRPr="00EA2AE0">
        <w:rPr>
          <w:color w:val="000000" w:themeColor="text1"/>
        </w:rPr>
        <w:t>Обязательное декларирование на соответствие: ТР ТС 017/2011.</w:t>
      </w:r>
    </w:p>
    <w:p w:rsidR="00AB4698" w:rsidRPr="00EA2AE0" w:rsidRDefault="00AB4698" w:rsidP="00AB4698">
      <w:pPr>
        <w:pStyle w:val="3"/>
        <w:numPr>
          <w:ilvl w:val="2"/>
          <w:numId w:val="0"/>
        </w:numPr>
        <w:tabs>
          <w:tab w:val="clear" w:pos="993"/>
          <w:tab w:val="left" w:pos="652"/>
          <w:tab w:val="left" w:pos="851"/>
        </w:tabs>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31408.</w:t>
      </w:r>
    </w:p>
    <w:p w:rsidR="00AB4698" w:rsidRPr="00EA2AE0" w:rsidRDefault="00AB4698" w:rsidP="00AB4698">
      <w:pPr>
        <w:rPr>
          <w:color w:val="000000" w:themeColor="text1"/>
          <w:lang w:eastAsia="x-none"/>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Колпачок медицинский</w:t>
      </w:r>
      <w:bookmarkEnd w:id="248"/>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Цвет белый. Регулируется завязками по объему головы.</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017/2011.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9896.</w:t>
      </w:r>
    </w:p>
    <w:p w:rsidR="00AB4698" w:rsidRPr="00EA2AE0" w:rsidRDefault="00AB4698" w:rsidP="00AB4698">
      <w:pPr>
        <w:rPr>
          <w:color w:val="000000" w:themeColor="text1"/>
          <w:lang w:eastAsia="x-none"/>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Носки хлопчатобумажные</w:t>
      </w:r>
      <w:bookmarkEnd w:id="249"/>
      <w:bookmarkEnd w:id="250"/>
      <w:bookmarkEnd w:id="251"/>
      <w:bookmarkEnd w:id="252"/>
      <w:bookmarkEnd w:id="253"/>
      <w:bookmarkEnd w:id="254"/>
      <w:bookmarkEnd w:id="255"/>
      <w:bookmarkEnd w:id="256"/>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3"/>
        </w:numPr>
        <w:tabs>
          <w:tab w:val="left" w:pos="1560"/>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4"/>
        <w:gridCol w:w="4976"/>
      </w:tblGrid>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100 % хлопковый трикотаж</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Плотность ткани, не менее: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120 г/м²</w:t>
            </w:r>
          </w:p>
        </w:tc>
      </w:tr>
    </w:tbl>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017/2011.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8541.</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Наколенники</w:t>
      </w:r>
    </w:p>
    <w:p w:rsidR="00AB4698" w:rsidRPr="00EA2AE0" w:rsidRDefault="00AB4698" w:rsidP="00AB4698">
      <w:pPr>
        <w:rPr>
          <w:b/>
          <w:bCs/>
          <w:color w:val="000000" w:themeColor="text1"/>
          <w:sz w:val="28"/>
          <w:szCs w:val="28"/>
        </w:rPr>
      </w:pPr>
    </w:p>
    <w:p w:rsidR="00AB4698" w:rsidRPr="00EA2AE0" w:rsidRDefault="00AB4698" w:rsidP="00AB4698">
      <w:pPr>
        <w:rPr>
          <w:b/>
          <w:bCs/>
          <w:color w:val="000000" w:themeColor="text1"/>
          <w:sz w:val="28"/>
          <w:szCs w:val="28"/>
        </w:rPr>
      </w:pPr>
    </w:p>
    <w:p w:rsidR="00AB4698" w:rsidRPr="00EA2AE0" w:rsidRDefault="00AB4698" w:rsidP="00AB4698">
      <w:pPr>
        <w:pStyle w:val="3"/>
        <w:spacing w:line="240" w:lineRule="auto"/>
        <w:rPr>
          <w:rStyle w:val="apple-style-span"/>
          <w:color w:val="000000" w:themeColor="text1"/>
          <w:shd w:val="clear" w:color="auto" w:fill="FFFFFF"/>
        </w:rPr>
      </w:pPr>
      <w:r w:rsidRPr="00EA2AE0">
        <w:rPr>
          <w:rStyle w:val="apple-style-span"/>
          <w:color w:val="000000" w:themeColor="text1"/>
          <w:shd w:val="clear" w:color="auto" w:fill="FFFFFF"/>
        </w:rPr>
        <w:t>Усиленные наколенники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Внешняя защитная пластиковая накладка соединена с многослойной подкладкой при помощи 6 надежных заклепок-люверсов из нержавеющего материала. При изготовлении используется синтетический материал – нейлон. Предусмотрено два варианта фиксации крепежных эластичных лент: «липучка» и крепление шарнир-пряжка.</w:t>
      </w:r>
    </w:p>
    <w:p w:rsidR="00AB4698" w:rsidRPr="00EA2AE0" w:rsidRDefault="00AB4698" w:rsidP="00AB4698">
      <w:pPr>
        <w:pStyle w:val="3"/>
        <w:spacing w:line="240" w:lineRule="auto"/>
        <w:rPr>
          <w:rStyle w:val="apple-style-span"/>
          <w:color w:val="000000" w:themeColor="text1"/>
          <w:shd w:val="clear" w:color="auto" w:fill="FFFFFF"/>
        </w:rPr>
      </w:pPr>
      <w:r w:rsidRPr="00EA2AE0">
        <w:rPr>
          <w:rStyle w:val="apple-style-span"/>
          <w:color w:val="000000" w:themeColor="text1"/>
          <w:shd w:val="clear" w:color="auto" w:fill="FFFFFF"/>
        </w:rPr>
        <w:t>Обязательная сертификация на соответствие: ТР ТС 019/2011.</w:t>
      </w:r>
    </w:p>
    <w:p w:rsidR="00AB4698" w:rsidRPr="00EA2AE0" w:rsidRDefault="00AB4698" w:rsidP="00AB4698">
      <w:pPr>
        <w:pStyle w:val="3"/>
        <w:spacing w:line="240" w:lineRule="auto"/>
        <w:rPr>
          <w:rStyle w:val="apple-style-span"/>
          <w:color w:val="000000" w:themeColor="text1"/>
          <w:shd w:val="clear" w:color="auto" w:fill="FFFFFF"/>
        </w:rPr>
      </w:pPr>
      <w:r w:rsidRPr="00EA2AE0">
        <w:rPr>
          <w:rStyle w:val="apple-style-span"/>
          <w:color w:val="000000" w:themeColor="text1"/>
          <w:shd w:val="clear" w:color="auto" w:fill="FFFFFF"/>
        </w:rPr>
        <w:t>Рекомендуется дополнительная сертификация для подтверждения защитных свойств: ГОСТ Р ИСО 11611.</w:t>
      </w:r>
    </w:p>
    <w:p w:rsidR="00AB4698" w:rsidRPr="00EA2AE0" w:rsidRDefault="00AB4698" w:rsidP="00AB4698">
      <w:pPr>
        <w:pStyle w:val="3"/>
        <w:spacing w:line="240" w:lineRule="auto"/>
        <w:rPr>
          <w:rStyle w:val="apple-style-span"/>
          <w:color w:val="000000" w:themeColor="text1"/>
          <w:shd w:val="clear" w:color="auto" w:fill="FFFFFF"/>
        </w:rPr>
      </w:pPr>
      <w:r w:rsidRPr="00EA2AE0">
        <w:rPr>
          <w:rStyle w:val="apple-style-span"/>
          <w:color w:val="000000" w:themeColor="text1"/>
          <w:shd w:val="clear" w:color="auto" w:fill="FFFFFF"/>
        </w:rPr>
        <w:t>Защитные искробезопасные наколенники для сварщиков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Наколенники с дополнительной защитой коленей и голеней работников от искр во время проведения сварочных работ.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Накладка соединена с многослойной подкладкой при помощи 6 надежных заклепок-люверсов из нержавеющего материала. При изготовлении используется синтетический материал – нейлон. Фиксация крепежных эластичных лент осуществляется «липучкой».</w:t>
      </w:r>
    </w:p>
    <w:p w:rsidR="00AB4698" w:rsidRPr="00EA2AE0" w:rsidRDefault="00AB4698" w:rsidP="00AB4698">
      <w:pPr>
        <w:pStyle w:val="3"/>
        <w:spacing w:line="240" w:lineRule="auto"/>
        <w:rPr>
          <w:rStyle w:val="apple-style-span"/>
          <w:color w:val="000000" w:themeColor="text1"/>
          <w:shd w:val="clear" w:color="auto" w:fill="FFFFFF"/>
        </w:rPr>
      </w:pPr>
      <w:r w:rsidRPr="00EA2AE0">
        <w:rPr>
          <w:rStyle w:val="apple-style-span"/>
          <w:color w:val="000000" w:themeColor="text1"/>
          <w:shd w:val="clear" w:color="auto" w:fill="FFFFFF"/>
        </w:rPr>
        <w:t>Обязательная сертификация на соответствие: ТР ТС 019/2011.</w:t>
      </w:r>
    </w:p>
    <w:p w:rsidR="00AB4698" w:rsidRPr="00EA2AE0" w:rsidRDefault="00AB4698" w:rsidP="00AB4698">
      <w:pPr>
        <w:pStyle w:val="3"/>
        <w:spacing w:line="240" w:lineRule="auto"/>
        <w:rPr>
          <w:rStyle w:val="apple-style-span"/>
          <w:color w:val="000000" w:themeColor="text1"/>
          <w:shd w:val="clear" w:color="auto" w:fill="FFFFFF"/>
        </w:rPr>
      </w:pPr>
      <w:r w:rsidRPr="00EA2AE0">
        <w:rPr>
          <w:rStyle w:val="apple-style-span"/>
          <w:color w:val="000000" w:themeColor="text1"/>
          <w:shd w:val="clear" w:color="auto" w:fill="FFFFFF"/>
        </w:rPr>
        <w:t>Рекомендуется дополнительная сертификация для подтверждения защитных свойств: ГОСТ Р ИСО 11611, ГОСТ 12.4.105.</w:t>
      </w:r>
    </w:p>
    <w:p w:rsidR="00AB4698" w:rsidRPr="00EA2AE0" w:rsidRDefault="00AB4698" w:rsidP="00AB4698">
      <w:pPr>
        <w:pStyle w:val="3"/>
        <w:spacing w:line="240" w:lineRule="auto"/>
        <w:rPr>
          <w:rStyle w:val="apple-style-span"/>
          <w:color w:val="000000" w:themeColor="text1"/>
          <w:shd w:val="clear" w:color="auto" w:fill="FFFFFF"/>
        </w:rPr>
      </w:pPr>
      <w:r w:rsidRPr="00EA2AE0">
        <w:rPr>
          <w:rStyle w:val="apple-style-span"/>
          <w:color w:val="000000" w:themeColor="text1"/>
          <w:shd w:val="clear" w:color="auto" w:fill="FFFFFF"/>
        </w:rPr>
        <w:t>Пламябезопасные защитные наколенники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Предназначены для использования при работах в непосредственной близости от открытого огня и раскаленных предметов.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Выполнены с использованием покрытия из легкого материала, который не подвержен горению. Накладка соединена с многослойной подкладкой при помощи 6 надежных заклепок-люверсов из нержавеющего материала. Фиксация крепежных эластичных лент осуществляется креплением шарнир-пряжка.</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ИСО 11611, ГОСТ 12.4.105.</w:t>
      </w:r>
    </w:p>
    <w:p w:rsidR="00AB4698" w:rsidRPr="00EA2AE0" w:rsidRDefault="00AB4698" w:rsidP="00AB4698">
      <w:pPr>
        <w:rPr>
          <w:color w:val="000000" w:themeColor="text1"/>
          <w:lang w:eastAsia="x-none"/>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Налокотники</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Защитная нескользящая резиновая накладка соединена с многослойной подкладкой при помощи 4 заклепок-люверсов из нержавеющего материала. При изготовлении используется синтетический материал – нейлон. Фиксация и регулировка крепежных эластичных лент осуществляется «липучкой».</w:t>
      </w:r>
    </w:p>
    <w:p w:rsidR="00AB4698" w:rsidRPr="00EA2AE0" w:rsidRDefault="00AB4698" w:rsidP="00AB4698">
      <w:pPr>
        <w:tabs>
          <w:tab w:val="left" w:pos="993"/>
        </w:tabs>
        <w:suppressAutoHyphens/>
        <w:rPr>
          <w:bCs/>
          <w:i/>
          <w:color w:val="000000" w:themeColor="text1"/>
          <w:sz w:val="28"/>
          <w:szCs w:val="28"/>
        </w:rPr>
      </w:pPr>
      <w:r w:rsidRPr="00EA2AE0">
        <w:rPr>
          <w:bCs/>
          <w:i/>
          <w:color w:val="000000" w:themeColor="text1"/>
          <w:sz w:val="28"/>
          <w:szCs w:val="28"/>
        </w:rPr>
        <w:t>Обязательная сертификация на соответствие: ТР ТС 019/2011.</w:t>
      </w:r>
    </w:p>
    <w:p w:rsidR="00AB4698" w:rsidRPr="00EA2AE0" w:rsidRDefault="00AB4698" w:rsidP="00AB4698">
      <w:pPr>
        <w:pStyle w:val="3"/>
        <w:spacing w:line="240" w:lineRule="auto"/>
        <w:rPr>
          <w:color w:val="000000" w:themeColor="text1"/>
          <w:szCs w:val="28"/>
        </w:rPr>
      </w:pPr>
      <w:r w:rsidRPr="00EA2AE0">
        <w:rPr>
          <w:color w:val="000000" w:themeColor="text1"/>
          <w:szCs w:val="28"/>
        </w:rPr>
        <w:t>Рекомендуется дополнительная сертификация для подтверждения защитных свойств: ГОСТ Р ИСО 11611.</w:t>
      </w:r>
    </w:p>
    <w:p w:rsidR="00AB4698" w:rsidRPr="00EA2AE0" w:rsidRDefault="00AB4698" w:rsidP="00AB4698">
      <w:pPr>
        <w:rPr>
          <w:color w:val="000000" w:themeColor="text1"/>
          <w:lang w:eastAsia="x-none"/>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Наплечники брезентовые</w:t>
      </w:r>
    </w:p>
    <w:p w:rsidR="00AB4698" w:rsidRPr="00EA2AE0" w:rsidRDefault="00AB4698" w:rsidP="00AB4698">
      <w:pPr>
        <w:rPr>
          <w:b/>
          <w:bCs/>
          <w:color w:val="000000" w:themeColor="text1"/>
          <w:sz w:val="28"/>
          <w:szCs w:val="28"/>
        </w:rPr>
      </w:pPr>
    </w:p>
    <w:p w:rsidR="00AB4698" w:rsidRPr="00EA2AE0" w:rsidRDefault="00AB4698" w:rsidP="00AB4698">
      <w:pPr>
        <w:pStyle w:val="3"/>
        <w:numPr>
          <w:ilvl w:val="2"/>
          <w:numId w:val="0"/>
        </w:numPr>
        <w:tabs>
          <w:tab w:val="left" w:pos="1361"/>
          <w:tab w:val="left" w:pos="1531"/>
          <w:tab w:val="left" w:pos="1701"/>
          <w:tab w:val="left" w:pos="1843"/>
        </w:tabs>
        <w:rPr>
          <w:color w:val="000000" w:themeColor="text1"/>
          <w:szCs w:val="28"/>
        </w:rPr>
      </w:pPr>
      <w:r w:rsidRPr="00EA2AE0">
        <w:rPr>
          <w:color w:val="000000" w:themeColor="text1"/>
          <w:szCs w:val="28"/>
        </w:rPr>
        <w:t>Техническое описание</w:t>
      </w:r>
    </w:p>
    <w:p w:rsidR="00AB4698" w:rsidRPr="00EA2AE0" w:rsidRDefault="00AB4698" w:rsidP="00AB4698">
      <w:pPr>
        <w:autoSpaceDE w:val="0"/>
        <w:autoSpaceDN w:val="0"/>
        <w:adjustRightInd w:val="0"/>
        <w:ind w:firstLine="709"/>
        <w:jc w:val="both"/>
        <w:outlineLvl w:val="2"/>
        <w:rPr>
          <w:color w:val="000000" w:themeColor="text1"/>
          <w:sz w:val="28"/>
          <w:szCs w:val="28"/>
        </w:rPr>
      </w:pPr>
      <w:r w:rsidRPr="00EA2AE0">
        <w:rPr>
          <w:color w:val="000000" w:themeColor="text1"/>
          <w:sz w:val="28"/>
          <w:szCs w:val="28"/>
        </w:rPr>
        <w:t>Материал: «брезент» с ОП пропиткой, плотность 480 г/м².</w:t>
      </w:r>
    </w:p>
    <w:p w:rsidR="00AB4698" w:rsidRPr="00EA2AE0" w:rsidRDefault="00AB4698" w:rsidP="00AB4698">
      <w:pPr>
        <w:pStyle w:val="3"/>
        <w:numPr>
          <w:ilvl w:val="2"/>
          <w:numId w:val="0"/>
        </w:numPr>
        <w:tabs>
          <w:tab w:val="left" w:pos="1361"/>
          <w:tab w:val="left" w:pos="1531"/>
          <w:tab w:val="left" w:pos="1701"/>
          <w:tab w:val="left" w:pos="1843"/>
        </w:tabs>
        <w:rPr>
          <w:color w:val="000000" w:themeColor="text1"/>
          <w:szCs w:val="28"/>
        </w:rPr>
      </w:pPr>
      <w:r w:rsidRPr="00EA2AE0">
        <w:rPr>
          <w:color w:val="000000" w:themeColor="text1"/>
          <w:szCs w:val="28"/>
        </w:rPr>
        <w:t>Обязательная сертификация на соответствие: ГОСТ Р ИСО 11611.</w:t>
      </w:r>
    </w:p>
    <w:p w:rsidR="00AB4698" w:rsidRPr="00EA2AE0" w:rsidRDefault="00AB4698" w:rsidP="00AB4698">
      <w:pPr>
        <w:pStyle w:val="3"/>
        <w:numPr>
          <w:ilvl w:val="2"/>
          <w:numId w:val="0"/>
        </w:numPr>
        <w:tabs>
          <w:tab w:val="left" w:pos="1361"/>
          <w:tab w:val="left" w:pos="1531"/>
          <w:tab w:val="left" w:pos="1701"/>
          <w:tab w:val="left" w:pos="1843"/>
        </w:tabs>
        <w:rPr>
          <w:color w:val="000000" w:themeColor="text1"/>
          <w:szCs w:val="28"/>
        </w:rPr>
      </w:pPr>
      <w:r w:rsidRPr="00EA2AE0">
        <w:rPr>
          <w:color w:val="000000" w:themeColor="text1"/>
          <w:szCs w:val="28"/>
        </w:rPr>
        <w:t>Назначение</w:t>
      </w:r>
    </w:p>
    <w:p w:rsidR="00AB4698" w:rsidRPr="00EA2AE0" w:rsidRDefault="00AB4698" w:rsidP="00AB4698">
      <w:pPr>
        <w:rPr>
          <w:color w:val="000000" w:themeColor="text1"/>
          <w:sz w:val="28"/>
          <w:szCs w:val="28"/>
        </w:rPr>
      </w:pPr>
      <w:r w:rsidRPr="00EA2AE0">
        <w:rPr>
          <w:color w:val="000000" w:themeColor="text1"/>
          <w:sz w:val="28"/>
          <w:szCs w:val="28"/>
        </w:rPr>
        <w:t>Электрогазосварка и аналогичные работы.</w:t>
      </w:r>
    </w:p>
    <w:p w:rsidR="00AB4698" w:rsidRPr="00EA2AE0" w:rsidRDefault="00AB4698" w:rsidP="00AB4698">
      <w:pPr>
        <w:rPr>
          <w:b/>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 xml:space="preserve">Костюм </w:t>
      </w:r>
      <w:bookmarkEnd w:id="215"/>
      <w:r w:rsidRPr="00EA2AE0">
        <w:rPr>
          <w:b/>
          <w:bCs/>
          <w:color w:val="000000" w:themeColor="text1"/>
          <w:sz w:val="28"/>
          <w:szCs w:val="28"/>
        </w:rPr>
        <w:t>для защиты от пониженных температур, общих производственных загрязнений и механических воздействий</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состоит из утепленных куртки и брюк (полукомбинезона).</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3"/>
        </w:numPr>
        <w:tabs>
          <w:tab w:val="left" w:pos="1560"/>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4"/>
        <w:gridCol w:w="4976"/>
      </w:tblGrid>
      <w:tr w:rsidR="00AB4698" w:rsidRPr="00EA2AE0" w:rsidTr="006B36E4">
        <w:trPr>
          <w:cantSplit/>
          <w:trHeight w:val="227"/>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Хлопкополиэфирная с содержанием хлопка не менее 33 %</w:t>
            </w:r>
          </w:p>
        </w:tc>
      </w:tr>
      <w:tr w:rsidR="00AB4698" w:rsidRPr="00EA2AE0" w:rsidTr="006B36E4">
        <w:trPr>
          <w:cantSplit/>
          <w:trHeight w:val="227"/>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плотность ткани:</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250 г/м²</w:t>
            </w:r>
          </w:p>
        </w:tc>
      </w:tr>
      <w:tr w:rsidR="00AB4698" w:rsidRPr="00EA2AE0" w:rsidTr="006B36E4">
        <w:trPr>
          <w:cantSplit/>
          <w:trHeight w:val="227"/>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Отделка ткани:</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Масловодоотталкивающая отделка (МВО) и растворы кислот до 50 %</w:t>
            </w:r>
          </w:p>
        </w:tc>
      </w:tr>
      <w:tr w:rsidR="00AB4698" w:rsidRPr="00EA2AE0" w:rsidTr="006B36E4">
        <w:trPr>
          <w:cantSplit/>
          <w:trHeight w:val="227"/>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основе: 1000 Н</w:t>
            </w:r>
          </w:p>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утку: 700 Н</w:t>
            </w:r>
          </w:p>
        </w:tc>
      </w:tr>
      <w:tr w:rsidR="00AB4698" w:rsidRPr="00EA2AE0" w:rsidTr="006B36E4">
        <w:trPr>
          <w:cantSplit/>
          <w:trHeight w:val="227"/>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стирке, балл, не менее:</w:t>
            </w:r>
          </w:p>
        </w:tc>
        <w:tc>
          <w:tcPr>
            <w:tcW w:w="4976" w:type="dxa"/>
          </w:tcPr>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4/4</w:t>
            </w:r>
          </w:p>
        </w:tc>
      </w:tr>
      <w:tr w:rsidR="00AB4698" w:rsidRPr="00EA2AE0" w:rsidTr="006B36E4">
        <w:trPr>
          <w:cantSplit/>
          <w:trHeight w:val="227"/>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4976" w:type="dxa"/>
          </w:tcPr>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5</w:t>
            </w:r>
          </w:p>
        </w:tc>
      </w:tr>
      <w:tr w:rsidR="00AB4698" w:rsidRPr="00EA2AE0" w:rsidTr="006B36E4">
        <w:trPr>
          <w:cantSplit/>
          <w:trHeight w:val="227"/>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циклов:</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Не менее 5000</w:t>
            </w:r>
          </w:p>
        </w:tc>
      </w:tr>
    </w:tbl>
    <w:p w:rsidR="00AB4698" w:rsidRPr="00EA2AE0" w:rsidRDefault="00AB4698" w:rsidP="00AB4698">
      <w:pPr>
        <w:pStyle w:val="3"/>
        <w:spacing w:line="240" w:lineRule="auto"/>
        <w:rPr>
          <w:color w:val="000000" w:themeColor="text1"/>
        </w:rPr>
      </w:pPr>
      <w:r w:rsidRPr="00EA2AE0">
        <w:rPr>
          <w:color w:val="000000" w:themeColor="text1"/>
        </w:rPr>
        <w:t>Требования к световозвращающим материалам приведены в приложении 5.</w:t>
      </w:r>
    </w:p>
    <w:p w:rsidR="00AB4698" w:rsidRPr="00EA2AE0" w:rsidRDefault="00AB4698" w:rsidP="00AB4698">
      <w:pPr>
        <w:pStyle w:val="3"/>
        <w:spacing w:line="240" w:lineRule="auto"/>
        <w:rPr>
          <w:color w:val="000000" w:themeColor="text1"/>
        </w:rPr>
      </w:pPr>
      <w:r w:rsidRPr="00EA2AE0">
        <w:rPr>
          <w:color w:val="000000" w:themeColor="text1"/>
        </w:rPr>
        <w:t>Требования к фурнитуре приведены в приложении 6.</w:t>
      </w:r>
    </w:p>
    <w:p w:rsidR="00AB4698" w:rsidRPr="00EA2AE0" w:rsidRDefault="00AB4698" w:rsidP="00AB4698">
      <w:pPr>
        <w:pStyle w:val="3"/>
        <w:spacing w:line="240" w:lineRule="auto"/>
        <w:rPr>
          <w:color w:val="000000" w:themeColor="text1"/>
        </w:rPr>
      </w:pPr>
      <w:r w:rsidRPr="00EA2AE0">
        <w:rPr>
          <w:color w:val="000000" w:themeColor="text1"/>
        </w:rPr>
        <w:t>Требования к утепляющим материалам приведены в приложении 7.</w:t>
      </w:r>
    </w:p>
    <w:p w:rsidR="00AB4698" w:rsidRPr="00EA2AE0" w:rsidRDefault="00AB4698" w:rsidP="00AB4698">
      <w:pPr>
        <w:pStyle w:val="3"/>
        <w:spacing w:line="240" w:lineRule="auto"/>
        <w:rPr>
          <w:color w:val="000000" w:themeColor="text1"/>
        </w:rPr>
      </w:pPr>
      <w:r w:rsidRPr="00EA2AE0">
        <w:rPr>
          <w:color w:val="000000" w:themeColor="text1"/>
        </w:rPr>
        <w:t xml:space="preserve">Изменение линейных размеров (усадка) изделия после 5-ти стирок не должно превышать </w:t>
      </w:r>
      <w:r w:rsidRPr="00EA2AE0">
        <w:rPr>
          <w:color w:val="000000" w:themeColor="text1"/>
          <w:lang w:val="ru-RU"/>
        </w:rPr>
        <w:t>1,5-2 %</w:t>
      </w:r>
      <w:r w:rsidRPr="00EA2AE0">
        <w:rPr>
          <w:color w:val="000000" w:themeColor="text1"/>
        </w:rPr>
        <w:t>.</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12.4.236.</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воздействия пониженных температур, кроме сварочных и других работ, для которых предусмотрены другие виды спецодежды.</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Костюм для ИТР для защиты от пониженных температур, общих производственных загрязнений и механических воздействий</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состоит из утепленных куртки и брюк (полукомбинезона).</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3"/>
        </w:numPr>
        <w:tabs>
          <w:tab w:val="left" w:pos="1560"/>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4"/>
        <w:gridCol w:w="4976"/>
      </w:tblGrid>
      <w:tr w:rsidR="00AB4698" w:rsidRPr="00EA2AE0" w:rsidTr="006B36E4">
        <w:trPr>
          <w:cantSplit/>
          <w:trHeight w:val="227"/>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76" w:type="dxa"/>
            <w:vAlign w:val="bottom"/>
          </w:tcPr>
          <w:p w:rsidR="00AB4698" w:rsidRPr="00EA2AE0" w:rsidRDefault="00AB4698" w:rsidP="006B36E4">
            <w:pPr>
              <w:rPr>
                <w:color w:val="000000" w:themeColor="text1"/>
                <w:sz w:val="28"/>
                <w:szCs w:val="28"/>
              </w:rPr>
            </w:pPr>
            <w:r w:rsidRPr="00EA2AE0">
              <w:rPr>
                <w:color w:val="000000" w:themeColor="text1"/>
                <w:sz w:val="28"/>
                <w:szCs w:val="28"/>
              </w:rPr>
              <w:t>Хлопкополиэфирная с содержанием хлопка не менее 33 %</w:t>
            </w:r>
          </w:p>
        </w:tc>
      </w:tr>
      <w:tr w:rsidR="00AB4698" w:rsidRPr="00EA2AE0" w:rsidTr="006B36E4">
        <w:trPr>
          <w:cantSplit/>
          <w:trHeight w:val="227"/>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плотность ткани:</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25</w:t>
            </w:r>
            <w:r w:rsidRPr="00EA2AE0">
              <w:rPr>
                <w:color w:val="000000" w:themeColor="text1"/>
                <w:sz w:val="28"/>
                <w:szCs w:val="28"/>
                <w:lang w:val="en-US"/>
              </w:rPr>
              <w:t>0</w:t>
            </w:r>
            <w:r w:rsidRPr="00EA2AE0">
              <w:rPr>
                <w:color w:val="000000" w:themeColor="text1"/>
                <w:sz w:val="28"/>
                <w:szCs w:val="28"/>
              </w:rPr>
              <w:t xml:space="preserve"> г/м²</w:t>
            </w:r>
          </w:p>
        </w:tc>
      </w:tr>
      <w:tr w:rsidR="00AB4698" w:rsidRPr="00EA2AE0" w:rsidTr="006B36E4">
        <w:trPr>
          <w:cantSplit/>
          <w:trHeight w:val="227"/>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Отделка ткани:</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Масловодоотталкивающая отделка (МВО)</w:t>
            </w:r>
          </w:p>
        </w:tc>
      </w:tr>
      <w:tr w:rsidR="00AB4698" w:rsidRPr="00EA2AE0" w:rsidTr="006B36E4">
        <w:trPr>
          <w:cantSplit/>
          <w:trHeight w:val="227"/>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основе: 1000 Н</w:t>
            </w:r>
          </w:p>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утку: 700 Н</w:t>
            </w:r>
          </w:p>
        </w:tc>
      </w:tr>
      <w:tr w:rsidR="00AB4698" w:rsidRPr="00EA2AE0" w:rsidTr="006B36E4">
        <w:trPr>
          <w:cantSplit/>
          <w:trHeight w:val="227"/>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стирке, балл, не менее:</w:t>
            </w:r>
          </w:p>
        </w:tc>
        <w:tc>
          <w:tcPr>
            <w:tcW w:w="4976" w:type="dxa"/>
          </w:tcPr>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4/4</w:t>
            </w:r>
          </w:p>
        </w:tc>
      </w:tr>
      <w:tr w:rsidR="00AB4698" w:rsidRPr="00EA2AE0" w:rsidTr="006B36E4">
        <w:trPr>
          <w:cantSplit/>
          <w:trHeight w:val="227"/>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4976" w:type="dxa"/>
          </w:tcPr>
          <w:p w:rsidR="00AB4698" w:rsidRPr="00EA2AE0" w:rsidRDefault="00AB4698" w:rsidP="006B36E4">
            <w:pPr>
              <w:pStyle w:val="a4"/>
              <w:spacing w:after="0"/>
              <w:rPr>
                <w:color w:val="000000" w:themeColor="text1"/>
                <w:sz w:val="28"/>
                <w:szCs w:val="28"/>
                <w:lang w:val="ru-RU" w:eastAsia="ru-RU"/>
              </w:rPr>
            </w:pPr>
          </w:p>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5</w:t>
            </w:r>
          </w:p>
        </w:tc>
      </w:tr>
      <w:tr w:rsidR="00AB4698" w:rsidRPr="00EA2AE0" w:rsidTr="006B36E4">
        <w:trPr>
          <w:cantSplit/>
          <w:trHeight w:val="227"/>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циклов:</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 xml:space="preserve">Не менее </w:t>
            </w:r>
            <w:r w:rsidRPr="00EA2AE0">
              <w:rPr>
                <w:color w:val="000000" w:themeColor="text1"/>
                <w:sz w:val="28"/>
                <w:szCs w:val="28"/>
                <w:lang w:val="en-US"/>
              </w:rPr>
              <w:t>9</w:t>
            </w:r>
            <w:r w:rsidRPr="00EA2AE0">
              <w:rPr>
                <w:color w:val="000000" w:themeColor="text1"/>
                <w:sz w:val="28"/>
                <w:szCs w:val="28"/>
              </w:rPr>
              <w:t>000</w:t>
            </w:r>
          </w:p>
        </w:tc>
      </w:tr>
    </w:tbl>
    <w:p w:rsidR="00AB4698" w:rsidRPr="00EA2AE0" w:rsidRDefault="00AB4698" w:rsidP="00AB4698">
      <w:pPr>
        <w:pStyle w:val="3"/>
        <w:spacing w:line="240" w:lineRule="auto"/>
        <w:rPr>
          <w:color w:val="000000" w:themeColor="text1"/>
        </w:rPr>
      </w:pPr>
      <w:r w:rsidRPr="00EA2AE0">
        <w:rPr>
          <w:color w:val="000000" w:themeColor="text1"/>
        </w:rPr>
        <w:t>Требования к световозвращающим материалам приведены в приложении 5.</w:t>
      </w:r>
    </w:p>
    <w:p w:rsidR="00AB4698" w:rsidRPr="00EA2AE0" w:rsidRDefault="00AB4698" w:rsidP="00AB4698">
      <w:pPr>
        <w:pStyle w:val="3"/>
        <w:spacing w:line="240" w:lineRule="auto"/>
        <w:rPr>
          <w:color w:val="000000" w:themeColor="text1"/>
        </w:rPr>
      </w:pPr>
      <w:r w:rsidRPr="00EA2AE0">
        <w:rPr>
          <w:color w:val="000000" w:themeColor="text1"/>
        </w:rPr>
        <w:t>Требования к фурнитуре приведены в приложении 6.</w:t>
      </w:r>
    </w:p>
    <w:p w:rsidR="00AB4698" w:rsidRPr="00EA2AE0" w:rsidRDefault="00AB4698" w:rsidP="00AB4698">
      <w:pPr>
        <w:pStyle w:val="3"/>
        <w:spacing w:line="240" w:lineRule="auto"/>
        <w:rPr>
          <w:color w:val="000000" w:themeColor="text1"/>
        </w:rPr>
      </w:pPr>
      <w:r w:rsidRPr="00EA2AE0">
        <w:rPr>
          <w:color w:val="000000" w:themeColor="text1"/>
        </w:rPr>
        <w:t>Требования к утепляющим материалам приведены в приложении 7.</w:t>
      </w:r>
    </w:p>
    <w:p w:rsidR="00AB4698" w:rsidRPr="00EA2AE0" w:rsidRDefault="00AB4698" w:rsidP="00AB4698">
      <w:pPr>
        <w:pStyle w:val="3"/>
        <w:spacing w:line="240" w:lineRule="auto"/>
        <w:rPr>
          <w:color w:val="000000" w:themeColor="text1"/>
        </w:rPr>
      </w:pPr>
      <w:r w:rsidRPr="00EA2AE0">
        <w:rPr>
          <w:color w:val="000000" w:themeColor="text1"/>
        </w:rPr>
        <w:t xml:space="preserve">Изменение линейных размеров (усадка) изделия после 5-ти стирок не должно превышать </w:t>
      </w:r>
      <w:r w:rsidRPr="00EA2AE0">
        <w:rPr>
          <w:color w:val="000000" w:themeColor="text1"/>
          <w:lang w:val="ru-RU"/>
        </w:rPr>
        <w:t>1,5-2 %</w:t>
      </w:r>
      <w:r w:rsidRPr="00EA2AE0">
        <w:rPr>
          <w:color w:val="000000" w:themeColor="text1"/>
        </w:rPr>
        <w:t>.</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12.4.236.</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воздействия пониженных температур, кроме сварочных и других работ, для которых предусмотрены другие виды спецодежды.</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Куртка для защиты от пониженных температур, общих производственных загрязнений и механических воздействий</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Куртка утепленная с отстегивающейся утепляющей прокладкой.</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3"/>
        </w:numPr>
        <w:tabs>
          <w:tab w:val="left" w:pos="1560"/>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1"/>
        <w:gridCol w:w="4979"/>
      </w:tblGrid>
      <w:tr w:rsidR="00AB4698" w:rsidRPr="00EA2AE0" w:rsidTr="006B36E4">
        <w:trPr>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79" w:type="dxa"/>
            <w:vAlign w:val="bottom"/>
          </w:tcPr>
          <w:p w:rsidR="00AB4698" w:rsidRPr="00EA2AE0" w:rsidRDefault="00AB4698" w:rsidP="006B36E4">
            <w:pPr>
              <w:rPr>
                <w:color w:val="000000" w:themeColor="text1"/>
                <w:sz w:val="28"/>
                <w:szCs w:val="28"/>
              </w:rPr>
            </w:pPr>
            <w:r w:rsidRPr="00EA2AE0">
              <w:rPr>
                <w:color w:val="000000" w:themeColor="text1"/>
                <w:sz w:val="28"/>
                <w:szCs w:val="28"/>
              </w:rPr>
              <w:t>Хлопкополиэфирная с содержанием хлопка не менее 33 %</w:t>
            </w:r>
          </w:p>
        </w:tc>
      </w:tr>
      <w:tr w:rsidR="00AB4698" w:rsidRPr="00EA2AE0" w:rsidTr="006B36E4">
        <w:trPr>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плотность ткани:</w:t>
            </w:r>
          </w:p>
        </w:tc>
        <w:tc>
          <w:tcPr>
            <w:tcW w:w="4979" w:type="dxa"/>
          </w:tcPr>
          <w:p w:rsidR="00AB4698" w:rsidRPr="00EA2AE0" w:rsidRDefault="00AB4698" w:rsidP="006B36E4">
            <w:pPr>
              <w:rPr>
                <w:color w:val="000000" w:themeColor="text1"/>
                <w:sz w:val="28"/>
                <w:szCs w:val="28"/>
              </w:rPr>
            </w:pPr>
            <w:r w:rsidRPr="00EA2AE0">
              <w:rPr>
                <w:color w:val="000000" w:themeColor="text1"/>
                <w:sz w:val="28"/>
                <w:szCs w:val="28"/>
              </w:rPr>
              <w:t>25</w:t>
            </w:r>
            <w:r w:rsidRPr="00EA2AE0">
              <w:rPr>
                <w:color w:val="000000" w:themeColor="text1"/>
                <w:sz w:val="28"/>
                <w:szCs w:val="28"/>
                <w:lang w:val="en-US"/>
              </w:rPr>
              <w:t>0</w:t>
            </w:r>
            <w:r w:rsidRPr="00EA2AE0">
              <w:rPr>
                <w:color w:val="000000" w:themeColor="text1"/>
                <w:sz w:val="28"/>
                <w:szCs w:val="28"/>
              </w:rPr>
              <w:t xml:space="preserve"> г/м²</w:t>
            </w:r>
          </w:p>
        </w:tc>
      </w:tr>
      <w:tr w:rsidR="00AB4698" w:rsidRPr="00EA2AE0" w:rsidTr="006B36E4">
        <w:trPr>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Отделка ткани:</w:t>
            </w:r>
          </w:p>
        </w:tc>
        <w:tc>
          <w:tcPr>
            <w:tcW w:w="4979" w:type="dxa"/>
          </w:tcPr>
          <w:p w:rsidR="00AB4698" w:rsidRPr="00EA2AE0" w:rsidRDefault="00AB4698" w:rsidP="006B36E4">
            <w:pPr>
              <w:rPr>
                <w:color w:val="000000" w:themeColor="text1"/>
                <w:sz w:val="28"/>
                <w:szCs w:val="28"/>
              </w:rPr>
            </w:pPr>
            <w:r w:rsidRPr="00EA2AE0">
              <w:rPr>
                <w:color w:val="000000" w:themeColor="text1"/>
                <w:sz w:val="28"/>
                <w:szCs w:val="28"/>
              </w:rPr>
              <w:t>Масловодоотталкивающая отделка (МВО)</w:t>
            </w:r>
          </w:p>
        </w:tc>
      </w:tr>
      <w:tr w:rsidR="00AB4698" w:rsidRPr="00EA2AE0" w:rsidTr="006B36E4">
        <w:trPr>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979"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основе: 1000 Н</w:t>
            </w:r>
          </w:p>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утку: 700 Н</w:t>
            </w:r>
          </w:p>
        </w:tc>
      </w:tr>
      <w:tr w:rsidR="00AB4698" w:rsidRPr="00EA2AE0" w:rsidTr="006B36E4">
        <w:trPr>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стирке, балл, не менее:</w:t>
            </w:r>
          </w:p>
        </w:tc>
        <w:tc>
          <w:tcPr>
            <w:tcW w:w="4979" w:type="dxa"/>
          </w:tcPr>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4/4</w:t>
            </w:r>
          </w:p>
        </w:tc>
      </w:tr>
      <w:tr w:rsidR="00AB4698" w:rsidRPr="00EA2AE0" w:rsidTr="006B36E4">
        <w:trPr>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4979" w:type="dxa"/>
          </w:tcPr>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5</w:t>
            </w:r>
          </w:p>
        </w:tc>
      </w:tr>
      <w:tr w:rsidR="00AB4698" w:rsidRPr="00EA2AE0" w:rsidTr="006B36E4">
        <w:trPr>
          <w:cantSplit/>
          <w:trHeight w:val="227"/>
        </w:trPr>
        <w:tc>
          <w:tcPr>
            <w:tcW w:w="4591" w:type="dxa"/>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циклов:</w:t>
            </w:r>
          </w:p>
        </w:tc>
        <w:tc>
          <w:tcPr>
            <w:tcW w:w="4979" w:type="dxa"/>
          </w:tcPr>
          <w:p w:rsidR="00AB4698" w:rsidRPr="00EA2AE0" w:rsidRDefault="00AB4698" w:rsidP="006B36E4">
            <w:pPr>
              <w:rPr>
                <w:color w:val="000000" w:themeColor="text1"/>
                <w:sz w:val="28"/>
                <w:szCs w:val="28"/>
              </w:rPr>
            </w:pPr>
            <w:r w:rsidRPr="00EA2AE0">
              <w:rPr>
                <w:color w:val="000000" w:themeColor="text1"/>
                <w:sz w:val="28"/>
                <w:szCs w:val="28"/>
              </w:rPr>
              <w:t>Не менее 5000</w:t>
            </w:r>
          </w:p>
        </w:tc>
      </w:tr>
    </w:tbl>
    <w:p w:rsidR="00AB4698" w:rsidRPr="00EA2AE0" w:rsidRDefault="00AB4698" w:rsidP="00AB4698">
      <w:pPr>
        <w:pStyle w:val="3"/>
        <w:spacing w:line="240" w:lineRule="auto"/>
        <w:rPr>
          <w:color w:val="000000" w:themeColor="text1"/>
        </w:rPr>
      </w:pPr>
      <w:r w:rsidRPr="00EA2AE0">
        <w:rPr>
          <w:color w:val="000000" w:themeColor="text1"/>
        </w:rPr>
        <w:t>Требования к световозвращающим материалам приведены в приложении 5.</w:t>
      </w:r>
    </w:p>
    <w:p w:rsidR="00AB4698" w:rsidRPr="00EA2AE0" w:rsidRDefault="00AB4698" w:rsidP="00AB4698">
      <w:pPr>
        <w:pStyle w:val="3"/>
        <w:spacing w:line="240" w:lineRule="auto"/>
        <w:rPr>
          <w:color w:val="000000" w:themeColor="text1"/>
        </w:rPr>
      </w:pPr>
      <w:r w:rsidRPr="00EA2AE0">
        <w:rPr>
          <w:color w:val="000000" w:themeColor="text1"/>
        </w:rPr>
        <w:t>Требования к фурнитуре приведены в приложении 6.</w:t>
      </w:r>
    </w:p>
    <w:p w:rsidR="00AB4698" w:rsidRPr="00EA2AE0" w:rsidRDefault="00AB4698" w:rsidP="00AB4698">
      <w:pPr>
        <w:pStyle w:val="3"/>
        <w:spacing w:line="240" w:lineRule="auto"/>
        <w:rPr>
          <w:color w:val="000000" w:themeColor="text1"/>
        </w:rPr>
      </w:pPr>
      <w:r w:rsidRPr="00EA2AE0">
        <w:rPr>
          <w:color w:val="000000" w:themeColor="text1"/>
        </w:rPr>
        <w:t>Требования к утепляющим материалам приведены в приложении 7.</w:t>
      </w:r>
    </w:p>
    <w:p w:rsidR="00AB4698" w:rsidRPr="00EA2AE0" w:rsidRDefault="00AB4698" w:rsidP="00AB4698">
      <w:pPr>
        <w:pStyle w:val="3"/>
        <w:spacing w:line="240" w:lineRule="auto"/>
        <w:rPr>
          <w:color w:val="000000" w:themeColor="text1"/>
        </w:rPr>
      </w:pPr>
      <w:r w:rsidRPr="00EA2AE0">
        <w:rPr>
          <w:color w:val="000000" w:themeColor="text1"/>
        </w:rPr>
        <w:t xml:space="preserve">Изменение линейных размеров (усадка) изделия после 5-ти стирок не должно превышать </w:t>
      </w:r>
      <w:r w:rsidRPr="00EA2AE0">
        <w:rPr>
          <w:color w:val="000000" w:themeColor="text1"/>
          <w:lang w:val="ru-RU"/>
        </w:rPr>
        <w:t>1,5-2 %</w:t>
      </w:r>
      <w:r w:rsidRPr="00EA2AE0">
        <w:rPr>
          <w:color w:val="000000" w:themeColor="text1"/>
        </w:rPr>
        <w:t>.</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12.4.236.</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воздействия пониженных температур, кроме сварочных и других работ, для которых предусмотрены другие виды спецодежды.</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bookmarkStart w:id="257" w:name="_Toc252783511"/>
      <w:bookmarkStart w:id="258" w:name="_Toc252783488"/>
      <w:r w:rsidRPr="00EA2AE0">
        <w:rPr>
          <w:b/>
          <w:bCs/>
          <w:color w:val="000000" w:themeColor="text1"/>
          <w:sz w:val="28"/>
          <w:szCs w:val="28"/>
        </w:rPr>
        <w:t>Костюм сигнальный на утепляющей подкладке 3 класса защиты</w:t>
      </w:r>
    </w:p>
    <w:p w:rsidR="00AB4698" w:rsidRPr="00EA2AE0" w:rsidRDefault="00AB4698" w:rsidP="00AB4698">
      <w:pPr>
        <w:rPr>
          <w:b/>
          <w:bCs/>
          <w:color w:val="000000" w:themeColor="text1"/>
          <w:sz w:val="28"/>
          <w:szCs w:val="28"/>
        </w:rPr>
      </w:pPr>
    </w:p>
    <w:p w:rsidR="00AB4698" w:rsidRPr="00EA2AE0" w:rsidRDefault="00AB4698" w:rsidP="00AB4698">
      <w:pPr>
        <w:pStyle w:val="3"/>
        <w:numPr>
          <w:ilvl w:val="2"/>
          <w:numId w:val="0"/>
        </w:numPr>
        <w:tabs>
          <w:tab w:val="left" w:pos="1361"/>
          <w:tab w:val="left" w:pos="1531"/>
          <w:tab w:val="left" w:pos="1701"/>
          <w:tab w:val="left" w:pos="1843"/>
        </w:tabs>
        <w:rPr>
          <w:color w:val="000000" w:themeColor="text1"/>
          <w:szCs w:val="28"/>
        </w:rPr>
      </w:pPr>
      <w:r w:rsidRPr="00EA2AE0">
        <w:rPr>
          <w:color w:val="000000" w:themeColor="text1"/>
          <w:szCs w:val="28"/>
        </w:rPr>
        <w:t>Техническое описание</w:t>
      </w:r>
    </w:p>
    <w:p w:rsidR="00AB4698" w:rsidRPr="00EA2AE0" w:rsidRDefault="00AB4698" w:rsidP="00AB4698">
      <w:pPr>
        <w:autoSpaceDE w:val="0"/>
        <w:autoSpaceDN w:val="0"/>
        <w:adjustRightInd w:val="0"/>
        <w:ind w:firstLine="709"/>
        <w:jc w:val="both"/>
        <w:outlineLvl w:val="2"/>
        <w:rPr>
          <w:color w:val="000000" w:themeColor="text1"/>
          <w:sz w:val="28"/>
          <w:szCs w:val="28"/>
        </w:rPr>
      </w:pPr>
      <w:r w:rsidRPr="00EA2AE0">
        <w:rPr>
          <w:color w:val="000000" w:themeColor="text1"/>
          <w:sz w:val="28"/>
          <w:szCs w:val="28"/>
        </w:rPr>
        <w:t>Костюм состоит из куртки и полукомбинезона с теплозащитной подкладкой.</w:t>
      </w:r>
    </w:p>
    <w:p w:rsidR="00AB4698" w:rsidRPr="00EA2AE0" w:rsidRDefault="00AB4698" w:rsidP="00AB4698">
      <w:pPr>
        <w:pStyle w:val="3"/>
        <w:numPr>
          <w:ilvl w:val="2"/>
          <w:numId w:val="0"/>
        </w:numPr>
        <w:tabs>
          <w:tab w:val="left" w:pos="1361"/>
          <w:tab w:val="left" w:pos="1531"/>
          <w:tab w:val="left" w:pos="1701"/>
          <w:tab w:val="left" w:pos="1843"/>
        </w:tabs>
        <w:rPr>
          <w:color w:val="000000" w:themeColor="text1"/>
          <w:szCs w:val="28"/>
        </w:rPr>
      </w:pPr>
      <w:r w:rsidRPr="00EA2AE0">
        <w:rPr>
          <w:color w:val="000000" w:themeColor="text1"/>
          <w:szCs w:val="28"/>
        </w:rPr>
        <w:t>Ткани и материалы</w:t>
      </w:r>
    </w:p>
    <w:p w:rsidR="00AB4698" w:rsidRPr="00EA2AE0" w:rsidRDefault="00AB4698" w:rsidP="00AB4698">
      <w:pPr>
        <w:keepNext/>
        <w:tabs>
          <w:tab w:val="left" w:pos="2552"/>
        </w:tabs>
        <w:rPr>
          <w:color w:val="000000" w:themeColor="text1"/>
          <w:sz w:val="28"/>
          <w:szCs w:val="28"/>
          <w:lang w:eastAsia="x-none"/>
        </w:rPr>
      </w:pPr>
      <w:r w:rsidRPr="00EA2AE0">
        <w:rPr>
          <w:color w:val="000000" w:themeColor="text1"/>
          <w:sz w:val="28"/>
          <w:szCs w:val="28"/>
          <w:lang w:eastAsia="x-none"/>
        </w:rPr>
        <w:t>Таблица П.20</w:t>
      </w:r>
    </w:p>
    <w:tbl>
      <w:tblPr>
        <w:tblW w:w="9575"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2"/>
        <w:gridCol w:w="4983"/>
      </w:tblGrid>
      <w:tr w:rsidR="00AB4698" w:rsidRPr="00EA2AE0" w:rsidTr="006B36E4">
        <w:trPr>
          <w:cantSplit/>
          <w:trHeight w:val="367"/>
        </w:trPr>
        <w:tc>
          <w:tcPr>
            <w:tcW w:w="4592"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Ткань:</w:t>
            </w:r>
          </w:p>
        </w:tc>
        <w:tc>
          <w:tcPr>
            <w:tcW w:w="4983"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Из флуоресцентных материалов,</w:t>
            </w:r>
          </w:p>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полиэфирнохлопковая с содержанием хлопка не менее 30 % (отделка ВО) или 100 % полиэфир</w:t>
            </w:r>
          </w:p>
        </w:tc>
      </w:tr>
      <w:tr w:rsidR="00AB4698" w:rsidRPr="00EA2AE0" w:rsidTr="006B36E4">
        <w:trPr>
          <w:cantSplit/>
        </w:trPr>
        <w:tc>
          <w:tcPr>
            <w:tcW w:w="4592"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плотность ткани:</w:t>
            </w:r>
          </w:p>
        </w:tc>
        <w:tc>
          <w:tcPr>
            <w:tcW w:w="4983"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180 г/м²</w:t>
            </w:r>
          </w:p>
        </w:tc>
      </w:tr>
      <w:tr w:rsidR="00AB4698" w:rsidRPr="00EA2AE0" w:rsidTr="006B36E4">
        <w:trPr>
          <w:cantSplit/>
        </w:trPr>
        <w:tc>
          <w:tcPr>
            <w:tcW w:w="4592"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Минимальный коэффициент яркости:</w:t>
            </w:r>
          </w:p>
        </w:tc>
        <w:tc>
          <w:tcPr>
            <w:tcW w:w="4983"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 xml:space="preserve">0,40 </w:t>
            </w:r>
          </w:p>
        </w:tc>
      </w:tr>
    </w:tbl>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Требования к световозвращающим материалам приведены в приложении 5.</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Требования к фурнитуре приведены в приложении 6.</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Требования к утепляющим материалам приведены в приложении 7.</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 xml:space="preserve">Изменение линейных размеров (усадка) изделия после 5-ти стирок не должно превышать </w:t>
      </w:r>
      <w:r w:rsidRPr="00EA2AE0">
        <w:rPr>
          <w:color w:val="000000" w:themeColor="text1"/>
          <w:szCs w:val="28"/>
          <w:lang w:val="ru-RU"/>
        </w:rPr>
        <w:t>1,5-2</w:t>
      </w:r>
      <w:r w:rsidRPr="00EA2AE0">
        <w:rPr>
          <w:color w:val="000000" w:themeColor="text1"/>
          <w:szCs w:val="28"/>
        </w:rPr>
        <w:t> %.</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Обязательная сертификация на соответствие: ТР ТС 019/2011.</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Рекомендуется дополнительная сертификация для подтверждения защитных свойств: ГОСТ Р 12.4.236, ГОСТ 12.4.281 (3 класс), EN 471 [33].</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Назначение</w:t>
      </w:r>
    </w:p>
    <w:p w:rsidR="00AB4698" w:rsidRPr="00EA2AE0" w:rsidRDefault="00AB4698" w:rsidP="00AB4698">
      <w:pPr>
        <w:ind w:firstLine="708"/>
        <w:jc w:val="both"/>
        <w:rPr>
          <w:color w:val="000000" w:themeColor="text1"/>
          <w:sz w:val="28"/>
          <w:szCs w:val="28"/>
        </w:rPr>
      </w:pPr>
      <w:r w:rsidRPr="00EA2AE0">
        <w:rPr>
          <w:color w:val="000000" w:themeColor="text1"/>
          <w:sz w:val="28"/>
          <w:szCs w:val="28"/>
        </w:rPr>
        <w:t>Выполнение технологических операций с технологическим оборудованием и инструментом в условиях воздействия пониженных температур, слабой освещенности и темного времени суток, работы в зоне движения транспорта.</w:t>
      </w:r>
    </w:p>
    <w:p w:rsidR="00AB4698" w:rsidRPr="00EA2AE0" w:rsidRDefault="00AB4698" w:rsidP="00AB4698">
      <w:pPr>
        <w:ind w:firstLine="708"/>
        <w:jc w:val="both"/>
        <w:rPr>
          <w:b/>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Костюм для защиты от пониженных температур для сотрудников вневедомственной охраны</w:t>
      </w:r>
    </w:p>
    <w:p w:rsidR="00AB4698" w:rsidRPr="00EA2AE0" w:rsidRDefault="00AB4698" w:rsidP="00AB4698">
      <w:pPr>
        <w:rPr>
          <w:b/>
          <w:bCs/>
          <w:color w:val="000000" w:themeColor="text1"/>
          <w:sz w:val="28"/>
          <w:szCs w:val="28"/>
        </w:rPr>
      </w:pPr>
    </w:p>
    <w:p w:rsidR="00AB4698" w:rsidRPr="00EA2AE0" w:rsidRDefault="00AB4698" w:rsidP="00AB4698">
      <w:pPr>
        <w:pStyle w:val="3"/>
        <w:numPr>
          <w:ilvl w:val="2"/>
          <w:numId w:val="0"/>
        </w:numPr>
        <w:tabs>
          <w:tab w:val="left" w:pos="1361"/>
          <w:tab w:val="left" w:pos="1531"/>
          <w:tab w:val="left" w:pos="1701"/>
          <w:tab w:val="left" w:pos="1843"/>
        </w:tabs>
        <w:rPr>
          <w:color w:val="000000" w:themeColor="text1"/>
          <w:szCs w:val="28"/>
        </w:rPr>
      </w:pPr>
      <w:r w:rsidRPr="00EA2AE0">
        <w:rPr>
          <w:color w:val="000000" w:themeColor="text1"/>
          <w:szCs w:val="28"/>
        </w:rPr>
        <w:t>Техническое описание</w:t>
      </w:r>
    </w:p>
    <w:p w:rsidR="00AB4698" w:rsidRPr="00EA2AE0" w:rsidRDefault="00AB4698" w:rsidP="00AB4698">
      <w:pPr>
        <w:tabs>
          <w:tab w:val="num" w:pos="1980"/>
        </w:tabs>
        <w:autoSpaceDE w:val="0"/>
        <w:autoSpaceDN w:val="0"/>
        <w:adjustRightInd w:val="0"/>
        <w:ind w:firstLine="709"/>
        <w:jc w:val="both"/>
        <w:outlineLvl w:val="2"/>
        <w:rPr>
          <w:color w:val="000000" w:themeColor="text1"/>
          <w:sz w:val="28"/>
          <w:szCs w:val="28"/>
        </w:rPr>
      </w:pPr>
      <w:r w:rsidRPr="00EA2AE0">
        <w:rPr>
          <w:color w:val="000000" w:themeColor="text1"/>
          <w:sz w:val="28"/>
          <w:szCs w:val="28"/>
        </w:rPr>
        <w:t>Костюм состоит из утепленных куртки и брюк.</w:t>
      </w:r>
    </w:p>
    <w:p w:rsidR="00AB4698" w:rsidRPr="00EA2AE0" w:rsidRDefault="00AB4698" w:rsidP="00AB4698">
      <w:pPr>
        <w:pStyle w:val="3"/>
        <w:numPr>
          <w:ilvl w:val="2"/>
          <w:numId w:val="0"/>
        </w:numPr>
        <w:tabs>
          <w:tab w:val="left" w:pos="1361"/>
          <w:tab w:val="left" w:pos="1531"/>
          <w:tab w:val="left" w:pos="1701"/>
          <w:tab w:val="left" w:pos="1843"/>
        </w:tabs>
        <w:rPr>
          <w:color w:val="000000" w:themeColor="text1"/>
          <w:szCs w:val="28"/>
        </w:rPr>
      </w:pPr>
      <w:r w:rsidRPr="00EA2AE0">
        <w:rPr>
          <w:color w:val="000000" w:themeColor="text1"/>
          <w:szCs w:val="28"/>
        </w:rPr>
        <w:t>Ткани и материалы</w:t>
      </w:r>
    </w:p>
    <w:p w:rsidR="00AB4698" w:rsidRPr="00EA2AE0" w:rsidRDefault="00AB4698" w:rsidP="00AB4698">
      <w:pPr>
        <w:keepNext/>
        <w:tabs>
          <w:tab w:val="left" w:pos="2552"/>
        </w:tabs>
        <w:rPr>
          <w:color w:val="000000" w:themeColor="text1"/>
          <w:sz w:val="28"/>
          <w:szCs w:val="28"/>
          <w:lang w:eastAsia="x-none"/>
        </w:rPr>
      </w:pPr>
      <w:r w:rsidRPr="00EA2AE0">
        <w:rPr>
          <w:color w:val="000000" w:themeColor="text1"/>
          <w:sz w:val="28"/>
          <w:szCs w:val="28"/>
          <w:lang w:eastAsia="x-none"/>
        </w:rPr>
        <w:t>Таблица П.21</w:t>
      </w: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77"/>
        <w:gridCol w:w="4993"/>
      </w:tblGrid>
      <w:tr w:rsidR="00AB4698" w:rsidRPr="00EA2AE0" w:rsidTr="006B36E4">
        <w:trPr>
          <w:cantSplit/>
          <w:trHeight w:val="227"/>
        </w:trPr>
        <w:tc>
          <w:tcPr>
            <w:tcW w:w="4648"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Состав ткани:</w:t>
            </w:r>
          </w:p>
        </w:tc>
        <w:tc>
          <w:tcPr>
            <w:tcW w:w="5053"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Хлопкополиэфирная с содержанием хлопка не менее 33 %</w:t>
            </w:r>
          </w:p>
        </w:tc>
      </w:tr>
      <w:tr w:rsidR="00AB4698" w:rsidRPr="00EA2AE0" w:rsidTr="006B36E4">
        <w:trPr>
          <w:cantSplit/>
          <w:trHeight w:val="227"/>
        </w:trPr>
        <w:tc>
          <w:tcPr>
            <w:tcW w:w="4648"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плотность ткани:</w:t>
            </w:r>
          </w:p>
        </w:tc>
        <w:tc>
          <w:tcPr>
            <w:tcW w:w="5053"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250 г/м²</w:t>
            </w:r>
          </w:p>
        </w:tc>
      </w:tr>
      <w:tr w:rsidR="00AB4698" w:rsidRPr="00EA2AE0" w:rsidTr="006B36E4">
        <w:trPr>
          <w:cantSplit/>
          <w:trHeight w:val="227"/>
        </w:trPr>
        <w:tc>
          <w:tcPr>
            <w:tcW w:w="4648"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Отделка ткани:</w:t>
            </w:r>
          </w:p>
        </w:tc>
        <w:tc>
          <w:tcPr>
            <w:tcW w:w="5053"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 xml:space="preserve">Водоотталкивающая отделка </w:t>
            </w:r>
          </w:p>
        </w:tc>
      </w:tr>
      <w:tr w:rsidR="00AB4698" w:rsidRPr="00EA2AE0" w:rsidTr="006B36E4">
        <w:trPr>
          <w:cantSplit/>
          <w:trHeight w:val="227"/>
        </w:trPr>
        <w:tc>
          <w:tcPr>
            <w:tcW w:w="4648"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5053"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разрывная нагрузка по основе: 1000 Н</w:t>
            </w:r>
          </w:p>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разрывная нагрузка по утку: 700 Н</w:t>
            </w:r>
          </w:p>
        </w:tc>
      </w:tr>
      <w:tr w:rsidR="00AB4698" w:rsidRPr="00EA2AE0" w:rsidTr="006B36E4">
        <w:trPr>
          <w:cantSplit/>
          <w:trHeight w:val="227"/>
        </w:trPr>
        <w:tc>
          <w:tcPr>
            <w:tcW w:w="4648"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Устойчивость окраски к стирке:</w:t>
            </w:r>
          </w:p>
        </w:tc>
        <w:tc>
          <w:tcPr>
            <w:tcW w:w="5053"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4/4</w:t>
            </w:r>
          </w:p>
        </w:tc>
      </w:tr>
      <w:tr w:rsidR="00AB4698" w:rsidRPr="00EA2AE0" w:rsidTr="006B36E4">
        <w:trPr>
          <w:cantSplit/>
          <w:trHeight w:val="227"/>
        </w:trPr>
        <w:tc>
          <w:tcPr>
            <w:tcW w:w="4648"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5053"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5</w:t>
            </w:r>
          </w:p>
        </w:tc>
      </w:tr>
      <w:tr w:rsidR="00AB4698" w:rsidRPr="00EA2AE0" w:rsidTr="006B36E4">
        <w:trPr>
          <w:cantSplit/>
          <w:trHeight w:val="227"/>
        </w:trPr>
        <w:tc>
          <w:tcPr>
            <w:tcW w:w="4648"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Стойкость к истиранию, циклов, балл, не менее:</w:t>
            </w:r>
          </w:p>
        </w:tc>
        <w:tc>
          <w:tcPr>
            <w:tcW w:w="5053"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Не менее 5000</w:t>
            </w:r>
          </w:p>
        </w:tc>
      </w:tr>
    </w:tbl>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Утеплитель: ватин.</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lang w:val="ru-RU"/>
        </w:rPr>
      </w:pPr>
      <w:r w:rsidRPr="00EA2AE0">
        <w:rPr>
          <w:color w:val="000000" w:themeColor="text1"/>
          <w:szCs w:val="28"/>
        </w:rPr>
        <w:t xml:space="preserve">Изменение линейных размеров (усадка) изделия после 5-ти стирок не должно превышать </w:t>
      </w:r>
      <w:r w:rsidRPr="00EA2AE0">
        <w:rPr>
          <w:color w:val="000000" w:themeColor="text1"/>
          <w:szCs w:val="28"/>
          <w:lang w:val="ru-RU"/>
        </w:rPr>
        <w:t>1,5-2</w:t>
      </w:r>
      <w:r w:rsidRPr="00EA2AE0">
        <w:rPr>
          <w:color w:val="000000" w:themeColor="text1"/>
          <w:szCs w:val="28"/>
        </w:rPr>
        <w:t> %.</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Обязательная сертификация на соответствие: ТР ТС 019/2011.</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Рекомендуется дополнительная сертификация для подтверждения защитных свойств: ГОСТ Р 12.4.236.</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Назначение</w:t>
      </w:r>
    </w:p>
    <w:p w:rsidR="00AB4698" w:rsidRPr="00EA2AE0" w:rsidRDefault="00AB4698" w:rsidP="00AB4698">
      <w:pPr>
        <w:rPr>
          <w:b/>
          <w:bCs/>
          <w:color w:val="000000" w:themeColor="text1"/>
          <w:sz w:val="28"/>
          <w:szCs w:val="28"/>
        </w:rPr>
      </w:pPr>
      <w:r w:rsidRPr="00EA2AE0">
        <w:rPr>
          <w:color w:val="000000" w:themeColor="text1"/>
          <w:sz w:val="28"/>
          <w:szCs w:val="28"/>
        </w:rPr>
        <w:t>Выполнение работ по охране объекта в условиях воздействия пониженных температур, кроме работ, для которых предусмотрены другие виды спецодежды.</w:t>
      </w: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Полушубок</w:t>
      </w:r>
    </w:p>
    <w:p w:rsidR="00AB4698" w:rsidRPr="00EA2AE0" w:rsidRDefault="00AB4698" w:rsidP="00AB4698">
      <w:pPr>
        <w:pStyle w:val="3"/>
        <w:spacing w:line="240" w:lineRule="auto"/>
        <w:rPr>
          <w:color w:val="000000" w:themeColor="text1"/>
          <w:lang w:val="ru-RU"/>
        </w:rPr>
      </w:pPr>
      <w:bookmarkStart w:id="259" w:name="_Toc120716243"/>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bookmarkEnd w:id="259"/>
    </w:p>
    <w:p w:rsidR="00AB4698" w:rsidRPr="00EA2AE0" w:rsidRDefault="00AB4698" w:rsidP="00AB4698">
      <w:pPr>
        <w:keepNext/>
        <w:numPr>
          <w:ilvl w:val="0"/>
          <w:numId w:val="94"/>
        </w:numPr>
        <w:tabs>
          <w:tab w:val="left" w:pos="1560"/>
        </w:tabs>
        <w:suppressAutoHyphens/>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4"/>
        <w:gridCol w:w="4976"/>
      </w:tblGrid>
      <w:tr w:rsidR="00AB4698" w:rsidRPr="00EA2AE0" w:rsidTr="006B36E4">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Материалы:</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Внутри мех натуральный, воротник черный облагороженный</w:t>
            </w:r>
          </w:p>
        </w:tc>
      </w:tr>
      <w:tr w:rsidR="00AB4698" w:rsidRPr="00EA2AE0" w:rsidTr="006B36E4">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Ткань верха:</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Кирза или смесовая</w:t>
            </w:r>
          </w:p>
        </w:tc>
      </w:tr>
      <w:tr w:rsidR="00AB4698" w:rsidRPr="00EA2AE0" w:rsidTr="006B36E4">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Высота волосяного покрова, не менее: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не облагороженный – 22–25 мм;</w:t>
            </w:r>
          </w:p>
          <w:p w:rsidR="00AB4698" w:rsidRPr="00EA2AE0" w:rsidRDefault="00AB4698" w:rsidP="006B36E4">
            <w:pPr>
              <w:rPr>
                <w:color w:val="000000" w:themeColor="text1"/>
                <w:sz w:val="28"/>
                <w:szCs w:val="28"/>
              </w:rPr>
            </w:pPr>
            <w:r w:rsidRPr="00EA2AE0">
              <w:rPr>
                <w:color w:val="000000" w:themeColor="text1"/>
                <w:sz w:val="28"/>
                <w:szCs w:val="28"/>
              </w:rPr>
              <w:t>облагороженный – 11–16 мм</w:t>
            </w:r>
          </w:p>
        </w:tc>
      </w:tr>
      <w:tr w:rsidR="00AB4698" w:rsidRPr="00EA2AE0" w:rsidTr="006B36E4">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Наличие в изделии мехового лоскута:</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Не допускается</w:t>
            </w:r>
          </w:p>
        </w:tc>
      </w:tr>
    </w:tbl>
    <w:p w:rsidR="00AB4698" w:rsidRPr="00EA2AE0" w:rsidRDefault="00AB4698" w:rsidP="00AB4698">
      <w:pPr>
        <w:pStyle w:val="3"/>
        <w:spacing w:line="240" w:lineRule="auto"/>
        <w:rPr>
          <w:color w:val="000000" w:themeColor="text1"/>
        </w:rPr>
      </w:pPr>
      <w:bookmarkStart w:id="260" w:name="_Toc120716244"/>
      <w:r w:rsidRPr="00EA2AE0">
        <w:rPr>
          <w:color w:val="000000" w:themeColor="text1"/>
        </w:rPr>
        <w:t>Обязательное декларирование на соответствие: ТР ТС 017/2011.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32083.</w:t>
      </w:r>
    </w:p>
    <w:p w:rsidR="00AB4698" w:rsidRPr="00EA2AE0" w:rsidRDefault="00AB4698" w:rsidP="00AB4698">
      <w:pPr>
        <w:pStyle w:val="3"/>
        <w:spacing w:line="240" w:lineRule="auto"/>
        <w:rPr>
          <w:color w:val="000000" w:themeColor="text1"/>
        </w:rPr>
      </w:pPr>
      <w:bookmarkStart w:id="261" w:name="_Toc120716245"/>
      <w:bookmarkEnd w:id="260"/>
      <w:r w:rsidRPr="00EA2AE0">
        <w:rPr>
          <w:color w:val="000000" w:themeColor="text1"/>
        </w:rPr>
        <w:t>Назначение</w:t>
      </w:r>
      <w:bookmarkEnd w:id="261"/>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пониженных температур, кроме сварочных и других работ, для которых предусмотрены другие виды спецодежды.</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bookmarkStart w:id="262" w:name="_Toc252783525"/>
      <w:bookmarkEnd w:id="257"/>
      <w:r w:rsidRPr="00EA2AE0">
        <w:rPr>
          <w:b/>
          <w:color w:val="000000" w:themeColor="text1"/>
          <w:sz w:val="28"/>
          <w:szCs w:val="28"/>
        </w:rPr>
        <w:t>Свитер водолазный шерстяной</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lang w:val="ru-RU"/>
        </w:rPr>
      </w:pP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Техническое описание</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Состав ткани: 100 % шерсть.</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Рабочие температуры:</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 воздуха: от минус 30 до 10 °С;</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 воды: от минус 2 до 12 °С.</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Назначение</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Для водолаза.</w:t>
      </w:r>
    </w:p>
    <w:p w:rsidR="00AB4698" w:rsidRPr="00EA2AE0" w:rsidRDefault="00AB4698" w:rsidP="00AB4698">
      <w:pPr>
        <w:autoSpaceDE w:val="0"/>
        <w:autoSpaceDN w:val="0"/>
        <w:adjustRightInd w:val="0"/>
        <w:jc w:val="both"/>
        <w:outlineLvl w:val="2"/>
        <w:rPr>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color w:val="000000" w:themeColor="text1"/>
          <w:sz w:val="28"/>
          <w:szCs w:val="28"/>
        </w:rPr>
        <w:t>Чулки водолазные шерстяные</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lang w:val="ru-RU"/>
        </w:rPr>
      </w:pP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Техническое описание</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Состав ткани: 100 % шерсть.</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Рабочие температуры:</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 воздуха: от минус 30 до 10 °С;</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 воды: от минус 2 до 12 °С.</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Назначение</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Для водолаза.</w:t>
      </w:r>
    </w:p>
    <w:p w:rsidR="00AB4698" w:rsidRPr="00EA2AE0" w:rsidRDefault="00AB4698" w:rsidP="00AB4698">
      <w:pPr>
        <w:autoSpaceDE w:val="0"/>
        <w:autoSpaceDN w:val="0"/>
        <w:adjustRightInd w:val="0"/>
        <w:jc w:val="both"/>
        <w:outlineLvl w:val="2"/>
        <w:rPr>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color w:val="000000" w:themeColor="text1"/>
          <w:sz w:val="28"/>
          <w:szCs w:val="28"/>
        </w:rPr>
        <w:t>Рейтузы водолазные шерстяные</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lang w:val="ru-RU"/>
        </w:rPr>
      </w:pP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Техническое описание</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Состав ткани: 100 % шерсть.</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Рабочие температуры:</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 воздуха: от минус 30 до 10 °С;</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 воды: от минус 2 до 12 °С.</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Назначение</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Для водолаза.</w:t>
      </w:r>
    </w:p>
    <w:p w:rsidR="00AB4698" w:rsidRPr="00EA2AE0" w:rsidRDefault="00AB4698" w:rsidP="00AB4698">
      <w:pPr>
        <w:autoSpaceDE w:val="0"/>
        <w:autoSpaceDN w:val="0"/>
        <w:adjustRightInd w:val="0"/>
        <w:jc w:val="both"/>
        <w:outlineLvl w:val="2"/>
        <w:rPr>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color w:val="000000" w:themeColor="text1"/>
          <w:sz w:val="28"/>
          <w:szCs w:val="28"/>
        </w:rPr>
        <w:t>Носки водолазные шерстяные</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lang w:val="ru-RU"/>
        </w:rPr>
      </w:pP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Техническое описание</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Состав ткани: 100 % шерсть.</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Рабочие температуры:</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 воздуха: от минус 30 до 10 °С;</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 воды: от минус 2 до 12 °С.</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Назначение</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Для водолаза.</w:t>
      </w:r>
    </w:p>
    <w:p w:rsidR="00AB4698" w:rsidRPr="00EA2AE0" w:rsidRDefault="00AB4698" w:rsidP="00AB4698">
      <w:pPr>
        <w:autoSpaceDE w:val="0"/>
        <w:autoSpaceDN w:val="0"/>
        <w:adjustRightInd w:val="0"/>
        <w:jc w:val="both"/>
        <w:outlineLvl w:val="2"/>
        <w:rPr>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color w:val="000000" w:themeColor="text1"/>
          <w:sz w:val="28"/>
          <w:szCs w:val="28"/>
        </w:rPr>
        <w:t>Феска шерстяная</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lang w:val="ru-RU"/>
        </w:rPr>
      </w:pP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Техническое описание</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Состав ткани: 100 % шерсть.</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Рабочие температуры:</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 воздуха: от минус 30 до 10 °С;</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 воды: от минус 2 до 12 °С.</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Назначение</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Для водолаза.</w:t>
      </w:r>
    </w:p>
    <w:p w:rsidR="00AB4698" w:rsidRPr="00EA2AE0" w:rsidRDefault="00AB4698" w:rsidP="00AB4698">
      <w:pPr>
        <w:autoSpaceDE w:val="0"/>
        <w:autoSpaceDN w:val="0"/>
        <w:adjustRightInd w:val="0"/>
        <w:jc w:val="both"/>
        <w:outlineLvl w:val="2"/>
        <w:rPr>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color w:val="000000" w:themeColor="text1"/>
          <w:sz w:val="28"/>
          <w:szCs w:val="28"/>
        </w:rPr>
        <w:t>Перчатки шерстяные</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lang w:val="ru-RU"/>
        </w:rPr>
      </w:pP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Техническое описание</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Состав ткани: 100 % шерсть.</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Рабочие температуры:</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 воздуха: от минус 30 до 10 °С;</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 воды: от минус 2 до 12 °С.</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Назначение</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Для водолаза.</w:t>
      </w:r>
    </w:p>
    <w:p w:rsidR="00AB4698" w:rsidRPr="00EA2AE0" w:rsidRDefault="00AB4698" w:rsidP="00AB4698">
      <w:pPr>
        <w:autoSpaceDE w:val="0"/>
        <w:autoSpaceDN w:val="0"/>
        <w:adjustRightInd w:val="0"/>
        <w:jc w:val="both"/>
        <w:outlineLvl w:val="2"/>
        <w:rPr>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color w:val="000000" w:themeColor="text1"/>
          <w:sz w:val="28"/>
          <w:szCs w:val="28"/>
        </w:rPr>
        <w:t>Чулки меховые</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lang w:val="ru-RU"/>
        </w:rPr>
      </w:pP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Техническое описание</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Меховые чулки на основе натуральной овчины.</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Рабочие температуры:</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 воздуха: от минус 30 до 10 °С;</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 воды: от минус 2 до 12 °С.</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Назначение</w:t>
      </w:r>
    </w:p>
    <w:p w:rsidR="00AB4698" w:rsidRPr="00EA2AE0" w:rsidRDefault="00AB4698" w:rsidP="00AB4698">
      <w:pPr>
        <w:autoSpaceDE w:val="0"/>
        <w:autoSpaceDN w:val="0"/>
        <w:adjustRightInd w:val="0"/>
        <w:jc w:val="both"/>
        <w:outlineLvl w:val="2"/>
        <w:rPr>
          <w:color w:val="000000" w:themeColor="text1"/>
          <w:sz w:val="28"/>
          <w:szCs w:val="28"/>
        </w:rPr>
      </w:pPr>
      <w:r w:rsidRPr="00EA2AE0">
        <w:rPr>
          <w:color w:val="000000" w:themeColor="text1"/>
          <w:sz w:val="28"/>
          <w:szCs w:val="28"/>
        </w:rPr>
        <w:t>Для водолаза.</w:t>
      </w:r>
    </w:p>
    <w:p w:rsidR="00AB4698" w:rsidRPr="00EA2AE0" w:rsidRDefault="00AB4698" w:rsidP="00AB4698">
      <w:pPr>
        <w:autoSpaceDE w:val="0"/>
        <w:autoSpaceDN w:val="0"/>
        <w:adjustRightInd w:val="0"/>
        <w:jc w:val="both"/>
        <w:outlineLvl w:val="2"/>
        <w:rPr>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color w:val="000000" w:themeColor="text1"/>
          <w:sz w:val="28"/>
          <w:szCs w:val="28"/>
        </w:rPr>
        <w:t>Костюм для защиты от растворов кислот и щелочей</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lang w:val="ru-RU"/>
        </w:rPr>
      </w:pP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Техническое описание</w:t>
      </w:r>
    </w:p>
    <w:p w:rsidR="00AB4698" w:rsidRPr="00EA2AE0" w:rsidRDefault="00AB4698" w:rsidP="00AB4698">
      <w:pPr>
        <w:suppressAutoHyphens/>
        <w:overflowPunct w:val="0"/>
        <w:autoSpaceDE w:val="0"/>
        <w:autoSpaceDN w:val="0"/>
        <w:adjustRightInd w:val="0"/>
        <w:ind w:firstLine="709"/>
        <w:jc w:val="both"/>
        <w:textAlignment w:val="baseline"/>
        <w:rPr>
          <w:bCs/>
          <w:color w:val="000000" w:themeColor="text1"/>
          <w:sz w:val="28"/>
          <w:szCs w:val="28"/>
        </w:rPr>
      </w:pPr>
      <w:r w:rsidRPr="00EA2AE0">
        <w:rPr>
          <w:bCs/>
          <w:color w:val="000000" w:themeColor="text1"/>
          <w:sz w:val="28"/>
          <w:szCs w:val="28"/>
        </w:rPr>
        <w:t>Костюм состоит из куртки, брюк и берета.</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Ткани и материалы</w:t>
      </w:r>
    </w:p>
    <w:p w:rsidR="00AB4698" w:rsidRPr="00EA2AE0" w:rsidRDefault="00AB4698" w:rsidP="00AB4698">
      <w:pPr>
        <w:keepNext/>
        <w:tabs>
          <w:tab w:val="left" w:pos="2552"/>
        </w:tabs>
        <w:rPr>
          <w:color w:val="000000" w:themeColor="text1"/>
          <w:sz w:val="28"/>
          <w:szCs w:val="28"/>
          <w:lang w:eastAsia="x-none"/>
        </w:rPr>
      </w:pPr>
      <w:r w:rsidRPr="00EA2AE0">
        <w:rPr>
          <w:color w:val="000000" w:themeColor="text1"/>
          <w:sz w:val="28"/>
          <w:szCs w:val="28"/>
          <w:lang w:eastAsia="x-none"/>
        </w:rPr>
        <w:t>Таблица П.23</w:t>
      </w:r>
    </w:p>
    <w:tbl>
      <w:tblPr>
        <w:tblW w:w="9068"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4279"/>
        <w:gridCol w:w="4789"/>
      </w:tblGrid>
      <w:tr w:rsidR="00AB4698" w:rsidRPr="00EA2AE0" w:rsidTr="006B36E4">
        <w:trPr>
          <w:cantSplit/>
          <w:trHeight w:val="70"/>
        </w:trPr>
        <w:tc>
          <w:tcPr>
            <w:tcW w:w="427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Состав ткани:</w:t>
            </w:r>
          </w:p>
        </w:tc>
        <w:tc>
          <w:tcPr>
            <w:tcW w:w="478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Полиэфирнохлопковая с содержанием хлопка не менее 33 %</w:t>
            </w:r>
          </w:p>
        </w:tc>
      </w:tr>
      <w:tr w:rsidR="00AB4698" w:rsidRPr="00EA2AE0" w:rsidTr="006B36E4">
        <w:trPr>
          <w:cantSplit/>
          <w:trHeight w:val="221"/>
        </w:trPr>
        <w:tc>
          <w:tcPr>
            <w:tcW w:w="427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плотность ткани:</w:t>
            </w:r>
          </w:p>
        </w:tc>
        <w:tc>
          <w:tcPr>
            <w:tcW w:w="478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245 г/м²</w:t>
            </w:r>
          </w:p>
        </w:tc>
      </w:tr>
      <w:tr w:rsidR="00AB4698" w:rsidRPr="00EA2AE0" w:rsidTr="006B36E4">
        <w:trPr>
          <w:cantSplit/>
          <w:trHeight w:val="221"/>
        </w:trPr>
        <w:tc>
          <w:tcPr>
            <w:tcW w:w="427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Отделка ткани:</w:t>
            </w:r>
          </w:p>
        </w:tc>
        <w:tc>
          <w:tcPr>
            <w:tcW w:w="478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Масловодоотталкивающая (МВО)</w:t>
            </w:r>
          </w:p>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Кислотостойкая К50Щ50</w:t>
            </w:r>
          </w:p>
        </w:tc>
      </w:tr>
      <w:tr w:rsidR="00AB4698" w:rsidRPr="00EA2AE0" w:rsidTr="006B36E4">
        <w:trPr>
          <w:cantSplit/>
        </w:trPr>
        <w:tc>
          <w:tcPr>
            <w:tcW w:w="427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78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разрывная нагрузка по основе: 1000 Н</w:t>
            </w:r>
          </w:p>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разрывная нагрузка по утку: 700 Н</w:t>
            </w:r>
          </w:p>
        </w:tc>
      </w:tr>
      <w:tr w:rsidR="00AB4698" w:rsidRPr="00EA2AE0" w:rsidTr="006B36E4">
        <w:trPr>
          <w:cantSplit/>
        </w:trPr>
        <w:tc>
          <w:tcPr>
            <w:tcW w:w="427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Устойчивость окраски к стирке, балл, не менее:</w:t>
            </w:r>
          </w:p>
        </w:tc>
        <w:tc>
          <w:tcPr>
            <w:tcW w:w="478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4/4</w:t>
            </w:r>
          </w:p>
        </w:tc>
      </w:tr>
      <w:tr w:rsidR="00AB4698" w:rsidRPr="00EA2AE0" w:rsidTr="006B36E4">
        <w:trPr>
          <w:cantSplit/>
        </w:trPr>
        <w:tc>
          <w:tcPr>
            <w:tcW w:w="427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478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5</w:t>
            </w:r>
          </w:p>
        </w:tc>
      </w:tr>
      <w:tr w:rsidR="00AB4698" w:rsidRPr="00EA2AE0" w:rsidTr="006B36E4">
        <w:trPr>
          <w:cantSplit/>
        </w:trPr>
        <w:tc>
          <w:tcPr>
            <w:tcW w:w="427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Стойкость к истиранию, циклов:</w:t>
            </w:r>
          </w:p>
        </w:tc>
        <w:tc>
          <w:tcPr>
            <w:tcW w:w="478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Не менее 5000</w:t>
            </w:r>
          </w:p>
        </w:tc>
      </w:tr>
    </w:tbl>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Требования к световозвращающим материалам приведены в приложении 5.</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Требования к фурнитуре приведены в приложении 6.</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 xml:space="preserve">Изменение линейных размеров (усадка) изделия после 5-ти стирок не должно превышать </w:t>
      </w:r>
      <w:r w:rsidRPr="00EA2AE0">
        <w:rPr>
          <w:color w:val="000000" w:themeColor="text1"/>
          <w:szCs w:val="28"/>
          <w:lang w:val="ru-RU"/>
        </w:rPr>
        <w:t>1,5-2</w:t>
      </w:r>
      <w:r w:rsidRPr="00EA2AE0">
        <w:rPr>
          <w:color w:val="000000" w:themeColor="text1"/>
          <w:szCs w:val="28"/>
        </w:rPr>
        <w:t xml:space="preserve"> %.</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Обязательная сертификация на соответствие: ГОСТ Р 12.4.248 (2 класс).</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Назначение</w:t>
      </w:r>
    </w:p>
    <w:p w:rsidR="00AB4698" w:rsidRPr="00EA2AE0" w:rsidRDefault="00AB4698" w:rsidP="00AB4698">
      <w:pPr>
        <w:suppressAutoHyphens/>
        <w:overflowPunct w:val="0"/>
        <w:autoSpaceDE w:val="0"/>
        <w:autoSpaceDN w:val="0"/>
        <w:adjustRightInd w:val="0"/>
        <w:ind w:firstLine="709"/>
        <w:jc w:val="both"/>
        <w:textAlignment w:val="baseline"/>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при работах с растворами щелочей и кислот с концентрацией до 50 %.</w:t>
      </w:r>
    </w:p>
    <w:p w:rsidR="00AB4698" w:rsidRPr="00EA2AE0" w:rsidRDefault="00AB4698" w:rsidP="00AB4698">
      <w:pPr>
        <w:suppressAutoHyphens/>
        <w:overflowPunct w:val="0"/>
        <w:autoSpaceDE w:val="0"/>
        <w:autoSpaceDN w:val="0"/>
        <w:adjustRightInd w:val="0"/>
        <w:ind w:firstLine="709"/>
        <w:jc w:val="both"/>
        <w:textAlignment w:val="baseline"/>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color w:val="000000" w:themeColor="text1"/>
          <w:sz w:val="28"/>
          <w:szCs w:val="28"/>
        </w:rPr>
        <w:t>Костюм для защиты от растворов кислот и щелочей на утепляющей прокладке</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lang w:val="ru-RU"/>
        </w:rPr>
      </w:pP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Техническое описание</w:t>
      </w:r>
    </w:p>
    <w:p w:rsidR="00AB4698" w:rsidRPr="00EA2AE0" w:rsidRDefault="00AB4698" w:rsidP="00AB4698">
      <w:pPr>
        <w:suppressAutoHyphens/>
        <w:overflowPunct w:val="0"/>
        <w:autoSpaceDE w:val="0"/>
        <w:autoSpaceDN w:val="0"/>
        <w:adjustRightInd w:val="0"/>
        <w:ind w:firstLine="709"/>
        <w:jc w:val="both"/>
        <w:textAlignment w:val="baseline"/>
        <w:rPr>
          <w:bCs/>
          <w:color w:val="000000" w:themeColor="text1"/>
          <w:sz w:val="28"/>
          <w:szCs w:val="28"/>
        </w:rPr>
      </w:pPr>
      <w:r w:rsidRPr="00EA2AE0">
        <w:rPr>
          <w:bCs/>
          <w:color w:val="000000" w:themeColor="text1"/>
          <w:sz w:val="28"/>
          <w:szCs w:val="28"/>
        </w:rPr>
        <w:t>Костюм состоит из утепленных куртки и брюк.</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Ткани и материалы</w:t>
      </w:r>
    </w:p>
    <w:p w:rsidR="00AB4698" w:rsidRPr="00EA2AE0" w:rsidRDefault="00AB4698" w:rsidP="00AB4698">
      <w:pPr>
        <w:keepNext/>
        <w:tabs>
          <w:tab w:val="left" w:pos="2552"/>
        </w:tabs>
        <w:rPr>
          <w:color w:val="000000" w:themeColor="text1"/>
          <w:sz w:val="28"/>
          <w:szCs w:val="28"/>
          <w:lang w:eastAsia="x-none"/>
        </w:rPr>
      </w:pPr>
      <w:r w:rsidRPr="00EA2AE0">
        <w:rPr>
          <w:color w:val="000000" w:themeColor="text1"/>
          <w:sz w:val="28"/>
          <w:szCs w:val="28"/>
          <w:lang w:eastAsia="x-none"/>
        </w:rPr>
        <w:t>Таблица П.24</w:t>
      </w:r>
    </w:p>
    <w:tbl>
      <w:tblPr>
        <w:tblW w:w="9068"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4279"/>
        <w:gridCol w:w="4789"/>
      </w:tblGrid>
      <w:tr w:rsidR="00AB4698" w:rsidRPr="00EA2AE0" w:rsidTr="006B36E4">
        <w:trPr>
          <w:cantSplit/>
          <w:trHeight w:val="70"/>
        </w:trPr>
        <w:tc>
          <w:tcPr>
            <w:tcW w:w="427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Состав ткани:</w:t>
            </w:r>
          </w:p>
        </w:tc>
        <w:tc>
          <w:tcPr>
            <w:tcW w:w="478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Полиэфирнохлопковая с содержанием хлопка не менее 33 %</w:t>
            </w:r>
          </w:p>
        </w:tc>
      </w:tr>
      <w:tr w:rsidR="00AB4698" w:rsidRPr="00EA2AE0" w:rsidTr="006B36E4">
        <w:trPr>
          <w:cantSplit/>
          <w:trHeight w:val="221"/>
        </w:trPr>
        <w:tc>
          <w:tcPr>
            <w:tcW w:w="427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плотность ткани:</w:t>
            </w:r>
          </w:p>
        </w:tc>
        <w:tc>
          <w:tcPr>
            <w:tcW w:w="478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245 г/м²</w:t>
            </w:r>
          </w:p>
        </w:tc>
      </w:tr>
      <w:tr w:rsidR="00AB4698" w:rsidRPr="00EA2AE0" w:rsidTr="006B36E4">
        <w:trPr>
          <w:cantSplit/>
          <w:trHeight w:val="221"/>
        </w:trPr>
        <w:tc>
          <w:tcPr>
            <w:tcW w:w="427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Отделка ткани:</w:t>
            </w:r>
          </w:p>
        </w:tc>
        <w:tc>
          <w:tcPr>
            <w:tcW w:w="478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Масловодоотталкивающая (МВО)</w:t>
            </w:r>
          </w:p>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Кислотостойкая К50Щ50</w:t>
            </w:r>
          </w:p>
        </w:tc>
      </w:tr>
      <w:tr w:rsidR="00AB4698" w:rsidRPr="00EA2AE0" w:rsidTr="006B36E4">
        <w:trPr>
          <w:cantSplit/>
        </w:trPr>
        <w:tc>
          <w:tcPr>
            <w:tcW w:w="427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78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разрывная нагрузка по основе: 1000 Н</w:t>
            </w:r>
          </w:p>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Минимальная разрывная нагрузка по утку: 700 Н</w:t>
            </w:r>
          </w:p>
        </w:tc>
      </w:tr>
      <w:tr w:rsidR="00AB4698" w:rsidRPr="00EA2AE0" w:rsidTr="006B36E4">
        <w:trPr>
          <w:cantSplit/>
        </w:trPr>
        <w:tc>
          <w:tcPr>
            <w:tcW w:w="427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Устойчивость окраски к стирке, балл, не менее:</w:t>
            </w:r>
          </w:p>
        </w:tc>
        <w:tc>
          <w:tcPr>
            <w:tcW w:w="478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4/4</w:t>
            </w:r>
          </w:p>
        </w:tc>
      </w:tr>
      <w:tr w:rsidR="00AB4698" w:rsidRPr="00EA2AE0" w:rsidTr="006B36E4">
        <w:trPr>
          <w:cantSplit/>
        </w:trPr>
        <w:tc>
          <w:tcPr>
            <w:tcW w:w="427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478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5</w:t>
            </w:r>
          </w:p>
        </w:tc>
      </w:tr>
      <w:tr w:rsidR="00AB4698" w:rsidRPr="00EA2AE0" w:rsidTr="006B36E4">
        <w:trPr>
          <w:cantSplit/>
        </w:trPr>
        <w:tc>
          <w:tcPr>
            <w:tcW w:w="427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Стойкость к истиранию, циклов:</w:t>
            </w:r>
          </w:p>
        </w:tc>
        <w:tc>
          <w:tcPr>
            <w:tcW w:w="4789" w:type="dxa"/>
          </w:tcPr>
          <w:p w:rsidR="00AB4698" w:rsidRPr="00EA2AE0" w:rsidRDefault="00AB4698" w:rsidP="006B36E4">
            <w:pPr>
              <w:overflowPunct w:val="0"/>
              <w:autoSpaceDE w:val="0"/>
              <w:autoSpaceDN w:val="0"/>
              <w:adjustRightInd w:val="0"/>
              <w:textAlignment w:val="baseline"/>
              <w:rPr>
                <w:color w:val="000000" w:themeColor="text1"/>
                <w:sz w:val="28"/>
                <w:szCs w:val="28"/>
              </w:rPr>
            </w:pPr>
            <w:r w:rsidRPr="00EA2AE0">
              <w:rPr>
                <w:color w:val="000000" w:themeColor="text1"/>
                <w:sz w:val="28"/>
                <w:szCs w:val="28"/>
              </w:rPr>
              <w:t>Не менее 5000</w:t>
            </w:r>
          </w:p>
        </w:tc>
      </w:tr>
    </w:tbl>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Требования к световозвращающим материалам приведены в приложении 5.</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Требования к фурнитуре приведены в приложении 6.</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Требования к утепляющим материалам приведены в приложении 7.</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 xml:space="preserve">Изменение линейных размеров (усадка) изделия после 5-ти стирок не должно превышать </w:t>
      </w:r>
      <w:r w:rsidRPr="00EA2AE0">
        <w:rPr>
          <w:color w:val="000000" w:themeColor="text1"/>
          <w:szCs w:val="28"/>
          <w:lang w:val="ru-RU"/>
        </w:rPr>
        <w:t>1,5-2</w:t>
      </w:r>
      <w:r w:rsidRPr="00EA2AE0">
        <w:rPr>
          <w:color w:val="000000" w:themeColor="text1"/>
          <w:szCs w:val="28"/>
        </w:rPr>
        <w:t xml:space="preserve"> %.</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Обязательная сертификация на соответствие: ТР ТС 019/2011.</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Рекомендуется дополнительная сертификация для подтверждения защитных свойств: ГОСТ 12.4.251 (2 класс), ГОСТ Р 12.4.236.</w:t>
      </w:r>
    </w:p>
    <w:p w:rsidR="00AB4698" w:rsidRPr="00EA2AE0" w:rsidRDefault="00AB4698" w:rsidP="00AB4698">
      <w:pPr>
        <w:pStyle w:val="3"/>
        <w:numPr>
          <w:ilvl w:val="2"/>
          <w:numId w:val="0"/>
        </w:numPr>
        <w:tabs>
          <w:tab w:val="left" w:pos="1361"/>
          <w:tab w:val="left" w:pos="1531"/>
          <w:tab w:val="left" w:pos="1701"/>
          <w:tab w:val="left" w:pos="1843"/>
        </w:tabs>
        <w:spacing w:line="240" w:lineRule="auto"/>
        <w:rPr>
          <w:color w:val="000000" w:themeColor="text1"/>
          <w:szCs w:val="28"/>
        </w:rPr>
      </w:pPr>
      <w:r w:rsidRPr="00EA2AE0">
        <w:rPr>
          <w:color w:val="000000" w:themeColor="text1"/>
          <w:szCs w:val="28"/>
        </w:rPr>
        <w:t>Назначение</w:t>
      </w:r>
    </w:p>
    <w:p w:rsidR="00AB4698" w:rsidRPr="00EA2AE0" w:rsidRDefault="00AB4698" w:rsidP="00AB4698">
      <w:pPr>
        <w:suppressAutoHyphens/>
        <w:overflowPunct w:val="0"/>
        <w:autoSpaceDE w:val="0"/>
        <w:autoSpaceDN w:val="0"/>
        <w:adjustRightInd w:val="0"/>
        <w:ind w:firstLine="709"/>
        <w:jc w:val="both"/>
        <w:textAlignment w:val="baseline"/>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при работах с растворами щелочей и кислот с концентрацией до 50 %</w:t>
      </w:r>
      <w:r w:rsidRPr="00EA2AE0">
        <w:rPr>
          <w:color w:val="000000" w:themeColor="text1"/>
        </w:rPr>
        <w:t xml:space="preserve"> </w:t>
      </w:r>
      <w:r w:rsidRPr="00EA2AE0">
        <w:rPr>
          <w:bCs/>
          <w:color w:val="000000" w:themeColor="text1"/>
          <w:sz w:val="28"/>
          <w:szCs w:val="28"/>
        </w:rPr>
        <w:t>в условиях воздействия пониженных температур.</w:t>
      </w:r>
    </w:p>
    <w:p w:rsidR="00AB4698" w:rsidRPr="00EA2AE0" w:rsidRDefault="00AB4698" w:rsidP="00AB4698">
      <w:pPr>
        <w:suppressAutoHyphens/>
        <w:overflowPunct w:val="0"/>
        <w:autoSpaceDE w:val="0"/>
        <w:autoSpaceDN w:val="0"/>
        <w:adjustRightInd w:val="0"/>
        <w:ind w:firstLine="709"/>
        <w:jc w:val="both"/>
        <w:textAlignment w:val="baseline"/>
        <w:rPr>
          <w:bCs/>
          <w:color w:val="000000" w:themeColor="text1"/>
          <w:sz w:val="28"/>
          <w:szCs w:val="28"/>
        </w:rPr>
      </w:pPr>
    </w:p>
    <w:p w:rsidR="00AB4698" w:rsidRPr="00EA2AE0" w:rsidRDefault="00AB4698" w:rsidP="00AB4698">
      <w:pPr>
        <w:suppressAutoHyphens/>
        <w:overflowPunct w:val="0"/>
        <w:autoSpaceDE w:val="0"/>
        <w:autoSpaceDN w:val="0"/>
        <w:adjustRightInd w:val="0"/>
        <w:ind w:firstLine="709"/>
        <w:jc w:val="both"/>
        <w:textAlignment w:val="baseline"/>
        <w:rPr>
          <w:bCs/>
          <w:color w:val="000000" w:themeColor="text1"/>
          <w:sz w:val="28"/>
          <w:szCs w:val="28"/>
        </w:rPr>
      </w:pPr>
    </w:p>
    <w:p w:rsidR="00AB4698" w:rsidRPr="00EA2AE0" w:rsidRDefault="00AB4698" w:rsidP="00AB4698">
      <w:pPr>
        <w:suppressAutoHyphens/>
        <w:overflowPunct w:val="0"/>
        <w:autoSpaceDE w:val="0"/>
        <w:autoSpaceDN w:val="0"/>
        <w:adjustRightInd w:val="0"/>
        <w:ind w:firstLine="709"/>
        <w:jc w:val="both"/>
        <w:textAlignment w:val="baseline"/>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Белье нательное утепленное</w:t>
      </w:r>
      <w:bookmarkEnd w:id="262"/>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Комплект состоит из фуфайки и кальсон.</w:t>
      </w:r>
    </w:p>
    <w:p w:rsidR="00AB4698" w:rsidRPr="00EA2AE0" w:rsidRDefault="00AB4698" w:rsidP="00AB4698">
      <w:pPr>
        <w:pStyle w:val="3"/>
        <w:spacing w:line="240" w:lineRule="auto"/>
        <w:rPr>
          <w:color w:val="000000" w:themeColor="text1"/>
          <w:lang w:val="en-US"/>
        </w:rPr>
      </w:pPr>
      <w:r w:rsidRPr="00EA2AE0">
        <w:rPr>
          <w:color w:val="000000" w:themeColor="text1"/>
        </w:rPr>
        <w:t>Ткани и материалы</w:t>
      </w:r>
    </w:p>
    <w:p w:rsidR="00AB4698" w:rsidRPr="00EA2AE0" w:rsidRDefault="00AB4698" w:rsidP="00AB4698">
      <w:pPr>
        <w:keepNext/>
        <w:numPr>
          <w:ilvl w:val="0"/>
          <w:numId w:val="95"/>
        </w:numPr>
        <w:tabs>
          <w:tab w:val="left" w:pos="1560"/>
        </w:tabs>
        <w:suppressAutoHyphens/>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4"/>
        <w:gridCol w:w="4976"/>
      </w:tblGrid>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Полушерстяное с содержанием шерсти не менее 50 %, или 100 % хлопок</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Плотность ткани, не менее: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200 г/м²</w:t>
            </w:r>
          </w:p>
        </w:tc>
      </w:tr>
    </w:tbl>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017/2011.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31405, ГОСТ 31408.</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кроме сварочных и других работ, для которых предусмотрены другие виды спецодежды.</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 xml:space="preserve">Костюм </w:t>
      </w:r>
      <w:bookmarkEnd w:id="258"/>
      <w:r w:rsidRPr="00EA2AE0">
        <w:rPr>
          <w:b/>
          <w:bCs/>
          <w:color w:val="000000" w:themeColor="text1"/>
          <w:sz w:val="28"/>
          <w:szCs w:val="28"/>
        </w:rPr>
        <w:t>для защиты от растворов кислот</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состоит из куртки, брюк и берета.</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4"/>
        <w:gridCol w:w="4976"/>
      </w:tblGrid>
      <w:tr w:rsidR="00AB4698" w:rsidRPr="00EA2AE0" w:rsidTr="006B36E4">
        <w:trPr>
          <w:cantSplit/>
          <w:trHeight w:val="70"/>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76" w:type="dxa"/>
            <w:vAlign w:val="center"/>
          </w:tcPr>
          <w:p w:rsidR="00AB4698" w:rsidRPr="00EA2AE0" w:rsidRDefault="00AB4698" w:rsidP="006B36E4">
            <w:pPr>
              <w:rPr>
                <w:color w:val="000000" w:themeColor="text1"/>
                <w:sz w:val="28"/>
                <w:szCs w:val="28"/>
              </w:rPr>
            </w:pPr>
            <w:r w:rsidRPr="00EA2AE0">
              <w:rPr>
                <w:color w:val="000000" w:themeColor="text1"/>
                <w:sz w:val="28"/>
                <w:szCs w:val="28"/>
              </w:rPr>
              <w:t>100 % полиэфир или хлопкополиэфирная с содержанием хлопка не более 35 %</w:t>
            </w:r>
          </w:p>
        </w:tc>
      </w:tr>
      <w:tr w:rsidR="00AB4698" w:rsidRPr="00EA2AE0" w:rsidTr="006B36E4">
        <w:trPr>
          <w:cantSplit/>
          <w:trHeight w:val="221"/>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плотность ткани:</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250 г/м²</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Отделка ткани:</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Кислотостойкая К-80</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основе: 1000 Н</w:t>
            </w:r>
          </w:p>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утку: 700 Н</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стирке, балл, не менее: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4/4</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5</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циклов:</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Не менее 5000</w:t>
            </w:r>
          </w:p>
        </w:tc>
      </w:tr>
    </w:tbl>
    <w:p w:rsidR="00AB4698" w:rsidRPr="00EA2AE0" w:rsidRDefault="00AB4698" w:rsidP="00AB4698">
      <w:pPr>
        <w:pStyle w:val="3"/>
        <w:spacing w:line="240" w:lineRule="auto"/>
        <w:rPr>
          <w:color w:val="000000" w:themeColor="text1"/>
        </w:rPr>
      </w:pPr>
      <w:r w:rsidRPr="00EA2AE0">
        <w:rPr>
          <w:color w:val="000000" w:themeColor="text1"/>
        </w:rPr>
        <w:t>Требования к фурнитуре приведены в приложении 6.</w:t>
      </w:r>
    </w:p>
    <w:p w:rsidR="00AB4698" w:rsidRPr="00EA2AE0" w:rsidRDefault="00AB4698" w:rsidP="00AB4698">
      <w:pPr>
        <w:pStyle w:val="3"/>
        <w:spacing w:line="240" w:lineRule="auto"/>
        <w:rPr>
          <w:color w:val="000000" w:themeColor="text1"/>
        </w:rPr>
      </w:pPr>
      <w:r w:rsidRPr="00EA2AE0">
        <w:rPr>
          <w:color w:val="000000" w:themeColor="text1"/>
        </w:rPr>
        <w:t xml:space="preserve">Изменение линейных размеров (усадка) изделия после 5-ти стирок не должно превышать </w:t>
      </w:r>
      <w:r w:rsidRPr="00EA2AE0">
        <w:rPr>
          <w:color w:val="000000" w:themeColor="text1"/>
          <w:lang w:val="ru-RU"/>
        </w:rPr>
        <w:t>1,5-2 %</w:t>
      </w:r>
      <w:r w:rsidRPr="00EA2AE0">
        <w:rPr>
          <w:color w:val="000000" w:themeColor="text1"/>
        </w:rPr>
        <w:t>.</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12.4.251 (3 класс).</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воздействия брызг и капель кислот концентрацией до 80 %.</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bookmarkStart w:id="263" w:name="_Toc252783498"/>
      <w:r w:rsidRPr="00EA2AE0">
        <w:rPr>
          <w:b/>
          <w:bCs/>
          <w:color w:val="000000" w:themeColor="text1"/>
          <w:sz w:val="28"/>
          <w:szCs w:val="28"/>
        </w:rPr>
        <w:t>Костюм для защиты от повышенных температур и кислот</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состоит из куртки, брюк и головного убора.</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s>
        <w:suppressAutoHyphens/>
        <w:ind w:left="0" w:firstLine="0"/>
        <w:jc w:val="both"/>
        <w:rPr>
          <w:rFonts w:eastAsia="Calibri"/>
          <w:color w:val="000000" w:themeColor="text1"/>
          <w:sz w:val="28"/>
          <w:szCs w:val="28"/>
          <w:lang w:eastAsia="en-US"/>
        </w:rPr>
      </w:pPr>
    </w:p>
    <w:tbl>
      <w:tblPr>
        <w:tblW w:w="5000" w:type="pct"/>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1"/>
        <w:gridCol w:w="5119"/>
      </w:tblGrid>
      <w:tr w:rsidR="00AB4698" w:rsidRPr="00EA2AE0" w:rsidTr="006B36E4">
        <w:trPr>
          <w:cantSplit/>
          <w:trHeight w:val="70"/>
        </w:trPr>
        <w:tc>
          <w:tcPr>
            <w:tcW w:w="4219"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853" w:type="dxa"/>
            <w:vAlign w:val="center"/>
          </w:tcPr>
          <w:p w:rsidR="00AB4698" w:rsidRPr="00EA2AE0" w:rsidRDefault="00AB4698" w:rsidP="006B36E4">
            <w:pPr>
              <w:rPr>
                <w:color w:val="000000" w:themeColor="text1"/>
                <w:sz w:val="28"/>
                <w:szCs w:val="28"/>
              </w:rPr>
            </w:pPr>
            <w:r w:rsidRPr="00EA2AE0">
              <w:rPr>
                <w:color w:val="000000" w:themeColor="text1"/>
                <w:sz w:val="28"/>
                <w:szCs w:val="28"/>
              </w:rPr>
              <w:t>Шерсть не менее 87 %</w:t>
            </w:r>
          </w:p>
        </w:tc>
      </w:tr>
      <w:tr w:rsidR="00AB4698" w:rsidRPr="00EA2AE0" w:rsidTr="006B36E4">
        <w:trPr>
          <w:cantSplit/>
          <w:trHeight w:val="221"/>
        </w:trPr>
        <w:tc>
          <w:tcPr>
            <w:tcW w:w="4219"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плотность ткани:</w:t>
            </w:r>
          </w:p>
        </w:tc>
        <w:tc>
          <w:tcPr>
            <w:tcW w:w="4853" w:type="dxa"/>
          </w:tcPr>
          <w:p w:rsidR="00AB4698" w:rsidRPr="00EA2AE0" w:rsidRDefault="00AB4698" w:rsidP="006B36E4">
            <w:pPr>
              <w:rPr>
                <w:color w:val="000000" w:themeColor="text1"/>
                <w:sz w:val="28"/>
                <w:szCs w:val="28"/>
              </w:rPr>
            </w:pPr>
            <w:r w:rsidRPr="00EA2AE0">
              <w:rPr>
                <w:color w:val="000000" w:themeColor="text1"/>
                <w:sz w:val="28"/>
                <w:szCs w:val="28"/>
              </w:rPr>
              <w:t>760 г/м²</w:t>
            </w:r>
          </w:p>
        </w:tc>
      </w:tr>
      <w:tr w:rsidR="00AB4698" w:rsidRPr="00EA2AE0" w:rsidTr="006B36E4">
        <w:trPr>
          <w:cantSplit/>
        </w:trPr>
        <w:tc>
          <w:tcPr>
            <w:tcW w:w="4219" w:type="dxa"/>
          </w:tcPr>
          <w:p w:rsidR="00AB4698" w:rsidRPr="00EA2AE0" w:rsidRDefault="00AB4698" w:rsidP="006B36E4">
            <w:pPr>
              <w:rPr>
                <w:color w:val="000000" w:themeColor="text1"/>
                <w:sz w:val="28"/>
                <w:szCs w:val="28"/>
              </w:rPr>
            </w:pPr>
            <w:r w:rsidRPr="00EA2AE0">
              <w:rPr>
                <w:color w:val="000000" w:themeColor="text1"/>
                <w:sz w:val="28"/>
                <w:szCs w:val="28"/>
              </w:rPr>
              <w:t>Отделка ткани:</w:t>
            </w:r>
          </w:p>
        </w:tc>
        <w:tc>
          <w:tcPr>
            <w:tcW w:w="4853" w:type="dxa"/>
          </w:tcPr>
          <w:p w:rsidR="00AB4698" w:rsidRPr="00EA2AE0" w:rsidRDefault="00AB4698" w:rsidP="006B36E4">
            <w:pPr>
              <w:rPr>
                <w:color w:val="000000" w:themeColor="text1"/>
                <w:sz w:val="28"/>
                <w:szCs w:val="28"/>
              </w:rPr>
            </w:pPr>
            <w:r w:rsidRPr="00EA2AE0">
              <w:rPr>
                <w:color w:val="000000" w:themeColor="text1"/>
                <w:sz w:val="28"/>
                <w:szCs w:val="28"/>
              </w:rPr>
              <w:t>Кислотозащитная пропитка К-80</w:t>
            </w:r>
          </w:p>
        </w:tc>
      </w:tr>
      <w:tr w:rsidR="00AB4698" w:rsidRPr="00EA2AE0" w:rsidTr="006B36E4">
        <w:trPr>
          <w:cantSplit/>
        </w:trPr>
        <w:tc>
          <w:tcPr>
            <w:tcW w:w="4219" w:type="dxa"/>
          </w:tcPr>
          <w:p w:rsidR="00AB4698" w:rsidRPr="00EA2AE0" w:rsidRDefault="00AB4698" w:rsidP="006B36E4">
            <w:pPr>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853"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основе: 1500 Н</w:t>
            </w:r>
          </w:p>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утку: 590 Н</w:t>
            </w:r>
          </w:p>
        </w:tc>
      </w:tr>
      <w:tr w:rsidR="00AB4698" w:rsidRPr="00EA2AE0" w:rsidTr="006B36E4">
        <w:trPr>
          <w:cantSplit/>
        </w:trPr>
        <w:tc>
          <w:tcPr>
            <w:tcW w:w="4219"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стирке, балл, не менее:</w:t>
            </w:r>
          </w:p>
        </w:tc>
        <w:tc>
          <w:tcPr>
            <w:tcW w:w="4853" w:type="dxa"/>
          </w:tcPr>
          <w:p w:rsidR="00AB4698" w:rsidRPr="00EA2AE0" w:rsidRDefault="00AB4698" w:rsidP="006B36E4">
            <w:pPr>
              <w:rPr>
                <w:color w:val="000000" w:themeColor="text1"/>
                <w:sz w:val="28"/>
                <w:szCs w:val="28"/>
              </w:rPr>
            </w:pPr>
            <w:r w:rsidRPr="00EA2AE0">
              <w:rPr>
                <w:color w:val="000000" w:themeColor="text1"/>
                <w:sz w:val="28"/>
                <w:szCs w:val="28"/>
              </w:rPr>
              <w:t>4</w:t>
            </w:r>
          </w:p>
        </w:tc>
      </w:tr>
      <w:tr w:rsidR="00AB4698" w:rsidRPr="00EA2AE0" w:rsidTr="006B36E4">
        <w:trPr>
          <w:cantSplit/>
        </w:trPr>
        <w:tc>
          <w:tcPr>
            <w:tcW w:w="4219"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4853" w:type="dxa"/>
          </w:tcPr>
          <w:p w:rsidR="00AB4698" w:rsidRPr="00EA2AE0" w:rsidRDefault="00AB4698" w:rsidP="006B36E4">
            <w:pPr>
              <w:rPr>
                <w:color w:val="000000" w:themeColor="text1"/>
                <w:sz w:val="28"/>
                <w:szCs w:val="28"/>
              </w:rPr>
            </w:pPr>
            <w:r w:rsidRPr="00EA2AE0">
              <w:rPr>
                <w:color w:val="000000" w:themeColor="text1"/>
                <w:sz w:val="28"/>
                <w:szCs w:val="28"/>
              </w:rPr>
              <w:t>4</w:t>
            </w:r>
          </w:p>
        </w:tc>
      </w:tr>
      <w:tr w:rsidR="00AB4698" w:rsidRPr="00EA2AE0" w:rsidTr="006B36E4">
        <w:trPr>
          <w:cantSplit/>
        </w:trPr>
        <w:tc>
          <w:tcPr>
            <w:tcW w:w="4219" w:type="dxa"/>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циклов:</w:t>
            </w:r>
          </w:p>
        </w:tc>
        <w:tc>
          <w:tcPr>
            <w:tcW w:w="4853" w:type="dxa"/>
          </w:tcPr>
          <w:p w:rsidR="00AB4698" w:rsidRPr="00EA2AE0" w:rsidRDefault="00AB4698" w:rsidP="006B36E4">
            <w:pPr>
              <w:rPr>
                <w:color w:val="000000" w:themeColor="text1"/>
                <w:sz w:val="28"/>
                <w:szCs w:val="28"/>
              </w:rPr>
            </w:pPr>
            <w:r w:rsidRPr="00EA2AE0">
              <w:rPr>
                <w:color w:val="000000" w:themeColor="text1"/>
                <w:sz w:val="28"/>
                <w:szCs w:val="28"/>
              </w:rPr>
              <w:t>Не менее 2000</w:t>
            </w:r>
          </w:p>
        </w:tc>
      </w:tr>
    </w:tbl>
    <w:p w:rsidR="00AB4698" w:rsidRPr="00EA2AE0" w:rsidRDefault="00AB4698" w:rsidP="00AB4698">
      <w:pPr>
        <w:pStyle w:val="3"/>
        <w:spacing w:line="240" w:lineRule="auto"/>
        <w:rPr>
          <w:color w:val="000000" w:themeColor="text1"/>
        </w:rPr>
      </w:pPr>
      <w:r w:rsidRPr="00EA2AE0">
        <w:rPr>
          <w:color w:val="000000" w:themeColor="text1"/>
        </w:rPr>
        <w:t>Требования к фурнитуре приведены в приложении 6.</w:t>
      </w:r>
    </w:p>
    <w:p w:rsidR="00AB4698" w:rsidRPr="00EA2AE0" w:rsidRDefault="00AB4698" w:rsidP="00AB4698">
      <w:pPr>
        <w:pStyle w:val="3"/>
        <w:spacing w:line="240" w:lineRule="auto"/>
        <w:rPr>
          <w:color w:val="000000" w:themeColor="text1"/>
        </w:rPr>
      </w:pPr>
      <w:r w:rsidRPr="00EA2AE0">
        <w:rPr>
          <w:color w:val="000000" w:themeColor="text1"/>
        </w:rPr>
        <w:t xml:space="preserve">Изменение линейных размеров (усадка) изделия после 5-ти стирок не должно превышать </w:t>
      </w:r>
      <w:r w:rsidRPr="00EA2AE0">
        <w:rPr>
          <w:color w:val="000000" w:themeColor="text1"/>
          <w:lang w:val="ru-RU"/>
        </w:rPr>
        <w:t>3</w:t>
      </w:r>
      <w:r w:rsidRPr="00EA2AE0">
        <w:rPr>
          <w:color w:val="000000" w:themeColor="text1"/>
        </w:rPr>
        <w:t> %.</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12.4.251 (3 класс).</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воздействия повышенных температур, а также брызг и капель кислот концентрацией до 80 %.</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Костюм для защиты от</w:t>
      </w:r>
      <w:bookmarkEnd w:id="263"/>
      <w:r w:rsidRPr="00EA2AE0">
        <w:rPr>
          <w:b/>
          <w:bCs/>
          <w:color w:val="000000" w:themeColor="text1"/>
          <w:sz w:val="28"/>
          <w:szCs w:val="28"/>
        </w:rPr>
        <w:t xml:space="preserve"> воды</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состоит из куртки и полукомбинезона.</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4"/>
        <w:gridCol w:w="4976"/>
      </w:tblGrid>
      <w:tr w:rsidR="00AB4698" w:rsidRPr="00EA2AE0" w:rsidTr="006B36E4">
        <w:trPr>
          <w:cantSplit/>
          <w:trHeight w:val="175"/>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Ткань:</w:t>
            </w:r>
          </w:p>
        </w:tc>
        <w:tc>
          <w:tcPr>
            <w:tcW w:w="4976" w:type="dxa"/>
            <w:vAlign w:val="bottom"/>
          </w:tcPr>
          <w:p w:rsidR="00AB4698" w:rsidRPr="00EA2AE0" w:rsidRDefault="00AB4698" w:rsidP="006B36E4">
            <w:pPr>
              <w:rPr>
                <w:color w:val="000000" w:themeColor="text1"/>
                <w:sz w:val="28"/>
                <w:szCs w:val="28"/>
              </w:rPr>
            </w:pPr>
            <w:r w:rsidRPr="00EA2AE0">
              <w:rPr>
                <w:color w:val="000000" w:themeColor="text1"/>
                <w:sz w:val="28"/>
                <w:szCs w:val="28"/>
              </w:rPr>
              <w:t>100 % полиэфирный трикотаж с ПВХ</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 xml:space="preserve">Общая плотность ткани: </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 xml:space="preserve">270 г/м² </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Водоупорность</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 xml:space="preserve">1000 мм вод. ст., </w:t>
            </w:r>
          </w:p>
        </w:tc>
      </w:tr>
    </w:tbl>
    <w:p w:rsidR="00AB4698" w:rsidRPr="00EA2AE0" w:rsidRDefault="00AB4698" w:rsidP="00AB4698">
      <w:pPr>
        <w:pStyle w:val="3"/>
        <w:spacing w:line="240" w:lineRule="auto"/>
        <w:rPr>
          <w:color w:val="000000" w:themeColor="text1"/>
        </w:rPr>
      </w:pPr>
      <w:r w:rsidRPr="00EA2AE0">
        <w:rPr>
          <w:color w:val="000000" w:themeColor="text1"/>
        </w:rPr>
        <w:t>Требования к световозвращающим материалам приведены в приложении 5.</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12.4.288.</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воздействия воды.</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Плащ для защиты от воды</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Плащ прямого силуэта из влагостойкого материала с капюшоном. Все швы герметично проклеены. Карманы с клапанами.</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4"/>
        <w:gridCol w:w="4976"/>
      </w:tblGrid>
      <w:tr w:rsidR="00AB4698" w:rsidRPr="00EA2AE0" w:rsidTr="006B36E4">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Ткань:</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 xml:space="preserve">100 % полиэфирный трикотаж с ПВХ покрытием </w:t>
            </w:r>
          </w:p>
        </w:tc>
      </w:tr>
      <w:tr w:rsidR="00AB4698" w:rsidRPr="00EA2AE0" w:rsidTr="006B36E4">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 xml:space="preserve">Общая плотность ткани: </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270 г/м²</w:t>
            </w:r>
          </w:p>
        </w:tc>
      </w:tr>
      <w:tr w:rsidR="00AB4698" w:rsidRPr="00EA2AE0" w:rsidTr="006B36E4">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Водооупорность</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1000 мм вод.ст.</w:t>
            </w:r>
          </w:p>
        </w:tc>
      </w:tr>
    </w:tbl>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12.4.288.</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Защита работающего при выполнении операций с технологическим оборудованием и инструментом в условиях воздействия влаги.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Комбинезон для защиты от общих производственных загрязнений и пыли из нетканых материалов</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Комбинезон для защиты от физического проникновения опасных твердых частиц и жидких химикатов.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Комбинезон с центральной застежкой, капюшоном, внешними швами, защитными клапанами поверх молнии и эластичной лентой по линии лицевого выреза, в области талии, запястий и щиколоток.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Ткани и материалы: нетканый материал из термоскрепленных волокон полиэтилена или полипропилена, или спанбонд-полиэтилена поверхностной плотностью не менее 41 г/м². Материал должен обладать антистатическими свойствами и биологической защитой против бактерий.</w:t>
      </w:r>
    </w:p>
    <w:p w:rsidR="00AB4698" w:rsidRPr="00EA2AE0" w:rsidRDefault="00AB4698" w:rsidP="00AB4698">
      <w:pPr>
        <w:keepNext/>
        <w:numPr>
          <w:ilvl w:val="0"/>
          <w:numId w:val="95"/>
        </w:numPr>
        <w:tabs>
          <w:tab w:val="left" w:pos="1560"/>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94"/>
        <w:gridCol w:w="4976"/>
      </w:tblGrid>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bCs/>
                <w:color w:val="000000" w:themeColor="text1"/>
                <w:sz w:val="28"/>
                <w:szCs w:val="28"/>
              </w:rPr>
              <w:t>Толщина материала:</w:t>
            </w:r>
          </w:p>
        </w:tc>
        <w:tc>
          <w:tcPr>
            <w:tcW w:w="4977" w:type="dxa"/>
            <w:shd w:val="clear" w:color="auto" w:fill="auto"/>
          </w:tcPr>
          <w:p w:rsidR="00AB4698" w:rsidRPr="00EA2AE0" w:rsidRDefault="00AB4698" w:rsidP="006B36E4">
            <w:pPr>
              <w:rPr>
                <w:color w:val="000000" w:themeColor="text1"/>
                <w:sz w:val="28"/>
                <w:szCs w:val="28"/>
              </w:rPr>
            </w:pPr>
            <w:r w:rsidRPr="00EA2AE0">
              <w:rPr>
                <w:bCs/>
                <w:color w:val="000000" w:themeColor="text1"/>
                <w:sz w:val="28"/>
                <w:szCs w:val="28"/>
              </w:rPr>
              <w:t>140 мкм</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bCs/>
                <w:color w:val="000000" w:themeColor="text1"/>
                <w:sz w:val="28"/>
                <w:szCs w:val="28"/>
              </w:rPr>
              <w:t>Вес комбинезона:</w:t>
            </w:r>
          </w:p>
        </w:tc>
        <w:tc>
          <w:tcPr>
            <w:tcW w:w="4977" w:type="dxa"/>
            <w:shd w:val="clear" w:color="auto" w:fill="auto"/>
          </w:tcPr>
          <w:p w:rsidR="00AB4698" w:rsidRPr="00EA2AE0" w:rsidRDefault="00AB4698" w:rsidP="006B36E4">
            <w:pPr>
              <w:rPr>
                <w:color w:val="000000" w:themeColor="text1"/>
                <w:sz w:val="28"/>
                <w:szCs w:val="28"/>
              </w:rPr>
            </w:pPr>
            <w:r w:rsidRPr="00EA2AE0">
              <w:rPr>
                <w:bCs/>
                <w:color w:val="000000" w:themeColor="text1"/>
                <w:sz w:val="28"/>
                <w:szCs w:val="28"/>
              </w:rPr>
              <w:t>Не более 180 г</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Стойкостью к истиранию:</w:t>
            </w:r>
          </w:p>
        </w:tc>
        <w:tc>
          <w:tcPr>
            <w:tcW w:w="4977"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На уровне 100 циклов</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Устойчивостью на разрыв:</w:t>
            </w:r>
          </w:p>
        </w:tc>
        <w:tc>
          <w:tcPr>
            <w:tcW w:w="4977"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68 Н</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Защита от воздействия твердых частиц:</w:t>
            </w:r>
          </w:p>
        </w:tc>
        <w:tc>
          <w:tcPr>
            <w:tcW w:w="4977"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99.2 % частиц размером более 1 мк</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Защита от воздействия жидких химических веществ:</w:t>
            </w:r>
          </w:p>
        </w:tc>
        <w:tc>
          <w:tcPr>
            <w:tcW w:w="4977"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Воды, масел, растворов неорганических кислот 40 % и щелочей 40 %</w:t>
            </w:r>
          </w:p>
        </w:tc>
      </w:tr>
      <w:tr w:rsidR="00AB4698" w:rsidRPr="00EA2AE0" w:rsidTr="006B36E4">
        <w:trPr>
          <w:trHeight w:val="103"/>
        </w:trPr>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Выдерживает давление водного столба высотой:</w:t>
            </w:r>
          </w:p>
        </w:tc>
        <w:tc>
          <w:tcPr>
            <w:tcW w:w="4977"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120 см</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Устойчивость к низким и высоким температурам:</w:t>
            </w:r>
          </w:p>
        </w:tc>
        <w:tc>
          <w:tcPr>
            <w:tcW w:w="4977"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 xml:space="preserve">Сохраняет гибкость до минус 73 °C, </w:t>
            </w:r>
            <w:r w:rsidRPr="00EA2AE0">
              <w:rPr>
                <w:color w:val="000000" w:themeColor="text1"/>
                <w:sz w:val="28"/>
                <w:szCs w:val="28"/>
              </w:rPr>
              <w:br/>
              <w:t>плавится при 135 °C</w:t>
            </w:r>
          </w:p>
        </w:tc>
      </w:tr>
    </w:tbl>
    <w:p w:rsidR="00AB4698" w:rsidRPr="00EA2AE0" w:rsidRDefault="00AB4698" w:rsidP="00AB4698">
      <w:pPr>
        <w:pStyle w:val="3"/>
        <w:spacing w:line="240" w:lineRule="auto"/>
        <w:rPr>
          <w:color w:val="000000" w:themeColor="text1"/>
        </w:rPr>
      </w:pPr>
      <w:r w:rsidRPr="00EA2AE0">
        <w:rPr>
          <w:color w:val="000000" w:themeColor="text1"/>
        </w:rPr>
        <w:t>Комбинезон для защиты от физического проникновения опасных твердых частиц и жидких химикатов в виде твёрдых и жидких аэрозолей.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Комбинезон с герметично проклеенными швами с центральной застежкой, капюшоном, защитными самоклеющимися клапанами поверх молнии и эластичной лентой по линии лицевого выреза, в области запястий и щиколоток, и вшитыми петлями для больших или средних пальцев рук.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Ткани и материалы: нетканый материал из термоскрепленных волокон полиэтилена или полипропилена, или спанбонд-полиэтилена с микропорами поверхностной плотностью не менее 41 г/м². Материал должен обладать антистатическими свойствами и биологической защитой против бактерий.</w:t>
      </w:r>
    </w:p>
    <w:p w:rsidR="00AB4698" w:rsidRPr="00EA2AE0" w:rsidRDefault="00AB4698" w:rsidP="00AB4698">
      <w:pPr>
        <w:keepNext/>
        <w:numPr>
          <w:ilvl w:val="0"/>
          <w:numId w:val="95"/>
        </w:numPr>
        <w:tabs>
          <w:tab w:val="left" w:pos="1560"/>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94"/>
        <w:gridCol w:w="4976"/>
      </w:tblGrid>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bCs/>
                <w:color w:val="000000" w:themeColor="text1"/>
                <w:sz w:val="28"/>
                <w:szCs w:val="28"/>
              </w:rPr>
              <w:t>Толщина материала:</w:t>
            </w:r>
          </w:p>
        </w:tc>
        <w:tc>
          <w:tcPr>
            <w:tcW w:w="4977" w:type="dxa"/>
            <w:shd w:val="clear" w:color="auto" w:fill="auto"/>
          </w:tcPr>
          <w:p w:rsidR="00AB4698" w:rsidRPr="00EA2AE0" w:rsidRDefault="00AB4698" w:rsidP="006B36E4">
            <w:pPr>
              <w:rPr>
                <w:color w:val="000000" w:themeColor="text1"/>
                <w:sz w:val="28"/>
                <w:szCs w:val="28"/>
              </w:rPr>
            </w:pPr>
            <w:r w:rsidRPr="00EA2AE0">
              <w:rPr>
                <w:bCs/>
                <w:color w:val="000000" w:themeColor="text1"/>
                <w:sz w:val="28"/>
                <w:szCs w:val="28"/>
              </w:rPr>
              <w:t>140 мкм</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bCs/>
                <w:color w:val="000000" w:themeColor="text1"/>
                <w:sz w:val="28"/>
                <w:szCs w:val="28"/>
              </w:rPr>
              <w:t>Вес комбинезона:</w:t>
            </w:r>
          </w:p>
        </w:tc>
        <w:tc>
          <w:tcPr>
            <w:tcW w:w="4977" w:type="dxa"/>
            <w:shd w:val="clear" w:color="auto" w:fill="auto"/>
          </w:tcPr>
          <w:p w:rsidR="00AB4698" w:rsidRPr="00EA2AE0" w:rsidRDefault="00AB4698" w:rsidP="006B36E4">
            <w:pPr>
              <w:rPr>
                <w:color w:val="000000" w:themeColor="text1"/>
                <w:sz w:val="28"/>
                <w:szCs w:val="28"/>
              </w:rPr>
            </w:pPr>
            <w:r w:rsidRPr="00EA2AE0">
              <w:rPr>
                <w:bCs/>
                <w:color w:val="000000" w:themeColor="text1"/>
                <w:sz w:val="28"/>
                <w:szCs w:val="28"/>
              </w:rPr>
              <w:t>Не более 250 г</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Стойкостью к истиранию:</w:t>
            </w:r>
          </w:p>
        </w:tc>
        <w:tc>
          <w:tcPr>
            <w:tcW w:w="4977"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На уровне 100 циклов</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Устойчивостью на разрыв:</w:t>
            </w:r>
          </w:p>
        </w:tc>
        <w:tc>
          <w:tcPr>
            <w:tcW w:w="4977"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68 Н</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Защита от воздействия твердых частиц:</w:t>
            </w:r>
          </w:p>
        </w:tc>
        <w:tc>
          <w:tcPr>
            <w:tcW w:w="4977"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99.995 % частиц размером более 1 мк</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Защита от воздействия жидких, твёрдых, и аэрозолей химических веществ:</w:t>
            </w:r>
          </w:p>
        </w:tc>
        <w:tc>
          <w:tcPr>
            <w:tcW w:w="4977"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Неорганические кислоты 40 % и щелочи до 40 %</w:t>
            </w:r>
          </w:p>
        </w:tc>
      </w:tr>
      <w:tr w:rsidR="00AB4698" w:rsidRPr="00EA2AE0" w:rsidTr="006B36E4">
        <w:trPr>
          <w:trHeight w:val="103"/>
        </w:trPr>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Выдерживает давление водного столба высотой:</w:t>
            </w:r>
          </w:p>
        </w:tc>
        <w:tc>
          <w:tcPr>
            <w:tcW w:w="4977"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120 см</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Устойчивость к низким и высоким температурам:</w:t>
            </w:r>
          </w:p>
        </w:tc>
        <w:tc>
          <w:tcPr>
            <w:tcW w:w="4977"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 xml:space="preserve">Сохраняет гибкость до минус 73 °C, </w:t>
            </w:r>
            <w:r w:rsidRPr="00EA2AE0">
              <w:rPr>
                <w:color w:val="000000" w:themeColor="text1"/>
                <w:sz w:val="28"/>
                <w:szCs w:val="28"/>
              </w:rPr>
              <w:br/>
              <w:t>плавится при 135 °C</w:t>
            </w:r>
          </w:p>
        </w:tc>
      </w:tr>
    </w:tbl>
    <w:p w:rsidR="00AB4698" w:rsidRPr="00EA2AE0" w:rsidRDefault="00AB4698" w:rsidP="00AB4698">
      <w:pPr>
        <w:pStyle w:val="3"/>
        <w:spacing w:line="240" w:lineRule="auto"/>
        <w:rPr>
          <w:color w:val="000000" w:themeColor="text1"/>
        </w:rPr>
      </w:pPr>
      <w:r w:rsidRPr="00EA2AE0">
        <w:rPr>
          <w:color w:val="000000" w:themeColor="text1"/>
        </w:rPr>
        <w:t>Комбинезон для защиты от физического проникновения опасных твердых частиц, дисперсионной тонкой опасной пыли и порошков, концентрированных неорганических кислот, щелочей и солевых растворов, стойкость к выплескам жидкостей под давлением до 2 атм.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Комбинезон с центральной застежкой, капюшоном, защитными клапанами и эластичной лентой по линии лицевого выреза, в области запястий и щиколоток.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Ткани и материалы: нетканый материал из термоскрепленных волокон полиэтилена или полипропилена, или спанбонд-полипропилена поверхностной плотностью не менее 80 г/м² с дополнительным наружным полимерным покрытием. Материал должен обладать антистатическими свойствами и 100 % защитой против бактерий.</w:t>
      </w:r>
    </w:p>
    <w:p w:rsidR="00AB4698" w:rsidRPr="00EA2AE0" w:rsidRDefault="00AB4698" w:rsidP="00AB4698">
      <w:pPr>
        <w:keepNext/>
        <w:numPr>
          <w:ilvl w:val="0"/>
          <w:numId w:val="95"/>
        </w:numPr>
        <w:tabs>
          <w:tab w:val="left" w:pos="1560"/>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94"/>
        <w:gridCol w:w="4976"/>
      </w:tblGrid>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bCs/>
                <w:color w:val="000000" w:themeColor="text1"/>
                <w:sz w:val="28"/>
                <w:szCs w:val="28"/>
              </w:rPr>
              <w:t>Толщина материала:</w:t>
            </w:r>
          </w:p>
        </w:tc>
        <w:tc>
          <w:tcPr>
            <w:tcW w:w="4977" w:type="dxa"/>
            <w:shd w:val="clear" w:color="auto" w:fill="auto"/>
          </w:tcPr>
          <w:p w:rsidR="00AB4698" w:rsidRPr="00EA2AE0" w:rsidRDefault="00AB4698" w:rsidP="006B36E4">
            <w:pPr>
              <w:rPr>
                <w:color w:val="000000" w:themeColor="text1"/>
                <w:sz w:val="28"/>
                <w:szCs w:val="28"/>
              </w:rPr>
            </w:pPr>
            <w:r w:rsidRPr="00EA2AE0">
              <w:rPr>
                <w:bCs/>
                <w:color w:val="000000" w:themeColor="text1"/>
                <w:sz w:val="28"/>
                <w:szCs w:val="28"/>
              </w:rPr>
              <w:t>180 мкм</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bCs/>
                <w:color w:val="000000" w:themeColor="text1"/>
                <w:sz w:val="28"/>
                <w:szCs w:val="28"/>
              </w:rPr>
              <w:t>Вес комбинезона:</w:t>
            </w:r>
          </w:p>
        </w:tc>
        <w:tc>
          <w:tcPr>
            <w:tcW w:w="4977" w:type="dxa"/>
            <w:shd w:val="clear" w:color="auto" w:fill="auto"/>
          </w:tcPr>
          <w:p w:rsidR="00AB4698" w:rsidRPr="00EA2AE0" w:rsidRDefault="00AB4698" w:rsidP="006B36E4">
            <w:pPr>
              <w:rPr>
                <w:color w:val="000000" w:themeColor="text1"/>
                <w:sz w:val="28"/>
                <w:szCs w:val="28"/>
              </w:rPr>
            </w:pPr>
            <w:r w:rsidRPr="00EA2AE0">
              <w:rPr>
                <w:bCs/>
                <w:color w:val="000000" w:themeColor="text1"/>
                <w:sz w:val="28"/>
                <w:szCs w:val="28"/>
              </w:rPr>
              <w:t>Не более 450 г</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Стойкостью к истиранию:</w:t>
            </w:r>
          </w:p>
        </w:tc>
        <w:tc>
          <w:tcPr>
            <w:tcW w:w="4977"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На уровне 1500 циклов</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Устойчивостью на разрыв:</w:t>
            </w:r>
          </w:p>
        </w:tc>
        <w:tc>
          <w:tcPr>
            <w:tcW w:w="4977"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150 Н</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Защита от воздействия твердых частиц:</w:t>
            </w:r>
          </w:p>
        </w:tc>
        <w:tc>
          <w:tcPr>
            <w:tcW w:w="4977"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100 % частиц любого размера</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Защита от воздействия жидких химических веществ:</w:t>
            </w:r>
          </w:p>
        </w:tc>
        <w:tc>
          <w:tcPr>
            <w:tcW w:w="4977"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Неорганические и органические кислоты концентрацией до 80</w:t>
            </w:r>
            <w:r w:rsidRPr="00EA2AE0">
              <w:rPr>
                <w:color w:val="000000" w:themeColor="text1"/>
              </w:rPr>
              <w:t> </w:t>
            </w:r>
            <w:r w:rsidRPr="00EA2AE0">
              <w:rPr>
                <w:color w:val="000000" w:themeColor="text1"/>
                <w:sz w:val="28"/>
                <w:szCs w:val="28"/>
              </w:rPr>
              <w:t>% и щелочи концентрацией до 40 %</w:t>
            </w:r>
          </w:p>
        </w:tc>
      </w:tr>
      <w:tr w:rsidR="00AB4698" w:rsidRPr="00EA2AE0" w:rsidTr="006B36E4">
        <w:trPr>
          <w:trHeight w:val="103"/>
        </w:trPr>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Выдерживает давление водного столба высотой:</w:t>
            </w:r>
          </w:p>
        </w:tc>
        <w:tc>
          <w:tcPr>
            <w:tcW w:w="4977"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300 см</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Устойчивость к низким и высоким температурам:</w:t>
            </w:r>
          </w:p>
        </w:tc>
        <w:tc>
          <w:tcPr>
            <w:tcW w:w="4977"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 xml:space="preserve">Сохраняет гибкость до минус 73 °C, </w:t>
            </w:r>
            <w:r w:rsidRPr="00EA2AE0">
              <w:rPr>
                <w:color w:val="000000" w:themeColor="text1"/>
                <w:sz w:val="28"/>
                <w:szCs w:val="28"/>
              </w:rPr>
              <w:br/>
              <w:t>плёнка на швах плавится при 98 °C</w:t>
            </w:r>
          </w:p>
        </w:tc>
      </w:tr>
    </w:tbl>
    <w:p w:rsidR="00AB4698" w:rsidRPr="00EA2AE0" w:rsidRDefault="00AB4698" w:rsidP="00AB4698">
      <w:pPr>
        <w:pStyle w:val="3"/>
        <w:spacing w:line="240" w:lineRule="auto"/>
        <w:rPr>
          <w:color w:val="000000" w:themeColor="text1"/>
        </w:rPr>
      </w:pPr>
      <w:r w:rsidRPr="00EA2AE0">
        <w:rPr>
          <w:color w:val="000000" w:themeColor="text1"/>
        </w:rPr>
        <w:t>Комбинезон для защиты от физического проникновения опасных твердых частиц, дисперсионной тонкой опасной пыли и порошков, концентрированных неорганических кислот, щелочей и солевых растворов, органических химических веществ, стойкость к выплескам жидкостей под давлением до 5 атм.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Комбинезон с центральной застежкой, капюшоном, защитными клапанами и эластичной лентой по линии лицевого выреза, в области запястий и щиколоток.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Ткани и материалы: нетканый материал из термоскрепленных волокон полиэтилена или полипропилена, или спанбонд-полипропилена поверхностной плотностью не менее 80 г/м², изготавливаемый путем ламинирования нетканого материала на барьерную пленку, имеющую полимерное покрытие. Материал должен обладать антистатическими свойствами и 100 % защитой против бактерий.</w:t>
      </w:r>
    </w:p>
    <w:p w:rsidR="00AB4698" w:rsidRPr="00EA2AE0" w:rsidRDefault="00AB4698" w:rsidP="00AB4698">
      <w:pPr>
        <w:keepNext/>
        <w:numPr>
          <w:ilvl w:val="0"/>
          <w:numId w:val="95"/>
        </w:numPr>
        <w:tabs>
          <w:tab w:val="left" w:pos="1560"/>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94"/>
        <w:gridCol w:w="4976"/>
      </w:tblGrid>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bCs/>
                <w:color w:val="000000" w:themeColor="text1"/>
                <w:sz w:val="28"/>
                <w:szCs w:val="28"/>
              </w:rPr>
              <w:t>Толщина материала:</w:t>
            </w:r>
          </w:p>
        </w:tc>
        <w:tc>
          <w:tcPr>
            <w:tcW w:w="4976" w:type="dxa"/>
            <w:shd w:val="clear" w:color="auto" w:fill="auto"/>
          </w:tcPr>
          <w:p w:rsidR="00AB4698" w:rsidRPr="00EA2AE0" w:rsidRDefault="00AB4698" w:rsidP="006B36E4">
            <w:pPr>
              <w:rPr>
                <w:color w:val="000000" w:themeColor="text1"/>
                <w:sz w:val="28"/>
                <w:szCs w:val="28"/>
              </w:rPr>
            </w:pPr>
            <w:r w:rsidRPr="00EA2AE0">
              <w:rPr>
                <w:bCs/>
                <w:color w:val="000000" w:themeColor="text1"/>
                <w:sz w:val="28"/>
                <w:szCs w:val="28"/>
              </w:rPr>
              <w:t>210 мкм</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bCs/>
                <w:color w:val="000000" w:themeColor="text1"/>
                <w:sz w:val="28"/>
                <w:szCs w:val="28"/>
              </w:rPr>
              <w:t>Вес комбинезона:</w:t>
            </w:r>
          </w:p>
        </w:tc>
        <w:tc>
          <w:tcPr>
            <w:tcW w:w="4976" w:type="dxa"/>
            <w:shd w:val="clear" w:color="auto" w:fill="auto"/>
          </w:tcPr>
          <w:p w:rsidR="00AB4698" w:rsidRPr="00EA2AE0" w:rsidRDefault="00AB4698" w:rsidP="006B36E4">
            <w:pPr>
              <w:rPr>
                <w:color w:val="000000" w:themeColor="text1"/>
                <w:sz w:val="28"/>
                <w:szCs w:val="28"/>
              </w:rPr>
            </w:pPr>
            <w:r w:rsidRPr="00EA2AE0">
              <w:rPr>
                <w:bCs/>
                <w:color w:val="000000" w:themeColor="text1"/>
                <w:sz w:val="28"/>
                <w:szCs w:val="28"/>
              </w:rPr>
              <w:t>Не более 500 г</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Стойкостью к истиранию:</w:t>
            </w:r>
          </w:p>
        </w:tc>
        <w:tc>
          <w:tcPr>
            <w:tcW w:w="4976"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На уровне 2000 циклов</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Устойчивостью на разрыв:</w:t>
            </w:r>
          </w:p>
        </w:tc>
        <w:tc>
          <w:tcPr>
            <w:tcW w:w="4976"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240 Н</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Защита от воздействия твердых частиц:</w:t>
            </w:r>
          </w:p>
        </w:tc>
        <w:tc>
          <w:tcPr>
            <w:tcW w:w="4976"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100 % частиц любого размера</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Защита от воздействия жидких химических веществ:</w:t>
            </w:r>
          </w:p>
        </w:tc>
        <w:tc>
          <w:tcPr>
            <w:tcW w:w="4976"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Неорганические и органические кислоты и щелочи</w:t>
            </w:r>
          </w:p>
        </w:tc>
      </w:tr>
      <w:tr w:rsidR="00AB4698" w:rsidRPr="00EA2AE0" w:rsidTr="006B36E4">
        <w:trPr>
          <w:trHeight w:val="103"/>
        </w:trPr>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Выдерживает давление водного столба высотой:</w:t>
            </w:r>
          </w:p>
        </w:tc>
        <w:tc>
          <w:tcPr>
            <w:tcW w:w="4976"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300 см</w:t>
            </w:r>
          </w:p>
        </w:tc>
      </w:tr>
      <w:tr w:rsidR="00AB4698" w:rsidRPr="00EA2AE0" w:rsidTr="006B36E4">
        <w:tc>
          <w:tcPr>
            <w:tcW w:w="4594"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Устойчивость к низким и высоким температурам:</w:t>
            </w:r>
          </w:p>
        </w:tc>
        <w:tc>
          <w:tcPr>
            <w:tcW w:w="4976"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 xml:space="preserve">Сохраняет гибкость до минус 73 °C, </w:t>
            </w:r>
            <w:r w:rsidRPr="00EA2AE0">
              <w:rPr>
                <w:color w:val="000000" w:themeColor="text1"/>
                <w:sz w:val="28"/>
                <w:szCs w:val="28"/>
              </w:rPr>
              <w:br/>
              <w:t>плёнка на швах плавится при 98 °C</w:t>
            </w:r>
          </w:p>
        </w:tc>
      </w:tr>
    </w:tbl>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12.4.100, ГОСТ 12.4.251.</w:t>
      </w:r>
    </w:p>
    <w:p w:rsidR="00AB4698" w:rsidRPr="00EA2AE0" w:rsidRDefault="00AB4698" w:rsidP="00AB4698">
      <w:pPr>
        <w:rPr>
          <w:color w:val="000000" w:themeColor="text1"/>
          <w:lang w:eastAsia="x-none"/>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Халат для защиты от растворов кислот</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4"/>
        <w:gridCol w:w="4976"/>
      </w:tblGrid>
      <w:tr w:rsidR="00AB4698" w:rsidRPr="00EA2AE0" w:rsidTr="006B36E4">
        <w:trPr>
          <w:cantSplit/>
          <w:trHeight w:val="202"/>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100 % полиэфир</w:t>
            </w:r>
            <w:r w:rsidRPr="00EA2AE0">
              <w:rPr>
                <w:color w:val="000000" w:themeColor="text1"/>
              </w:rPr>
              <w:t xml:space="preserve"> </w:t>
            </w:r>
            <w:r w:rsidRPr="00EA2AE0">
              <w:rPr>
                <w:color w:val="000000" w:themeColor="text1"/>
                <w:sz w:val="28"/>
                <w:szCs w:val="28"/>
              </w:rPr>
              <w:t>или хлопкополиэфирная с содержанием хлопка не более 35</w:t>
            </w:r>
            <w:r w:rsidRPr="00EA2AE0">
              <w:rPr>
                <w:color w:val="000000" w:themeColor="text1"/>
                <w:sz w:val="28"/>
                <w:szCs w:val="28"/>
                <w:lang w:val="en-US"/>
              </w:rPr>
              <w:t> </w:t>
            </w:r>
            <w:r w:rsidRPr="00EA2AE0">
              <w:rPr>
                <w:color w:val="000000" w:themeColor="text1"/>
                <w:sz w:val="28"/>
                <w:szCs w:val="28"/>
              </w:rPr>
              <w:t>%</w:t>
            </w:r>
          </w:p>
        </w:tc>
      </w:tr>
      <w:tr w:rsidR="00AB4698" w:rsidRPr="00EA2AE0" w:rsidTr="006B36E4">
        <w:trPr>
          <w:cantSplit/>
          <w:trHeight w:val="70"/>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плотность ткани:</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245 г/м²</w:t>
            </w:r>
          </w:p>
        </w:tc>
      </w:tr>
      <w:tr w:rsidR="00AB4698" w:rsidRPr="00EA2AE0" w:rsidTr="006B36E4">
        <w:trPr>
          <w:cantSplit/>
          <w:trHeight w:val="70"/>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Отделка ткани:</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Кислотостойкая К-80</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основе: 1000 Н</w:t>
            </w:r>
          </w:p>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утку: 700 Н</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стирке, балл, не менее: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4/4</w:t>
            </w:r>
          </w:p>
        </w:tc>
      </w:tr>
      <w:tr w:rsidR="00AB4698" w:rsidRPr="00EA2AE0" w:rsidTr="006B36E4">
        <w:trPr>
          <w:cantSplit/>
          <w:trHeight w:val="69"/>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5</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циклов:</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Не менее 5000</w:t>
            </w:r>
          </w:p>
        </w:tc>
      </w:tr>
    </w:tbl>
    <w:p w:rsidR="00AB4698" w:rsidRPr="00EA2AE0" w:rsidRDefault="00AB4698" w:rsidP="00AB4698">
      <w:pPr>
        <w:pStyle w:val="3"/>
        <w:spacing w:line="240" w:lineRule="auto"/>
        <w:rPr>
          <w:color w:val="000000" w:themeColor="text1"/>
        </w:rPr>
      </w:pPr>
      <w:r w:rsidRPr="00EA2AE0">
        <w:rPr>
          <w:color w:val="000000" w:themeColor="text1"/>
        </w:rPr>
        <w:t xml:space="preserve">Изменение линейных размеров (усадка) изделия после 5-ти стирок не должно превышать </w:t>
      </w:r>
      <w:r w:rsidRPr="00EA2AE0">
        <w:rPr>
          <w:color w:val="000000" w:themeColor="text1"/>
          <w:lang w:val="ru-RU"/>
        </w:rPr>
        <w:t>1,5-2 %</w:t>
      </w:r>
      <w:r w:rsidRPr="00EA2AE0">
        <w:rPr>
          <w:color w:val="000000" w:themeColor="text1"/>
        </w:rPr>
        <w:t>.</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12.4.251.</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воздействия брызг и капель кислот концентрацией до 80 %.</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Фартук защитный из синтетических материалов</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Фартук, защищающий переднюю часть (в области груди, живота, бедер, коленей) и боковые части туловища, состоит из основной части и завязок. Места прикрепления завязок должны быть усилены. Длина фартука от 120 см, ширина от 90 см. Защита от кислот и щелочей от 50 % до 80 %.</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Основа: неопрен или 100 % поливинилхлорид (ПВХ) толщиной от 0,5 мм.</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12.4.029 с учетом ГОСТ 12.4.251, ГОСТ EN 340, EN 14605 [38].</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воздействия брызг и капель кислот и щелочей концентрацией от 50 % до 80 %.</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bookmarkStart w:id="264" w:name="_Toc303682056"/>
      <w:r w:rsidRPr="00EA2AE0">
        <w:rPr>
          <w:b/>
          <w:bCs/>
          <w:color w:val="000000" w:themeColor="text1"/>
          <w:sz w:val="28"/>
          <w:szCs w:val="28"/>
        </w:rPr>
        <w:t>Гидрокостюм (комплект)</w:t>
      </w:r>
      <w:bookmarkEnd w:id="264"/>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Комплект состоит из гидрокостюма со встроенным шлемом и перчаток.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гидрокостюма – неопрен толщиной 6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Тип гидрокостюма – мокрый.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из неопрена толщиной 3 мм. Защитное покрытие на ладони предотвращает скольжение перчатки.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bookmarkStart w:id="265" w:name="_Toc264848241"/>
      <w:bookmarkStart w:id="266" w:name="_Toc311561187"/>
      <w:bookmarkStart w:id="267" w:name="_Toc252783516"/>
      <w:r w:rsidRPr="00EA2AE0">
        <w:rPr>
          <w:b/>
          <w:bCs/>
          <w:color w:val="000000" w:themeColor="text1"/>
          <w:sz w:val="28"/>
          <w:szCs w:val="28"/>
        </w:rPr>
        <w:t xml:space="preserve">Костюм </w:t>
      </w:r>
      <w:bookmarkEnd w:id="265"/>
      <w:bookmarkEnd w:id="266"/>
      <w:r w:rsidRPr="00EA2AE0">
        <w:rPr>
          <w:b/>
          <w:bCs/>
          <w:color w:val="000000" w:themeColor="text1"/>
          <w:sz w:val="28"/>
          <w:szCs w:val="28"/>
        </w:rPr>
        <w:t>из огнестойких материалов для защиты от повышенных температур</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состоит из куртки и брюк.</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4"/>
        <w:gridCol w:w="4976"/>
      </w:tblGrid>
      <w:tr w:rsidR="00AB4698" w:rsidRPr="00EA2AE0" w:rsidTr="006B36E4">
        <w:trPr>
          <w:cantSplit/>
          <w:trHeight w:val="141"/>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76" w:type="dxa"/>
            <w:vAlign w:val="bottom"/>
          </w:tcPr>
          <w:p w:rsidR="00AB4698" w:rsidRPr="00EA2AE0" w:rsidRDefault="00AB4698" w:rsidP="006B36E4">
            <w:pPr>
              <w:rPr>
                <w:color w:val="000000" w:themeColor="text1"/>
                <w:sz w:val="28"/>
                <w:szCs w:val="28"/>
              </w:rPr>
            </w:pPr>
            <w:r w:rsidRPr="00EA2AE0">
              <w:rPr>
                <w:color w:val="000000" w:themeColor="text1"/>
                <w:sz w:val="28"/>
                <w:szCs w:val="28"/>
              </w:rPr>
              <w:t>100 % хлопковая огнезащитная ткань или хлопкосодержащая огнезащитная ткань с добавлением синтетических высокопрочных волокон</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плотность ткани:</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330 г/м²</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p>
        </w:tc>
        <w:tc>
          <w:tcPr>
            <w:tcW w:w="4976" w:type="dxa"/>
          </w:tcPr>
          <w:p w:rsidR="00AB4698" w:rsidRPr="00EA2AE0" w:rsidRDefault="00AB4698" w:rsidP="006B36E4">
            <w:pPr>
              <w:rPr>
                <w:color w:val="000000" w:themeColor="text1"/>
                <w:sz w:val="28"/>
                <w:szCs w:val="28"/>
              </w:rPr>
            </w:pPr>
          </w:p>
        </w:tc>
      </w:tr>
      <w:tr w:rsidR="00AB4698" w:rsidRPr="00EA2AE0" w:rsidTr="006B36E4">
        <w:trPr>
          <w:cantSplit/>
        </w:trPr>
        <w:tc>
          <w:tcPr>
            <w:tcW w:w="4594" w:type="dxa"/>
          </w:tcPr>
          <w:p w:rsidR="00AB4698" w:rsidRPr="00EA2AE0" w:rsidRDefault="00AB4698" w:rsidP="006B36E4">
            <w:pPr>
              <w:rPr>
                <w:color w:val="000000" w:themeColor="text1"/>
                <w:sz w:val="28"/>
                <w:szCs w:val="28"/>
              </w:rPr>
            </w:pPr>
          </w:p>
        </w:tc>
        <w:tc>
          <w:tcPr>
            <w:tcW w:w="4976" w:type="dxa"/>
          </w:tcPr>
          <w:p w:rsidR="00AB4698" w:rsidRPr="00EA2AE0" w:rsidRDefault="00AB4698" w:rsidP="006B36E4">
            <w:pPr>
              <w:rPr>
                <w:color w:val="000000" w:themeColor="text1"/>
                <w:sz w:val="28"/>
                <w:szCs w:val="28"/>
              </w:rPr>
            </w:pP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основе: 800 Н</w:t>
            </w:r>
          </w:p>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утку: 600 Н</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стирке, балл, не менее: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4</w:t>
            </w:r>
          </w:p>
        </w:tc>
      </w:tr>
      <w:tr w:rsidR="00AB4698" w:rsidRPr="00EA2AE0" w:rsidTr="006B36E4">
        <w:trPr>
          <w:cantSplit/>
          <w:trHeight w:val="425"/>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5</w:t>
            </w:r>
          </w:p>
        </w:tc>
      </w:tr>
      <w:tr w:rsidR="00AB4698" w:rsidRPr="00EA2AE0" w:rsidTr="006B36E4">
        <w:trPr>
          <w:cantSplit/>
          <w:trHeight w:val="64"/>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циклов:</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Не менее 3500</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Нитки:</w:t>
            </w:r>
          </w:p>
        </w:tc>
        <w:tc>
          <w:tcPr>
            <w:tcW w:w="4976"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Огнестойкие</w:t>
            </w:r>
          </w:p>
        </w:tc>
      </w:tr>
    </w:tbl>
    <w:p w:rsidR="00AB4698" w:rsidRPr="00EA2AE0" w:rsidRDefault="00AB4698" w:rsidP="00AB4698">
      <w:pPr>
        <w:pStyle w:val="3"/>
        <w:spacing w:line="240" w:lineRule="auto"/>
        <w:rPr>
          <w:color w:val="000000" w:themeColor="text1"/>
        </w:rPr>
      </w:pPr>
      <w:r w:rsidRPr="00EA2AE0">
        <w:rPr>
          <w:color w:val="000000" w:themeColor="text1"/>
        </w:rPr>
        <w:t>Требования к огнестойким световозвращающим материалам приведены в приложении 5.</w:t>
      </w:r>
    </w:p>
    <w:p w:rsidR="00AB4698" w:rsidRPr="00EA2AE0" w:rsidRDefault="00AB4698" w:rsidP="00AB4698">
      <w:pPr>
        <w:pStyle w:val="3"/>
        <w:spacing w:line="240" w:lineRule="auto"/>
        <w:rPr>
          <w:color w:val="000000" w:themeColor="text1"/>
        </w:rPr>
      </w:pPr>
      <w:r w:rsidRPr="00EA2AE0">
        <w:rPr>
          <w:color w:val="000000" w:themeColor="text1"/>
        </w:rPr>
        <w:t>Требования к термостойкой фурнитуре приведены в приложении 6.</w:t>
      </w:r>
    </w:p>
    <w:p w:rsidR="00AB4698" w:rsidRPr="00EA2AE0" w:rsidRDefault="00AB4698" w:rsidP="00AB4698">
      <w:pPr>
        <w:pStyle w:val="3"/>
        <w:spacing w:line="240" w:lineRule="auto"/>
        <w:rPr>
          <w:color w:val="000000" w:themeColor="text1"/>
        </w:rPr>
      </w:pPr>
      <w:r w:rsidRPr="00EA2AE0">
        <w:rPr>
          <w:color w:val="000000" w:themeColor="text1"/>
        </w:rPr>
        <w:t xml:space="preserve">Изменение линейных размеров (усадка) изделия после 5-ти стирок не должно превышать </w:t>
      </w:r>
      <w:r w:rsidRPr="00EA2AE0">
        <w:rPr>
          <w:color w:val="000000" w:themeColor="text1"/>
          <w:lang w:val="ru-RU"/>
        </w:rPr>
        <w:t>2–3,5 %</w:t>
      </w:r>
      <w:r w:rsidRPr="00EA2AE0">
        <w:rPr>
          <w:color w:val="000000" w:themeColor="text1"/>
        </w:rPr>
        <w:t>.</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12.4.297.</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инструментом и оборудованием в условиях воздействия повышенных температур.</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Костюм из огнестойких материалов для защиты от повышенных и пониженных температур</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состоит из куртки и брюк.</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4"/>
        <w:gridCol w:w="4976"/>
      </w:tblGrid>
      <w:tr w:rsidR="00AB4698" w:rsidRPr="00EA2AE0" w:rsidTr="006B36E4">
        <w:trPr>
          <w:cantSplit/>
          <w:trHeight w:val="141"/>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76" w:type="dxa"/>
            <w:vAlign w:val="bottom"/>
          </w:tcPr>
          <w:p w:rsidR="00AB4698" w:rsidRPr="00EA2AE0" w:rsidRDefault="00AB4698" w:rsidP="006B36E4">
            <w:pPr>
              <w:rPr>
                <w:color w:val="000000" w:themeColor="text1"/>
                <w:sz w:val="28"/>
                <w:szCs w:val="28"/>
              </w:rPr>
            </w:pPr>
            <w:r w:rsidRPr="00EA2AE0">
              <w:rPr>
                <w:color w:val="000000" w:themeColor="text1"/>
                <w:sz w:val="28"/>
                <w:szCs w:val="28"/>
              </w:rPr>
              <w:t>100 % хлопковая огнезащитная ткань или хлопкосодержащая огнезащитная ткань с добавлением синтетических высокопрочных волокон</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плотность ткани:</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330 г/м²</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p>
        </w:tc>
        <w:tc>
          <w:tcPr>
            <w:tcW w:w="4976" w:type="dxa"/>
          </w:tcPr>
          <w:p w:rsidR="00AB4698" w:rsidRPr="00EA2AE0" w:rsidRDefault="00AB4698" w:rsidP="006B36E4">
            <w:pPr>
              <w:rPr>
                <w:color w:val="000000" w:themeColor="text1"/>
                <w:sz w:val="28"/>
                <w:szCs w:val="28"/>
              </w:rPr>
            </w:pPr>
          </w:p>
        </w:tc>
      </w:tr>
      <w:tr w:rsidR="00AB4698" w:rsidRPr="00EA2AE0" w:rsidTr="006B36E4">
        <w:trPr>
          <w:cantSplit/>
          <w:trHeight w:val="441"/>
        </w:trPr>
        <w:tc>
          <w:tcPr>
            <w:tcW w:w="4594" w:type="dxa"/>
          </w:tcPr>
          <w:p w:rsidR="00AB4698" w:rsidRPr="00EA2AE0" w:rsidRDefault="00AB4698" w:rsidP="006B36E4">
            <w:pPr>
              <w:rPr>
                <w:color w:val="000000" w:themeColor="text1"/>
                <w:sz w:val="28"/>
                <w:szCs w:val="28"/>
              </w:rPr>
            </w:pPr>
          </w:p>
        </w:tc>
        <w:tc>
          <w:tcPr>
            <w:tcW w:w="4976" w:type="dxa"/>
          </w:tcPr>
          <w:p w:rsidR="00AB4698" w:rsidRPr="00EA2AE0" w:rsidRDefault="00AB4698" w:rsidP="006B36E4">
            <w:pPr>
              <w:rPr>
                <w:color w:val="000000" w:themeColor="text1"/>
                <w:sz w:val="28"/>
                <w:szCs w:val="28"/>
              </w:rPr>
            </w:pP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основе: 800 Н</w:t>
            </w:r>
          </w:p>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утку: 600 Н</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стирке: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4/4</w:t>
            </w:r>
          </w:p>
        </w:tc>
      </w:tr>
      <w:tr w:rsidR="00AB4698" w:rsidRPr="00EA2AE0" w:rsidTr="006B36E4">
        <w:trPr>
          <w:cantSplit/>
          <w:trHeight w:val="425"/>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5</w:t>
            </w:r>
          </w:p>
        </w:tc>
      </w:tr>
      <w:tr w:rsidR="00AB4698" w:rsidRPr="00EA2AE0" w:rsidTr="006B36E4">
        <w:trPr>
          <w:cantSplit/>
          <w:trHeight w:val="64"/>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циклов, балл, не менее: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Не менее 3500</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Нитки:</w:t>
            </w:r>
          </w:p>
        </w:tc>
        <w:tc>
          <w:tcPr>
            <w:tcW w:w="4976" w:type="dxa"/>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Огнестойкие</w:t>
            </w:r>
          </w:p>
        </w:tc>
      </w:tr>
    </w:tbl>
    <w:p w:rsidR="00AB4698" w:rsidRPr="00EA2AE0" w:rsidRDefault="00AB4698" w:rsidP="00AB4698">
      <w:pPr>
        <w:pStyle w:val="3"/>
        <w:spacing w:line="240" w:lineRule="auto"/>
        <w:rPr>
          <w:color w:val="000000" w:themeColor="text1"/>
        </w:rPr>
      </w:pPr>
      <w:r w:rsidRPr="00EA2AE0">
        <w:rPr>
          <w:color w:val="000000" w:themeColor="text1"/>
        </w:rPr>
        <w:t>Требования к огнестойким световозвращающим материалам приведены в приложении 5.</w:t>
      </w:r>
    </w:p>
    <w:p w:rsidR="00AB4698" w:rsidRPr="00EA2AE0" w:rsidRDefault="00AB4698" w:rsidP="00AB4698">
      <w:pPr>
        <w:pStyle w:val="3"/>
        <w:spacing w:line="240" w:lineRule="auto"/>
        <w:rPr>
          <w:color w:val="000000" w:themeColor="text1"/>
        </w:rPr>
      </w:pPr>
      <w:r w:rsidRPr="00EA2AE0">
        <w:rPr>
          <w:color w:val="000000" w:themeColor="text1"/>
        </w:rPr>
        <w:t>Требования к термостойкой фурнитуре приведены в приложении 6.</w:t>
      </w:r>
    </w:p>
    <w:p w:rsidR="00AB4698" w:rsidRPr="00EA2AE0" w:rsidRDefault="00AB4698" w:rsidP="00AB4698">
      <w:pPr>
        <w:pStyle w:val="3"/>
        <w:spacing w:line="240" w:lineRule="auto"/>
        <w:rPr>
          <w:color w:val="000000" w:themeColor="text1"/>
        </w:rPr>
      </w:pPr>
      <w:r w:rsidRPr="00EA2AE0">
        <w:rPr>
          <w:color w:val="000000" w:themeColor="text1"/>
        </w:rPr>
        <w:t>Требования к огнестойким утепляющим материалам приведены в приложении 7.</w:t>
      </w:r>
    </w:p>
    <w:p w:rsidR="00AB4698" w:rsidRPr="00EA2AE0" w:rsidRDefault="00AB4698" w:rsidP="00AB4698">
      <w:pPr>
        <w:pStyle w:val="3"/>
        <w:spacing w:line="240" w:lineRule="auto"/>
        <w:rPr>
          <w:color w:val="000000" w:themeColor="text1"/>
        </w:rPr>
      </w:pPr>
      <w:r w:rsidRPr="00EA2AE0">
        <w:rPr>
          <w:color w:val="000000" w:themeColor="text1"/>
        </w:rPr>
        <w:t xml:space="preserve">Изменение линейных размеров (усадка) изделия после 5-ти стирок не должно превышать </w:t>
      </w:r>
      <w:r w:rsidRPr="00EA2AE0">
        <w:rPr>
          <w:color w:val="000000" w:themeColor="text1"/>
          <w:lang w:val="ru-RU"/>
        </w:rPr>
        <w:t>2-3,5 %</w:t>
      </w:r>
      <w:r w:rsidRPr="00EA2AE0">
        <w:rPr>
          <w:color w:val="000000" w:themeColor="text1"/>
        </w:rPr>
        <w:t>.</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12.4.297, ГОСТ Р 12.4.236.</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инструментом и оборудованием в условиях воздействия повышенных температур в холодное время года.</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Костюм для защиты от искр и брызг расплавленного металла</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состоит из куртки, полукомбинезона и пелерины.</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4"/>
        <w:gridCol w:w="4976"/>
      </w:tblGrid>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 xml:space="preserve">100 % хлопок или </w:t>
            </w:r>
          </w:p>
          <w:p w:rsidR="00AB4698" w:rsidRPr="00EA2AE0" w:rsidRDefault="00AB4698" w:rsidP="006B36E4">
            <w:pPr>
              <w:rPr>
                <w:color w:val="000000" w:themeColor="text1"/>
                <w:sz w:val="28"/>
                <w:szCs w:val="28"/>
              </w:rPr>
            </w:pPr>
            <w:r w:rsidRPr="00EA2AE0">
              <w:rPr>
                <w:color w:val="000000" w:themeColor="text1"/>
                <w:sz w:val="28"/>
                <w:szCs w:val="28"/>
              </w:rPr>
              <w:t>смесь из огне-термостойких волокон с содержанием термостойких волокон не менее 50%, огнестойких волокон не более 50%, или ткань из арамидных волокон, или материал с полимерным покрытием</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плотность ткани:</w:t>
            </w:r>
          </w:p>
          <w:p w:rsidR="00AB4698" w:rsidRPr="00EA2AE0" w:rsidRDefault="00AB4698" w:rsidP="006B36E4">
            <w:pPr>
              <w:rPr>
                <w:color w:val="000000" w:themeColor="text1"/>
                <w:sz w:val="28"/>
                <w:szCs w:val="28"/>
              </w:rPr>
            </w:pPr>
            <w:r w:rsidRPr="00EA2AE0">
              <w:rPr>
                <w:color w:val="000000" w:themeColor="text1"/>
                <w:sz w:val="28"/>
                <w:szCs w:val="28"/>
              </w:rPr>
              <w:t>Но не более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450г/м²</w:t>
            </w:r>
          </w:p>
          <w:p w:rsidR="00AB4698" w:rsidRPr="00EA2AE0" w:rsidRDefault="00AB4698" w:rsidP="006B36E4">
            <w:pPr>
              <w:rPr>
                <w:color w:val="000000" w:themeColor="text1"/>
                <w:sz w:val="28"/>
                <w:szCs w:val="28"/>
              </w:rPr>
            </w:pPr>
            <w:r w:rsidRPr="00EA2AE0">
              <w:rPr>
                <w:color w:val="000000" w:themeColor="text1"/>
                <w:sz w:val="28"/>
                <w:szCs w:val="28"/>
              </w:rPr>
              <w:t>600 г/м²</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Отделка ткани:</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Огнезащитная отделка</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Состав материала накладок:</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Аналогичен основной ткани или</w:t>
            </w:r>
          </w:p>
          <w:p w:rsidR="00AB4698" w:rsidRPr="00EA2AE0" w:rsidRDefault="00AB4698" w:rsidP="006B36E4">
            <w:pPr>
              <w:rPr>
                <w:color w:val="000000" w:themeColor="text1"/>
                <w:sz w:val="28"/>
                <w:szCs w:val="28"/>
              </w:rPr>
            </w:pPr>
            <w:r w:rsidRPr="00EA2AE0">
              <w:rPr>
                <w:color w:val="000000" w:themeColor="text1"/>
                <w:sz w:val="28"/>
                <w:szCs w:val="28"/>
              </w:rPr>
              <w:t>смесь из огне-термостойких волокон с содержанием термостойких волокон не менее 50%, огнестойких волокон не более 50%, , или</w:t>
            </w:r>
          </w:p>
          <w:p w:rsidR="00AB4698" w:rsidRPr="00EA2AE0" w:rsidRDefault="00AB4698" w:rsidP="006B36E4">
            <w:pPr>
              <w:rPr>
                <w:color w:val="000000" w:themeColor="text1"/>
                <w:sz w:val="28"/>
                <w:szCs w:val="28"/>
              </w:rPr>
            </w:pPr>
            <w:r w:rsidRPr="00EA2AE0">
              <w:rPr>
                <w:color w:val="000000" w:themeColor="text1"/>
                <w:sz w:val="28"/>
                <w:szCs w:val="28"/>
              </w:rPr>
              <w:t>ткань из арамидных волокон, или материал с полимерным покрытием</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плотность ткани накладок:</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280 г/м²</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основе: 800 Н</w:t>
            </w:r>
          </w:p>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утку: 800 Н</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Стойкость основной ткани к раздирающим нагрузкам (основа / уток), не менее: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70 Н / 60 Н</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Воздухопроницаемость, не менее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40 дм</w:t>
            </w:r>
            <w:r w:rsidRPr="00EA2AE0">
              <w:rPr>
                <w:color w:val="000000" w:themeColor="text1"/>
                <w:sz w:val="28"/>
                <w:szCs w:val="28"/>
                <w:vertAlign w:val="superscript"/>
              </w:rPr>
              <w:t>3</w:t>
            </w:r>
            <w:r w:rsidRPr="00EA2AE0">
              <w:rPr>
                <w:color w:val="000000" w:themeColor="text1"/>
                <w:sz w:val="28"/>
                <w:szCs w:val="28"/>
              </w:rPr>
              <w:t>/(м</w:t>
            </w:r>
            <w:r w:rsidRPr="00EA2AE0">
              <w:rPr>
                <w:color w:val="000000" w:themeColor="text1"/>
                <w:sz w:val="28"/>
                <w:szCs w:val="28"/>
                <w:vertAlign w:val="superscript"/>
              </w:rPr>
              <w:t>2</w:t>
            </w:r>
            <w:r w:rsidRPr="00EA2AE0">
              <w:rPr>
                <w:color w:val="000000" w:themeColor="text1"/>
                <w:sz w:val="28"/>
                <w:szCs w:val="28"/>
              </w:rPr>
              <w:t>с)</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стирке, балл, не менее: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4/4</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5</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циклов:</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Не менее 3500</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Показатель передачи конвективного тепла, сек:</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Не менее 5</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Индекс передачи теплового излучения:</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Не менее 16</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Огнестойкость:</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Не горит, не тлеет</w:t>
            </w:r>
          </w:p>
        </w:tc>
      </w:tr>
    </w:tbl>
    <w:p w:rsidR="00AB4698" w:rsidRPr="00EA2AE0" w:rsidRDefault="00AB4698" w:rsidP="00AB4698">
      <w:pPr>
        <w:pStyle w:val="3"/>
        <w:spacing w:line="240" w:lineRule="auto"/>
        <w:rPr>
          <w:color w:val="000000" w:themeColor="text1"/>
        </w:rPr>
      </w:pPr>
      <w:r w:rsidRPr="00EA2AE0">
        <w:rPr>
          <w:color w:val="000000" w:themeColor="text1"/>
        </w:rPr>
        <w:t>Требования к огнестойким световозвращающим материалам приведены в приложении 5.</w:t>
      </w:r>
    </w:p>
    <w:p w:rsidR="00AB4698" w:rsidRPr="00EA2AE0" w:rsidRDefault="00AB4698" w:rsidP="00AB4698">
      <w:pPr>
        <w:pStyle w:val="3"/>
        <w:spacing w:line="240" w:lineRule="auto"/>
        <w:rPr>
          <w:color w:val="000000" w:themeColor="text1"/>
        </w:rPr>
      </w:pPr>
      <w:r w:rsidRPr="00EA2AE0">
        <w:rPr>
          <w:color w:val="000000" w:themeColor="text1"/>
        </w:rPr>
        <w:t>Требования к термостойкой фурнитуре приведены в приложении 6.</w:t>
      </w:r>
    </w:p>
    <w:p w:rsidR="00AB4698" w:rsidRPr="00EA2AE0" w:rsidRDefault="00AB4698" w:rsidP="00AB4698">
      <w:pPr>
        <w:pStyle w:val="3"/>
        <w:spacing w:line="240" w:lineRule="auto"/>
        <w:rPr>
          <w:color w:val="000000" w:themeColor="text1"/>
        </w:rPr>
      </w:pPr>
      <w:r w:rsidRPr="00EA2AE0">
        <w:rPr>
          <w:color w:val="000000" w:themeColor="text1"/>
        </w:rPr>
        <w:t xml:space="preserve">Изменение линейных размеров (усадка) изделия после 5-ти стирок не должно превышать </w:t>
      </w:r>
      <w:r w:rsidRPr="00EA2AE0">
        <w:rPr>
          <w:color w:val="000000" w:themeColor="text1"/>
          <w:lang w:val="ru-RU"/>
        </w:rPr>
        <w:t>2-3,5 %</w:t>
      </w:r>
      <w:r w:rsidRPr="00EA2AE0">
        <w:rPr>
          <w:color w:val="000000" w:themeColor="text1"/>
        </w:rPr>
        <w:t>.</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ИСО 11611, ГОСТ 12.4.105.</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инструментом и оборудованием в условиях воздействия искр и брызг расплавленного металла при сварке и аналогичных работах.</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r w:rsidRPr="00EA2AE0">
        <w:rPr>
          <w:b/>
          <w:bCs/>
          <w:color w:val="000000" w:themeColor="text1"/>
          <w:sz w:val="28"/>
          <w:szCs w:val="28"/>
        </w:rPr>
        <w:t xml:space="preserve">Костюм для защиты от искр и брызг расплавленного металла </w:t>
      </w:r>
      <w:bookmarkEnd w:id="267"/>
      <w:r w:rsidRPr="00EA2AE0">
        <w:rPr>
          <w:b/>
          <w:bCs/>
          <w:color w:val="000000" w:themeColor="text1"/>
          <w:sz w:val="28"/>
          <w:szCs w:val="28"/>
        </w:rPr>
        <w:t>и пониженных температур</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состоит из куртки и брюк с притачной утепляющей прокладкой.</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s>
        <w:suppressAutoHyphens/>
        <w:ind w:left="0" w:firstLine="0"/>
        <w:jc w:val="both"/>
        <w:rPr>
          <w:rFonts w:eastAsia="Calibri"/>
          <w:color w:val="000000" w:themeColor="text1"/>
          <w:sz w:val="28"/>
          <w:szCs w:val="28"/>
          <w:lang w:eastAsia="en-US"/>
        </w:rPr>
      </w:pPr>
    </w:p>
    <w:tbl>
      <w:tblPr>
        <w:tblW w:w="5002"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6"/>
        <w:gridCol w:w="4978"/>
      </w:tblGrid>
      <w:tr w:rsidR="00AB4698" w:rsidRPr="00EA2AE0" w:rsidTr="006B36E4">
        <w:trPr>
          <w:cantSplit/>
        </w:trPr>
        <w:tc>
          <w:tcPr>
            <w:tcW w:w="2400" w:type="pct"/>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2600" w:type="pct"/>
          </w:tcPr>
          <w:p w:rsidR="00AB4698" w:rsidRPr="00EA2AE0" w:rsidRDefault="00AB4698" w:rsidP="006B36E4">
            <w:pPr>
              <w:rPr>
                <w:color w:val="000000" w:themeColor="text1"/>
                <w:sz w:val="28"/>
                <w:szCs w:val="28"/>
              </w:rPr>
            </w:pPr>
            <w:r w:rsidRPr="00EA2AE0">
              <w:rPr>
                <w:color w:val="000000" w:themeColor="text1"/>
                <w:sz w:val="28"/>
                <w:szCs w:val="28"/>
              </w:rPr>
              <w:t>100 % хлопок</w:t>
            </w:r>
            <w:r w:rsidRPr="00EA2AE0">
              <w:rPr>
                <w:color w:val="000000" w:themeColor="text1"/>
              </w:rPr>
              <w:t xml:space="preserve"> </w:t>
            </w:r>
            <w:r w:rsidRPr="00EA2AE0">
              <w:rPr>
                <w:color w:val="000000" w:themeColor="text1"/>
                <w:sz w:val="28"/>
                <w:szCs w:val="28"/>
              </w:rPr>
              <w:t>или хлопкосодержащая ткань с вложением синтетических волокон не более 12 %</w:t>
            </w:r>
          </w:p>
        </w:tc>
      </w:tr>
      <w:tr w:rsidR="00AB4698" w:rsidRPr="00EA2AE0" w:rsidTr="006B36E4">
        <w:trPr>
          <w:cantSplit/>
        </w:trPr>
        <w:tc>
          <w:tcPr>
            <w:tcW w:w="2400" w:type="pct"/>
          </w:tcPr>
          <w:p w:rsidR="00AB4698" w:rsidRPr="00EA2AE0" w:rsidRDefault="00AB4698" w:rsidP="006B36E4">
            <w:pPr>
              <w:rPr>
                <w:color w:val="000000" w:themeColor="text1"/>
                <w:sz w:val="28"/>
                <w:szCs w:val="28"/>
              </w:rPr>
            </w:pPr>
            <w:r w:rsidRPr="00EA2AE0">
              <w:rPr>
                <w:color w:val="000000" w:themeColor="text1"/>
                <w:sz w:val="28"/>
                <w:szCs w:val="28"/>
              </w:rPr>
              <w:t>Минимальная плотность ткани:</w:t>
            </w:r>
          </w:p>
          <w:p w:rsidR="00AB4698" w:rsidRPr="00EA2AE0" w:rsidRDefault="00AB4698" w:rsidP="006B36E4">
            <w:pPr>
              <w:rPr>
                <w:color w:val="000000" w:themeColor="text1"/>
                <w:sz w:val="28"/>
                <w:szCs w:val="28"/>
              </w:rPr>
            </w:pPr>
            <w:r w:rsidRPr="00EA2AE0">
              <w:rPr>
                <w:color w:val="000000" w:themeColor="text1"/>
                <w:sz w:val="28"/>
                <w:szCs w:val="28"/>
              </w:rPr>
              <w:t>Но не более:</w:t>
            </w:r>
          </w:p>
        </w:tc>
        <w:tc>
          <w:tcPr>
            <w:tcW w:w="2600" w:type="pct"/>
          </w:tcPr>
          <w:p w:rsidR="00AB4698" w:rsidRPr="00EA2AE0" w:rsidRDefault="00AB4698" w:rsidP="006B36E4">
            <w:pPr>
              <w:rPr>
                <w:color w:val="000000" w:themeColor="text1"/>
                <w:sz w:val="28"/>
                <w:szCs w:val="28"/>
              </w:rPr>
            </w:pPr>
            <w:r w:rsidRPr="00EA2AE0">
              <w:rPr>
                <w:color w:val="000000" w:themeColor="text1"/>
                <w:sz w:val="28"/>
                <w:szCs w:val="28"/>
              </w:rPr>
              <w:t>450 г/м²</w:t>
            </w:r>
          </w:p>
          <w:p w:rsidR="00AB4698" w:rsidRPr="00EA2AE0" w:rsidRDefault="00AB4698" w:rsidP="006B36E4">
            <w:pPr>
              <w:rPr>
                <w:color w:val="000000" w:themeColor="text1"/>
                <w:sz w:val="28"/>
                <w:szCs w:val="28"/>
              </w:rPr>
            </w:pPr>
            <w:r w:rsidRPr="00EA2AE0">
              <w:rPr>
                <w:color w:val="000000" w:themeColor="text1"/>
                <w:sz w:val="28"/>
                <w:szCs w:val="28"/>
              </w:rPr>
              <w:t>600 г/м²</w:t>
            </w:r>
          </w:p>
        </w:tc>
      </w:tr>
      <w:tr w:rsidR="00AB4698" w:rsidRPr="00EA2AE0" w:rsidTr="006B36E4">
        <w:trPr>
          <w:cantSplit/>
        </w:trPr>
        <w:tc>
          <w:tcPr>
            <w:tcW w:w="2400" w:type="pct"/>
          </w:tcPr>
          <w:p w:rsidR="00AB4698" w:rsidRPr="00EA2AE0" w:rsidRDefault="00AB4698" w:rsidP="006B36E4">
            <w:pPr>
              <w:rPr>
                <w:color w:val="000000" w:themeColor="text1"/>
                <w:sz w:val="28"/>
                <w:szCs w:val="28"/>
              </w:rPr>
            </w:pPr>
            <w:r w:rsidRPr="00EA2AE0">
              <w:rPr>
                <w:color w:val="000000" w:themeColor="text1"/>
                <w:sz w:val="28"/>
                <w:szCs w:val="28"/>
              </w:rPr>
              <w:t>Отделка ткани:</w:t>
            </w:r>
          </w:p>
        </w:tc>
        <w:tc>
          <w:tcPr>
            <w:tcW w:w="2600" w:type="pct"/>
          </w:tcPr>
          <w:p w:rsidR="00AB4698" w:rsidRPr="00EA2AE0" w:rsidRDefault="00AB4698" w:rsidP="006B36E4">
            <w:pPr>
              <w:rPr>
                <w:color w:val="000000" w:themeColor="text1"/>
                <w:sz w:val="28"/>
                <w:szCs w:val="28"/>
              </w:rPr>
            </w:pPr>
            <w:r w:rsidRPr="00EA2AE0">
              <w:rPr>
                <w:color w:val="000000" w:themeColor="text1"/>
                <w:sz w:val="28"/>
                <w:szCs w:val="28"/>
              </w:rPr>
              <w:t>Огнезащитная отделка</w:t>
            </w:r>
          </w:p>
        </w:tc>
      </w:tr>
      <w:tr w:rsidR="00AB4698" w:rsidRPr="00EA2AE0" w:rsidTr="006B36E4">
        <w:trPr>
          <w:cantSplit/>
        </w:trPr>
        <w:tc>
          <w:tcPr>
            <w:tcW w:w="2400" w:type="pct"/>
          </w:tcPr>
          <w:p w:rsidR="00AB4698" w:rsidRPr="00EA2AE0" w:rsidRDefault="00AB4698" w:rsidP="006B36E4">
            <w:pPr>
              <w:rPr>
                <w:color w:val="000000" w:themeColor="text1"/>
                <w:sz w:val="28"/>
                <w:szCs w:val="28"/>
              </w:rPr>
            </w:pPr>
            <w:r w:rsidRPr="00EA2AE0">
              <w:rPr>
                <w:color w:val="000000" w:themeColor="text1"/>
                <w:sz w:val="28"/>
                <w:szCs w:val="28"/>
              </w:rPr>
              <w:t>Состав материала накладок:</w:t>
            </w:r>
          </w:p>
        </w:tc>
        <w:tc>
          <w:tcPr>
            <w:tcW w:w="2600" w:type="pct"/>
          </w:tcPr>
          <w:p w:rsidR="00AB4698" w:rsidRPr="00EA2AE0" w:rsidRDefault="00AB4698" w:rsidP="006B36E4">
            <w:pPr>
              <w:rPr>
                <w:color w:val="000000" w:themeColor="text1"/>
                <w:sz w:val="28"/>
                <w:szCs w:val="28"/>
              </w:rPr>
            </w:pPr>
            <w:r w:rsidRPr="00EA2AE0">
              <w:rPr>
                <w:color w:val="000000" w:themeColor="text1"/>
                <w:sz w:val="28"/>
                <w:szCs w:val="28"/>
              </w:rPr>
              <w:t>Аналогичен основной ткани или ткань из арамидных волокон</w:t>
            </w:r>
          </w:p>
        </w:tc>
      </w:tr>
      <w:tr w:rsidR="00AB4698" w:rsidRPr="00EA2AE0" w:rsidTr="006B36E4">
        <w:trPr>
          <w:cantSplit/>
        </w:trPr>
        <w:tc>
          <w:tcPr>
            <w:tcW w:w="2400" w:type="pct"/>
          </w:tcPr>
          <w:p w:rsidR="00AB4698" w:rsidRPr="00EA2AE0" w:rsidRDefault="00AB4698" w:rsidP="006B36E4">
            <w:pPr>
              <w:rPr>
                <w:color w:val="000000" w:themeColor="text1"/>
                <w:sz w:val="28"/>
                <w:szCs w:val="28"/>
              </w:rPr>
            </w:pPr>
            <w:r w:rsidRPr="00EA2AE0">
              <w:rPr>
                <w:color w:val="000000" w:themeColor="text1"/>
                <w:sz w:val="28"/>
                <w:szCs w:val="28"/>
              </w:rPr>
              <w:t>Минимальная плотность ткани накладок:</w:t>
            </w:r>
          </w:p>
        </w:tc>
        <w:tc>
          <w:tcPr>
            <w:tcW w:w="2600" w:type="pct"/>
          </w:tcPr>
          <w:p w:rsidR="00AB4698" w:rsidRPr="00EA2AE0" w:rsidRDefault="00AB4698" w:rsidP="006B36E4">
            <w:pPr>
              <w:rPr>
                <w:color w:val="000000" w:themeColor="text1"/>
                <w:sz w:val="28"/>
                <w:szCs w:val="28"/>
              </w:rPr>
            </w:pPr>
            <w:r w:rsidRPr="00EA2AE0">
              <w:rPr>
                <w:color w:val="000000" w:themeColor="text1"/>
                <w:sz w:val="28"/>
                <w:szCs w:val="28"/>
              </w:rPr>
              <w:t>280 г/м²</w:t>
            </w:r>
          </w:p>
        </w:tc>
      </w:tr>
      <w:tr w:rsidR="00AB4698" w:rsidRPr="00EA2AE0" w:rsidTr="006B36E4">
        <w:trPr>
          <w:cantSplit/>
        </w:trPr>
        <w:tc>
          <w:tcPr>
            <w:tcW w:w="2400" w:type="pct"/>
          </w:tcPr>
          <w:p w:rsidR="00AB4698" w:rsidRPr="00EA2AE0" w:rsidRDefault="00AB4698" w:rsidP="006B36E4">
            <w:pPr>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2600" w:type="pct"/>
          </w:tcPr>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основе: 800 Н</w:t>
            </w:r>
          </w:p>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утку: 800Н</w:t>
            </w:r>
          </w:p>
        </w:tc>
      </w:tr>
      <w:tr w:rsidR="00AB4698" w:rsidRPr="00EA2AE0" w:rsidTr="006B36E4">
        <w:trPr>
          <w:cantSplit/>
        </w:trPr>
        <w:tc>
          <w:tcPr>
            <w:tcW w:w="2400" w:type="pct"/>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стирке, балл, не менее:</w:t>
            </w:r>
          </w:p>
        </w:tc>
        <w:tc>
          <w:tcPr>
            <w:tcW w:w="2600" w:type="pct"/>
          </w:tcPr>
          <w:p w:rsidR="00AB4698" w:rsidRPr="00EA2AE0" w:rsidRDefault="00AB4698" w:rsidP="006B36E4">
            <w:pPr>
              <w:rPr>
                <w:color w:val="000000" w:themeColor="text1"/>
                <w:sz w:val="28"/>
                <w:szCs w:val="28"/>
              </w:rPr>
            </w:pPr>
            <w:r w:rsidRPr="00EA2AE0">
              <w:rPr>
                <w:color w:val="000000" w:themeColor="text1"/>
                <w:sz w:val="28"/>
                <w:szCs w:val="28"/>
              </w:rPr>
              <w:t>4/4</w:t>
            </w:r>
          </w:p>
        </w:tc>
      </w:tr>
      <w:tr w:rsidR="00AB4698" w:rsidRPr="00EA2AE0" w:rsidTr="006B36E4">
        <w:trPr>
          <w:cantSplit/>
        </w:trPr>
        <w:tc>
          <w:tcPr>
            <w:tcW w:w="2400" w:type="pct"/>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солнечному свету, балл, не менее:</w:t>
            </w:r>
          </w:p>
        </w:tc>
        <w:tc>
          <w:tcPr>
            <w:tcW w:w="2600" w:type="pct"/>
          </w:tcPr>
          <w:p w:rsidR="00AB4698" w:rsidRPr="00EA2AE0" w:rsidRDefault="00AB4698" w:rsidP="006B36E4">
            <w:pPr>
              <w:rPr>
                <w:color w:val="000000" w:themeColor="text1"/>
                <w:sz w:val="28"/>
                <w:szCs w:val="28"/>
              </w:rPr>
            </w:pPr>
            <w:r w:rsidRPr="00EA2AE0">
              <w:rPr>
                <w:color w:val="000000" w:themeColor="text1"/>
                <w:sz w:val="28"/>
                <w:szCs w:val="28"/>
              </w:rPr>
              <w:t>5</w:t>
            </w:r>
          </w:p>
        </w:tc>
      </w:tr>
      <w:tr w:rsidR="00AB4698" w:rsidRPr="00EA2AE0" w:rsidTr="006B36E4">
        <w:trPr>
          <w:cantSplit/>
        </w:trPr>
        <w:tc>
          <w:tcPr>
            <w:tcW w:w="2400" w:type="pct"/>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циклов:</w:t>
            </w:r>
          </w:p>
        </w:tc>
        <w:tc>
          <w:tcPr>
            <w:tcW w:w="2600" w:type="pct"/>
          </w:tcPr>
          <w:p w:rsidR="00AB4698" w:rsidRPr="00EA2AE0" w:rsidRDefault="00AB4698" w:rsidP="006B36E4">
            <w:pPr>
              <w:rPr>
                <w:color w:val="000000" w:themeColor="text1"/>
                <w:sz w:val="28"/>
                <w:szCs w:val="28"/>
              </w:rPr>
            </w:pPr>
            <w:r w:rsidRPr="00EA2AE0">
              <w:rPr>
                <w:color w:val="000000" w:themeColor="text1"/>
                <w:sz w:val="28"/>
                <w:szCs w:val="28"/>
              </w:rPr>
              <w:t>Не менее 3500</w:t>
            </w:r>
          </w:p>
        </w:tc>
      </w:tr>
      <w:tr w:rsidR="00AB4698" w:rsidRPr="00EA2AE0" w:rsidTr="006B36E4">
        <w:trPr>
          <w:cantSplit/>
        </w:trPr>
        <w:tc>
          <w:tcPr>
            <w:tcW w:w="2400" w:type="pct"/>
          </w:tcPr>
          <w:p w:rsidR="00AB4698" w:rsidRPr="00EA2AE0" w:rsidRDefault="00AB4698" w:rsidP="006B36E4">
            <w:pPr>
              <w:rPr>
                <w:color w:val="000000" w:themeColor="text1"/>
                <w:sz w:val="28"/>
                <w:szCs w:val="28"/>
              </w:rPr>
            </w:pPr>
            <w:r w:rsidRPr="00EA2AE0">
              <w:rPr>
                <w:color w:val="000000" w:themeColor="text1"/>
                <w:sz w:val="28"/>
                <w:szCs w:val="28"/>
              </w:rPr>
              <w:t>Показатель передачи конвективного тепла, сек:</w:t>
            </w:r>
          </w:p>
        </w:tc>
        <w:tc>
          <w:tcPr>
            <w:tcW w:w="2600" w:type="pct"/>
          </w:tcPr>
          <w:p w:rsidR="00AB4698" w:rsidRPr="00EA2AE0" w:rsidRDefault="00AB4698" w:rsidP="006B36E4">
            <w:pPr>
              <w:rPr>
                <w:color w:val="000000" w:themeColor="text1"/>
                <w:sz w:val="28"/>
                <w:szCs w:val="28"/>
              </w:rPr>
            </w:pPr>
            <w:r w:rsidRPr="00EA2AE0">
              <w:rPr>
                <w:color w:val="000000" w:themeColor="text1"/>
                <w:sz w:val="28"/>
                <w:szCs w:val="28"/>
              </w:rPr>
              <w:t>Не менее 5</w:t>
            </w:r>
          </w:p>
        </w:tc>
      </w:tr>
      <w:tr w:rsidR="00AB4698" w:rsidRPr="00EA2AE0" w:rsidTr="006B36E4">
        <w:trPr>
          <w:cantSplit/>
        </w:trPr>
        <w:tc>
          <w:tcPr>
            <w:tcW w:w="2400" w:type="pct"/>
          </w:tcPr>
          <w:p w:rsidR="00AB4698" w:rsidRPr="00EA2AE0" w:rsidRDefault="00AB4698" w:rsidP="006B36E4">
            <w:pPr>
              <w:rPr>
                <w:color w:val="000000" w:themeColor="text1"/>
                <w:sz w:val="28"/>
                <w:szCs w:val="28"/>
              </w:rPr>
            </w:pPr>
            <w:r w:rsidRPr="00EA2AE0">
              <w:rPr>
                <w:color w:val="000000" w:themeColor="text1"/>
                <w:sz w:val="28"/>
                <w:szCs w:val="28"/>
              </w:rPr>
              <w:t>Индекс передачи теплового излучения:</w:t>
            </w:r>
          </w:p>
        </w:tc>
        <w:tc>
          <w:tcPr>
            <w:tcW w:w="2600" w:type="pct"/>
          </w:tcPr>
          <w:p w:rsidR="00AB4698" w:rsidRPr="00EA2AE0" w:rsidRDefault="00AB4698" w:rsidP="006B36E4">
            <w:pPr>
              <w:rPr>
                <w:color w:val="000000" w:themeColor="text1"/>
                <w:sz w:val="28"/>
                <w:szCs w:val="28"/>
              </w:rPr>
            </w:pPr>
            <w:r w:rsidRPr="00EA2AE0">
              <w:rPr>
                <w:color w:val="000000" w:themeColor="text1"/>
                <w:sz w:val="28"/>
                <w:szCs w:val="28"/>
              </w:rPr>
              <w:t>Не менее 16</w:t>
            </w:r>
          </w:p>
        </w:tc>
      </w:tr>
      <w:tr w:rsidR="00AB4698" w:rsidRPr="00EA2AE0" w:rsidTr="006B36E4">
        <w:trPr>
          <w:cantSplit/>
        </w:trPr>
        <w:tc>
          <w:tcPr>
            <w:tcW w:w="2400" w:type="pct"/>
          </w:tcPr>
          <w:p w:rsidR="00AB4698" w:rsidRPr="00EA2AE0" w:rsidRDefault="00AB4698" w:rsidP="006B36E4">
            <w:pPr>
              <w:rPr>
                <w:color w:val="000000" w:themeColor="text1"/>
                <w:sz w:val="28"/>
                <w:szCs w:val="28"/>
              </w:rPr>
            </w:pPr>
            <w:r w:rsidRPr="00EA2AE0">
              <w:rPr>
                <w:color w:val="000000" w:themeColor="text1"/>
                <w:sz w:val="28"/>
                <w:szCs w:val="28"/>
              </w:rPr>
              <w:t>Огнестойкость:</w:t>
            </w:r>
          </w:p>
        </w:tc>
        <w:tc>
          <w:tcPr>
            <w:tcW w:w="2600" w:type="pct"/>
          </w:tcPr>
          <w:p w:rsidR="00AB4698" w:rsidRPr="00EA2AE0" w:rsidRDefault="00AB4698" w:rsidP="006B36E4">
            <w:pPr>
              <w:rPr>
                <w:color w:val="000000" w:themeColor="text1"/>
                <w:sz w:val="28"/>
                <w:szCs w:val="28"/>
              </w:rPr>
            </w:pPr>
            <w:r w:rsidRPr="00EA2AE0">
              <w:rPr>
                <w:color w:val="000000" w:themeColor="text1"/>
                <w:sz w:val="28"/>
                <w:szCs w:val="28"/>
              </w:rPr>
              <w:t>Не горит, не тлеет</w:t>
            </w:r>
          </w:p>
        </w:tc>
      </w:tr>
    </w:tbl>
    <w:p w:rsidR="00AB4698" w:rsidRPr="00EA2AE0" w:rsidRDefault="00AB4698" w:rsidP="00AB4698">
      <w:pPr>
        <w:pStyle w:val="3"/>
        <w:spacing w:line="240" w:lineRule="auto"/>
        <w:rPr>
          <w:color w:val="000000" w:themeColor="text1"/>
        </w:rPr>
      </w:pPr>
      <w:r w:rsidRPr="00EA2AE0">
        <w:rPr>
          <w:color w:val="000000" w:themeColor="text1"/>
        </w:rPr>
        <w:t>Требования к огнестойким световозвращающим материалам приведены в приложении 5.</w:t>
      </w:r>
    </w:p>
    <w:p w:rsidR="00AB4698" w:rsidRPr="00EA2AE0" w:rsidRDefault="00AB4698" w:rsidP="00AB4698">
      <w:pPr>
        <w:pStyle w:val="3"/>
        <w:spacing w:line="240" w:lineRule="auto"/>
        <w:rPr>
          <w:color w:val="000000" w:themeColor="text1"/>
        </w:rPr>
      </w:pPr>
      <w:r w:rsidRPr="00EA2AE0">
        <w:rPr>
          <w:color w:val="000000" w:themeColor="text1"/>
        </w:rPr>
        <w:t>Требования к термостойкой фурнитуре приведены в приложении 6.</w:t>
      </w:r>
    </w:p>
    <w:p w:rsidR="00AB4698" w:rsidRPr="00EA2AE0" w:rsidRDefault="00AB4698" w:rsidP="00AB4698">
      <w:pPr>
        <w:pStyle w:val="3"/>
        <w:spacing w:line="240" w:lineRule="auto"/>
        <w:rPr>
          <w:color w:val="000000" w:themeColor="text1"/>
        </w:rPr>
      </w:pPr>
      <w:r w:rsidRPr="00EA2AE0">
        <w:rPr>
          <w:color w:val="000000" w:themeColor="text1"/>
        </w:rPr>
        <w:t>Требования к огнестойким утепляющим материалам приведены в приложении 7.</w:t>
      </w:r>
    </w:p>
    <w:p w:rsidR="00AB4698" w:rsidRPr="00EA2AE0" w:rsidRDefault="00AB4698" w:rsidP="00AB4698">
      <w:pPr>
        <w:pStyle w:val="3"/>
        <w:spacing w:line="240" w:lineRule="auto"/>
        <w:rPr>
          <w:color w:val="000000" w:themeColor="text1"/>
        </w:rPr>
      </w:pPr>
      <w:r w:rsidRPr="00EA2AE0">
        <w:rPr>
          <w:color w:val="000000" w:themeColor="text1"/>
        </w:rPr>
        <w:t xml:space="preserve">Изменение линейных размеров (усадка) изделия после 5-ти стирок не должно превышать </w:t>
      </w:r>
      <w:r w:rsidRPr="00EA2AE0">
        <w:rPr>
          <w:color w:val="000000" w:themeColor="text1"/>
          <w:lang w:val="ru-RU"/>
        </w:rPr>
        <w:t>2-3,5 %</w:t>
      </w:r>
      <w:r w:rsidRPr="00EA2AE0">
        <w:rPr>
          <w:color w:val="000000" w:themeColor="text1"/>
        </w:rPr>
        <w:t>.</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ИСО 11611, ГОСТ 12.4.105, ГОСТ Р 12.4.236.</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инструментом и оборудованием в условиях воздействия пониженных температур, капель и брызг расплавленного металла при сварке.</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bookmarkStart w:id="268" w:name="_Toc252783506"/>
      <w:r w:rsidRPr="00EA2AE0">
        <w:rPr>
          <w:b/>
          <w:bCs/>
          <w:color w:val="000000" w:themeColor="text1"/>
          <w:sz w:val="28"/>
          <w:szCs w:val="28"/>
        </w:rPr>
        <w:t>Жилет сигнальный</w:t>
      </w:r>
      <w:bookmarkEnd w:id="268"/>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r w:rsidRPr="00EA2AE0">
        <w:rPr>
          <w:rFonts w:eastAsia="Calibri"/>
          <w:color w:val="000000" w:themeColor="text1"/>
          <w:sz w:val="28"/>
          <w:szCs w:val="28"/>
          <w:lang w:eastAsia="en-US"/>
        </w:rPr>
        <w:t xml:space="preserve"> – Требования к материалам для жилетов сигнальных оранжевого цвета</w:t>
      </w: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4"/>
        <w:gridCol w:w="4976"/>
      </w:tblGrid>
      <w:tr w:rsidR="00AB4698" w:rsidRPr="00EA2AE0" w:rsidTr="006B36E4">
        <w:trPr>
          <w:cantSplit/>
          <w:trHeight w:val="367"/>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Ткань:</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Сигнальное трикотажное полотно из 100 % полиэфира</w:t>
            </w:r>
          </w:p>
        </w:tc>
      </w:tr>
      <w:tr w:rsidR="00AB4698" w:rsidRPr="00EA2AE0" w:rsidTr="006B36E4">
        <w:trPr>
          <w:cantSplit/>
          <w:trHeight w:val="468"/>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 xml:space="preserve">Минимальная плотность ткани: </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120 г/м²</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Прочность трикотажного полотна:</w:t>
            </w:r>
          </w:p>
        </w:tc>
        <w:tc>
          <w:tcPr>
            <w:tcW w:w="4976" w:type="dxa"/>
          </w:tcPr>
          <w:p w:rsidR="00AB4698" w:rsidRPr="00EA2AE0" w:rsidDel="00FA76E9" w:rsidRDefault="00AB4698" w:rsidP="006B36E4">
            <w:pPr>
              <w:rPr>
                <w:color w:val="000000" w:themeColor="text1"/>
                <w:sz w:val="28"/>
                <w:szCs w:val="28"/>
              </w:rPr>
            </w:pPr>
            <w:r w:rsidRPr="00EA2AE0">
              <w:rPr>
                <w:color w:val="000000" w:themeColor="text1"/>
                <w:sz w:val="28"/>
                <w:szCs w:val="28"/>
              </w:rPr>
              <w:t>Не менее 1000 кН/м</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Усадка ткани после 5-ти стирок:</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Не более 3 %</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Стойкость ткани к разрывным нагрузкам (основа / уток):</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основе: 1000 Н</w:t>
            </w:r>
          </w:p>
          <w:p w:rsidR="00AB4698" w:rsidRPr="00EA2AE0" w:rsidRDefault="00AB4698" w:rsidP="006B36E4">
            <w:pPr>
              <w:rPr>
                <w:color w:val="000000" w:themeColor="text1"/>
                <w:sz w:val="28"/>
                <w:szCs w:val="28"/>
              </w:rPr>
            </w:pPr>
            <w:r w:rsidRPr="00EA2AE0">
              <w:rPr>
                <w:color w:val="000000" w:themeColor="text1"/>
                <w:sz w:val="28"/>
                <w:szCs w:val="28"/>
              </w:rPr>
              <w:t>Минимальная разрывная нагрузка по утку: 500 Н</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стирке:</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Класс 4.0 по ISO 105-C06 Е2S [13]</w:t>
            </w:r>
          </w:p>
        </w:tc>
      </w:tr>
      <w:tr w:rsidR="00AB4698" w:rsidRPr="00EA2AE0" w:rsidTr="006B36E4">
        <w:trPr>
          <w:cantSplit/>
          <w:trHeight w:val="69"/>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солнечному свету:</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Класс 4.0 по ISO 105-B02 [14]</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Минимальный коэффициент яркости:</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0,40</w:t>
            </w:r>
          </w:p>
        </w:tc>
      </w:tr>
      <w:tr w:rsidR="00AB4698" w:rsidRPr="00EA2AE0" w:rsidTr="006B36E4">
        <w:trPr>
          <w:cantSplit/>
        </w:trPr>
        <w:tc>
          <w:tcPr>
            <w:tcW w:w="4594" w:type="dxa"/>
          </w:tcPr>
          <w:p w:rsidR="00AB4698" w:rsidRPr="00EA2AE0" w:rsidRDefault="00AB4698" w:rsidP="006B36E4">
            <w:pPr>
              <w:rPr>
                <w:color w:val="000000" w:themeColor="text1"/>
                <w:sz w:val="28"/>
                <w:szCs w:val="28"/>
              </w:rPr>
            </w:pPr>
            <w:r w:rsidRPr="00EA2AE0">
              <w:rPr>
                <w:color w:val="000000" w:themeColor="text1"/>
                <w:sz w:val="28"/>
                <w:szCs w:val="28"/>
              </w:rPr>
              <w:t>Класс защиты:</w:t>
            </w:r>
          </w:p>
        </w:tc>
        <w:tc>
          <w:tcPr>
            <w:tcW w:w="4976" w:type="dxa"/>
          </w:tcPr>
          <w:p w:rsidR="00AB4698" w:rsidRPr="00EA2AE0" w:rsidRDefault="00AB4698" w:rsidP="006B36E4">
            <w:pPr>
              <w:rPr>
                <w:color w:val="000000" w:themeColor="text1"/>
                <w:sz w:val="28"/>
                <w:szCs w:val="28"/>
              </w:rPr>
            </w:pPr>
            <w:r w:rsidRPr="00EA2AE0">
              <w:rPr>
                <w:color w:val="000000" w:themeColor="text1"/>
                <w:sz w:val="28"/>
                <w:szCs w:val="28"/>
              </w:rPr>
              <w:t>2</w:t>
            </w:r>
          </w:p>
        </w:tc>
      </w:tr>
    </w:tbl>
    <w:p w:rsidR="00AB4698" w:rsidRPr="00EA2AE0" w:rsidRDefault="00AB4698" w:rsidP="00AB4698">
      <w:pPr>
        <w:pStyle w:val="3"/>
        <w:spacing w:line="240" w:lineRule="auto"/>
        <w:rPr>
          <w:color w:val="000000" w:themeColor="text1"/>
        </w:rPr>
      </w:pPr>
      <w:r w:rsidRPr="00EA2AE0">
        <w:rPr>
          <w:color w:val="000000" w:themeColor="text1"/>
        </w:rPr>
        <w:t>Требования к световозвращающим материалам приведены в приложении 5.</w:t>
      </w:r>
    </w:p>
    <w:p w:rsidR="00AB4698" w:rsidRPr="00EA2AE0" w:rsidRDefault="00AB4698" w:rsidP="00AB4698">
      <w:pPr>
        <w:pStyle w:val="3"/>
        <w:spacing w:line="240" w:lineRule="auto"/>
        <w:rPr>
          <w:color w:val="000000" w:themeColor="text1"/>
        </w:rPr>
      </w:pPr>
      <w:r w:rsidRPr="00EA2AE0">
        <w:rPr>
          <w:color w:val="000000" w:themeColor="text1"/>
        </w:rPr>
        <w:t>Значения минимального коэффициента световозвращения приведены в приложении 5.</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12.4.281 (2 класс), EN 471 [33].</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 для обеспечения видимости работника в дневное и ночное время.</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bookmarkStart w:id="269" w:name="_Toc343094803"/>
      <w:bookmarkStart w:id="270" w:name="_Toc359335271"/>
      <w:r w:rsidRPr="00EA2AE0">
        <w:rPr>
          <w:b/>
          <w:bCs/>
          <w:color w:val="000000" w:themeColor="text1"/>
          <w:sz w:val="28"/>
          <w:szCs w:val="28"/>
        </w:rPr>
        <w:t>Экранирующий комплект летний для защиты от воздействия электрических полей промышленной частоты типа Эп-1</w:t>
      </w:r>
      <w:bookmarkEnd w:id="269"/>
      <w:bookmarkEnd w:id="270"/>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Летний экранирующий комплект Эп-1 состоит из куртки с капюшоном, полукомбинезона, накасника, перчаток и ботинок.</w:t>
      </w:r>
    </w:p>
    <w:p w:rsidR="00AB4698" w:rsidRPr="00EA2AE0" w:rsidRDefault="00AB4698" w:rsidP="00AB4698">
      <w:pPr>
        <w:pStyle w:val="3"/>
        <w:spacing w:line="240" w:lineRule="auto"/>
        <w:rPr>
          <w:color w:val="000000" w:themeColor="text1"/>
          <w:lang w:val="ru-RU"/>
        </w:rPr>
      </w:pPr>
      <w:r w:rsidRPr="00EA2AE0">
        <w:rPr>
          <w:color w:val="000000" w:themeColor="text1"/>
        </w:rPr>
        <w:t>Технические требования</w:t>
      </w:r>
    </w:p>
    <w:p w:rsidR="00AB4698" w:rsidRPr="00EA2AE0" w:rsidRDefault="00AB4698" w:rsidP="00AB4698">
      <w:pPr>
        <w:pStyle w:val="afffffd"/>
        <w:spacing w:line="360" w:lineRule="auto"/>
        <w:ind w:left="0" w:firstLine="567"/>
        <w:rPr>
          <w:bCs/>
          <w:color w:val="000000" w:themeColor="text1"/>
          <w:sz w:val="28"/>
          <w:szCs w:val="28"/>
        </w:rPr>
      </w:pPr>
      <w:r w:rsidRPr="00EA2AE0">
        <w:rPr>
          <w:bCs/>
          <w:color w:val="000000" w:themeColor="text1"/>
          <w:sz w:val="28"/>
          <w:szCs w:val="28"/>
        </w:rPr>
        <w:t>Комплекты экранирующие для защиты от вредного воздействия электрического поля промышленной частоты должны соответствовать требованиям ТР ТС 019/2011 и требованиям ГОСТ 12.4.172-2014.</w:t>
      </w:r>
    </w:p>
    <w:p w:rsidR="00AB4698" w:rsidRPr="00EA2AE0" w:rsidRDefault="00AB4698" w:rsidP="00AB4698">
      <w:pPr>
        <w:tabs>
          <w:tab w:val="left" w:pos="992"/>
        </w:tabs>
        <w:suppressAutoHyphens/>
        <w:spacing w:line="276" w:lineRule="auto"/>
        <w:ind w:firstLine="709"/>
        <w:jc w:val="both"/>
        <w:rPr>
          <w:bCs/>
          <w:color w:val="000000" w:themeColor="text1"/>
          <w:sz w:val="28"/>
          <w:szCs w:val="28"/>
        </w:rPr>
      </w:pPr>
      <w:r w:rsidRPr="00EA2AE0">
        <w:rPr>
          <w:bCs/>
          <w:color w:val="000000" w:themeColor="text1"/>
          <w:sz w:val="28"/>
          <w:szCs w:val="28"/>
        </w:rPr>
        <w:t>Коэффициент экранирования комплектом электрического поля частотой 50 Гц напряженностью более 5кВ/м, измеренный по ГОСТ 12.4.172-2014, должен составлять не менее 400 относительных единиц (52дБ).</w:t>
      </w:r>
    </w:p>
    <w:p w:rsidR="00AB4698" w:rsidRPr="00EA2AE0" w:rsidRDefault="00AB4698" w:rsidP="00AB4698">
      <w:pPr>
        <w:tabs>
          <w:tab w:val="left" w:pos="992"/>
        </w:tabs>
        <w:suppressAutoHyphens/>
        <w:spacing w:line="276" w:lineRule="auto"/>
        <w:ind w:firstLine="709"/>
        <w:jc w:val="both"/>
        <w:rPr>
          <w:bCs/>
          <w:color w:val="000000" w:themeColor="text1"/>
          <w:sz w:val="28"/>
          <w:szCs w:val="28"/>
        </w:rPr>
      </w:pPr>
      <w:r w:rsidRPr="00EA2AE0">
        <w:rPr>
          <w:bCs/>
          <w:color w:val="000000" w:themeColor="text1"/>
          <w:sz w:val="28"/>
          <w:szCs w:val="28"/>
        </w:rPr>
        <w:t>Величина электрического тока, протекающего через тело человека, находящегося в комплекте, не должна превышать предельно допустимого значения 6 мА, при токе через комплект не менее 3А.</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Электрическое сопротивление постоянному току должно составлять: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одежды в сборе – не более 10 Ом;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перчаток – не более 30 Ом;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обуви – не более 10 кОм.</w:t>
      </w:r>
    </w:p>
    <w:p w:rsidR="00AB4698" w:rsidRPr="00EA2AE0" w:rsidRDefault="00AB4698" w:rsidP="00AB4698">
      <w:pPr>
        <w:pStyle w:val="3"/>
        <w:spacing w:line="240" w:lineRule="auto"/>
        <w:rPr>
          <w:color w:val="000000" w:themeColor="text1"/>
        </w:rPr>
      </w:pPr>
      <w:r w:rsidRPr="00EA2AE0">
        <w:rPr>
          <w:color w:val="000000" w:themeColor="text1"/>
        </w:rPr>
        <w:t>Дополнительные требования к комплектации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Летний экранирующий комплект Эп-1 может применяться в прохладное время года с утепляющей одеждой общего назначения, надеваемой под комплект.</w:t>
      </w:r>
    </w:p>
    <w:p w:rsidR="00AB4698" w:rsidRPr="00EA2AE0" w:rsidRDefault="00AB4698" w:rsidP="00AB4698">
      <w:pPr>
        <w:pStyle w:val="3"/>
        <w:spacing w:line="240" w:lineRule="auto"/>
        <w:rPr>
          <w:rFonts w:eastAsia="Calibri"/>
          <w:color w:val="000000" w:themeColor="text1"/>
          <w:lang w:val="ru-RU"/>
        </w:rPr>
      </w:pPr>
      <w:r w:rsidRPr="00EA2AE0">
        <w:rPr>
          <w:rFonts w:eastAsia="Calibri"/>
          <w:color w:val="000000" w:themeColor="text1"/>
        </w:rPr>
        <w:t>Ткани и материалы</w:t>
      </w:r>
    </w:p>
    <w:p w:rsidR="00AB4698" w:rsidRPr="00EA2AE0" w:rsidRDefault="00AB4698" w:rsidP="00AB4698">
      <w:pPr>
        <w:rPr>
          <w:rFonts w:eastAsia="Calibri"/>
          <w:color w:val="000000" w:themeColor="text1"/>
          <w:sz w:val="28"/>
          <w:szCs w:val="28"/>
          <w:lang w:eastAsia="x-none"/>
        </w:rPr>
      </w:pPr>
      <w:r w:rsidRPr="00EA2AE0">
        <w:rPr>
          <w:rFonts w:eastAsia="Calibri"/>
          <w:color w:val="000000" w:themeColor="text1"/>
          <w:sz w:val="28"/>
          <w:szCs w:val="28"/>
          <w:lang w:eastAsia="x-none"/>
        </w:rPr>
        <w:t xml:space="preserve">Ткань внешнего слоя не должна поддерживать горение. </w:t>
      </w:r>
    </w:p>
    <w:p w:rsidR="00AB4698" w:rsidRPr="00EA2AE0" w:rsidRDefault="00AB4698" w:rsidP="00AB4698">
      <w:pPr>
        <w:rPr>
          <w:rFonts w:eastAsia="Calibri"/>
          <w:color w:val="000000" w:themeColor="text1"/>
          <w:lang w:eastAsia="x-none"/>
        </w:rPr>
      </w:pP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p>
    <w:tbl>
      <w:tblPr>
        <w:tblW w:w="5000" w:type="pct"/>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7"/>
        <w:gridCol w:w="5233"/>
      </w:tblGrid>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5233" w:type="dxa"/>
          </w:tcPr>
          <w:p w:rsidR="00AB4698" w:rsidRPr="00EA2AE0" w:rsidRDefault="00AB4698" w:rsidP="006B36E4">
            <w:pPr>
              <w:rPr>
                <w:color w:val="000000" w:themeColor="text1"/>
                <w:sz w:val="28"/>
                <w:szCs w:val="28"/>
              </w:rPr>
            </w:pPr>
            <w:r w:rsidRPr="00EA2AE0">
              <w:rPr>
                <w:color w:val="000000" w:themeColor="text1"/>
                <w:sz w:val="28"/>
                <w:szCs w:val="28"/>
              </w:rPr>
              <w:t>Огнестойкая электропроводящая ткань</w:t>
            </w:r>
          </w:p>
        </w:tc>
      </w:tr>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Пропитка ткани:</w:t>
            </w:r>
          </w:p>
        </w:tc>
        <w:tc>
          <w:tcPr>
            <w:tcW w:w="5233" w:type="dxa"/>
          </w:tcPr>
          <w:p w:rsidR="00AB4698" w:rsidRPr="00EA2AE0" w:rsidRDefault="00AB4698" w:rsidP="006B36E4">
            <w:pPr>
              <w:rPr>
                <w:color w:val="000000" w:themeColor="text1"/>
                <w:sz w:val="28"/>
                <w:szCs w:val="28"/>
              </w:rPr>
            </w:pPr>
            <w:r w:rsidRPr="00EA2AE0">
              <w:rPr>
                <w:color w:val="000000" w:themeColor="text1"/>
                <w:sz w:val="28"/>
                <w:szCs w:val="28"/>
              </w:rPr>
              <w:t>Масловодоотталкивающая отделка (МВО)</w:t>
            </w:r>
          </w:p>
        </w:tc>
      </w:tr>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Поверхностная плотность ткани не более:</w:t>
            </w:r>
          </w:p>
        </w:tc>
        <w:tc>
          <w:tcPr>
            <w:tcW w:w="5233" w:type="dxa"/>
          </w:tcPr>
          <w:p w:rsidR="00AB4698" w:rsidRPr="00EA2AE0" w:rsidRDefault="00AB4698" w:rsidP="006B36E4">
            <w:pPr>
              <w:rPr>
                <w:color w:val="000000" w:themeColor="text1"/>
                <w:sz w:val="28"/>
                <w:szCs w:val="28"/>
              </w:rPr>
            </w:pPr>
            <w:r w:rsidRPr="00EA2AE0">
              <w:rPr>
                <w:color w:val="000000" w:themeColor="text1"/>
                <w:sz w:val="28"/>
                <w:szCs w:val="28"/>
              </w:rPr>
              <w:t>250 г/м²</w:t>
            </w:r>
          </w:p>
        </w:tc>
      </w:tr>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Разрывная нагрузка, Н, не менее:</w:t>
            </w:r>
          </w:p>
          <w:p w:rsidR="00AB4698" w:rsidRPr="00EA2AE0" w:rsidRDefault="00AB4698" w:rsidP="006B36E4">
            <w:pPr>
              <w:pStyle w:val="afffffd"/>
              <w:ind w:left="0"/>
              <w:rPr>
                <w:color w:val="000000" w:themeColor="text1"/>
                <w:sz w:val="28"/>
                <w:szCs w:val="28"/>
              </w:rPr>
            </w:pPr>
          </w:p>
        </w:tc>
        <w:tc>
          <w:tcPr>
            <w:tcW w:w="5233" w:type="dxa"/>
          </w:tcPr>
          <w:p w:rsidR="00AB4698" w:rsidRPr="00EA2AE0" w:rsidRDefault="00AB4698" w:rsidP="006B36E4">
            <w:pPr>
              <w:pStyle w:val="afffffd"/>
              <w:ind w:left="0"/>
              <w:jc w:val="both"/>
              <w:rPr>
                <w:color w:val="000000" w:themeColor="text1"/>
                <w:sz w:val="28"/>
                <w:szCs w:val="28"/>
              </w:rPr>
            </w:pPr>
          </w:p>
          <w:p w:rsidR="00AB4698" w:rsidRPr="00EA2AE0" w:rsidRDefault="00AB4698" w:rsidP="006B36E4">
            <w:pPr>
              <w:pStyle w:val="afffffd"/>
              <w:ind w:left="0"/>
              <w:jc w:val="both"/>
              <w:rPr>
                <w:color w:val="000000" w:themeColor="text1"/>
                <w:sz w:val="28"/>
                <w:szCs w:val="28"/>
              </w:rPr>
            </w:pPr>
            <w:r w:rsidRPr="00EA2AE0">
              <w:rPr>
                <w:color w:val="000000" w:themeColor="text1"/>
                <w:sz w:val="28"/>
                <w:szCs w:val="28"/>
              </w:rPr>
              <w:t>800</w:t>
            </w:r>
          </w:p>
          <w:p w:rsidR="00AB4698" w:rsidRPr="00EA2AE0" w:rsidRDefault="00AB4698" w:rsidP="006B36E4">
            <w:pPr>
              <w:pStyle w:val="afffffd"/>
              <w:ind w:left="0"/>
              <w:jc w:val="both"/>
              <w:rPr>
                <w:color w:val="000000" w:themeColor="text1"/>
                <w:sz w:val="28"/>
                <w:szCs w:val="28"/>
              </w:rPr>
            </w:pPr>
          </w:p>
        </w:tc>
      </w:tr>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циклы, не менее:</w:t>
            </w:r>
          </w:p>
        </w:tc>
        <w:tc>
          <w:tcPr>
            <w:tcW w:w="5233"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3000</w:t>
            </w:r>
          </w:p>
        </w:tc>
      </w:tr>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Водоотталкивающие свойства, балл, не менее:</w:t>
            </w:r>
          </w:p>
          <w:p w:rsidR="00AB4698" w:rsidRPr="00EA2AE0" w:rsidRDefault="00AB4698" w:rsidP="006B36E4">
            <w:pPr>
              <w:pStyle w:val="afffffd"/>
              <w:ind w:left="0"/>
              <w:rPr>
                <w:color w:val="000000" w:themeColor="text1"/>
                <w:sz w:val="28"/>
                <w:szCs w:val="28"/>
              </w:rPr>
            </w:pPr>
            <w:r w:rsidRPr="00EA2AE0">
              <w:rPr>
                <w:color w:val="000000" w:themeColor="text1"/>
                <w:sz w:val="28"/>
                <w:szCs w:val="28"/>
              </w:rPr>
              <w:t>до стирки</w:t>
            </w:r>
          </w:p>
          <w:p w:rsidR="00AB4698" w:rsidRPr="00EA2AE0" w:rsidRDefault="00AB4698" w:rsidP="006B36E4">
            <w:pPr>
              <w:pStyle w:val="afffffd"/>
              <w:ind w:left="0"/>
              <w:rPr>
                <w:color w:val="000000" w:themeColor="text1"/>
                <w:sz w:val="28"/>
                <w:szCs w:val="28"/>
              </w:rPr>
            </w:pPr>
            <w:r w:rsidRPr="00EA2AE0">
              <w:rPr>
                <w:color w:val="000000" w:themeColor="text1"/>
                <w:sz w:val="28"/>
                <w:szCs w:val="28"/>
              </w:rPr>
              <w:t>после стирки</w:t>
            </w:r>
          </w:p>
        </w:tc>
        <w:tc>
          <w:tcPr>
            <w:tcW w:w="5233" w:type="dxa"/>
          </w:tcPr>
          <w:p w:rsidR="00AB4698" w:rsidRPr="00EA2AE0" w:rsidRDefault="00AB4698" w:rsidP="006B36E4">
            <w:pPr>
              <w:pStyle w:val="afffffd"/>
              <w:ind w:left="0"/>
              <w:jc w:val="both"/>
              <w:rPr>
                <w:color w:val="000000" w:themeColor="text1"/>
                <w:sz w:val="28"/>
                <w:szCs w:val="28"/>
              </w:rPr>
            </w:pPr>
          </w:p>
          <w:p w:rsidR="00AB4698" w:rsidRPr="00EA2AE0" w:rsidRDefault="00AB4698" w:rsidP="006B36E4">
            <w:pPr>
              <w:pStyle w:val="afffffd"/>
              <w:ind w:left="0"/>
              <w:jc w:val="both"/>
              <w:rPr>
                <w:color w:val="000000" w:themeColor="text1"/>
                <w:sz w:val="28"/>
                <w:szCs w:val="28"/>
              </w:rPr>
            </w:pPr>
          </w:p>
          <w:p w:rsidR="00AB4698" w:rsidRPr="00EA2AE0" w:rsidRDefault="00AB4698" w:rsidP="006B36E4">
            <w:pPr>
              <w:pStyle w:val="afffffd"/>
              <w:ind w:left="0"/>
              <w:jc w:val="both"/>
              <w:rPr>
                <w:color w:val="000000" w:themeColor="text1"/>
                <w:sz w:val="28"/>
                <w:szCs w:val="28"/>
              </w:rPr>
            </w:pPr>
            <w:r w:rsidRPr="00EA2AE0">
              <w:rPr>
                <w:color w:val="000000" w:themeColor="text1"/>
                <w:sz w:val="28"/>
                <w:szCs w:val="28"/>
              </w:rPr>
              <w:t>100-70</w:t>
            </w:r>
          </w:p>
          <w:p w:rsidR="00AB4698" w:rsidRPr="00EA2AE0" w:rsidRDefault="00AB4698" w:rsidP="006B36E4">
            <w:pPr>
              <w:pStyle w:val="afffffd"/>
              <w:ind w:left="0"/>
              <w:jc w:val="both"/>
              <w:rPr>
                <w:color w:val="000000" w:themeColor="text1"/>
                <w:sz w:val="28"/>
                <w:szCs w:val="28"/>
              </w:rPr>
            </w:pPr>
            <w:r w:rsidRPr="00EA2AE0">
              <w:rPr>
                <w:color w:val="000000" w:themeColor="text1"/>
                <w:sz w:val="28"/>
                <w:szCs w:val="28"/>
              </w:rPr>
              <w:t>70</w:t>
            </w:r>
          </w:p>
        </w:tc>
      </w:tr>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Маслоотталкивающие свойства, балл, не менее:</w:t>
            </w:r>
          </w:p>
          <w:p w:rsidR="00AB4698" w:rsidRPr="00EA2AE0" w:rsidRDefault="00AB4698" w:rsidP="006B36E4">
            <w:pPr>
              <w:pStyle w:val="afffffd"/>
              <w:ind w:left="0"/>
              <w:rPr>
                <w:color w:val="000000" w:themeColor="text1"/>
                <w:sz w:val="28"/>
                <w:szCs w:val="28"/>
              </w:rPr>
            </w:pPr>
            <w:r w:rsidRPr="00EA2AE0">
              <w:rPr>
                <w:color w:val="000000" w:themeColor="text1"/>
                <w:sz w:val="28"/>
                <w:szCs w:val="28"/>
              </w:rPr>
              <w:t>до стирки</w:t>
            </w:r>
          </w:p>
          <w:p w:rsidR="00AB4698" w:rsidRPr="00EA2AE0" w:rsidRDefault="00AB4698" w:rsidP="006B36E4">
            <w:pPr>
              <w:rPr>
                <w:color w:val="000000" w:themeColor="text1"/>
                <w:sz w:val="28"/>
                <w:szCs w:val="28"/>
              </w:rPr>
            </w:pPr>
            <w:r w:rsidRPr="00EA2AE0">
              <w:rPr>
                <w:color w:val="000000" w:themeColor="text1"/>
                <w:sz w:val="28"/>
                <w:szCs w:val="28"/>
              </w:rPr>
              <w:t>после стирки</w:t>
            </w:r>
          </w:p>
        </w:tc>
        <w:tc>
          <w:tcPr>
            <w:tcW w:w="5233" w:type="dxa"/>
          </w:tcPr>
          <w:p w:rsidR="00AB4698" w:rsidRPr="00EA2AE0" w:rsidRDefault="00AB4698" w:rsidP="006B36E4">
            <w:pPr>
              <w:pStyle w:val="afffffd"/>
              <w:ind w:left="0"/>
              <w:jc w:val="both"/>
              <w:rPr>
                <w:color w:val="000000" w:themeColor="text1"/>
                <w:sz w:val="28"/>
                <w:szCs w:val="28"/>
              </w:rPr>
            </w:pPr>
          </w:p>
          <w:p w:rsidR="00AB4698" w:rsidRPr="00EA2AE0" w:rsidRDefault="00AB4698" w:rsidP="006B36E4">
            <w:pPr>
              <w:pStyle w:val="afffffd"/>
              <w:ind w:left="0"/>
              <w:jc w:val="both"/>
              <w:rPr>
                <w:color w:val="000000" w:themeColor="text1"/>
                <w:sz w:val="28"/>
                <w:szCs w:val="28"/>
              </w:rPr>
            </w:pPr>
          </w:p>
          <w:p w:rsidR="00AB4698" w:rsidRPr="00EA2AE0" w:rsidRDefault="00AB4698" w:rsidP="006B36E4">
            <w:pPr>
              <w:pStyle w:val="afffffd"/>
              <w:ind w:left="0"/>
              <w:jc w:val="both"/>
              <w:rPr>
                <w:color w:val="000000" w:themeColor="text1"/>
                <w:sz w:val="28"/>
                <w:szCs w:val="28"/>
              </w:rPr>
            </w:pPr>
            <w:r w:rsidRPr="00EA2AE0">
              <w:rPr>
                <w:color w:val="000000" w:themeColor="text1"/>
                <w:sz w:val="28"/>
                <w:szCs w:val="28"/>
              </w:rPr>
              <w:t>5-6</w:t>
            </w:r>
          </w:p>
          <w:p w:rsidR="00AB4698" w:rsidRPr="00EA2AE0" w:rsidRDefault="00AB4698" w:rsidP="006B36E4">
            <w:pPr>
              <w:pStyle w:val="afffffd"/>
              <w:ind w:left="0"/>
              <w:jc w:val="both"/>
              <w:rPr>
                <w:color w:val="000000" w:themeColor="text1"/>
                <w:sz w:val="28"/>
                <w:szCs w:val="28"/>
              </w:rPr>
            </w:pPr>
            <w:r w:rsidRPr="00EA2AE0">
              <w:rPr>
                <w:color w:val="000000" w:themeColor="text1"/>
                <w:sz w:val="28"/>
                <w:szCs w:val="28"/>
              </w:rPr>
              <w:t>3</w:t>
            </w:r>
          </w:p>
        </w:tc>
      </w:tr>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Воздухопроницаемость, дм³/(м²·с), не менее:</w:t>
            </w:r>
          </w:p>
        </w:tc>
        <w:tc>
          <w:tcPr>
            <w:tcW w:w="5233" w:type="dxa"/>
          </w:tcPr>
          <w:p w:rsidR="00AB4698" w:rsidRPr="00EA2AE0" w:rsidRDefault="00AB4698" w:rsidP="006B36E4">
            <w:pPr>
              <w:pStyle w:val="afffffd"/>
              <w:ind w:left="0"/>
              <w:jc w:val="both"/>
              <w:rPr>
                <w:color w:val="000000" w:themeColor="text1"/>
                <w:sz w:val="28"/>
                <w:szCs w:val="28"/>
              </w:rPr>
            </w:pPr>
          </w:p>
          <w:p w:rsidR="00AB4698" w:rsidRPr="00EA2AE0" w:rsidRDefault="00AB4698" w:rsidP="006B36E4">
            <w:pPr>
              <w:pStyle w:val="afffffd"/>
              <w:ind w:left="0"/>
              <w:jc w:val="both"/>
              <w:rPr>
                <w:color w:val="000000" w:themeColor="text1"/>
                <w:sz w:val="28"/>
                <w:szCs w:val="28"/>
              </w:rPr>
            </w:pPr>
            <w:r w:rsidRPr="00EA2AE0">
              <w:rPr>
                <w:color w:val="000000" w:themeColor="text1"/>
                <w:sz w:val="28"/>
                <w:szCs w:val="28"/>
              </w:rPr>
              <w:t>30</w:t>
            </w:r>
          </w:p>
        </w:tc>
      </w:tr>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Изменение линейных размеров после мокрой обработки, % не более:</w:t>
            </w:r>
          </w:p>
          <w:p w:rsidR="00AB4698" w:rsidRPr="00EA2AE0" w:rsidRDefault="00AB4698" w:rsidP="006B36E4">
            <w:pPr>
              <w:pStyle w:val="afffffd"/>
              <w:ind w:left="0"/>
              <w:rPr>
                <w:color w:val="000000" w:themeColor="text1"/>
                <w:sz w:val="28"/>
                <w:szCs w:val="28"/>
              </w:rPr>
            </w:pPr>
            <w:r w:rsidRPr="00EA2AE0">
              <w:rPr>
                <w:color w:val="000000" w:themeColor="text1"/>
                <w:sz w:val="28"/>
                <w:szCs w:val="28"/>
              </w:rPr>
              <w:t>по основе</w:t>
            </w:r>
          </w:p>
          <w:p w:rsidR="00AB4698" w:rsidRPr="00EA2AE0" w:rsidRDefault="00AB4698" w:rsidP="006B36E4">
            <w:pPr>
              <w:rPr>
                <w:color w:val="000000" w:themeColor="text1"/>
                <w:sz w:val="28"/>
                <w:szCs w:val="28"/>
              </w:rPr>
            </w:pPr>
            <w:r w:rsidRPr="00EA2AE0">
              <w:rPr>
                <w:color w:val="000000" w:themeColor="text1"/>
                <w:sz w:val="28"/>
                <w:szCs w:val="28"/>
              </w:rPr>
              <w:t>по утку</w:t>
            </w:r>
          </w:p>
        </w:tc>
        <w:tc>
          <w:tcPr>
            <w:tcW w:w="5233" w:type="dxa"/>
          </w:tcPr>
          <w:p w:rsidR="00AB4698" w:rsidRPr="00EA2AE0" w:rsidRDefault="00AB4698" w:rsidP="006B36E4">
            <w:pPr>
              <w:pStyle w:val="afffffd"/>
              <w:ind w:left="0"/>
              <w:jc w:val="both"/>
              <w:rPr>
                <w:color w:val="000000" w:themeColor="text1"/>
                <w:sz w:val="28"/>
                <w:szCs w:val="28"/>
              </w:rPr>
            </w:pPr>
          </w:p>
          <w:p w:rsidR="00AB4698" w:rsidRPr="00EA2AE0" w:rsidRDefault="00AB4698" w:rsidP="006B36E4">
            <w:pPr>
              <w:pStyle w:val="afffffd"/>
              <w:ind w:left="0"/>
              <w:jc w:val="both"/>
              <w:rPr>
                <w:color w:val="000000" w:themeColor="text1"/>
                <w:sz w:val="28"/>
                <w:szCs w:val="28"/>
                <w:lang w:val="en-US"/>
              </w:rPr>
            </w:pPr>
          </w:p>
          <w:p w:rsidR="00AB4698" w:rsidRPr="00EA2AE0" w:rsidRDefault="00AB4698" w:rsidP="006B36E4">
            <w:pPr>
              <w:pStyle w:val="afffffd"/>
              <w:ind w:left="0"/>
              <w:jc w:val="both"/>
              <w:rPr>
                <w:color w:val="000000" w:themeColor="text1"/>
                <w:sz w:val="28"/>
                <w:szCs w:val="28"/>
                <w:lang w:val="en-US"/>
              </w:rPr>
            </w:pPr>
          </w:p>
          <w:p w:rsidR="00AB4698" w:rsidRPr="00EA2AE0" w:rsidRDefault="00AB4698" w:rsidP="006B36E4">
            <w:pPr>
              <w:pStyle w:val="afffffd"/>
              <w:ind w:left="0"/>
              <w:jc w:val="both"/>
              <w:rPr>
                <w:color w:val="000000" w:themeColor="text1"/>
                <w:sz w:val="28"/>
                <w:szCs w:val="28"/>
              </w:rPr>
            </w:pPr>
            <w:r w:rsidRPr="00EA2AE0">
              <w:rPr>
                <w:color w:val="000000" w:themeColor="text1"/>
                <w:sz w:val="28"/>
                <w:szCs w:val="28"/>
              </w:rPr>
              <w:t>3,5</w:t>
            </w:r>
          </w:p>
          <w:p w:rsidR="00AB4698" w:rsidRPr="00EA2AE0" w:rsidRDefault="00AB4698" w:rsidP="006B36E4">
            <w:pPr>
              <w:pStyle w:val="afffffd"/>
              <w:ind w:left="0"/>
              <w:jc w:val="both"/>
              <w:rPr>
                <w:color w:val="000000" w:themeColor="text1"/>
                <w:sz w:val="28"/>
                <w:szCs w:val="28"/>
              </w:rPr>
            </w:pPr>
            <w:r w:rsidRPr="00EA2AE0">
              <w:rPr>
                <w:color w:val="000000" w:themeColor="text1"/>
                <w:sz w:val="28"/>
                <w:szCs w:val="28"/>
              </w:rPr>
              <w:t>2</w:t>
            </w:r>
          </w:p>
        </w:tc>
      </w:tr>
    </w:tbl>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12.4.172.</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Летний экранирующий комплект Эп-1 является универсальным средством защиты от вредного воздействия электрических полей частотой от 50 до 60 Гц, создаваемых подстанциями и воздушными линиями электропередач напряжением до 1150 кВ переменного тока, а также основных поражающих факторов электромагнитной природы, обусловленных этими полями – токов смещения и емкостных токов, наведенного и шагового напряжения.</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2"/>
        </w:numPr>
        <w:tabs>
          <w:tab w:val="clear" w:pos="360"/>
        </w:tabs>
        <w:ind w:left="0" w:firstLine="0"/>
        <w:jc w:val="center"/>
        <w:rPr>
          <w:b/>
          <w:bCs/>
          <w:color w:val="000000" w:themeColor="text1"/>
          <w:sz w:val="28"/>
          <w:szCs w:val="28"/>
        </w:rPr>
      </w:pPr>
      <w:bookmarkStart w:id="271" w:name="_Toc343094804"/>
      <w:bookmarkStart w:id="272" w:name="_Toc359335272"/>
      <w:r w:rsidRPr="00EA2AE0">
        <w:rPr>
          <w:b/>
          <w:bCs/>
          <w:color w:val="000000" w:themeColor="text1"/>
          <w:sz w:val="28"/>
          <w:szCs w:val="28"/>
        </w:rPr>
        <w:t>Экранирующий комплект зимний для защиты от воздействия электрических полей промышленной частоты типа Эп-3</w:t>
      </w:r>
      <w:bookmarkEnd w:id="271"/>
      <w:bookmarkEnd w:id="272"/>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Зимний экранирующий комплект Эп-3 состоит из утепленной куртки с капюшоном, утепленного полукомбинезона, накасника, перчаток, утепленных рукавиц и утепленных ботинок.</w:t>
      </w:r>
    </w:p>
    <w:p w:rsidR="00AB4698" w:rsidRPr="00EA2AE0" w:rsidRDefault="00AB4698" w:rsidP="00AB4698">
      <w:pPr>
        <w:pStyle w:val="3"/>
        <w:spacing w:line="240" w:lineRule="auto"/>
        <w:rPr>
          <w:color w:val="000000" w:themeColor="text1"/>
        </w:rPr>
      </w:pPr>
      <w:r w:rsidRPr="00EA2AE0">
        <w:rPr>
          <w:color w:val="000000" w:themeColor="text1"/>
        </w:rPr>
        <w:t>Технические требования</w:t>
      </w:r>
    </w:p>
    <w:p w:rsidR="00AB4698" w:rsidRPr="00EA2AE0" w:rsidRDefault="00AB4698" w:rsidP="00AB4698">
      <w:pPr>
        <w:pStyle w:val="afffffd"/>
        <w:spacing w:line="360" w:lineRule="auto"/>
        <w:ind w:left="0" w:firstLine="567"/>
        <w:rPr>
          <w:bCs/>
          <w:color w:val="000000" w:themeColor="text1"/>
          <w:sz w:val="28"/>
          <w:szCs w:val="28"/>
        </w:rPr>
      </w:pPr>
      <w:r w:rsidRPr="00EA2AE0">
        <w:rPr>
          <w:bCs/>
          <w:color w:val="000000" w:themeColor="text1"/>
          <w:sz w:val="28"/>
          <w:szCs w:val="28"/>
        </w:rPr>
        <w:t>Комплекты экранирующие для защиты от вредного воздействия электрического поля промышленной частоты должны соответствовать требованиям ТР ТС 019/2011 и требованиям ГОСТ 12.4.172-2014.</w:t>
      </w:r>
    </w:p>
    <w:p w:rsidR="00AB4698" w:rsidRPr="00EA2AE0" w:rsidRDefault="00AB4698" w:rsidP="00AB4698">
      <w:pPr>
        <w:tabs>
          <w:tab w:val="left" w:pos="992"/>
        </w:tabs>
        <w:suppressAutoHyphens/>
        <w:spacing w:line="276" w:lineRule="auto"/>
        <w:ind w:firstLine="709"/>
        <w:jc w:val="both"/>
        <w:rPr>
          <w:bCs/>
          <w:color w:val="000000" w:themeColor="text1"/>
          <w:sz w:val="28"/>
          <w:szCs w:val="28"/>
        </w:rPr>
      </w:pPr>
      <w:r w:rsidRPr="00EA2AE0">
        <w:rPr>
          <w:bCs/>
          <w:color w:val="000000" w:themeColor="text1"/>
          <w:sz w:val="28"/>
          <w:szCs w:val="28"/>
        </w:rPr>
        <w:t>Коэффициент экранирования комплектом электрического поля частотой 50 Гц напряженностью более 5кВ/м, измеренный по ГОСТ 12.4.172-2014, должен составлять не менее 400 относительных единиц (52дБ).</w:t>
      </w:r>
    </w:p>
    <w:p w:rsidR="00AB4698" w:rsidRPr="00EA2AE0" w:rsidRDefault="00AB4698" w:rsidP="00AB4698">
      <w:pPr>
        <w:tabs>
          <w:tab w:val="left" w:pos="992"/>
        </w:tabs>
        <w:suppressAutoHyphens/>
        <w:spacing w:line="276" w:lineRule="auto"/>
        <w:ind w:firstLine="709"/>
        <w:jc w:val="both"/>
        <w:rPr>
          <w:bCs/>
          <w:color w:val="000000" w:themeColor="text1"/>
          <w:sz w:val="28"/>
          <w:szCs w:val="28"/>
        </w:rPr>
      </w:pPr>
      <w:r w:rsidRPr="00EA2AE0">
        <w:rPr>
          <w:bCs/>
          <w:color w:val="000000" w:themeColor="text1"/>
          <w:sz w:val="28"/>
          <w:szCs w:val="28"/>
        </w:rPr>
        <w:t>Величина электрического тока, протекающего через тело человека, находящегося в комплекте, не должна превышать предельно допустимого значения 6 мА, при токе через комплект не менее 10А.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Электрическое сопротивление постоянному току должно составлять: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одежды в сборе – не более 10 Ом;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перчаток – не более 30 Ом;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обуви – не более 10 кОм.</w:t>
      </w:r>
    </w:p>
    <w:p w:rsidR="00AB4698" w:rsidRPr="00EA2AE0" w:rsidRDefault="00AB4698" w:rsidP="00AB4698">
      <w:pPr>
        <w:pStyle w:val="3"/>
        <w:spacing w:line="240" w:lineRule="auto"/>
        <w:rPr>
          <w:color w:val="000000" w:themeColor="text1"/>
        </w:rPr>
      </w:pPr>
      <w:r w:rsidRPr="00EA2AE0">
        <w:rPr>
          <w:color w:val="000000" w:themeColor="text1"/>
        </w:rPr>
        <w:t>Дополнительные требования к комплектации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Зимние экранирующие комплекты Эп-3 должны быть утепленными и быть пригодными  с учетом эксплуатации в различных климатических поясах (I-II, III, IV и Особый климатический пояс)</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p>
    <w:tbl>
      <w:tblPr>
        <w:tblW w:w="5000" w:type="pct"/>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7"/>
        <w:gridCol w:w="5233"/>
      </w:tblGrid>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5233" w:type="dxa"/>
          </w:tcPr>
          <w:p w:rsidR="00AB4698" w:rsidRPr="00EA2AE0" w:rsidRDefault="00AB4698" w:rsidP="006B36E4">
            <w:pPr>
              <w:rPr>
                <w:color w:val="000000" w:themeColor="text1"/>
                <w:sz w:val="28"/>
                <w:szCs w:val="28"/>
              </w:rPr>
            </w:pPr>
            <w:r w:rsidRPr="00EA2AE0">
              <w:rPr>
                <w:color w:val="000000" w:themeColor="text1"/>
                <w:sz w:val="28"/>
                <w:szCs w:val="28"/>
              </w:rPr>
              <w:t>Огнестойкая электропроводящая ткань</w:t>
            </w:r>
          </w:p>
        </w:tc>
      </w:tr>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Пропитка ткани:</w:t>
            </w:r>
          </w:p>
        </w:tc>
        <w:tc>
          <w:tcPr>
            <w:tcW w:w="5233" w:type="dxa"/>
          </w:tcPr>
          <w:p w:rsidR="00AB4698" w:rsidRPr="00EA2AE0" w:rsidRDefault="00AB4698" w:rsidP="006B36E4">
            <w:pPr>
              <w:rPr>
                <w:color w:val="000000" w:themeColor="text1"/>
                <w:sz w:val="28"/>
                <w:szCs w:val="28"/>
              </w:rPr>
            </w:pPr>
            <w:r w:rsidRPr="00EA2AE0">
              <w:rPr>
                <w:color w:val="000000" w:themeColor="text1"/>
                <w:sz w:val="28"/>
                <w:szCs w:val="28"/>
              </w:rPr>
              <w:t>Масловодоотталкивающая отделка (МВО)</w:t>
            </w:r>
          </w:p>
        </w:tc>
      </w:tr>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Поверхностная плотность ткани:</w:t>
            </w:r>
          </w:p>
        </w:tc>
        <w:tc>
          <w:tcPr>
            <w:tcW w:w="5233" w:type="dxa"/>
          </w:tcPr>
          <w:p w:rsidR="00AB4698" w:rsidRPr="00EA2AE0" w:rsidRDefault="00AB4698" w:rsidP="006B36E4">
            <w:pPr>
              <w:rPr>
                <w:color w:val="000000" w:themeColor="text1"/>
                <w:sz w:val="28"/>
                <w:szCs w:val="28"/>
              </w:rPr>
            </w:pPr>
            <w:r w:rsidRPr="00EA2AE0">
              <w:rPr>
                <w:color w:val="000000" w:themeColor="text1"/>
                <w:sz w:val="28"/>
                <w:szCs w:val="28"/>
              </w:rPr>
              <w:t>250 г/м²</w:t>
            </w:r>
          </w:p>
        </w:tc>
      </w:tr>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Разрывная нагрузка, Н, не менее:</w:t>
            </w:r>
          </w:p>
          <w:p w:rsidR="00AB4698" w:rsidRPr="00EA2AE0" w:rsidRDefault="00AB4698" w:rsidP="006B36E4">
            <w:pPr>
              <w:pStyle w:val="afffffd"/>
              <w:ind w:left="0"/>
              <w:rPr>
                <w:color w:val="000000" w:themeColor="text1"/>
                <w:sz w:val="28"/>
                <w:szCs w:val="28"/>
              </w:rPr>
            </w:pPr>
            <w:r w:rsidRPr="00EA2AE0">
              <w:rPr>
                <w:color w:val="000000" w:themeColor="text1"/>
                <w:sz w:val="28"/>
                <w:szCs w:val="28"/>
              </w:rPr>
              <w:t>по основе</w:t>
            </w:r>
          </w:p>
          <w:p w:rsidR="00AB4698" w:rsidRPr="00EA2AE0" w:rsidRDefault="00AB4698" w:rsidP="006B36E4">
            <w:pPr>
              <w:pStyle w:val="afffffd"/>
              <w:ind w:left="0"/>
              <w:rPr>
                <w:color w:val="000000" w:themeColor="text1"/>
                <w:sz w:val="28"/>
                <w:szCs w:val="28"/>
              </w:rPr>
            </w:pPr>
            <w:r w:rsidRPr="00EA2AE0">
              <w:rPr>
                <w:color w:val="000000" w:themeColor="text1"/>
                <w:sz w:val="28"/>
                <w:szCs w:val="28"/>
              </w:rPr>
              <w:t>по утку</w:t>
            </w:r>
          </w:p>
        </w:tc>
        <w:tc>
          <w:tcPr>
            <w:tcW w:w="5233" w:type="dxa"/>
          </w:tcPr>
          <w:p w:rsidR="00AB4698" w:rsidRPr="00EA2AE0" w:rsidRDefault="00AB4698" w:rsidP="006B36E4">
            <w:pPr>
              <w:pStyle w:val="afffffd"/>
              <w:ind w:left="0"/>
              <w:jc w:val="both"/>
              <w:rPr>
                <w:color w:val="000000" w:themeColor="text1"/>
                <w:sz w:val="28"/>
                <w:szCs w:val="28"/>
              </w:rPr>
            </w:pPr>
          </w:p>
          <w:p w:rsidR="00AB4698" w:rsidRPr="00EA2AE0" w:rsidRDefault="00AB4698" w:rsidP="006B36E4">
            <w:pPr>
              <w:pStyle w:val="afffffd"/>
              <w:ind w:left="0"/>
              <w:jc w:val="both"/>
              <w:rPr>
                <w:color w:val="000000" w:themeColor="text1"/>
                <w:sz w:val="28"/>
                <w:szCs w:val="28"/>
              </w:rPr>
            </w:pPr>
            <w:r w:rsidRPr="00EA2AE0">
              <w:rPr>
                <w:color w:val="000000" w:themeColor="text1"/>
                <w:sz w:val="28"/>
                <w:szCs w:val="28"/>
              </w:rPr>
              <w:t>800</w:t>
            </w:r>
          </w:p>
          <w:p w:rsidR="00AB4698" w:rsidRPr="00EA2AE0" w:rsidRDefault="00AB4698" w:rsidP="006B36E4">
            <w:pPr>
              <w:pStyle w:val="afffffd"/>
              <w:ind w:left="0"/>
              <w:jc w:val="both"/>
              <w:rPr>
                <w:color w:val="000000" w:themeColor="text1"/>
                <w:sz w:val="28"/>
                <w:szCs w:val="28"/>
              </w:rPr>
            </w:pPr>
          </w:p>
        </w:tc>
      </w:tr>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Раздирающая нагрузка, Н, не менее</w:t>
            </w:r>
          </w:p>
        </w:tc>
        <w:tc>
          <w:tcPr>
            <w:tcW w:w="5233" w:type="dxa"/>
          </w:tcPr>
          <w:p w:rsidR="00AB4698" w:rsidRPr="00EA2AE0" w:rsidRDefault="00AB4698" w:rsidP="006B36E4">
            <w:pPr>
              <w:rPr>
                <w:color w:val="000000" w:themeColor="text1"/>
                <w:sz w:val="28"/>
                <w:szCs w:val="28"/>
              </w:rPr>
            </w:pPr>
            <w:r w:rsidRPr="00EA2AE0">
              <w:rPr>
                <w:color w:val="000000" w:themeColor="text1"/>
                <w:sz w:val="28"/>
                <w:szCs w:val="28"/>
              </w:rPr>
              <w:t>40</w:t>
            </w:r>
          </w:p>
        </w:tc>
      </w:tr>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циклы, не менее:</w:t>
            </w:r>
          </w:p>
        </w:tc>
        <w:tc>
          <w:tcPr>
            <w:tcW w:w="5233"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4000</w:t>
            </w:r>
          </w:p>
        </w:tc>
      </w:tr>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Водоотталкивающие свойства, балл, не менее:</w:t>
            </w:r>
          </w:p>
          <w:p w:rsidR="00AB4698" w:rsidRPr="00EA2AE0" w:rsidRDefault="00AB4698" w:rsidP="006B36E4">
            <w:pPr>
              <w:pStyle w:val="afffffd"/>
              <w:ind w:left="0"/>
              <w:rPr>
                <w:color w:val="000000" w:themeColor="text1"/>
                <w:sz w:val="28"/>
                <w:szCs w:val="28"/>
              </w:rPr>
            </w:pPr>
            <w:r w:rsidRPr="00EA2AE0">
              <w:rPr>
                <w:color w:val="000000" w:themeColor="text1"/>
                <w:sz w:val="28"/>
                <w:szCs w:val="28"/>
              </w:rPr>
              <w:t>до стирки</w:t>
            </w:r>
          </w:p>
          <w:p w:rsidR="00AB4698" w:rsidRPr="00EA2AE0" w:rsidRDefault="00AB4698" w:rsidP="006B36E4">
            <w:pPr>
              <w:pStyle w:val="afffffd"/>
              <w:ind w:left="0"/>
              <w:rPr>
                <w:color w:val="000000" w:themeColor="text1"/>
                <w:sz w:val="28"/>
                <w:szCs w:val="28"/>
              </w:rPr>
            </w:pPr>
            <w:r w:rsidRPr="00EA2AE0">
              <w:rPr>
                <w:color w:val="000000" w:themeColor="text1"/>
                <w:sz w:val="28"/>
                <w:szCs w:val="28"/>
              </w:rPr>
              <w:t>после стирки</w:t>
            </w:r>
          </w:p>
        </w:tc>
        <w:tc>
          <w:tcPr>
            <w:tcW w:w="5233" w:type="dxa"/>
          </w:tcPr>
          <w:p w:rsidR="00AB4698" w:rsidRPr="00EA2AE0" w:rsidRDefault="00AB4698" w:rsidP="006B36E4">
            <w:pPr>
              <w:pStyle w:val="afffffd"/>
              <w:ind w:left="0"/>
              <w:jc w:val="both"/>
              <w:rPr>
                <w:color w:val="000000" w:themeColor="text1"/>
                <w:sz w:val="28"/>
                <w:szCs w:val="28"/>
              </w:rPr>
            </w:pPr>
          </w:p>
          <w:p w:rsidR="00AB4698" w:rsidRPr="00EA2AE0" w:rsidRDefault="00AB4698" w:rsidP="006B36E4">
            <w:pPr>
              <w:pStyle w:val="afffffd"/>
              <w:ind w:left="0"/>
              <w:jc w:val="both"/>
              <w:rPr>
                <w:color w:val="000000" w:themeColor="text1"/>
                <w:sz w:val="28"/>
                <w:szCs w:val="28"/>
              </w:rPr>
            </w:pPr>
          </w:p>
          <w:p w:rsidR="00AB4698" w:rsidRPr="00EA2AE0" w:rsidRDefault="00AB4698" w:rsidP="006B36E4">
            <w:pPr>
              <w:pStyle w:val="afffffd"/>
              <w:ind w:left="0"/>
              <w:jc w:val="both"/>
              <w:rPr>
                <w:color w:val="000000" w:themeColor="text1"/>
                <w:sz w:val="28"/>
                <w:szCs w:val="28"/>
              </w:rPr>
            </w:pPr>
            <w:r w:rsidRPr="00EA2AE0">
              <w:rPr>
                <w:color w:val="000000" w:themeColor="text1"/>
                <w:sz w:val="28"/>
                <w:szCs w:val="28"/>
              </w:rPr>
              <w:t>100-70</w:t>
            </w:r>
          </w:p>
          <w:p w:rsidR="00AB4698" w:rsidRPr="00EA2AE0" w:rsidRDefault="00AB4698" w:rsidP="006B36E4">
            <w:pPr>
              <w:pStyle w:val="afffffd"/>
              <w:ind w:left="0"/>
              <w:jc w:val="both"/>
              <w:rPr>
                <w:color w:val="000000" w:themeColor="text1"/>
                <w:sz w:val="28"/>
                <w:szCs w:val="28"/>
              </w:rPr>
            </w:pPr>
            <w:r w:rsidRPr="00EA2AE0">
              <w:rPr>
                <w:color w:val="000000" w:themeColor="text1"/>
                <w:sz w:val="28"/>
                <w:szCs w:val="28"/>
              </w:rPr>
              <w:t>70</w:t>
            </w:r>
          </w:p>
        </w:tc>
      </w:tr>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Маслоотталкивающие свойства, балл, не менее:</w:t>
            </w:r>
          </w:p>
          <w:p w:rsidR="00AB4698" w:rsidRPr="00EA2AE0" w:rsidRDefault="00AB4698" w:rsidP="006B36E4">
            <w:pPr>
              <w:pStyle w:val="afffffd"/>
              <w:ind w:left="0"/>
              <w:rPr>
                <w:color w:val="000000" w:themeColor="text1"/>
                <w:sz w:val="28"/>
                <w:szCs w:val="28"/>
              </w:rPr>
            </w:pPr>
            <w:r w:rsidRPr="00EA2AE0">
              <w:rPr>
                <w:color w:val="000000" w:themeColor="text1"/>
                <w:sz w:val="28"/>
                <w:szCs w:val="28"/>
              </w:rPr>
              <w:t>до стирки</w:t>
            </w:r>
          </w:p>
          <w:p w:rsidR="00AB4698" w:rsidRPr="00EA2AE0" w:rsidRDefault="00AB4698" w:rsidP="006B36E4">
            <w:pPr>
              <w:rPr>
                <w:color w:val="000000" w:themeColor="text1"/>
                <w:sz w:val="28"/>
                <w:szCs w:val="28"/>
              </w:rPr>
            </w:pPr>
            <w:r w:rsidRPr="00EA2AE0">
              <w:rPr>
                <w:color w:val="000000" w:themeColor="text1"/>
                <w:sz w:val="28"/>
                <w:szCs w:val="28"/>
              </w:rPr>
              <w:t>после стирки</w:t>
            </w:r>
          </w:p>
        </w:tc>
        <w:tc>
          <w:tcPr>
            <w:tcW w:w="5233" w:type="dxa"/>
          </w:tcPr>
          <w:p w:rsidR="00AB4698" w:rsidRPr="00EA2AE0" w:rsidRDefault="00AB4698" w:rsidP="006B36E4">
            <w:pPr>
              <w:pStyle w:val="afffffd"/>
              <w:ind w:left="0"/>
              <w:jc w:val="both"/>
              <w:rPr>
                <w:color w:val="000000" w:themeColor="text1"/>
                <w:sz w:val="28"/>
                <w:szCs w:val="28"/>
              </w:rPr>
            </w:pPr>
          </w:p>
          <w:p w:rsidR="00AB4698" w:rsidRPr="00EA2AE0" w:rsidRDefault="00AB4698" w:rsidP="006B36E4">
            <w:pPr>
              <w:pStyle w:val="afffffd"/>
              <w:ind w:left="0"/>
              <w:jc w:val="both"/>
              <w:rPr>
                <w:color w:val="000000" w:themeColor="text1"/>
                <w:sz w:val="28"/>
                <w:szCs w:val="28"/>
              </w:rPr>
            </w:pPr>
          </w:p>
          <w:p w:rsidR="00AB4698" w:rsidRPr="00EA2AE0" w:rsidRDefault="00AB4698" w:rsidP="006B36E4">
            <w:pPr>
              <w:pStyle w:val="afffffd"/>
              <w:ind w:left="0"/>
              <w:jc w:val="both"/>
              <w:rPr>
                <w:color w:val="000000" w:themeColor="text1"/>
                <w:sz w:val="28"/>
                <w:szCs w:val="28"/>
              </w:rPr>
            </w:pPr>
            <w:r w:rsidRPr="00EA2AE0">
              <w:rPr>
                <w:color w:val="000000" w:themeColor="text1"/>
                <w:sz w:val="28"/>
                <w:szCs w:val="28"/>
              </w:rPr>
              <w:t>5-6</w:t>
            </w:r>
          </w:p>
          <w:p w:rsidR="00AB4698" w:rsidRPr="00EA2AE0" w:rsidRDefault="00AB4698" w:rsidP="006B36E4">
            <w:pPr>
              <w:pStyle w:val="afffffd"/>
              <w:ind w:left="0"/>
              <w:jc w:val="both"/>
              <w:rPr>
                <w:color w:val="000000" w:themeColor="text1"/>
                <w:sz w:val="28"/>
                <w:szCs w:val="28"/>
              </w:rPr>
            </w:pPr>
            <w:r w:rsidRPr="00EA2AE0">
              <w:rPr>
                <w:color w:val="000000" w:themeColor="text1"/>
                <w:sz w:val="28"/>
                <w:szCs w:val="28"/>
              </w:rPr>
              <w:t>3</w:t>
            </w:r>
          </w:p>
        </w:tc>
      </w:tr>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Воздухопроницаемость пакета, дм³/(м²·с), не более:</w:t>
            </w:r>
          </w:p>
        </w:tc>
        <w:tc>
          <w:tcPr>
            <w:tcW w:w="5233" w:type="dxa"/>
          </w:tcPr>
          <w:p w:rsidR="00AB4698" w:rsidRPr="00EA2AE0" w:rsidRDefault="00AB4698" w:rsidP="006B36E4">
            <w:pPr>
              <w:pStyle w:val="afffffd"/>
              <w:ind w:left="0"/>
              <w:jc w:val="both"/>
              <w:rPr>
                <w:color w:val="000000" w:themeColor="text1"/>
                <w:sz w:val="28"/>
                <w:szCs w:val="28"/>
              </w:rPr>
            </w:pPr>
          </w:p>
          <w:p w:rsidR="00AB4698" w:rsidRPr="00EA2AE0" w:rsidRDefault="00AB4698" w:rsidP="006B36E4">
            <w:pPr>
              <w:pStyle w:val="afffffd"/>
              <w:ind w:left="0"/>
              <w:jc w:val="both"/>
              <w:rPr>
                <w:color w:val="000000" w:themeColor="text1"/>
                <w:sz w:val="28"/>
                <w:szCs w:val="28"/>
              </w:rPr>
            </w:pPr>
            <w:r w:rsidRPr="00EA2AE0">
              <w:rPr>
                <w:color w:val="000000" w:themeColor="text1"/>
                <w:sz w:val="28"/>
                <w:szCs w:val="28"/>
              </w:rPr>
              <w:t>10</w:t>
            </w:r>
          </w:p>
        </w:tc>
      </w:tr>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Разрывная нагрузка швов, Н, не менее</w:t>
            </w:r>
          </w:p>
        </w:tc>
        <w:tc>
          <w:tcPr>
            <w:tcW w:w="5233" w:type="dxa"/>
          </w:tcPr>
          <w:p w:rsidR="00AB4698" w:rsidRPr="00EA2AE0" w:rsidRDefault="00AB4698" w:rsidP="006B36E4">
            <w:pPr>
              <w:pStyle w:val="afffffd"/>
              <w:ind w:left="0"/>
              <w:jc w:val="both"/>
              <w:rPr>
                <w:color w:val="000000" w:themeColor="text1"/>
                <w:sz w:val="28"/>
                <w:szCs w:val="28"/>
              </w:rPr>
            </w:pPr>
            <w:r w:rsidRPr="00EA2AE0">
              <w:rPr>
                <w:color w:val="000000" w:themeColor="text1"/>
                <w:sz w:val="28"/>
                <w:szCs w:val="28"/>
              </w:rPr>
              <w:t>250</w:t>
            </w:r>
          </w:p>
        </w:tc>
      </w:tr>
      <w:tr w:rsidR="00AB4698" w:rsidRPr="00EA2AE0" w:rsidTr="006B36E4">
        <w:trPr>
          <w:cantSplit/>
        </w:trPr>
        <w:tc>
          <w:tcPr>
            <w:tcW w:w="4337" w:type="dxa"/>
          </w:tcPr>
          <w:p w:rsidR="00AB4698" w:rsidRPr="00EA2AE0" w:rsidRDefault="00AB4698" w:rsidP="006B36E4">
            <w:pPr>
              <w:rPr>
                <w:color w:val="000000" w:themeColor="text1"/>
                <w:sz w:val="28"/>
                <w:szCs w:val="28"/>
              </w:rPr>
            </w:pPr>
            <w:r w:rsidRPr="00EA2AE0">
              <w:rPr>
                <w:color w:val="000000" w:themeColor="text1"/>
                <w:sz w:val="28"/>
                <w:szCs w:val="28"/>
              </w:rPr>
              <w:t>Изменение линейных размеров после мокрой обработки, % не более:</w:t>
            </w:r>
          </w:p>
          <w:p w:rsidR="00AB4698" w:rsidRPr="00EA2AE0" w:rsidRDefault="00AB4698" w:rsidP="006B36E4">
            <w:pPr>
              <w:pStyle w:val="afffffd"/>
              <w:ind w:left="0"/>
              <w:rPr>
                <w:color w:val="000000" w:themeColor="text1"/>
                <w:sz w:val="28"/>
                <w:szCs w:val="28"/>
              </w:rPr>
            </w:pPr>
            <w:r w:rsidRPr="00EA2AE0">
              <w:rPr>
                <w:color w:val="000000" w:themeColor="text1"/>
                <w:sz w:val="28"/>
                <w:szCs w:val="28"/>
              </w:rPr>
              <w:t>по основе</w:t>
            </w:r>
          </w:p>
          <w:p w:rsidR="00AB4698" w:rsidRPr="00EA2AE0" w:rsidRDefault="00AB4698" w:rsidP="006B36E4">
            <w:pPr>
              <w:rPr>
                <w:color w:val="000000" w:themeColor="text1"/>
                <w:sz w:val="28"/>
                <w:szCs w:val="28"/>
              </w:rPr>
            </w:pPr>
            <w:r w:rsidRPr="00EA2AE0">
              <w:rPr>
                <w:color w:val="000000" w:themeColor="text1"/>
                <w:sz w:val="28"/>
                <w:szCs w:val="28"/>
              </w:rPr>
              <w:t>по утку</w:t>
            </w:r>
          </w:p>
        </w:tc>
        <w:tc>
          <w:tcPr>
            <w:tcW w:w="5233" w:type="dxa"/>
          </w:tcPr>
          <w:p w:rsidR="00AB4698" w:rsidRPr="00EA2AE0" w:rsidRDefault="00AB4698" w:rsidP="006B36E4">
            <w:pPr>
              <w:pStyle w:val="afffffd"/>
              <w:ind w:left="0"/>
              <w:jc w:val="both"/>
              <w:rPr>
                <w:color w:val="000000" w:themeColor="text1"/>
                <w:sz w:val="28"/>
                <w:szCs w:val="28"/>
              </w:rPr>
            </w:pPr>
          </w:p>
          <w:p w:rsidR="00AB4698" w:rsidRPr="00EA2AE0" w:rsidRDefault="00AB4698" w:rsidP="006B36E4">
            <w:pPr>
              <w:pStyle w:val="afffffd"/>
              <w:ind w:left="0"/>
              <w:jc w:val="both"/>
              <w:rPr>
                <w:color w:val="000000" w:themeColor="text1"/>
                <w:sz w:val="28"/>
                <w:szCs w:val="28"/>
                <w:lang w:val="en-US"/>
              </w:rPr>
            </w:pPr>
          </w:p>
          <w:p w:rsidR="00AB4698" w:rsidRPr="00EA2AE0" w:rsidRDefault="00AB4698" w:rsidP="006B36E4">
            <w:pPr>
              <w:pStyle w:val="afffffd"/>
              <w:ind w:left="0"/>
              <w:jc w:val="both"/>
              <w:rPr>
                <w:color w:val="000000" w:themeColor="text1"/>
                <w:sz w:val="28"/>
                <w:szCs w:val="28"/>
                <w:lang w:val="en-US"/>
              </w:rPr>
            </w:pPr>
          </w:p>
          <w:p w:rsidR="00AB4698" w:rsidRPr="00EA2AE0" w:rsidRDefault="00AB4698" w:rsidP="006B36E4">
            <w:pPr>
              <w:pStyle w:val="afffffd"/>
              <w:ind w:left="0"/>
              <w:jc w:val="both"/>
              <w:rPr>
                <w:color w:val="000000" w:themeColor="text1"/>
                <w:sz w:val="28"/>
                <w:szCs w:val="28"/>
              </w:rPr>
            </w:pPr>
            <w:r w:rsidRPr="00EA2AE0">
              <w:rPr>
                <w:color w:val="000000" w:themeColor="text1"/>
                <w:sz w:val="28"/>
                <w:szCs w:val="28"/>
              </w:rPr>
              <w:t>3,5</w:t>
            </w:r>
          </w:p>
          <w:p w:rsidR="00AB4698" w:rsidRPr="00EA2AE0" w:rsidRDefault="00AB4698" w:rsidP="006B36E4">
            <w:pPr>
              <w:pStyle w:val="afffffd"/>
              <w:ind w:left="0"/>
              <w:jc w:val="both"/>
              <w:rPr>
                <w:color w:val="000000" w:themeColor="text1"/>
                <w:sz w:val="28"/>
                <w:szCs w:val="28"/>
              </w:rPr>
            </w:pPr>
            <w:r w:rsidRPr="00EA2AE0">
              <w:rPr>
                <w:color w:val="000000" w:themeColor="text1"/>
                <w:sz w:val="28"/>
                <w:szCs w:val="28"/>
              </w:rPr>
              <w:t>2</w:t>
            </w:r>
          </w:p>
        </w:tc>
      </w:tr>
    </w:tbl>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12.4.172.</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Зимний экранирующий комплект Эп-3 является универсальным средством защиты от вредного воздействия электрических полей частотой от 50 до 60 Гц, создаваемых подстанциями и воздушными линиями электропередач напряжением до 1150 кВ переменного тока, а также основных поражающих факторов электромагнитной природы, обусловленных этими полями – токов смещения и емкостных токов, наведенного и шагового напряжения.</w:t>
      </w:r>
    </w:p>
    <w:p w:rsidR="00AB4698" w:rsidRPr="00EA2AE0" w:rsidRDefault="00AB4698" w:rsidP="00AB4698">
      <w:pPr>
        <w:pStyle w:val="1"/>
        <w:numPr>
          <w:ilvl w:val="0"/>
          <w:numId w:val="0"/>
        </w:numPr>
        <w:spacing w:before="0" w:after="0"/>
        <w:jc w:val="left"/>
        <w:rPr>
          <w:caps w:val="0"/>
          <w:color w:val="000000" w:themeColor="text1"/>
          <w:lang w:val="ru-RU"/>
        </w:rPr>
      </w:pPr>
      <w:r w:rsidRPr="00EA2AE0">
        <w:rPr>
          <w:caps w:val="0"/>
          <w:color w:val="000000" w:themeColor="text1"/>
        </w:rPr>
        <w:br w:type="page"/>
      </w:r>
      <w:bookmarkStart w:id="273" w:name="_Toc396906397"/>
      <w:r w:rsidRPr="00EA2AE0">
        <w:rPr>
          <w:b w:val="0"/>
          <w:caps w:val="0"/>
          <w:color w:val="000000" w:themeColor="text1"/>
        </w:rPr>
        <w:t xml:space="preserve">Приложение </w:t>
      </w:r>
      <w:r w:rsidRPr="00EA2AE0">
        <w:rPr>
          <w:b w:val="0"/>
          <w:caps w:val="0"/>
          <w:color w:val="000000" w:themeColor="text1"/>
          <w:lang w:val="ru-RU"/>
        </w:rPr>
        <w:t>2</w:t>
      </w:r>
      <w:r w:rsidRPr="00EA2AE0">
        <w:rPr>
          <w:b w:val="0"/>
          <w:color w:val="000000" w:themeColor="text1"/>
        </w:rPr>
        <w:t xml:space="preserve">. </w:t>
      </w:r>
      <w:r w:rsidRPr="00EA2AE0">
        <w:rPr>
          <w:caps w:val="0"/>
          <w:color w:val="000000" w:themeColor="text1"/>
        </w:rPr>
        <w:t>Техническое задание</w:t>
      </w:r>
      <w:r w:rsidRPr="00EA2AE0">
        <w:rPr>
          <w:caps w:val="0"/>
          <w:color w:val="000000" w:themeColor="text1"/>
          <w:lang w:val="ru-RU"/>
        </w:rPr>
        <w:t xml:space="preserve"> на поставку комплектов для защиты от воздействия электрической дуги</w:t>
      </w:r>
      <w:bookmarkEnd w:id="273"/>
    </w:p>
    <w:p w:rsidR="00AB4698" w:rsidRPr="00EA2AE0" w:rsidRDefault="00AB4698" w:rsidP="00AB4698">
      <w:pPr>
        <w:rPr>
          <w:color w:val="000000" w:themeColor="text1"/>
          <w:lang w:eastAsia="x-none"/>
        </w:rPr>
      </w:pPr>
    </w:p>
    <w:p w:rsidR="00AB4698" w:rsidRPr="00EA2AE0" w:rsidRDefault="00AB4698" w:rsidP="00AB4698">
      <w:pPr>
        <w:numPr>
          <w:ilvl w:val="0"/>
          <w:numId w:val="14"/>
        </w:numPr>
        <w:tabs>
          <w:tab w:val="clear" w:pos="360"/>
        </w:tabs>
        <w:ind w:left="0" w:firstLine="0"/>
        <w:jc w:val="center"/>
        <w:rPr>
          <w:b/>
          <w:bCs/>
          <w:color w:val="000000" w:themeColor="text1"/>
          <w:sz w:val="28"/>
          <w:szCs w:val="28"/>
        </w:rPr>
      </w:pPr>
      <w:r w:rsidRPr="00EA2AE0">
        <w:rPr>
          <w:b/>
          <w:bCs/>
          <w:color w:val="000000" w:themeColor="text1"/>
          <w:sz w:val="28"/>
          <w:szCs w:val="28"/>
        </w:rPr>
        <w:t>Служебные данные для Заказчика</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ГКПЗ 20__ года, МТР (эксплуатация) закупка №_____, лот №_____</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Основание проведения закупки: Программа эксплуатационных нужд филиалов на 20__ год.</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Назначение закупаемой Продукции: защита персонала от воздействия электрической дуги.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4"/>
        </w:numPr>
        <w:tabs>
          <w:tab w:val="clear" w:pos="360"/>
        </w:tabs>
        <w:ind w:left="0" w:firstLine="0"/>
        <w:jc w:val="center"/>
        <w:rPr>
          <w:b/>
          <w:bCs/>
          <w:color w:val="000000" w:themeColor="text1"/>
          <w:sz w:val="28"/>
          <w:szCs w:val="28"/>
        </w:rPr>
      </w:pPr>
      <w:r w:rsidRPr="00EA2AE0">
        <w:rPr>
          <w:b/>
          <w:bCs/>
          <w:color w:val="000000" w:themeColor="text1"/>
          <w:sz w:val="28"/>
          <w:szCs w:val="28"/>
        </w:rPr>
        <w:t>Общие требования</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Базис поставки (ИНКОТЕРМС-2000):DDP – грузополучателя по реквизитам, указанным в таблице П.31.</w:t>
      </w:r>
    </w:p>
    <w:p w:rsidR="00AB4698" w:rsidRPr="00EA2AE0" w:rsidRDefault="00AB4698" w:rsidP="00AB4698">
      <w:pPr>
        <w:keepNext/>
        <w:numPr>
          <w:ilvl w:val="0"/>
          <w:numId w:val="95"/>
        </w:numPr>
        <w:tabs>
          <w:tab w:val="left" w:pos="1560"/>
          <w:tab w:val="left" w:pos="1701"/>
        </w:tabs>
        <w:suppressAutoHyphens/>
        <w:ind w:left="0" w:firstLine="0"/>
        <w:jc w:val="both"/>
        <w:rPr>
          <w:bCs/>
          <w:color w:val="000000" w:themeColor="text1"/>
          <w:sz w:val="28"/>
          <w:szCs w:val="28"/>
        </w:rPr>
      </w:pPr>
      <w:r w:rsidRPr="00EA2AE0">
        <w:rPr>
          <w:color w:val="000000" w:themeColor="text1"/>
          <w:sz w:val="28"/>
          <w:szCs w:val="28"/>
        </w:rPr>
        <w:t>– Реквизиты филиалов</w:t>
      </w:r>
      <w:r w:rsidRPr="00EA2AE0">
        <w:rPr>
          <w:color w:val="000000" w:themeColor="text1"/>
        </w:rPr>
        <w:t xml:space="preserve"> </w:t>
      </w:r>
      <w:r w:rsidRPr="00EA2AE0">
        <w:rPr>
          <w:color w:val="000000" w:themeColor="text1"/>
          <w:sz w:val="28"/>
          <w:szCs w:val="28"/>
        </w:rPr>
        <w:t>для оформления счетов-фактур и отгрузочных документов</w:t>
      </w:r>
    </w:p>
    <w:tbl>
      <w:tblPr>
        <w:tblW w:w="9561" w:type="dxa"/>
        <w:tblInd w:w="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61"/>
      </w:tblGrid>
      <w:tr w:rsidR="00AB4698" w:rsidRPr="00EA2AE0" w:rsidTr="006B36E4">
        <w:tc>
          <w:tcPr>
            <w:tcW w:w="9561" w:type="dxa"/>
          </w:tcPr>
          <w:p w:rsidR="00AB4698" w:rsidRPr="00EA2AE0" w:rsidRDefault="00AB4698" w:rsidP="006B36E4">
            <w:pPr>
              <w:ind w:right="317"/>
              <w:jc w:val="both"/>
              <w:rPr>
                <w:color w:val="000000" w:themeColor="text1"/>
                <w:sz w:val="28"/>
                <w:szCs w:val="28"/>
                <w:u w:val="single"/>
              </w:rPr>
            </w:pPr>
            <w:r w:rsidRPr="00EA2AE0">
              <w:rPr>
                <w:color w:val="000000" w:themeColor="text1"/>
                <w:sz w:val="28"/>
                <w:szCs w:val="28"/>
                <w:u w:val="single"/>
              </w:rPr>
              <w:t xml:space="preserve">Грузополучатель – </w:t>
            </w:r>
          </w:p>
          <w:p w:rsidR="00AB4698" w:rsidRPr="00EA2AE0" w:rsidRDefault="00AB4698" w:rsidP="006B36E4">
            <w:pPr>
              <w:ind w:right="317"/>
              <w:jc w:val="both"/>
              <w:rPr>
                <w:color w:val="000000" w:themeColor="text1"/>
                <w:sz w:val="28"/>
                <w:szCs w:val="28"/>
                <w:lang w:val="en-US"/>
              </w:rPr>
            </w:pPr>
            <w:r w:rsidRPr="00EA2AE0">
              <w:rPr>
                <w:color w:val="000000" w:themeColor="text1"/>
                <w:sz w:val="28"/>
                <w:szCs w:val="28"/>
              </w:rPr>
              <w:t xml:space="preserve">Адрес грузополучателя: </w:t>
            </w:r>
          </w:p>
          <w:p w:rsidR="00AB4698" w:rsidRPr="00EA2AE0" w:rsidRDefault="00AB4698" w:rsidP="006B36E4">
            <w:pPr>
              <w:ind w:right="317"/>
              <w:jc w:val="both"/>
              <w:rPr>
                <w:color w:val="000000" w:themeColor="text1"/>
                <w:sz w:val="28"/>
                <w:szCs w:val="28"/>
                <w:u w:val="single"/>
                <w:lang w:val="en-US"/>
              </w:rPr>
            </w:pPr>
          </w:p>
        </w:tc>
      </w:tr>
      <w:tr w:rsidR="00AB4698" w:rsidRPr="00EA2AE0" w:rsidTr="006B36E4">
        <w:tc>
          <w:tcPr>
            <w:tcW w:w="9561" w:type="dxa"/>
          </w:tcPr>
          <w:p w:rsidR="00AB4698" w:rsidRPr="00EA2AE0" w:rsidRDefault="00AB4698" w:rsidP="006B36E4">
            <w:pPr>
              <w:ind w:right="317"/>
              <w:jc w:val="both"/>
              <w:rPr>
                <w:color w:val="000000" w:themeColor="text1"/>
                <w:sz w:val="28"/>
                <w:szCs w:val="28"/>
                <w:u w:val="single"/>
              </w:rPr>
            </w:pPr>
            <w:r w:rsidRPr="00EA2AE0">
              <w:rPr>
                <w:color w:val="000000" w:themeColor="text1"/>
                <w:sz w:val="28"/>
                <w:szCs w:val="28"/>
                <w:u w:val="single"/>
              </w:rPr>
              <w:t xml:space="preserve">Грузополучатель – </w:t>
            </w:r>
          </w:p>
          <w:p w:rsidR="00AB4698" w:rsidRPr="00EA2AE0" w:rsidRDefault="00AB4698" w:rsidP="006B36E4">
            <w:pPr>
              <w:ind w:right="317"/>
              <w:jc w:val="both"/>
              <w:rPr>
                <w:color w:val="000000" w:themeColor="text1"/>
                <w:sz w:val="28"/>
                <w:szCs w:val="28"/>
              </w:rPr>
            </w:pPr>
            <w:r w:rsidRPr="00EA2AE0">
              <w:rPr>
                <w:color w:val="000000" w:themeColor="text1"/>
                <w:sz w:val="28"/>
                <w:szCs w:val="28"/>
              </w:rPr>
              <w:t xml:space="preserve">Адрес грузополучателя: </w:t>
            </w:r>
          </w:p>
          <w:p w:rsidR="00AB4698" w:rsidRPr="00EA2AE0" w:rsidRDefault="00AB4698" w:rsidP="006B36E4">
            <w:pPr>
              <w:jc w:val="both"/>
              <w:rPr>
                <w:color w:val="000000" w:themeColor="text1"/>
                <w:sz w:val="28"/>
                <w:szCs w:val="28"/>
                <w:u w:val="single"/>
              </w:rPr>
            </w:pPr>
          </w:p>
        </w:tc>
      </w:tr>
      <w:tr w:rsidR="00AB4698" w:rsidRPr="00EA2AE0" w:rsidTr="006B36E4">
        <w:tc>
          <w:tcPr>
            <w:tcW w:w="9561" w:type="dxa"/>
          </w:tcPr>
          <w:p w:rsidR="00AB4698" w:rsidRPr="00EA2AE0" w:rsidRDefault="00AB4698" w:rsidP="006B36E4">
            <w:pPr>
              <w:jc w:val="both"/>
              <w:rPr>
                <w:color w:val="000000" w:themeColor="text1"/>
                <w:sz w:val="28"/>
                <w:szCs w:val="28"/>
              </w:rPr>
            </w:pPr>
            <w:r w:rsidRPr="00EA2AE0">
              <w:rPr>
                <w:color w:val="000000" w:themeColor="text1"/>
                <w:sz w:val="28"/>
                <w:szCs w:val="28"/>
                <w:u w:val="single"/>
              </w:rPr>
              <w:t xml:space="preserve">Грузополучатель – </w:t>
            </w:r>
          </w:p>
          <w:p w:rsidR="00AB4698" w:rsidRPr="00EA2AE0" w:rsidRDefault="00AB4698" w:rsidP="006B36E4">
            <w:pPr>
              <w:jc w:val="both"/>
              <w:rPr>
                <w:color w:val="000000" w:themeColor="text1"/>
                <w:sz w:val="28"/>
                <w:szCs w:val="28"/>
                <w:lang w:val="en-US"/>
              </w:rPr>
            </w:pPr>
            <w:r w:rsidRPr="00EA2AE0">
              <w:rPr>
                <w:color w:val="000000" w:themeColor="text1"/>
                <w:sz w:val="28"/>
                <w:szCs w:val="28"/>
              </w:rPr>
              <w:t xml:space="preserve">Адрес грузополучателя: </w:t>
            </w:r>
          </w:p>
          <w:p w:rsidR="00AB4698" w:rsidRPr="00EA2AE0" w:rsidRDefault="00AB4698" w:rsidP="006B36E4">
            <w:pPr>
              <w:jc w:val="both"/>
              <w:rPr>
                <w:color w:val="000000" w:themeColor="text1"/>
                <w:sz w:val="28"/>
                <w:szCs w:val="28"/>
                <w:lang w:val="en-US"/>
              </w:rPr>
            </w:pPr>
          </w:p>
        </w:tc>
      </w:tr>
      <w:tr w:rsidR="00AB4698" w:rsidRPr="00EA2AE0" w:rsidTr="006B36E4">
        <w:trPr>
          <w:trHeight w:val="901"/>
        </w:trPr>
        <w:tc>
          <w:tcPr>
            <w:tcW w:w="9561" w:type="dxa"/>
          </w:tcPr>
          <w:p w:rsidR="00AB4698" w:rsidRPr="00EA2AE0" w:rsidRDefault="00AB4698" w:rsidP="006B36E4">
            <w:pPr>
              <w:ind w:right="317"/>
              <w:jc w:val="both"/>
              <w:rPr>
                <w:color w:val="000000" w:themeColor="text1"/>
                <w:sz w:val="28"/>
                <w:szCs w:val="28"/>
                <w:u w:val="single"/>
              </w:rPr>
            </w:pPr>
            <w:r w:rsidRPr="00EA2AE0">
              <w:rPr>
                <w:color w:val="000000" w:themeColor="text1"/>
                <w:sz w:val="28"/>
                <w:szCs w:val="28"/>
                <w:u w:val="single"/>
              </w:rPr>
              <w:t xml:space="preserve">Грузополучатель – </w:t>
            </w:r>
          </w:p>
          <w:p w:rsidR="00AB4698" w:rsidRPr="00EA2AE0" w:rsidRDefault="00AB4698" w:rsidP="006B36E4">
            <w:pPr>
              <w:ind w:right="317"/>
              <w:jc w:val="both"/>
              <w:rPr>
                <w:color w:val="000000" w:themeColor="text1"/>
                <w:sz w:val="28"/>
                <w:szCs w:val="28"/>
              </w:rPr>
            </w:pPr>
            <w:r w:rsidRPr="00EA2AE0">
              <w:rPr>
                <w:color w:val="000000" w:themeColor="text1"/>
                <w:sz w:val="28"/>
                <w:szCs w:val="28"/>
              </w:rPr>
              <w:t xml:space="preserve">Адрес грузополучателя: </w:t>
            </w:r>
          </w:p>
        </w:tc>
      </w:tr>
    </w:tbl>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Упаковка и маркировка должны соответствовать всем требованиям ГОСТов, предъявляемым к упаковке и маркировке данной Продукции.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Погрузка и доставка Продукции на склад Заказчика осуществляется за счет Поставщика, разгрузка на складе Заказчика осуществляется за счет Заказчика.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Гарантийный срок эксплуатации – в пределах установленного заводом-изготовителем в соответствии с ГОСТами и ТУ.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Условия хранения Продукции – в соответствии с условиями хранения завода-изготовителя.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Качество Продукции – в соответствии с требованиями ТР ТС 019/2011, ГОСТов и НТД изготовителя.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Уплата неустойки и возмещение убытков не освобождает Поставщика от исполнения обязательств по договору и устранения нарушений.</w:t>
      </w:r>
    </w:p>
    <w:p w:rsidR="00AB4698" w:rsidRPr="00EA2AE0" w:rsidRDefault="00AB4698" w:rsidP="00AB4698">
      <w:pPr>
        <w:numPr>
          <w:ilvl w:val="0"/>
          <w:numId w:val="14"/>
        </w:numPr>
        <w:tabs>
          <w:tab w:val="clear" w:pos="360"/>
        </w:tabs>
        <w:ind w:left="0" w:firstLine="0"/>
        <w:jc w:val="center"/>
        <w:rPr>
          <w:b/>
          <w:bCs/>
          <w:color w:val="000000" w:themeColor="text1"/>
          <w:sz w:val="28"/>
          <w:szCs w:val="28"/>
        </w:rPr>
      </w:pPr>
      <w:r w:rsidRPr="00EA2AE0">
        <w:rPr>
          <w:b/>
          <w:bCs/>
          <w:color w:val="000000" w:themeColor="text1"/>
          <w:sz w:val="28"/>
          <w:szCs w:val="28"/>
        </w:rPr>
        <w:t>Требования к выполнению поставки Продукции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Количество Продукции – в соответствии с графиками поставок.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Сопутствующие работы – не предусмотрены.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поставки – в соответствии с графиками поставок. По согласованию с покупателем возможна досрочная поставка.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Заказчик имеет право в одностороннем порядке отказаться от поставки той или иной номенклатуры Продукции, заявленной в конкурсной процедуре, либо уменьшить объемы поставок данной Продукции.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Цена Продукции должна включать все налоги, риски, таможенные и другие обязательные платежи, стоимость всех сопутствующих услуг, транспортные затраты, стоимость доставки, расходы на транспортное страхование, а также все скидки, предполагаемые Поставщиком.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Оплата Продукции производится в течение 30 календарных дней от даты поставки Продукции на склад Заказчика (филиала).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 отгрузку Продукции с нарушением сроков, установленных договором, Поставщик уплачивает Заказчику неустойку в размере 0,1 % от стоимости не поставленной в срок Продукции за каждый день просрочки до полного исполнения обязательств.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 недопоставку Продукции Поставщик уплачивает Заказчику неустойку в размере 0,1 % в день от стоимости недопоставленной Продукции и восполняет недопоставленное количество Продукции в течение 10 рабочих дней со дня заявления Заказчика об этом.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случае поставки Продукции ненадлежащего качества Поставщик обязан безвозмездно устранить недостатки в течение 10 рабочих дней со дня заявления Заказчика о несоответствии качества Продукции договорным условиям либо соразмерно уменьшить цену, а также уплатить Покупателю неустойку в размере 10 % от стоимости некачественной Продукции.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случае передачи Продукции, не соответствующей комплектности, Поставщик обязан доукомплектовать Продукцию в течение 10 рабочих дней с момента заявления Заказчиком требования о некомплектности Продукции либо соразмерно уменьшить цену.</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numPr>
          <w:ilvl w:val="0"/>
          <w:numId w:val="14"/>
        </w:numPr>
        <w:tabs>
          <w:tab w:val="clear" w:pos="360"/>
        </w:tabs>
        <w:ind w:left="0" w:firstLine="0"/>
        <w:jc w:val="center"/>
        <w:rPr>
          <w:b/>
          <w:bCs/>
          <w:color w:val="000000" w:themeColor="text1"/>
          <w:sz w:val="28"/>
          <w:szCs w:val="28"/>
        </w:rPr>
      </w:pPr>
      <w:r w:rsidRPr="00EA2AE0">
        <w:rPr>
          <w:b/>
          <w:bCs/>
          <w:color w:val="000000" w:themeColor="text1"/>
          <w:sz w:val="28"/>
          <w:szCs w:val="28"/>
        </w:rPr>
        <w:t>Требования к критериям оценки предложений</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Все составляющие комплектов должны иметь сертификаты соответствия и соответствовать требованиям технического регламента Таможенного союза 019/2011.</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Все составляющие комплекта должны быть маркированы как средство индивидуальной защиты в соответствии с требованиями ТР ТС 019/2011.</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Защитные свойства составляющих комплектов должны соответствовать требованиям: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bCs/>
          <w:color w:val="000000" w:themeColor="text1"/>
          <w:sz w:val="28"/>
          <w:szCs w:val="28"/>
        </w:rPr>
        <w:t>ТР ТС 019/2011</w:t>
      </w:r>
      <w:r w:rsidRPr="00EA2AE0">
        <w:rPr>
          <w:rFonts w:eastAsia="Calibri"/>
          <w:color w:val="000000" w:themeColor="text1"/>
          <w:sz w:val="28"/>
          <w:szCs w:val="28"/>
          <w:lang w:eastAsia="en-US"/>
        </w:rPr>
        <w:t>;</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ГОСТ Р 12.4.234 (</w:t>
      </w:r>
      <w:hyperlink r:id="rId24" w:history="1">
        <w:r w:rsidRPr="00EA2AE0">
          <w:rPr>
            <w:rStyle w:val="af"/>
            <w:color w:val="000000" w:themeColor="text1"/>
            <w:sz w:val="28"/>
            <w:szCs w:val="28"/>
          </w:rPr>
          <w:t>IEC 61482-2(2009)</w:t>
        </w:r>
      </w:hyperlink>
      <w:r w:rsidRPr="00EA2AE0">
        <w:rPr>
          <w:rFonts w:eastAsia="Calibri"/>
          <w:color w:val="000000" w:themeColor="text1"/>
          <w:sz w:val="28"/>
          <w:szCs w:val="28"/>
          <w:lang w:eastAsia="en-US"/>
        </w:rPr>
        <w:t>) в части стойкости к тепловым факторам электрической дуги;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 xml:space="preserve">ГОСТ </w:t>
      </w:r>
      <w:r w:rsidRPr="00EA2AE0">
        <w:rPr>
          <w:rFonts w:eastAsia="Calibri"/>
          <w:color w:val="000000" w:themeColor="text1"/>
          <w:sz w:val="28"/>
          <w:szCs w:val="28"/>
          <w:lang w:val="en-US" w:eastAsia="en-US"/>
        </w:rPr>
        <w:t>ISO</w:t>
      </w:r>
      <w:r w:rsidRPr="00EA2AE0">
        <w:rPr>
          <w:rFonts w:eastAsia="Calibri"/>
          <w:color w:val="000000" w:themeColor="text1"/>
          <w:sz w:val="28"/>
          <w:szCs w:val="28"/>
          <w:lang w:eastAsia="en-US"/>
        </w:rPr>
        <w:t xml:space="preserve"> 11612 (</w:t>
      </w:r>
      <w:r w:rsidRPr="00EA2AE0">
        <w:rPr>
          <w:color w:val="000000" w:themeColor="text1"/>
          <w:sz w:val="28"/>
          <w:szCs w:val="28"/>
        </w:rPr>
        <w:t>ISO 11612:2008</w:t>
      </w:r>
      <w:r w:rsidRPr="00EA2AE0">
        <w:rPr>
          <w:rFonts w:eastAsia="Calibri"/>
          <w:color w:val="000000" w:themeColor="text1"/>
          <w:sz w:val="28"/>
          <w:szCs w:val="28"/>
          <w:lang w:eastAsia="en-US"/>
        </w:rPr>
        <w:t>) в части огнестойкости.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Составляющие комплектов, изготовленные из термостойких материалов, должны быть испытаны по методикам ГОСТ Р 12.4.234 (</w:t>
      </w:r>
      <w:hyperlink r:id="rId25" w:history="1">
        <w:r w:rsidRPr="00EA2AE0">
          <w:rPr>
            <w:rStyle w:val="af"/>
            <w:color w:val="000000" w:themeColor="text1"/>
            <w:sz w:val="28"/>
            <w:szCs w:val="28"/>
          </w:rPr>
          <w:t>IEC 61482-1-1(2009)</w:t>
        </w:r>
      </w:hyperlink>
      <w:r w:rsidRPr="00EA2AE0">
        <w:rPr>
          <w:bCs/>
          <w:color w:val="000000" w:themeColor="text1"/>
          <w:sz w:val="28"/>
          <w:szCs w:val="28"/>
        </w:rPr>
        <w:t xml:space="preserve">) и ГОСТ </w:t>
      </w:r>
      <w:r w:rsidRPr="00EA2AE0">
        <w:rPr>
          <w:bCs/>
          <w:color w:val="000000" w:themeColor="text1"/>
          <w:sz w:val="28"/>
          <w:szCs w:val="28"/>
          <w:lang w:val="en-US"/>
        </w:rPr>
        <w:t>ISO</w:t>
      </w:r>
      <w:r w:rsidRPr="00EA2AE0">
        <w:rPr>
          <w:bCs/>
          <w:color w:val="000000" w:themeColor="text1"/>
          <w:sz w:val="28"/>
          <w:szCs w:val="28"/>
        </w:rPr>
        <w:t xml:space="preserve"> 11612  (</w:t>
      </w:r>
      <w:r w:rsidRPr="00EA2AE0">
        <w:rPr>
          <w:color w:val="000000" w:themeColor="text1"/>
          <w:sz w:val="28"/>
          <w:szCs w:val="28"/>
        </w:rPr>
        <w:t>ISO 11612:2008</w:t>
      </w:r>
      <w:r w:rsidRPr="00EA2AE0">
        <w:rPr>
          <w:bCs/>
          <w:color w:val="000000" w:themeColor="text1"/>
          <w:sz w:val="28"/>
          <w:szCs w:val="28"/>
        </w:rPr>
        <w:t>)только в аккредитованных (нотифицированных) лабораториях.</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Участник должен предоставить копии отзывов заказчиков, использовавших данную продукцию, заключения, выданные предприятиями, проводивших опытную носку данной Продукции или эксплуатацию не менее 2-х лет.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Каждый комплект должен иметь инструкцию по эксплуатации, оформленную в соответствии с ТР ТС 019/2011.</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Условия приемки и испытания Продукции: Приемка и входной контроль Продукции соответствия количеству, качеству и размерам (соответствие ГОСТам, ТУ) выполняется на складе Заказчика в соответствии с Инструкцией Госарбитража № П-6 и №П-7.</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Гарантии изготовителя: гарантийный срок на Продукцию в соответствии с гарантией завода изготовителя. Гарантийный срок качества изготовления должен составлять для: костюмов/комбинезонов – не менее 12 месяцев, термостойких трикотажных изделий – не менее 6 месяцев, хлопчатобумажного белья – не менее 6 месяцев, обуви для защиты от повышенных температур – не менее 70 дней, с даты поставки при соблюдении потребителем правил эксплуатации, ухода и хранения.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Продукция должна соответствовать действующей нормативно-технической документации завода-изготовителя на изготовление, поставку, хранение и эксплуатацию спецодежды.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Вместе с Продукцией должны передаваться относящиеся к ней документы, оформленные надлежащим образом: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сертификат соответствия – заверенная копия;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товаросопроводительные документы – оригиналы;</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товарная накладная формы ТОРГ-12.</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Участник запроса в составе Заявки должен представить заверенные своей печатью копии следующих документов, подтверждающих соответствие предлагаемой им Продукции установленным требованиям: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 оформленная в соответствии с требованием ТР ТС 019/2011.</w:t>
      </w:r>
    </w:p>
    <w:p w:rsidR="00AB4698" w:rsidRPr="00EA2AE0" w:rsidRDefault="00AB4698" w:rsidP="00AB4698">
      <w:pPr>
        <w:numPr>
          <w:ilvl w:val="0"/>
          <w:numId w:val="6"/>
        </w:numPr>
        <w:tabs>
          <w:tab w:val="clear" w:pos="1191"/>
          <w:tab w:val="num" w:pos="397"/>
          <w:tab w:val="left" w:pos="993"/>
        </w:tabs>
        <w:ind w:left="397"/>
        <w:contextualSpacing/>
        <w:jc w:val="both"/>
        <w:rPr>
          <w:rFonts w:eastAsia="Calibri"/>
          <w:color w:val="000000" w:themeColor="text1"/>
          <w:sz w:val="28"/>
          <w:szCs w:val="28"/>
        </w:rPr>
      </w:pPr>
      <w:r w:rsidRPr="00EA2AE0">
        <w:rPr>
          <w:rFonts w:eastAsia="Calibri"/>
          <w:color w:val="000000" w:themeColor="text1"/>
          <w:sz w:val="28"/>
          <w:szCs w:val="28"/>
        </w:rPr>
        <w:t>ТО на все составляющие комплектов;</w:t>
      </w:r>
    </w:p>
    <w:p w:rsidR="00AB4698" w:rsidRPr="00EA2AE0" w:rsidRDefault="00AB4698" w:rsidP="00AB4698">
      <w:pPr>
        <w:numPr>
          <w:ilvl w:val="0"/>
          <w:numId w:val="6"/>
        </w:numPr>
        <w:tabs>
          <w:tab w:val="clear" w:pos="1191"/>
          <w:tab w:val="num" w:pos="397"/>
          <w:tab w:val="left" w:pos="993"/>
        </w:tabs>
        <w:ind w:left="397"/>
        <w:contextualSpacing/>
        <w:jc w:val="both"/>
        <w:rPr>
          <w:rFonts w:eastAsia="Calibri"/>
          <w:color w:val="000000" w:themeColor="text1"/>
          <w:sz w:val="28"/>
          <w:szCs w:val="28"/>
        </w:rPr>
      </w:pPr>
      <w:r w:rsidRPr="00EA2AE0">
        <w:rPr>
          <w:rFonts w:eastAsia="Calibri"/>
          <w:color w:val="000000" w:themeColor="text1"/>
          <w:sz w:val="28"/>
          <w:szCs w:val="28"/>
        </w:rPr>
        <w:t>сертификаты соответствия на все составляющие комплектов;</w:t>
      </w:r>
    </w:p>
    <w:p w:rsidR="00AB4698" w:rsidRPr="00EA2AE0" w:rsidRDefault="00AB4698" w:rsidP="00AB4698">
      <w:pPr>
        <w:numPr>
          <w:ilvl w:val="0"/>
          <w:numId w:val="6"/>
        </w:numPr>
        <w:tabs>
          <w:tab w:val="clear" w:pos="1191"/>
          <w:tab w:val="num" w:pos="397"/>
          <w:tab w:val="left" w:pos="993"/>
        </w:tabs>
        <w:ind w:left="397"/>
        <w:contextualSpacing/>
        <w:jc w:val="both"/>
        <w:rPr>
          <w:rFonts w:eastAsia="Calibri"/>
          <w:color w:val="000000" w:themeColor="text1"/>
          <w:sz w:val="28"/>
          <w:szCs w:val="28"/>
        </w:rPr>
      </w:pPr>
      <w:r w:rsidRPr="00EA2AE0">
        <w:rPr>
          <w:rFonts w:eastAsia="Calibri"/>
          <w:color w:val="000000" w:themeColor="text1"/>
          <w:sz w:val="28"/>
          <w:szCs w:val="28"/>
        </w:rPr>
        <w:t>сертификаты соответствия на ткань верха (используемую для производства костюмов, курток-рубашек и курток-накидок) и на трикотаж (дополнительное оценочное требование);</w:t>
      </w:r>
    </w:p>
    <w:p w:rsidR="00AB4698" w:rsidRPr="00EA2AE0" w:rsidRDefault="00AB4698" w:rsidP="00AB4698">
      <w:pPr>
        <w:numPr>
          <w:ilvl w:val="0"/>
          <w:numId w:val="6"/>
        </w:numPr>
        <w:tabs>
          <w:tab w:val="clear" w:pos="1191"/>
          <w:tab w:val="num" w:pos="397"/>
          <w:tab w:val="left" w:pos="993"/>
        </w:tabs>
        <w:ind w:left="397"/>
        <w:contextualSpacing/>
        <w:jc w:val="both"/>
        <w:rPr>
          <w:rFonts w:eastAsia="Calibri"/>
          <w:color w:val="000000" w:themeColor="text1"/>
          <w:sz w:val="28"/>
          <w:szCs w:val="28"/>
        </w:rPr>
      </w:pPr>
      <w:r w:rsidRPr="00EA2AE0">
        <w:rPr>
          <w:rFonts w:eastAsia="Calibri"/>
          <w:color w:val="000000" w:themeColor="text1"/>
          <w:sz w:val="28"/>
          <w:szCs w:val="28"/>
        </w:rPr>
        <w:t>протоколы санитарно-гигиенических исследований на все составляющие комплектов, в т.ч. на ткань верха;</w:t>
      </w:r>
    </w:p>
    <w:p w:rsidR="00AB4698" w:rsidRPr="00EA2AE0" w:rsidRDefault="00AB4698" w:rsidP="00AB4698">
      <w:pPr>
        <w:numPr>
          <w:ilvl w:val="0"/>
          <w:numId w:val="6"/>
        </w:numPr>
        <w:tabs>
          <w:tab w:val="clear" w:pos="1191"/>
          <w:tab w:val="num" w:pos="397"/>
          <w:tab w:val="left" w:pos="993"/>
        </w:tabs>
        <w:ind w:left="397"/>
        <w:contextualSpacing/>
        <w:jc w:val="both"/>
        <w:rPr>
          <w:rFonts w:eastAsia="Calibri"/>
          <w:color w:val="000000" w:themeColor="text1"/>
          <w:sz w:val="28"/>
          <w:szCs w:val="28"/>
        </w:rPr>
      </w:pPr>
      <w:r w:rsidRPr="00EA2AE0">
        <w:rPr>
          <w:rFonts w:eastAsia="Calibri"/>
          <w:color w:val="000000" w:themeColor="text1"/>
          <w:sz w:val="28"/>
          <w:szCs w:val="28"/>
        </w:rPr>
        <w:t>протоколы испытаний, подтверждающие защитные и эксплуатационные свойства всех составляющих комплектов, в том числе:</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протоколы испытаний термостойких костюмов и соответствующих им пакетов материалов по ГОСТ Р 12.4.234 метод А и Б после 5 и 50 тестовых стирок;</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 xml:space="preserve">на ограниченное распространение пламени и теплозащитную эффективность по ГОСТ </w:t>
      </w:r>
      <w:r w:rsidRPr="00EA2AE0">
        <w:rPr>
          <w:color w:val="000000" w:themeColor="text1"/>
          <w:sz w:val="28"/>
          <w:lang w:val="en-US"/>
        </w:rPr>
        <w:t>ISO</w:t>
      </w:r>
      <w:r w:rsidRPr="00EA2AE0">
        <w:rPr>
          <w:color w:val="000000" w:themeColor="text1"/>
          <w:sz w:val="28"/>
        </w:rPr>
        <w:t xml:space="preserve"> 11612 после 5 и 50 стирок;</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на огнестойкость и измерение длины обугливания в соответствие с ГОСТ Р 12.4.234  после 5 и  50 тестовых стирок;</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протоколы испытаний пакетов материалов, применяемых для изготовления комплектующих (термостойкое белье, термостойкий подшлемник, термостойкий утепленный подшлемник, термостойкие перчатки)  по ГОСТ Р 12.4.234 метод А после 5 тестовых стирок  и ГОСТ </w:t>
      </w:r>
      <w:r w:rsidRPr="00EA2AE0">
        <w:rPr>
          <w:color w:val="000000" w:themeColor="text1"/>
          <w:sz w:val="28"/>
          <w:lang w:val="en-US"/>
        </w:rPr>
        <w:t>ISO</w:t>
      </w:r>
      <w:r w:rsidRPr="00EA2AE0">
        <w:rPr>
          <w:color w:val="000000" w:themeColor="text1"/>
          <w:sz w:val="28"/>
        </w:rPr>
        <w:t> 11612 после 5 тестовых стирок;</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протоколы испытаний на пакеты материалов по ГОСТ Р 12.4.234 метод А и Б после 5 и 50 тестовых стирок, используемых для производства подшлемников из термостойкой ткани;</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протоколы испытаний, подтверждающие постоянство защитных свойств костюма после 2-х и более лет эксплуатации по ГОСТ Р 12.4.234 метод Б (дополнительное оценочное требование);</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протоколы периодических испытаний в соответствии с п. 5.1.11 ГОСТ Р 12.4.234-2007 (и п.5.1.7 по ГОСТ Р 12.4.234-2012) по методу А или Б ГОСТ Р 12.4.234 за последний год;</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протоколы испытаний, подтверждающие постоянство физико-механических показателей ткани верха костюма после 5 и 50 тестовых стирок, подтверждающих требования указанные в таблицах (П-25-36);</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протоколы испытаний ткани верха на удельное поверхностное электрическое сопротивление, после 50 тестовых стирок;</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протоколы испытаний на совместное применение костюма с дополнительными видами термостойкой спецодежды по ГОСТ 12.4.234 после 5 тестовых стирок (метод А или метод Б);</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 xml:space="preserve">протоколы испытаний материалов верха, подкладки и промежуточных слоев (утеплителей или других нетканых материалов, применяемых при изготовлении костюмов, курток-накидок, плащей) на ограниченное распространение пламени по ГОСТ ISO 15025 метод А; </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заключение об эффективности и сохранности защитных свойств костюма (в отношении клещей и кровососущих насекомых) от биологических факторов на протяжении всего срока эксплуатации;</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протоколы испытаний ткани верха, фурнитуры (пуговицы, СВЛ, молнии) и утеплителей, используемых в производстве костюмов, курток-рубашек, курток-накидок, плащей на термостойкость по ГОСТ Р ИСО 17493 (требования ГОСТ Р 12.4.234);</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протоколы испытаний на водопроницаемость ткани верха для материала, используемого в производстве термостойких плащей;</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протоколы испытаний на определение паропроницаемости материалов, используемых для производства термостойких плащей;</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для зимнего костюма предоставляется протокол о подтверждении теплоизоляционных свойств защитной одежды;</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протоколы сертификационных испытаний на термостойкие каски с защитным лицевым щитком с термостойкой окантовкой;</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протоколы сертификационных испытаний на хлопчатобумажное белье; протоколы испытаний обуви по ГОСТ Р ЕН ИСО 20345;</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протокол испытаний материала верха обуви по ОСТ 17-317-74;</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протоколы испытаний обуви на теплоизоляционные свойства обуви;</w:t>
      </w:r>
    </w:p>
    <w:p w:rsidR="00AB4698" w:rsidRPr="00EA2AE0" w:rsidRDefault="00AB4698" w:rsidP="00AB4698">
      <w:pPr>
        <w:numPr>
          <w:ilvl w:val="0"/>
          <w:numId w:val="6"/>
        </w:numPr>
        <w:tabs>
          <w:tab w:val="clear" w:pos="1191"/>
          <w:tab w:val="num" w:pos="397"/>
          <w:tab w:val="num" w:pos="993"/>
        </w:tabs>
        <w:ind w:left="397"/>
        <w:contextualSpacing/>
        <w:jc w:val="both"/>
        <w:rPr>
          <w:rFonts w:eastAsia="Calibri"/>
          <w:color w:val="000000" w:themeColor="text1"/>
          <w:sz w:val="28"/>
          <w:szCs w:val="28"/>
        </w:rPr>
      </w:pPr>
      <w:r w:rsidRPr="00EA2AE0">
        <w:rPr>
          <w:rFonts w:eastAsia="Calibri"/>
          <w:color w:val="000000" w:themeColor="text1"/>
          <w:sz w:val="28"/>
          <w:szCs w:val="28"/>
        </w:rPr>
        <w:t>протоколы сертификационных испытаний на жилет сигнальный огнестойкий 2 класса защиты (в т.ч. на огнестойкость и подтверждение сигнальных свойств);</w:t>
      </w:r>
    </w:p>
    <w:p w:rsidR="00AB4698" w:rsidRPr="00EA2AE0" w:rsidRDefault="00AB4698" w:rsidP="00AB4698">
      <w:pPr>
        <w:numPr>
          <w:ilvl w:val="0"/>
          <w:numId w:val="6"/>
        </w:numPr>
        <w:tabs>
          <w:tab w:val="clear" w:pos="1191"/>
          <w:tab w:val="num" w:pos="397"/>
          <w:tab w:val="left" w:pos="993"/>
        </w:tabs>
        <w:ind w:left="397"/>
        <w:contextualSpacing/>
        <w:jc w:val="both"/>
        <w:rPr>
          <w:rFonts w:eastAsia="Calibri"/>
          <w:color w:val="000000" w:themeColor="text1"/>
          <w:sz w:val="28"/>
          <w:szCs w:val="28"/>
        </w:rPr>
      </w:pPr>
      <w:r w:rsidRPr="00EA2AE0">
        <w:rPr>
          <w:rFonts w:eastAsia="Calibri"/>
          <w:color w:val="000000" w:themeColor="text1"/>
          <w:sz w:val="28"/>
          <w:szCs w:val="28"/>
        </w:rPr>
        <w:t>протоколы испытаний, подтверждающие постоянство физико-механических показателей ткани верха для куртки и полукомбинезона экранирующего комплекта после не менее 10 тестовых стирок;</w:t>
      </w:r>
    </w:p>
    <w:p w:rsidR="00AB4698" w:rsidRPr="00EA2AE0" w:rsidRDefault="00AB4698" w:rsidP="00AB4698">
      <w:pPr>
        <w:numPr>
          <w:ilvl w:val="0"/>
          <w:numId w:val="6"/>
        </w:numPr>
        <w:tabs>
          <w:tab w:val="clear" w:pos="1191"/>
          <w:tab w:val="num" w:pos="397"/>
          <w:tab w:val="left" w:pos="993"/>
        </w:tabs>
        <w:ind w:left="397"/>
        <w:contextualSpacing/>
        <w:jc w:val="both"/>
        <w:rPr>
          <w:rFonts w:eastAsia="Calibri"/>
          <w:color w:val="000000" w:themeColor="text1"/>
          <w:sz w:val="28"/>
          <w:szCs w:val="28"/>
        </w:rPr>
      </w:pPr>
      <w:r w:rsidRPr="00EA2AE0">
        <w:rPr>
          <w:rFonts w:eastAsia="Calibri"/>
          <w:color w:val="000000" w:themeColor="text1"/>
          <w:sz w:val="28"/>
          <w:szCs w:val="28"/>
        </w:rPr>
        <w:t>протоколы сертификационных испытаний комплекта для защиты от электрических полей промышленной частоты;</w:t>
      </w:r>
    </w:p>
    <w:p w:rsidR="00AB4698" w:rsidRPr="00EA2AE0" w:rsidRDefault="00AB4698" w:rsidP="00AB4698">
      <w:pPr>
        <w:numPr>
          <w:ilvl w:val="0"/>
          <w:numId w:val="6"/>
        </w:numPr>
        <w:tabs>
          <w:tab w:val="clear" w:pos="1191"/>
          <w:tab w:val="num" w:pos="397"/>
          <w:tab w:val="left" w:pos="993"/>
        </w:tabs>
        <w:ind w:left="397"/>
        <w:contextualSpacing/>
        <w:jc w:val="both"/>
        <w:rPr>
          <w:rFonts w:eastAsia="Calibri"/>
          <w:color w:val="000000" w:themeColor="text1"/>
          <w:sz w:val="28"/>
          <w:szCs w:val="28"/>
        </w:rPr>
      </w:pPr>
      <w:r w:rsidRPr="00EA2AE0">
        <w:rPr>
          <w:rFonts w:eastAsia="Calibri"/>
          <w:color w:val="000000" w:themeColor="text1"/>
          <w:sz w:val="28"/>
          <w:szCs w:val="28"/>
        </w:rPr>
        <w:t>отзывы и заключения предприятий, использовавших продукцию, предлагаемую к поставке, либо акты о проведении опытной носки данной продукции на предприятии Заказчика (не менее 15  отзывов);</w:t>
      </w:r>
    </w:p>
    <w:p w:rsidR="00AB4698" w:rsidRPr="00EA2AE0" w:rsidRDefault="00AB4698" w:rsidP="00AB4698">
      <w:pPr>
        <w:numPr>
          <w:ilvl w:val="0"/>
          <w:numId w:val="6"/>
        </w:numPr>
        <w:tabs>
          <w:tab w:val="clear" w:pos="1191"/>
          <w:tab w:val="num" w:pos="397"/>
          <w:tab w:val="left" w:pos="993"/>
        </w:tabs>
        <w:ind w:left="397"/>
        <w:contextualSpacing/>
        <w:jc w:val="both"/>
        <w:rPr>
          <w:rFonts w:eastAsia="Calibri"/>
          <w:color w:val="000000" w:themeColor="text1"/>
          <w:sz w:val="28"/>
          <w:szCs w:val="28"/>
        </w:rPr>
      </w:pPr>
      <w:r w:rsidRPr="00EA2AE0">
        <w:rPr>
          <w:rFonts w:eastAsia="Calibri"/>
          <w:color w:val="000000" w:themeColor="text1"/>
          <w:sz w:val="28"/>
          <w:szCs w:val="28"/>
        </w:rPr>
        <w:t>инструкция по эксплуатации, оформленная в соответствии с требованием ТР ТС 019/2011.</w:t>
      </w:r>
    </w:p>
    <w:p w:rsidR="00AB4698" w:rsidRPr="00EA2AE0" w:rsidRDefault="00AB4698" w:rsidP="00AB4698">
      <w:pPr>
        <w:tabs>
          <w:tab w:val="left" w:pos="993"/>
        </w:tabs>
        <w:contextualSpacing/>
        <w:jc w:val="both"/>
        <w:rPr>
          <w:rFonts w:eastAsia="Calibri"/>
          <w:color w:val="000000" w:themeColor="text1"/>
          <w:sz w:val="28"/>
          <w:szCs w:val="28"/>
          <w:lang w:eastAsia="en-US"/>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Участник конкурса должен располагать возможностями по проведению расчета оценки риска воздействия термических факторов электрической дуги, возникающего при обслуживании электрооборудования на предприятии Заказчика.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Комплекты должны быть разработаны в соответствии с техническими условиями.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 10 дней до начала конкурсных процедур Участник предоставляет следующие образцы продукции в соответствии с корпоративным стилем Группы «Интер РАО».</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Костюмы и куртки-накидки из термостойких материалов с постоянными защитными свойствами, выполненные в корпоративном стиле и в строгом соответствии с описанием, указанным к настоящему техническому заданию;</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Плащ термостойкий для защиты от воды;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Фуфайка-свитер из термостойких материалов;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Жилет сигнальный огнестойкий;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Белье нательное термостойкое;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Накомарник – сетка наголовная из термостойких материалов;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Ботинки кожаные с защитным подноском для защиты от повышенных температур на термостойкой маслобензостойкой подошве;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кожаные с защитным подноском для защиты от повышенных температур на термостойкой маслобензостойкой подошве;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Каска защитная термостойкая с защитным щитком для лица с термостойкой окантовкой;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Подшлемник под каску термостойкий;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Подшлемник под каску термостойкий утепленный;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термостойкие трикотажные.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Образцы невозвратные. В процессе оценки образцы могут подвергаться испытаниям. Образцы предоставляемой одежды должны иметь размер 52–54 рост 170–176 см.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Образцы обуви представляются в количестве полупары на каждую позицию, размер 43–44.</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Опись представляемых образцов продукции предъявляется в составе Предложения.</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4"/>
        </w:numPr>
        <w:tabs>
          <w:tab w:val="clear" w:pos="360"/>
        </w:tabs>
        <w:ind w:left="0" w:firstLine="0"/>
        <w:jc w:val="center"/>
        <w:rPr>
          <w:b/>
          <w:bCs/>
          <w:color w:val="000000" w:themeColor="text1"/>
          <w:sz w:val="28"/>
          <w:szCs w:val="28"/>
        </w:rPr>
      </w:pPr>
      <w:r w:rsidRPr="00EA2AE0">
        <w:rPr>
          <w:b/>
          <w:bCs/>
          <w:color w:val="000000" w:themeColor="text1"/>
          <w:sz w:val="28"/>
          <w:szCs w:val="28"/>
        </w:rPr>
        <w:t>Костюм из термостойких материалов с постоянными защитными свойствами</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летний для защиты от термических рисков электрической дуги состоит из куртки, брюк или полукомбинезона. Логотип организации располагается на спинке куртки под световозвращающей лентой.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летний для защиты от термических рисков электрической дуги применяется только в комплекте с термостойкими подшлемником, перчатками термостойкими, бельем хлопчатобумажным или термостойким, каской термостойкой с защитным щитком для лица с термостойкой окантовкой, обувью на термостойкой МБС подошве.</w:t>
      </w:r>
    </w:p>
    <w:p w:rsidR="00AB4698" w:rsidRPr="00EA2AE0" w:rsidRDefault="00AB4698" w:rsidP="00AB4698">
      <w:pPr>
        <w:tabs>
          <w:tab w:val="left" w:pos="993"/>
        </w:tabs>
        <w:overflowPunct w:val="0"/>
        <w:autoSpaceDE w:val="0"/>
        <w:autoSpaceDN w:val="0"/>
        <w:adjustRightInd w:val="0"/>
        <w:ind w:firstLine="567"/>
        <w:jc w:val="both"/>
        <w:textAlignment w:val="baseline"/>
        <w:outlineLvl w:val="2"/>
        <w:rPr>
          <w:bCs/>
          <w:color w:val="000000" w:themeColor="text1"/>
          <w:sz w:val="28"/>
          <w:szCs w:val="28"/>
        </w:rPr>
      </w:pPr>
      <w:r w:rsidRPr="00EA2AE0">
        <w:rPr>
          <w:bCs/>
          <w:color w:val="000000" w:themeColor="text1"/>
          <w:sz w:val="28"/>
          <w:szCs w:val="28"/>
        </w:rPr>
        <w:t xml:space="preserve">Уровень защиты комплектов, состоящих из костюма и дополнительных видов термостойкой спецодежды: курткой-рубашкой, курткой-накидкой, плащом, термостойким бельем, фуфайкой-свитером, должен подтверждаться протоколами испытаний по ГОСТ Р 12.4.234 метод А или метод Б после 5 тестовых стирок. </w:t>
      </w:r>
    </w:p>
    <w:p w:rsidR="00AB4698" w:rsidRPr="00EA2AE0" w:rsidRDefault="00AB4698" w:rsidP="00AB4698">
      <w:pPr>
        <w:tabs>
          <w:tab w:val="left" w:pos="993"/>
        </w:tabs>
        <w:suppressAutoHyphens/>
        <w:ind w:firstLine="709"/>
        <w:jc w:val="both"/>
        <w:rPr>
          <w:bCs/>
          <w:color w:val="000000" w:themeColor="text1"/>
          <w:sz w:val="28"/>
          <w:szCs w:val="28"/>
        </w:rPr>
      </w:pPr>
      <w:r w:rsidRPr="00EA2AE0">
        <w:rPr>
          <w:bCs/>
          <w:color w:val="000000" w:themeColor="text1"/>
          <w:sz w:val="28"/>
          <w:szCs w:val="28"/>
        </w:rPr>
        <w:t>Требуемые уровни защиты костюма указаны в Таблице:</w:t>
      </w:r>
    </w:p>
    <w:p w:rsidR="00AB4698" w:rsidRPr="00EA2AE0" w:rsidRDefault="00AB4698" w:rsidP="00AB4698">
      <w:pPr>
        <w:tabs>
          <w:tab w:val="left" w:pos="993"/>
        </w:tabs>
        <w:overflowPunct w:val="0"/>
        <w:autoSpaceDE w:val="0"/>
        <w:autoSpaceDN w:val="0"/>
        <w:adjustRightInd w:val="0"/>
        <w:jc w:val="both"/>
        <w:textAlignment w:val="baseline"/>
        <w:outlineLvl w:val="2"/>
        <w:rPr>
          <w:bCs/>
          <w:color w:val="000000" w:themeColor="text1"/>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9"/>
        <w:gridCol w:w="4641"/>
      </w:tblGrid>
      <w:tr w:rsidR="00AB4698" w:rsidRPr="00EA2AE0" w:rsidTr="006B36E4">
        <w:trPr>
          <w:trHeight w:val="328"/>
        </w:trPr>
        <w:tc>
          <w:tcPr>
            <w:tcW w:w="257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I уровень защиты, кал/см², не менее</w:t>
            </w:r>
          </w:p>
        </w:tc>
        <w:tc>
          <w:tcPr>
            <w:tcW w:w="242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5,0</w:t>
            </w:r>
          </w:p>
        </w:tc>
      </w:tr>
      <w:tr w:rsidR="00AB4698" w:rsidRPr="00EA2AE0" w:rsidTr="006B36E4">
        <w:tc>
          <w:tcPr>
            <w:tcW w:w="257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II уровень защиты, кал/см², не менее</w:t>
            </w:r>
          </w:p>
        </w:tc>
        <w:tc>
          <w:tcPr>
            <w:tcW w:w="242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10,0</w:t>
            </w:r>
          </w:p>
        </w:tc>
      </w:tr>
      <w:tr w:rsidR="00AB4698" w:rsidRPr="00EA2AE0" w:rsidTr="006B36E4">
        <w:tc>
          <w:tcPr>
            <w:tcW w:w="257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III уровень защиты, кал/см², не менее</w:t>
            </w:r>
          </w:p>
        </w:tc>
        <w:tc>
          <w:tcPr>
            <w:tcW w:w="242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20,0</w:t>
            </w:r>
          </w:p>
        </w:tc>
      </w:tr>
      <w:tr w:rsidR="00AB4698" w:rsidRPr="00EA2AE0" w:rsidTr="006B36E4">
        <w:tc>
          <w:tcPr>
            <w:tcW w:w="257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IV уровень защиты, кал/см², не менее</w:t>
            </w:r>
          </w:p>
        </w:tc>
        <w:tc>
          <w:tcPr>
            <w:tcW w:w="242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30,0</w:t>
            </w:r>
          </w:p>
        </w:tc>
      </w:tr>
      <w:tr w:rsidR="00AB4698" w:rsidRPr="00EA2AE0" w:rsidTr="006B36E4">
        <w:tc>
          <w:tcPr>
            <w:tcW w:w="257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V уровень защиты, кал/см², не менее</w:t>
            </w:r>
          </w:p>
        </w:tc>
        <w:tc>
          <w:tcPr>
            <w:tcW w:w="242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40,0</w:t>
            </w:r>
          </w:p>
        </w:tc>
      </w:tr>
      <w:tr w:rsidR="00AB4698" w:rsidRPr="00EA2AE0" w:rsidTr="006B36E4">
        <w:tc>
          <w:tcPr>
            <w:tcW w:w="257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VI уровень защиты, кал/см², не менее</w:t>
            </w:r>
          </w:p>
        </w:tc>
        <w:tc>
          <w:tcPr>
            <w:tcW w:w="242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60,0</w:t>
            </w:r>
          </w:p>
        </w:tc>
      </w:tr>
      <w:tr w:rsidR="00AB4698" w:rsidRPr="00EA2AE0" w:rsidTr="006B36E4">
        <w:tc>
          <w:tcPr>
            <w:tcW w:w="257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VI</w:t>
            </w:r>
            <w:r w:rsidRPr="00EA2AE0">
              <w:rPr>
                <w:color w:val="000000" w:themeColor="text1"/>
                <w:sz w:val="28"/>
                <w:szCs w:val="28"/>
                <w:lang w:val="en-US"/>
              </w:rPr>
              <w:t>I</w:t>
            </w:r>
            <w:r w:rsidRPr="00EA2AE0">
              <w:rPr>
                <w:color w:val="000000" w:themeColor="text1"/>
                <w:sz w:val="28"/>
                <w:szCs w:val="28"/>
              </w:rPr>
              <w:t xml:space="preserve"> уровень защиты, кал/см², не менее</w:t>
            </w:r>
          </w:p>
        </w:tc>
        <w:tc>
          <w:tcPr>
            <w:tcW w:w="242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80,0</w:t>
            </w:r>
          </w:p>
        </w:tc>
      </w:tr>
      <w:tr w:rsidR="00AB4698" w:rsidRPr="00EA2AE0" w:rsidTr="006B36E4">
        <w:tc>
          <w:tcPr>
            <w:tcW w:w="257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VI</w:t>
            </w:r>
            <w:r w:rsidRPr="00EA2AE0">
              <w:rPr>
                <w:color w:val="000000" w:themeColor="text1"/>
                <w:sz w:val="28"/>
                <w:szCs w:val="28"/>
                <w:lang w:val="en-US"/>
              </w:rPr>
              <w:t>II</w:t>
            </w:r>
            <w:r w:rsidRPr="00EA2AE0">
              <w:rPr>
                <w:color w:val="000000" w:themeColor="text1"/>
                <w:sz w:val="28"/>
                <w:szCs w:val="28"/>
              </w:rPr>
              <w:t xml:space="preserve"> уровень защиты, кал/см², не менее</w:t>
            </w:r>
          </w:p>
        </w:tc>
        <w:tc>
          <w:tcPr>
            <w:tcW w:w="242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100,0</w:t>
            </w:r>
          </w:p>
        </w:tc>
      </w:tr>
    </w:tbl>
    <w:p w:rsidR="00AB4698" w:rsidRPr="00EA2AE0" w:rsidRDefault="00AB4698" w:rsidP="00AB4698">
      <w:pPr>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летний для защиты от термических рисков электрической дуги должен использоваться в чистом состоянии. Ткань костюма должна выдерживать не менее 50 стирок, количество стирок не должно влиять на сохранность защитных свойств. Уровень защиты от термических рисков электрической дуги после 50 стирок не должен снижаться более, чем на 5 % по отношению к первоначальному, определяемому после 5 стирок.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Гарантийный срок по качеству изготовления: 12 месяцев с момента поставки.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хранения: не менее 5 лет, включая срок эксплуатации.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эксплуатации: не менее 2 лет.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Требования к материалам, из которых изготовлены костюмы термостойкие: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поддерживать горение, не плавиться и не капать после удаления из зоны термического воздействия электрической дуги;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стойкость к воздействию конвективной и лучистой энергии, образованной электрической дугой и пламенем;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стойкость к</w:t>
      </w:r>
      <w:r w:rsidRPr="00EA2AE0">
        <w:rPr>
          <w:rFonts w:eastAsia="Calibri"/>
          <w:color w:val="000000" w:themeColor="text1"/>
          <w:sz w:val="28"/>
        </w:rPr>
        <w:t xml:space="preserve"> </w:t>
      </w:r>
      <w:r w:rsidRPr="00EA2AE0">
        <w:rPr>
          <w:rFonts w:eastAsia="Calibri"/>
          <w:color w:val="000000" w:themeColor="text1"/>
          <w:sz w:val="28"/>
          <w:szCs w:val="28"/>
          <w:lang w:eastAsia="en-US"/>
        </w:rPr>
        <w:t>термическим факторам электрической дуги, в том числе при работах во взрывопожароопасных условиях</w:t>
      </w:r>
      <w:r w:rsidRPr="00EA2AE0">
        <w:rPr>
          <w:rFonts w:eastAsia="Calibri"/>
          <w:color w:val="000000" w:themeColor="text1"/>
          <w:sz w:val="28"/>
        </w:rPr>
        <w:t>;</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сохранять постоянство термостойких свойств на весь срок эксплуатации изделий;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воздействии высоких температур составляющие комплекта не должны выделять едкие газы и дым;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вызывать аллергии.</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2"/>
        <w:gridCol w:w="4978"/>
      </w:tblGrid>
      <w:tr w:rsidR="00AB4698" w:rsidRPr="00EA2AE0" w:rsidTr="006B36E4">
        <w:trPr>
          <w:cantSplit/>
          <w:trHeight w:val="232"/>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78" w:type="dxa"/>
          </w:tcPr>
          <w:p w:rsidR="00AB4698" w:rsidRPr="00EA2AE0" w:rsidRDefault="00AB4698" w:rsidP="006B36E4">
            <w:pPr>
              <w:rPr>
                <w:color w:val="000000" w:themeColor="text1"/>
                <w:sz w:val="28"/>
                <w:szCs w:val="28"/>
              </w:rPr>
            </w:pPr>
            <w:r w:rsidRPr="00EA2AE0">
              <w:rPr>
                <w:color w:val="000000" w:themeColor="text1"/>
                <w:sz w:val="28"/>
                <w:szCs w:val="28"/>
              </w:rPr>
              <w:t>Материалы с постоянными термостойкими свойствами: 100 % химические термостойкие волокна или 100 % хлопок с отделкой, или смешанный состав</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Поверхностная плотность, г/м², не более:</w:t>
            </w:r>
          </w:p>
          <w:p w:rsidR="00AB4698" w:rsidRPr="00EA2AE0" w:rsidRDefault="00AB4698" w:rsidP="006B36E4">
            <w:pPr>
              <w:rPr>
                <w:color w:val="000000" w:themeColor="text1"/>
                <w:sz w:val="28"/>
                <w:szCs w:val="28"/>
              </w:rPr>
            </w:pPr>
            <w:r w:rsidRPr="00EA2AE0">
              <w:rPr>
                <w:color w:val="000000" w:themeColor="text1"/>
                <w:sz w:val="28"/>
                <w:szCs w:val="28"/>
              </w:rPr>
              <w:t>100 % химические термостойкие волокна</w:t>
            </w:r>
          </w:p>
          <w:p w:rsidR="00AB4698" w:rsidRPr="00EA2AE0" w:rsidRDefault="00AB4698" w:rsidP="006B36E4">
            <w:pPr>
              <w:rPr>
                <w:color w:val="000000" w:themeColor="text1"/>
                <w:sz w:val="28"/>
                <w:szCs w:val="28"/>
              </w:rPr>
            </w:pPr>
            <w:r w:rsidRPr="00EA2AE0">
              <w:rPr>
                <w:color w:val="000000" w:themeColor="text1"/>
                <w:sz w:val="28"/>
                <w:szCs w:val="28"/>
              </w:rPr>
              <w:t>100 % хлопок с отделкой или смешанный состав</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250</w:t>
            </w: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300</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Разрывная нагрузка, не менее, Н:</w:t>
            </w:r>
          </w:p>
        </w:tc>
        <w:tc>
          <w:tcPr>
            <w:tcW w:w="4978" w:type="dxa"/>
          </w:tcPr>
          <w:p w:rsidR="00AB4698" w:rsidRPr="00EA2AE0" w:rsidRDefault="00AB4698" w:rsidP="006B36E4">
            <w:pPr>
              <w:rPr>
                <w:color w:val="000000" w:themeColor="text1"/>
                <w:sz w:val="28"/>
                <w:szCs w:val="28"/>
              </w:rPr>
            </w:pPr>
            <w:r w:rsidRPr="00EA2AE0">
              <w:rPr>
                <w:color w:val="000000" w:themeColor="text1"/>
                <w:sz w:val="28"/>
                <w:szCs w:val="28"/>
              </w:rPr>
              <w:t>800</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Раздирающая нагрузка, не менее, Н:</w:t>
            </w:r>
          </w:p>
        </w:tc>
        <w:tc>
          <w:tcPr>
            <w:tcW w:w="4978" w:type="dxa"/>
          </w:tcPr>
          <w:p w:rsidR="00AB4698" w:rsidRPr="00EA2AE0" w:rsidRDefault="00AB4698" w:rsidP="006B36E4">
            <w:pPr>
              <w:rPr>
                <w:color w:val="000000" w:themeColor="text1"/>
                <w:sz w:val="28"/>
                <w:szCs w:val="28"/>
              </w:rPr>
            </w:pPr>
            <w:r w:rsidRPr="00EA2AE0">
              <w:rPr>
                <w:color w:val="000000" w:themeColor="text1"/>
                <w:sz w:val="28"/>
                <w:szCs w:val="28"/>
              </w:rPr>
              <w:t>40</w:t>
            </w:r>
          </w:p>
        </w:tc>
      </w:tr>
      <w:tr w:rsidR="00AB4698" w:rsidRPr="00EA2AE0" w:rsidTr="006B36E4">
        <w:trPr>
          <w:cantSplit/>
          <w:trHeight w:val="242"/>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не менее, циклы:</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4000 по ГОСТ 18976</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Воздухопроницаемость, дм³/(м²·с), не менее: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30</w:t>
            </w:r>
          </w:p>
        </w:tc>
      </w:tr>
      <w:tr w:rsidR="00AB4698" w:rsidRPr="00EA2AE0" w:rsidTr="006B36E4">
        <w:trPr>
          <w:cantSplit/>
          <w:trHeight w:val="70"/>
        </w:trPr>
        <w:tc>
          <w:tcPr>
            <w:tcW w:w="4592" w:type="dxa"/>
            <w:tcBorders>
              <w:top w:val="single" w:sz="4" w:space="0" w:color="auto"/>
              <w:left w:val="single" w:sz="4" w:space="0" w:color="auto"/>
              <w:bottom w:val="single" w:sz="4" w:space="0" w:color="auto"/>
              <w:right w:val="single" w:sz="4" w:space="0" w:color="auto"/>
            </w:tcBorders>
          </w:tcPr>
          <w:p w:rsidR="00AB4698" w:rsidRPr="00EA2AE0" w:rsidRDefault="00AB4698" w:rsidP="006B36E4">
            <w:pPr>
              <w:rPr>
                <w:color w:val="000000" w:themeColor="text1"/>
                <w:sz w:val="28"/>
                <w:szCs w:val="28"/>
              </w:rPr>
            </w:pPr>
            <w:r w:rsidRPr="00EA2AE0">
              <w:rPr>
                <w:color w:val="000000" w:themeColor="text1"/>
                <w:sz w:val="28"/>
                <w:szCs w:val="28"/>
              </w:rPr>
              <w:t>Огнестойкость после 5 и 50-ти стирок:</w:t>
            </w:r>
          </w:p>
          <w:p w:rsidR="00AB4698" w:rsidRPr="00EA2AE0" w:rsidRDefault="00AB4698" w:rsidP="006B36E4">
            <w:pPr>
              <w:rPr>
                <w:color w:val="000000" w:themeColor="text1"/>
                <w:sz w:val="28"/>
                <w:szCs w:val="28"/>
              </w:rPr>
            </w:pPr>
            <w:r w:rsidRPr="00EA2AE0">
              <w:rPr>
                <w:color w:val="000000" w:themeColor="text1"/>
                <w:sz w:val="28"/>
                <w:szCs w:val="28"/>
              </w:rPr>
              <w:t>время остаточного горения или тления, с, не более</w:t>
            </w:r>
          </w:p>
          <w:p w:rsidR="00AB4698" w:rsidRPr="00EA2AE0" w:rsidRDefault="00AB4698" w:rsidP="006B36E4">
            <w:pPr>
              <w:rPr>
                <w:color w:val="000000" w:themeColor="text1"/>
                <w:sz w:val="28"/>
                <w:szCs w:val="28"/>
              </w:rPr>
            </w:pPr>
            <w:r w:rsidRPr="00EA2AE0">
              <w:rPr>
                <w:color w:val="000000" w:themeColor="text1"/>
                <w:sz w:val="28"/>
                <w:szCs w:val="28"/>
              </w:rPr>
              <w:t>длина обугленного участка, мм, не более</w:t>
            </w:r>
          </w:p>
        </w:tc>
        <w:tc>
          <w:tcPr>
            <w:tcW w:w="4978" w:type="dxa"/>
            <w:tcBorders>
              <w:top w:val="single" w:sz="4" w:space="0" w:color="auto"/>
              <w:left w:val="single" w:sz="4" w:space="0" w:color="auto"/>
              <w:bottom w:val="single" w:sz="4" w:space="0" w:color="auto"/>
              <w:right w:val="single" w:sz="4" w:space="0" w:color="auto"/>
            </w:tcBorders>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w:t>
            </w: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100</w:t>
            </w:r>
          </w:p>
        </w:tc>
      </w:tr>
      <w:tr w:rsidR="00AB4698" w:rsidRPr="00EA2AE0" w:rsidTr="006B36E4">
        <w:trPr>
          <w:cantSplit/>
          <w:trHeight w:val="70"/>
        </w:trPr>
        <w:tc>
          <w:tcPr>
            <w:tcW w:w="4592" w:type="dxa"/>
            <w:tcBorders>
              <w:top w:val="single" w:sz="4" w:space="0" w:color="auto"/>
              <w:left w:val="single" w:sz="4" w:space="0" w:color="auto"/>
              <w:bottom w:val="single" w:sz="4" w:space="0" w:color="auto"/>
              <w:right w:val="single" w:sz="4" w:space="0" w:color="auto"/>
            </w:tcBorders>
          </w:tcPr>
          <w:p w:rsidR="00AB4698" w:rsidRPr="00EA2AE0" w:rsidRDefault="00AB4698" w:rsidP="006B36E4">
            <w:pPr>
              <w:rPr>
                <w:color w:val="000000" w:themeColor="text1"/>
                <w:sz w:val="28"/>
                <w:szCs w:val="28"/>
              </w:rPr>
            </w:pPr>
            <w:r w:rsidRPr="00EA2AE0">
              <w:rPr>
                <w:color w:val="000000" w:themeColor="text1"/>
                <w:sz w:val="28"/>
                <w:szCs w:val="28"/>
              </w:rPr>
              <w:t>Индекс передачи теплового излучения после 5 и 50 стирок, с, не менее</w:t>
            </w:r>
          </w:p>
        </w:tc>
        <w:tc>
          <w:tcPr>
            <w:tcW w:w="4978" w:type="dxa"/>
            <w:tcBorders>
              <w:top w:val="single" w:sz="4" w:space="0" w:color="auto"/>
              <w:left w:val="single" w:sz="4" w:space="0" w:color="auto"/>
              <w:bottom w:val="single" w:sz="4" w:space="0" w:color="auto"/>
              <w:right w:val="single" w:sz="4" w:space="0" w:color="auto"/>
            </w:tcBorders>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8</w:t>
            </w:r>
          </w:p>
        </w:tc>
      </w:tr>
      <w:tr w:rsidR="00AB4698" w:rsidRPr="00EA2AE0" w:rsidTr="006B36E4">
        <w:trPr>
          <w:cantSplit/>
          <w:trHeight w:val="70"/>
        </w:trPr>
        <w:tc>
          <w:tcPr>
            <w:tcW w:w="4592" w:type="dxa"/>
            <w:tcBorders>
              <w:top w:val="single" w:sz="4" w:space="0" w:color="auto"/>
              <w:left w:val="single" w:sz="4" w:space="0" w:color="auto"/>
              <w:bottom w:val="single" w:sz="4" w:space="0" w:color="auto"/>
              <w:right w:val="single" w:sz="4" w:space="0" w:color="auto"/>
            </w:tcBorders>
          </w:tcPr>
          <w:p w:rsidR="00AB4698" w:rsidRPr="00EA2AE0" w:rsidRDefault="00AB4698" w:rsidP="006B36E4">
            <w:pPr>
              <w:rPr>
                <w:color w:val="000000" w:themeColor="text1"/>
                <w:sz w:val="28"/>
                <w:szCs w:val="28"/>
              </w:rPr>
            </w:pPr>
            <w:r w:rsidRPr="00EA2AE0">
              <w:rPr>
                <w:color w:val="000000" w:themeColor="text1"/>
                <w:sz w:val="28"/>
                <w:szCs w:val="28"/>
              </w:rPr>
              <w:t>Индекс передачи пламени после 5 и 50 стирок, с, не менее</w:t>
            </w:r>
          </w:p>
        </w:tc>
        <w:tc>
          <w:tcPr>
            <w:tcW w:w="4978" w:type="dxa"/>
            <w:tcBorders>
              <w:top w:val="single" w:sz="4" w:space="0" w:color="auto"/>
              <w:left w:val="single" w:sz="4" w:space="0" w:color="auto"/>
              <w:bottom w:val="single" w:sz="4" w:space="0" w:color="auto"/>
              <w:right w:val="single" w:sz="4" w:space="0" w:color="auto"/>
            </w:tcBorders>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w:t>
            </w:r>
          </w:p>
        </w:tc>
      </w:tr>
      <w:tr w:rsidR="00AB4698" w:rsidRPr="00EA2AE0" w:rsidTr="006B36E4">
        <w:trPr>
          <w:cantSplit/>
          <w:trHeight w:val="70"/>
        </w:trPr>
        <w:tc>
          <w:tcPr>
            <w:tcW w:w="4592" w:type="dxa"/>
            <w:tcBorders>
              <w:top w:val="single" w:sz="4" w:space="0" w:color="auto"/>
              <w:left w:val="single" w:sz="4" w:space="0" w:color="auto"/>
              <w:bottom w:val="single" w:sz="4" w:space="0" w:color="auto"/>
              <w:right w:val="single" w:sz="4" w:space="0" w:color="auto"/>
            </w:tcBorders>
          </w:tcPr>
          <w:p w:rsidR="00AB4698" w:rsidRPr="00EA2AE0" w:rsidRDefault="00AB4698" w:rsidP="006B36E4">
            <w:pPr>
              <w:rPr>
                <w:color w:val="000000" w:themeColor="text1"/>
                <w:sz w:val="28"/>
                <w:szCs w:val="28"/>
              </w:rPr>
            </w:pPr>
            <w:r w:rsidRPr="00EA2AE0">
              <w:rPr>
                <w:color w:val="000000" w:themeColor="text1"/>
                <w:sz w:val="28"/>
                <w:szCs w:val="28"/>
              </w:rPr>
              <w:t>Разрывная нагрузка швов, не менее, Н:</w:t>
            </w:r>
          </w:p>
        </w:tc>
        <w:tc>
          <w:tcPr>
            <w:tcW w:w="4978" w:type="dxa"/>
            <w:tcBorders>
              <w:top w:val="single" w:sz="4" w:space="0" w:color="auto"/>
              <w:left w:val="single" w:sz="4" w:space="0" w:color="auto"/>
              <w:bottom w:val="single" w:sz="4" w:space="0" w:color="auto"/>
              <w:right w:val="single" w:sz="4" w:space="0" w:color="auto"/>
            </w:tcBorders>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250</w:t>
            </w:r>
          </w:p>
        </w:tc>
      </w:tr>
      <w:tr w:rsidR="00AB4698" w:rsidRPr="00EA2AE0" w:rsidTr="006B36E4">
        <w:trPr>
          <w:cantSplit/>
          <w:trHeight w:val="70"/>
        </w:trPr>
        <w:tc>
          <w:tcPr>
            <w:tcW w:w="4592" w:type="dxa"/>
            <w:tcBorders>
              <w:top w:val="single" w:sz="4" w:space="0" w:color="auto"/>
              <w:left w:val="single" w:sz="4" w:space="0" w:color="auto"/>
              <w:bottom w:val="single" w:sz="4" w:space="0" w:color="auto"/>
              <w:right w:val="single" w:sz="4" w:space="0" w:color="auto"/>
            </w:tcBorders>
          </w:tcPr>
          <w:p w:rsidR="00AB4698" w:rsidRPr="00EA2AE0" w:rsidRDefault="00AB4698" w:rsidP="006B36E4">
            <w:pPr>
              <w:rPr>
                <w:color w:val="000000" w:themeColor="text1"/>
                <w:sz w:val="28"/>
                <w:szCs w:val="28"/>
              </w:rPr>
            </w:pPr>
            <w:r w:rsidRPr="00EA2AE0">
              <w:rPr>
                <w:color w:val="000000" w:themeColor="text1"/>
                <w:sz w:val="28"/>
                <w:szCs w:val="28"/>
              </w:rPr>
              <w:t>Термостойкость ткани верха:</w:t>
            </w:r>
          </w:p>
        </w:tc>
        <w:tc>
          <w:tcPr>
            <w:tcW w:w="4978" w:type="dxa"/>
            <w:tcBorders>
              <w:top w:val="single" w:sz="4" w:space="0" w:color="auto"/>
              <w:left w:val="single" w:sz="4" w:space="0" w:color="auto"/>
              <w:bottom w:val="single" w:sz="4" w:space="0" w:color="auto"/>
              <w:right w:val="single" w:sz="4" w:space="0" w:color="auto"/>
            </w:tcBorders>
          </w:tcPr>
          <w:p w:rsidR="00AB4698" w:rsidRPr="00EA2AE0" w:rsidRDefault="00AB4698" w:rsidP="006B36E4">
            <w:pPr>
              <w:rPr>
                <w:color w:val="000000" w:themeColor="text1"/>
                <w:sz w:val="28"/>
                <w:szCs w:val="28"/>
              </w:rPr>
            </w:pPr>
            <w:r w:rsidRPr="00EA2AE0">
              <w:rPr>
                <w:color w:val="000000" w:themeColor="text1"/>
                <w:sz w:val="28"/>
                <w:szCs w:val="28"/>
              </w:rPr>
              <w:t xml:space="preserve">не должна воспламеняться, плавиться, иметь усадку более 10%, </w:t>
            </w:r>
          </w:p>
          <w:p w:rsidR="00AB4698" w:rsidRPr="00EA2AE0" w:rsidRDefault="00AB4698" w:rsidP="006B36E4">
            <w:pPr>
              <w:rPr>
                <w:color w:val="000000" w:themeColor="text1"/>
                <w:sz w:val="28"/>
                <w:szCs w:val="28"/>
              </w:rPr>
            </w:pPr>
            <w:r w:rsidRPr="00EA2AE0">
              <w:rPr>
                <w:color w:val="000000" w:themeColor="text1"/>
                <w:sz w:val="28"/>
                <w:szCs w:val="28"/>
              </w:rPr>
              <w:t>сохранность прочности на разрыв по основе и утку должна быть более 50% по ГОСТ Р ИСО 17493</w:t>
            </w:r>
          </w:p>
        </w:tc>
      </w:tr>
      <w:tr w:rsidR="00AB4698" w:rsidRPr="00EA2AE0" w:rsidTr="006B36E4">
        <w:trPr>
          <w:cantSplit/>
          <w:trHeight w:val="70"/>
        </w:trPr>
        <w:tc>
          <w:tcPr>
            <w:tcW w:w="4592" w:type="dxa"/>
            <w:tcBorders>
              <w:top w:val="single" w:sz="4" w:space="0" w:color="auto"/>
              <w:left w:val="single" w:sz="4" w:space="0" w:color="auto"/>
              <w:bottom w:val="single" w:sz="4" w:space="0" w:color="auto"/>
              <w:right w:val="single" w:sz="4" w:space="0" w:color="auto"/>
            </w:tcBorders>
          </w:tcPr>
          <w:p w:rsidR="00AB4698" w:rsidRPr="00EA2AE0" w:rsidRDefault="00AB4698" w:rsidP="006B36E4">
            <w:pPr>
              <w:rPr>
                <w:color w:val="000000" w:themeColor="text1"/>
                <w:sz w:val="28"/>
                <w:szCs w:val="28"/>
              </w:rPr>
            </w:pPr>
            <w:r w:rsidRPr="00EA2AE0">
              <w:rPr>
                <w:color w:val="000000" w:themeColor="text1"/>
                <w:sz w:val="28"/>
                <w:szCs w:val="28"/>
              </w:rPr>
              <w:t>Индекс ограниченного распространения пламени материала верха, подкладки</w:t>
            </w:r>
          </w:p>
        </w:tc>
        <w:tc>
          <w:tcPr>
            <w:tcW w:w="4978" w:type="dxa"/>
            <w:tcBorders>
              <w:top w:val="single" w:sz="4" w:space="0" w:color="auto"/>
              <w:left w:val="single" w:sz="4" w:space="0" w:color="auto"/>
              <w:bottom w:val="single" w:sz="4" w:space="0" w:color="auto"/>
              <w:right w:val="single" w:sz="4" w:space="0" w:color="auto"/>
            </w:tcBorders>
          </w:tcPr>
          <w:p w:rsidR="00AB4698" w:rsidRPr="00EA2AE0" w:rsidRDefault="00AB4698" w:rsidP="006B36E4">
            <w:pPr>
              <w:rPr>
                <w:color w:val="000000" w:themeColor="text1"/>
                <w:sz w:val="28"/>
                <w:szCs w:val="28"/>
              </w:rPr>
            </w:pPr>
            <w:r w:rsidRPr="00EA2AE0">
              <w:rPr>
                <w:color w:val="000000" w:themeColor="text1"/>
                <w:sz w:val="28"/>
                <w:szCs w:val="28"/>
              </w:rPr>
              <w:t>3 по ГОСТ ISO 15025 метод А</w:t>
            </w:r>
          </w:p>
        </w:tc>
      </w:tr>
      <w:tr w:rsidR="00AB4698" w:rsidRPr="00EA2AE0" w:rsidTr="006B36E4">
        <w:trPr>
          <w:cantSplit/>
          <w:trHeight w:val="70"/>
        </w:trPr>
        <w:tc>
          <w:tcPr>
            <w:tcW w:w="4592" w:type="dxa"/>
            <w:tcBorders>
              <w:top w:val="single" w:sz="4" w:space="0" w:color="auto"/>
              <w:left w:val="single" w:sz="4" w:space="0" w:color="auto"/>
              <w:bottom w:val="single" w:sz="4" w:space="0" w:color="auto"/>
              <w:right w:val="single" w:sz="4" w:space="0" w:color="auto"/>
            </w:tcBorders>
          </w:tcPr>
          <w:p w:rsidR="00AB4698" w:rsidRPr="00EA2AE0" w:rsidRDefault="00AB4698" w:rsidP="006B36E4">
            <w:pPr>
              <w:rPr>
                <w:color w:val="000000" w:themeColor="text1"/>
                <w:sz w:val="28"/>
                <w:szCs w:val="28"/>
              </w:rPr>
            </w:pPr>
            <w:r w:rsidRPr="00EA2AE0">
              <w:rPr>
                <w:color w:val="000000" w:themeColor="text1"/>
                <w:sz w:val="28"/>
                <w:szCs w:val="28"/>
              </w:rPr>
              <w:t>Удельное поверхностное электрическое сопротивление ткани верха после 50 тестовых стирок, не более, Ом</w:t>
            </w:r>
          </w:p>
        </w:tc>
        <w:tc>
          <w:tcPr>
            <w:tcW w:w="4978" w:type="dxa"/>
            <w:tcBorders>
              <w:top w:val="single" w:sz="4" w:space="0" w:color="auto"/>
              <w:left w:val="single" w:sz="4" w:space="0" w:color="auto"/>
              <w:bottom w:val="single" w:sz="4" w:space="0" w:color="auto"/>
              <w:right w:val="single" w:sz="4" w:space="0" w:color="auto"/>
            </w:tcBorders>
          </w:tcPr>
          <w:p w:rsidR="00AB4698" w:rsidRPr="00EA2AE0" w:rsidRDefault="00AB4698" w:rsidP="006B36E4">
            <w:pPr>
              <w:rPr>
                <w:color w:val="000000" w:themeColor="text1"/>
                <w:sz w:val="28"/>
                <w:szCs w:val="28"/>
              </w:rPr>
            </w:pPr>
            <w:r w:rsidRPr="00EA2AE0">
              <w:rPr>
                <w:color w:val="000000" w:themeColor="text1"/>
                <w:sz w:val="28"/>
                <w:szCs w:val="28"/>
              </w:rPr>
              <w:t>10</w:t>
            </w:r>
            <w:r w:rsidRPr="00EA2AE0">
              <w:rPr>
                <w:color w:val="000000" w:themeColor="text1"/>
                <w:sz w:val="28"/>
                <w:szCs w:val="28"/>
                <w:vertAlign w:val="superscript"/>
              </w:rPr>
              <w:t>7</w:t>
            </w:r>
          </w:p>
        </w:tc>
      </w:tr>
    </w:tbl>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Снижение показателей воздухопроницаемости, стойкости к истиранию, раздирающих и разрывных нагрузок ткани верха после 50-ти стирок не более 20 % от нормативных показателей.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Застежки, используемые для изготовления одежды специальной защитной от термических рисков электрической дуги, должны быть сконструированы так, чтобы не допустить их самопроизвольного вскрытия после термического воздействия.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Термостойкая спецодежда не должна иметь внешних металлических деталей. Если в изделии используется такая фурнитура (например: застежки-молнии, кнопки и пр.), то она должна быть закрыта термостойким материалом, как с внешней, так и с внутренней стороны.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Застежки: молнии, кнопки, пуговицы и контактные ленты, применяемые при изготовлении термостойкой спецодежды, испытывают:</w:t>
      </w:r>
      <w:r w:rsidRPr="00EA2AE0">
        <w:rPr>
          <w:bCs/>
          <w:color w:val="000000" w:themeColor="text1"/>
          <w:sz w:val="28"/>
          <w:szCs w:val="28"/>
        </w:rPr>
        <w:br/>
        <w:t>- на тепловое воздействие при температуре (180±5) °С по ГОСТ Р ИСО 17493. После воздействия температуры фурнитура должна открываться.</w:t>
      </w:r>
      <w:r w:rsidRPr="00EA2AE0">
        <w:rPr>
          <w:bCs/>
          <w:color w:val="000000" w:themeColor="text1"/>
          <w:sz w:val="28"/>
          <w:szCs w:val="28"/>
        </w:rPr>
        <w:br/>
        <w:t>- Если фурнитура оплавляется, то она должна быть закрыта термостойким материалом как с внешней, так и с внутренней стороны изделия.</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12.4.234, ГОСТ ISO 11612.</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Защита работающего от термического воздействия электрической дуги при выполнении работ по обслуживанию и ремонту электрооборудования, воздушных линий электропередачи и других работ в условиях повышенной опасности возникновения электрической дуги.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4"/>
        </w:numPr>
        <w:tabs>
          <w:tab w:val="clear" w:pos="360"/>
        </w:tabs>
        <w:ind w:left="0" w:firstLine="0"/>
        <w:jc w:val="center"/>
        <w:rPr>
          <w:b/>
          <w:bCs/>
          <w:color w:val="000000" w:themeColor="text1"/>
          <w:sz w:val="28"/>
          <w:szCs w:val="28"/>
        </w:rPr>
      </w:pPr>
      <w:r w:rsidRPr="00EA2AE0">
        <w:rPr>
          <w:b/>
          <w:bCs/>
          <w:color w:val="000000" w:themeColor="text1"/>
          <w:sz w:val="28"/>
          <w:szCs w:val="28"/>
        </w:rPr>
        <w:t>Костюм для защиты от пониженных температур из термостойких материалов с постоянными защитными свойствами</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зимний для защиты от термических рисков электрической дуги из термостойких материалов с постоянными защитными свойствами состоит из куртки, брюк с завышенным поясом или полукомбинезона. Костюм может комплектоваться жилетом утепленным. Логотип организации располагается на спинке куртки под световозвращающей лентой.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зимний для защиты от термических рисков электрической дуги изготавливается на притачной утепляющей подкладке</w:t>
      </w:r>
      <w:r w:rsidRPr="00EA2AE0">
        <w:rPr>
          <w:color w:val="000000" w:themeColor="text1"/>
          <w:sz w:val="28"/>
          <w:szCs w:val="28"/>
        </w:rPr>
        <w:t xml:space="preserve"> с учетом климатических поясов, для применения в которых он предназначен</w:t>
      </w:r>
      <w:r w:rsidRPr="00EA2AE0">
        <w:rPr>
          <w:bCs/>
          <w:color w:val="000000" w:themeColor="text1"/>
          <w:sz w:val="28"/>
          <w:szCs w:val="28"/>
        </w:rPr>
        <w:t>.</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зимний для защиты от термических рисков электрической дуги применяется только в комплекте с термостойкими подшлемником, бельем хлопчатобумажным или термостойким, перчатками термостойкими, каской термостойкой с защитным щитком для лица с термостойкой окантовкой, обувью на термостойкой МБС подошве.</w:t>
      </w:r>
    </w:p>
    <w:p w:rsidR="00AB4698" w:rsidRPr="00EA2AE0" w:rsidRDefault="00AB4698" w:rsidP="00AB4698">
      <w:pPr>
        <w:tabs>
          <w:tab w:val="left" w:pos="993"/>
        </w:tabs>
        <w:overflowPunct w:val="0"/>
        <w:autoSpaceDE w:val="0"/>
        <w:autoSpaceDN w:val="0"/>
        <w:adjustRightInd w:val="0"/>
        <w:ind w:firstLine="567"/>
        <w:jc w:val="both"/>
        <w:textAlignment w:val="baseline"/>
        <w:outlineLvl w:val="2"/>
        <w:rPr>
          <w:bCs/>
          <w:color w:val="000000" w:themeColor="text1"/>
          <w:sz w:val="28"/>
          <w:szCs w:val="28"/>
        </w:rPr>
      </w:pPr>
      <w:r w:rsidRPr="00EA2AE0">
        <w:rPr>
          <w:bCs/>
          <w:color w:val="000000" w:themeColor="text1"/>
          <w:sz w:val="28"/>
          <w:szCs w:val="28"/>
        </w:rPr>
        <w:t xml:space="preserve">Уровень защиты комплектов, состоящих из костюма и дополнительных видов термостойкой спецодежды: курткой-рубашкой, курткой-накидкой, плащом, термостойким бельем, фуфайкой-свитером, должен подтверждаться протоколами испытаний по ГОСТ Р 12.4.234 метод А или метод Б после 5 тестовых стирок. </w:t>
      </w:r>
    </w:p>
    <w:p w:rsidR="00AB4698" w:rsidRPr="00EA2AE0" w:rsidRDefault="00AB4698" w:rsidP="00AB4698">
      <w:pPr>
        <w:tabs>
          <w:tab w:val="left" w:pos="993"/>
        </w:tabs>
        <w:suppressAutoHyphens/>
        <w:ind w:firstLine="709"/>
        <w:jc w:val="both"/>
        <w:rPr>
          <w:bCs/>
          <w:color w:val="000000" w:themeColor="text1"/>
          <w:sz w:val="28"/>
          <w:szCs w:val="28"/>
        </w:rPr>
      </w:pPr>
      <w:r w:rsidRPr="00EA2AE0">
        <w:rPr>
          <w:bCs/>
          <w:color w:val="000000" w:themeColor="text1"/>
          <w:sz w:val="28"/>
          <w:szCs w:val="28"/>
        </w:rPr>
        <w:t>Требуемые уровни защиты костюма указаны в Таблице:</w:t>
      </w:r>
    </w:p>
    <w:p w:rsidR="00AB4698" w:rsidRPr="00EA2AE0" w:rsidRDefault="00AB4698" w:rsidP="00AB4698">
      <w:pPr>
        <w:tabs>
          <w:tab w:val="left" w:pos="993"/>
        </w:tabs>
        <w:overflowPunct w:val="0"/>
        <w:autoSpaceDE w:val="0"/>
        <w:autoSpaceDN w:val="0"/>
        <w:adjustRightInd w:val="0"/>
        <w:jc w:val="both"/>
        <w:textAlignment w:val="baseline"/>
        <w:outlineLvl w:val="2"/>
        <w:rPr>
          <w:bCs/>
          <w:color w:val="000000" w:themeColor="text1"/>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9"/>
        <w:gridCol w:w="4641"/>
      </w:tblGrid>
      <w:tr w:rsidR="00AB4698" w:rsidRPr="00EA2AE0" w:rsidTr="006B36E4">
        <w:trPr>
          <w:trHeight w:val="328"/>
        </w:trPr>
        <w:tc>
          <w:tcPr>
            <w:tcW w:w="257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I уровень защиты, кал/см², не менее</w:t>
            </w:r>
          </w:p>
        </w:tc>
        <w:tc>
          <w:tcPr>
            <w:tcW w:w="242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5,0</w:t>
            </w:r>
          </w:p>
        </w:tc>
      </w:tr>
      <w:tr w:rsidR="00AB4698" w:rsidRPr="00EA2AE0" w:rsidTr="006B36E4">
        <w:tc>
          <w:tcPr>
            <w:tcW w:w="257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II уровень защиты, кал/см², не менее</w:t>
            </w:r>
          </w:p>
        </w:tc>
        <w:tc>
          <w:tcPr>
            <w:tcW w:w="242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10,0</w:t>
            </w:r>
          </w:p>
        </w:tc>
      </w:tr>
      <w:tr w:rsidR="00AB4698" w:rsidRPr="00EA2AE0" w:rsidTr="006B36E4">
        <w:tc>
          <w:tcPr>
            <w:tcW w:w="257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III уровень защиты, кал/см², не менее</w:t>
            </w:r>
          </w:p>
        </w:tc>
        <w:tc>
          <w:tcPr>
            <w:tcW w:w="242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20,0</w:t>
            </w:r>
          </w:p>
        </w:tc>
      </w:tr>
      <w:tr w:rsidR="00AB4698" w:rsidRPr="00EA2AE0" w:rsidTr="006B36E4">
        <w:tc>
          <w:tcPr>
            <w:tcW w:w="257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IV уровень защиты, кал/см², не менее</w:t>
            </w:r>
          </w:p>
        </w:tc>
        <w:tc>
          <w:tcPr>
            <w:tcW w:w="242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30,0</w:t>
            </w:r>
          </w:p>
        </w:tc>
      </w:tr>
      <w:tr w:rsidR="00AB4698" w:rsidRPr="00EA2AE0" w:rsidTr="006B36E4">
        <w:tc>
          <w:tcPr>
            <w:tcW w:w="257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V уровень защиты, кал/см², не менее</w:t>
            </w:r>
          </w:p>
        </w:tc>
        <w:tc>
          <w:tcPr>
            <w:tcW w:w="242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40,0</w:t>
            </w:r>
          </w:p>
        </w:tc>
      </w:tr>
      <w:tr w:rsidR="00AB4698" w:rsidRPr="00EA2AE0" w:rsidTr="006B36E4">
        <w:tc>
          <w:tcPr>
            <w:tcW w:w="257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VI уровень защиты, кал/см², не менее</w:t>
            </w:r>
          </w:p>
        </w:tc>
        <w:tc>
          <w:tcPr>
            <w:tcW w:w="242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60,0</w:t>
            </w:r>
          </w:p>
        </w:tc>
      </w:tr>
      <w:tr w:rsidR="00AB4698" w:rsidRPr="00EA2AE0" w:rsidTr="006B36E4">
        <w:tc>
          <w:tcPr>
            <w:tcW w:w="257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VI</w:t>
            </w:r>
            <w:r w:rsidRPr="00EA2AE0">
              <w:rPr>
                <w:color w:val="000000" w:themeColor="text1"/>
                <w:sz w:val="28"/>
                <w:szCs w:val="28"/>
                <w:lang w:val="en-US"/>
              </w:rPr>
              <w:t>I</w:t>
            </w:r>
            <w:r w:rsidRPr="00EA2AE0">
              <w:rPr>
                <w:color w:val="000000" w:themeColor="text1"/>
                <w:sz w:val="28"/>
                <w:szCs w:val="28"/>
              </w:rPr>
              <w:t xml:space="preserve"> уровень защиты, кал/см², не менее</w:t>
            </w:r>
          </w:p>
        </w:tc>
        <w:tc>
          <w:tcPr>
            <w:tcW w:w="242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80,0</w:t>
            </w:r>
          </w:p>
        </w:tc>
      </w:tr>
      <w:tr w:rsidR="00AB4698" w:rsidRPr="00EA2AE0" w:rsidTr="006B36E4">
        <w:tc>
          <w:tcPr>
            <w:tcW w:w="257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VI</w:t>
            </w:r>
            <w:r w:rsidRPr="00EA2AE0">
              <w:rPr>
                <w:color w:val="000000" w:themeColor="text1"/>
                <w:sz w:val="28"/>
                <w:szCs w:val="28"/>
                <w:lang w:val="en-US"/>
              </w:rPr>
              <w:t>II</w:t>
            </w:r>
            <w:r w:rsidRPr="00EA2AE0">
              <w:rPr>
                <w:color w:val="000000" w:themeColor="text1"/>
                <w:sz w:val="28"/>
                <w:szCs w:val="28"/>
              </w:rPr>
              <w:t xml:space="preserve"> уровень защиты, кал/см², не менее</w:t>
            </w:r>
          </w:p>
        </w:tc>
        <w:tc>
          <w:tcPr>
            <w:tcW w:w="242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100,0</w:t>
            </w:r>
          </w:p>
        </w:tc>
      </w:tr>
    </w:tbl>
    <w:p w:rsidR="00AB4698" w:rsidRPr="00EA2AE0" w:rsidRDefault="00AB4698" w:rsidP="00AB4698">
      <w:pPr>
        <w:tabs>
          <w:tab w:val="left" w:pos="992"/>
        </w:tabs>
        <w:suppressAutoHyphens/>
        <w:spacing w:line="276" w:lineRule="auto"/>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выполнения персоналом работ в холодное время года костюмы должны быть изготовлены с учетом применения в I-II, III, IV и «особом» климатических поясах.</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Теплоизоляция зимнего комплекта должна обеспечивать время непрерывного пребывания работающего на открытой территории не менее 2 часов в соответствующем климатическом поясе с учётом выполнения работ средней тяжести.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зимний для защиты от термических рисков электрической дуги должен использоваться в чистом состоянии. Ткань костюма должна выдерживать не менее 50 стирок, количество стирок не должно влиять на сохранность защитных свойств. Уровень защиты от термических рисков электрической дуги после 50 стирок не должен снижаться более, чем на 5 %, по отношению к первоначальному, определяемому после 5 стирок.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Гарантийный срок по качеству изготовления: 12 месяцев с момента поставки.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хранения: не менее 5 лет, включая срок эксплуатации.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эксплуатации: не менее 2 лет.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Требования к материалам, из которых изготовлены костюмы термостойкие: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поддерживать горение, не плавиться и не капать после удаления из зоны термического воздействия электрической дуги;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стойкость к воздействию конвективной и лучистой энергии, образованной электрической дугой и пламенем;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стойкость к сочетанию термических факторов риска, в том числе при работе во взрывопожароопасных условиях;</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сохранять постоянство термостойких свойств на весь срок эксплуатации изделий;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воздействии высоких температур составляющие комплекта не должны выделять едкие газы и дым;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вызывать аллергии.</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2"/>
        <w:gridCol w:w="4978"/>
      </w:tblGrid>
      <w:tr w:rsidR="00AB4698" w:rsidRPr="00EA2AE0" w:rsidTr="006B36E4">
        <w:trPr>
          <w:cantSplit/>
          <w:trHeight w:val="232"/>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Материалы с постоянными термостойкими свойствами: 100 % химические термостойкие волокна или 100 % хлопок с отделкой, или смешанный состав</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Поверхностная плотность, г/м², не более:</w:t>
            </w:r>
          </w:p>
          <w:p w:rsidR="00AB4698" w:rsidRPr="00EA2AE0" w:rsidRDefault="00AB4698" w:rsidP="006B36E4">
            <w:pPr>
              <w:rPr>
                <w:color w:val="000000" w:themeColor="text1"/>
                <w:sz w:val="28"/>
                <w:szCs w:val="28"/>
              </w:rPr>
            </w:pPr>
            <w:r w:rsidRPr="00EA2AE0">
              <w:rPr>
                <w:color w:val="000000" w:themeColor="text1"/>
                <w:sz w:val="28"/>
                <w:szCs w:val="28"/>
              </w:rPr>
              <w:t>100 % химические термостойкие волокна</w:t>
            </w:r>
          </w:p>
          <w:p w:rsidR="00AB4698" w:rsidRPr="00EA2AE0" w:rsidRDefault="00AB4698" w:rsidP="006B36E4">
            <w:pPr>
              <w:rPr>
                <w:color w:val="000000" w:themeColor="text1"/>
                <w:sz w:val="28"/>
                <w:szCs w:val="28"/>
              </w:rPr>
            </w:pPr>
            <w:r w:rsidRPr="00EA2AE0">
              <w:rPr>
                <w:color w:val="000000" w:themeColor="text1"/>
                <w:sz w:val="28"/>
                <w:szCs w:val="28"/>
              </w:rPr>
              <w:t>100 % хлопок с отделкой или смешанный состав</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250</w:t>
            </w: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300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Разрывная нагрузка, не менее, Н:</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800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Раздирающая нагрузка, не менее, Н:</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40</w:t>
            </w:r>
          </w:p>
        </w:tc>
      </w:tr>
      <w:tr w:rsidR="00AB4698" w:rsidRPr="00EA2AE0" w:rsidTr="006B36E4">
        <w:trPr>
          <w:cantSplit/>
          <w:trHeight w:val="242"/>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не менее, циклы:</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4000 по ГОСТ 18976</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Воздухопроницаемость пакета материалов,не более, дм³/(м²·с):</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40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Воздухопроницаемость ткани верха, не менее, дм³/(м²·с):</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30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Огнестойкость после 5 и 50-ти стирок:</w:t>
            </w:r>
          </w:p>
          <w:p w:rsidR="00AB4698" w:rsidRPr="00EA2AE0" w:rsidRDefault="00AB4698" w:rsidP="006B36E4">
            <w:pPr>
              <w:rPr>
                <w:color w:val="000000" w:themeColor="text1"/>
                <w:sz w:val="28"/>
                <w:szCs w:val="28"/>
              </w:rPr>
            </w:pPr>
            <w:r w:rsidRPr="00EA2AE0">
              <w:rPr>
                <w:color w:val="000000" w:themeColor="text1"/>
                <w:sz w:val="28"/>
                <w:szCs w:val="28"/>
              </w:rPr>
              <w:t>время остаточного горения или тления, с, не более</w:t>
            </w:r>
          </w:p>
          <w:p w:rsidR="00AB4698" w:rsidRPr="00EA2AE0" w:rsidRDefault="00AB4698" w:rsidP="006B36E4">
            <w:pPr>
              <w:rPr>
                <w:color w:val="000000" w:themeColor="text1"/>
                <w:sz w:val="28"/>
                <w:szCs w:val="28"/>
              </w:rPr>
            </w:pPr>
            <w:r w:rsidRPr="00EA2AE0">
              <w:rPr>
                <w:color w:val="000000" w:themeColor="text1"/>
                <w:sz w:val="28"/>
                <w:szCs w:val="28"/>
              </w:rPr>
              <w:t>длина обугленного участка, мм, не более</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w:t>
            </w: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100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Индекс передачи теплового излучения после 5 и 50 стирок, с, не менее</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8</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Индекс передачи пламени после 5 и 50 стирок, с, не менее</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Разрывная нагрузка швов, не менее, Н:</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250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Термостойкость ткани верха:</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 xml:space="preserve">не должна воспламеняться, плавиться, иметь усадку более 10%, </w:t>
            </w:r>
          </w:p>
          <w:p w:rsidR="00AB4698" w:rsidRPr="00EA2AE0" w:rsidRDefault="00AB4698" w:rsidP="006B36E4">
            <w:pPr>
              <w:rPr>
                <w:color w:val="000000" w:themeColor="text1"/>
                <w:sz w:val="28"/>
                <w:szCs w:val="28"/>
              </w:rPr>
            </w:pPr>
            <w:r w:rsidRPr="00EA2AE0">
              <w:rPr>
                <w:color w:val="000000" w:themeColor="text1"/>
                <w:sz w:val="28"/>
                <w:szCs w:val="28"/>
              </w:rPr>
              <w:t>сохранность прочности на разрыв по основе и утку должна быть более 50% по ГОСТ Р ИСО 17493</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Термостойкость утеплителей:</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не должны воспламеняться, плавиться, иметь усадку более 5% по ГОСТ Р ИСО 17493</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 xml:space="preserve">Индекс ограниченного распространения пламени: </w:t>
            </w:r>
          </w:p>
          <w:p w:rsidR="00AB4698" w:rsidRPr="00EA2AE0" w:rsidRDefault="00AB4698" w:rsidP="006B36E4">
            <w:pPr>
              <w:rPr>
                <w:color w:val="000000" w:themeColor="text1"/>
                <w:sz w:val="28"/>
                <w:szCs w:val="28"/>
              </w:rPr>
            </w:pPr>
            <w:r w:rsidRPr="00EA2AE0">
              <w:rPr>
                <w:color w:val="000000" w:themeColor="text1"/>
                <w:sz w:val="28"/>
                <w:szCs w:val="28"/>
              </w:rPr>
              <w:t xml:space="preserve">- материала верха, подкладки </w:t>
            </w:r>
          </w:p>
          <w:p w:rsidR="00AB4698" w:rsidRPr="00EA2AE0" w:rsidRDefault="00AB4698" w:rsidP="006B36E4">
            <w:pPr>
              <w:rPr>
                <w:color w:val="000000" w:themeColor="text1"/>
                <w:sz w:val="28"/>
                <w:szCs w:val="28"/>
              </w:rPr>
            </w:pPr>
            <w:r w:rsidRPr="00EA2AE0">
              <w:rPr>
                <w:color w:val="000000" w:themeColor="text1"/>
                <w:sz w:val="28"/>
                <w:szCs w:val="28"/>
              </w:rPr>
              <w:t>- промежуточных слоев (например утеплителей)</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 по ГОСТ ISO 15025 метод А;</w:t>
            </w:r>
          </w:p>
          <w:p w:rsidR="00AB4698" w:rsidRPr="00EA2AE0" w:rsidRDefault="00AB4698" w:rsidP="006B36E4">
            <w:pPr>
              <w:rPr>
                <w:color w:val="000000" w:themeColor="text1"/>
                <w:sz w:val="28"/>
                <w:szCs w:val="28"/>
              </w:rPr>
            </w:pPr>
            <w:r w:rsidRPr="00EA2AE0">
              <w:rPr>
                <w:color w:val="000000" w:themeColor="text1"/>
                <w:sz w:val="28"/>
                <w:szCs w:val="28"/>
              </w:rPr>
              <w:t>1 по ГОСТ ISO 15025 метод А.</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Удельное поверхностное электрическое сопротивление ткани верха после 50 тестовых стирок, не более , Ом</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10</w:t>
            </w:r>
            <w:r w:rsidRPr="00EA2AE0">
              <w:rPr>
                <w:color w:val="000000" w:themeColor="text1"/>
                <w:sz w:val="28"/>
                <w:szCs w:val="28"/>
                <w:vertAlign w:val="superscript"/>
              </w:rPr>
              <w:t>7</w:t>
            </w:r>
            <w:r w:rsidRPr="00EA2AE0">
              <w:rPr>
                <w:color w:val="000000" w:themeColor="text1"/>
                <w:sz w:val="28"/>
                <w:szCs w:val="28"/>
              </w:rPr>
              <w:t xml:space="preserve"> </w:t>
            </w:r>
          </w:p>
        </w:tc>
      </w:tr>
    </w:tbl>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Снижение показателей стойкости к истиранию, раздирающих и разрывных нагрузок ткани верха после 50-ти стирок не более 20 % от нормативных показателей.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Застежки, используемые для изготовления одежды специальной защитной от термических рисков электрической дуги, должны быть сконструированы так, чтобы не допустить их самопроизвольного вскрытия после термического воздействия.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Термостойкая спецодежда не должна иметь внешних металлических деталей. Если в изделии используется такая фурнитура (например: застежки-молнии, кнопки и пр.), то она должна быть закрыта термостойким материалом, как с внешней, так и с внутренней стороны.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Застежки: молнии, кнопки, пуговицы и контактные ленты, применяемые при изготовлении термостойкой спецодежды, испытывают:</w:t>
      </w:r>
      <w:r w:rsidRPr="00EA2AE0">
        <w:rPr>
          <w:bCs/>
          <w:color w:val="000000" w:themeColor="text1"/>
          <w:sz w:val="28"/>
          <w:szCs w:val="28"/>
        </w:rPr>
        <w:br/>
        <w:t>- на тепловое воздействие при температуре (180±5) °С по ГОСТ Р ИСО 17493. После воздействия температуры фурнитура должна открываться.</w:t>
      </w:r>
      <w:r w:rsidRPr="00EA2AE0">
        <w:rPr>
          <w:bCs/>
          <w:color w:val="000000" w:themeColor="text1"/>
          <w:sz w:val="28"/>
          <w:szCs w:val="28"/>
        </w:rPr>
        <w:br/>
        <w:t>- Если фурнитура оплавляется, то она должна быть закрыта термостойким материалом как с внешней, так и с внутренней стороны изделия.</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12.4.234, ГОСТ ISO 11612, ГОСТ Р 12.4.236.</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Защита работающего от термического воздействия электрической дуги при выполнении работ по обслуживанию и ремонту электрооборудования, воздушных линий электропередачи в условиях повышенной опасности возникновения электрической дуги.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4"/>
        </w:numPr>
        <w:tabs>
          <w:tab w:val="clear" w:pos="360"/>
        </w:tabs>
        <w:ind w:left="0" w:firstLine="0"/>
        <w:jc w:val="center"/>
        <w:rPr>
          <w:b/>
          <w:bCs/>
          <w:color w:val="000000" w:themeColor="text1"/>
          <w:sz w:val="28"/>
          <w:szCs w:val="28"/>
        </w:rPr>
      </w:pPr>
      <w:r w:rsidRPr="00EA2AE0">
        <w:rPr>
          <w:b/>
          <w:bCs/>
          <w:color w:val="000000" w:themeColor="text1"/>
          <w:sz w:val="28"/>
          <w:szCs w:val="28"/>
        </w:rPr>
        <w:t>Костюм для защиты от термических рисков электрической дуги, вредных биологических факторов (клещей и кровососущих насекомых) из термостойких материалов с постоянными защитными свойствами</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для защиты от термических рисков электрической дуги, вредных биологических факторов (клещей, кровососущих насекомых) состоит из куртки с капюшоном, брюк, сетки наголовной.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применяется только в комплекте с термостойким подшлемником, перчатками термостойкими, бельём хлопчатобумажным или термостойким, каской термостойкой с защитным щитком для лица с термостойкой окантовкой, обувью на термостойкой МБС подошве.</w:t>
      </w:r>
    </w:p>
    <w:p w:rsidR="00AB4698" w:rsidRPr="00EA2AE0" w:rsidRDefault="00AB4698" w:rsidP="00AB4698">
      <w:pPr>
        <w:pStyle w:val="afffffd"/>
        <w:tabs>
          <w:tab w:val="left" w:pos="992"/>
        </w:tabs>
        <w:suppressAutoHyphens/>
        <w:ind w:left="0" w:firstLine="709"/>
        <w:jc w:val="both"/>
        <w:rPr>
          <w:bCs/>
          <w:color w:val="000000" w:themeColor="text1"/>
          <w:sz w:val="28"/>
          <w:szCs w:val="28"/>
        </w:rPr>
      </w:pPr>
      <w:r w:rsidRPr="00EA2AE0">
        <w:rPr>
          <w:bCs/>
          <w:color w:val="000000" w:themeColor="text1"/>
          <w:sz w:val="28"/>
          <w:szCs w:val="28"/>
        </w:rPr>
        <w:t xml:space="preserve">Требуемый уровень защиты термостойкого костюма от термических рисков электрической дуги и вредных биологических факторов – </w:t>
      </w:r>
      <w:r w:rsidRPr="00EA2AE0">
        <w:rPr>
          <w:bCs/>
          <w:color w:val="000000" w:themeColor="text1"/>
          <w:sz w:val="28"/>
          <w:szCs w:val="28"/>
          <w:lang w:val="en-US"/>
        </w:rPr>
        <w:t>II</w:t>
      </w:r>
      <w:r w:rsidRPr="00EA2AE0">
        <w:rPr>
          <w:bCs/>
          <w:color w:val="000000" w:themeColor="text1"/>
          <w:sz w:val="28"/>
          <w:szCs w:val="28"/>
        </w:rPr>
        <w:t xml:space="preserve"> уровень, не менее 10 кал/см².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Ткань костюма должна выдерживать не менее 50 стирок, количество стирок не должно влиять на сохранность защитных свойств. Уровень защиты от термических рисков электрической дуги после 50 стирок не должен снижаться более, чем на 5 % по отношению к первоначальному, определяемому после 5 стирок.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Гарантийный срок по качеству изготовления: 12 месяцев с момента поставки.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хранения: не менее 5 лет, включая срок эксплуатации.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эксплуатации: не менее 2 лет.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Требования к материалам, из которых изготовлены костюмы термостойкие:</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не поддерживать горение, не плавиться и не капать после удаления из зоны термического воздействия электрической дуги;</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обеспечивать стойкость к воздействию конвективной и лучистой энергии, образованной электрической дугой и пламенем;</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обеспечивать стойкость к сочетанию термических факторов риска, в том числе при работе во взрывопожароопасных условиях;</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сохранять постоянство термостойких свойств на весь срок эксплуатации изделий;</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при воздействии высоких температур составляющие комплекта не должны выделять едкие газы и дым;</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не вызывать аллергии.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Эффективность защитных свойств от вредных биологических факторов (клещей и кровососущих насекомых) определяется по ГОСТ Р 12.4.296. Коэффициент защитного действия от клещей – не менее 98 %, от летающих кровососущих насекомых – не менее 90 % должен сохраняться на протяжении всего срока эксплуатации без дополнительной обработки специальными средствами. Длительность защитного действия от клещей и насекомых - не менее 24 месяцев.</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2"/>
        <w:gridCol w:w="4978"/>
      </w:tblGrid>
      <w:tr w:rsidR="00AB4698" w:rsidRPr="00EA2AE0" w:rsidTr="006B36E4">
        <w:trPr>
          <w:cantSplit/>
          <w:trHeight w:val="232"/>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Материалы с постоянными термостойкими свойствами: 100 % химические термостойкие волокна или 100 % хлопок с отделкой, или смешанный состав</w:t>
            </w:r>
          </w:p>
        </w:tc>
      </w:tr>
      <w:tr w:rsidR="00AB4698" w:rsidRPr="00EA2AE0" w:rsidTr="006B36E4">
        <w:trPr>
          <w:cantSplit/>
          <w:trHeight w:val="70"/>
        </w:trPr>
        <w:tc>
          <w:tcPr>
            <w:tcW w:w="2399" w:type="pct"/>
          </w:tcPr>
          <w:p w:rsidR="00AB4698" w:rsidRPr="00EA2AE0" w:rsidRDefault="00AB4698" w:rsidP="006B36E4">
            <w:pPr>
              <w:spacing w:line="276" w:lineRule="auto"/>
              <w:rPr>
                <w:color w:val="000000" w:themeColor="text1"/>
                <w:sz w:val="28"/>
                <w:szCs w:val="28"/>
              </w:rPr>
            </w:pPr>
            <w:r w:rsidRPr="00EA2AE0">
              <w:rPr>
                <w:color w:val="000000" w:themeColor="text1"/>
                <w:sz w:val="28"/>
                <w:szCs w:val="28"/>
              </w:rPr>
              <w:t xml:space="preserve">Поверхностная плотность, г/м², </w:t>
            </w:r>
            <w:r w:rsidRPr="00EA2AE0">
              <w:rPr>
                <w:color w:val="000000" w:themeColor="text1"/>
                <w:sz w:val="28"/>
              </w:rPr>
              <w:t xml:space="preserve">не </w:t>
            </w:r>
            <w:r w:rsidRPr="00EA2AE0">
              <w:rPr>
                <w:color w:val="000000" w:themeColor="text1"/>
                <w:sz w:val="28"/>
                <w:szCs w:val="28"/>
              </w:rPr>
              <w:t>более:</w:t>
            </w:r>
          </w:p>
          <w:p w:rsidR="00AB4698" w:rsidRPr="00EA2AE0" w:rsidRDefault="00AB4698" w:rsidP="006B36E4">
            <w:pPr>
              <w:spacing w:line="276" w:lineRule="auto"/>
              <w:rPr>
                <w:color w:val="000000" w:themeColor="text1"/>
                <w:sz w:val="28"/>
                <w:szCs w:val="28"/>
              </w:rPr>
            </w:pPr>
            <w:r w:rsidRPr="00EA2AE0">
              <w:rPr>
                <w:color w:val="000000" w:themeColor="text1"/>
                <w:sz w:val="28"/>
                <w:szCs w:val="28"/>
              </w:rPr>
              <w:t>100 % химические термостойкие волокна</w:t>
            </w:r>
          </w:p>
          <w:p w:rsidR="00AB4698" w:rsidRPr="00EA2AE0" w:rsidRDefault="00AB4698" w:rsidP="006B36E4">
            <w:pPr>
              <w:rPr>
                <w:color w:val="000000" w:themeColor="text1"/>
                <w:sz w:val="28"/>
                <w:szCs w:val="28"/>
              </w:rPr>
            </w:pPr>
            <w:r w:rsidRPr="00EA2AE0">
              <w:rPr>
                <w:color w:val="000000" w:themeColor="text1"/>
                <w:sz w:val="28"/>
                <w:szCs w:val="28"/>
              </w:rPr>
              <w:t>100 % хлопок с отделкой или смешанный состав</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250</w:t>
            </w: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300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Разрывная нагрузка, не менее, Н:</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800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Раздирающая нагрузка, не менее, Н:</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40</w:t>
            </w:r>
          </w:p>
        </w:tc>
      </w:tr>
      <w:tr w:rsidR="00AB4698" w:rsidRPr="00EA2AE0" w:rsidTr="006B36E4">
        <w:trPr>
          <w:cantSplit/>
          <w:trHeight w:val="242"/>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не менее, циклы:</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4000 по ГОСТ 18976</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Воздухопроницаемость, дм³/(м²·с), не менее:</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Огнестойкость после 5 и 50-ти стирок:</w:t>
            </w:r>
          </w:p>
          <w:p w:rsidR="00AB4698" w:rsidRPr="00EA2AE0" w:rsidRDefault="00AB4698" w:rsidP="006B36E4">
            <w:pPr>
              <w:rPr>
                <w:color w:val="000000" w:themeColor="text1"/>
                <w:sz w:val="28"/>
                <w:szCs w:val="28"/>
              </w:rPr>
            </w:pPr>
            <w:r w:rsidRPr="00EA2AE0">
              <w:rPr>
                <w:color w:val="000000" w:themeColor="text1"/>
                <w:sz w:val="28"/>
                <w:szCs w:val="28"/>
              </w:rPr>
              <w:t>время остаточного горения или тления, с, не более</w:t>
            </w:r>
          </w:p>
          <w:p w:rsidR="00AB4698" w:rsidRPr="00EA2AE0" w:rsidRDefault="00AB4698" w:rsidP="006B36E4">
            <w:pPr>
              <w:rPr>
                <w:color w:val="000000" w:themeColor="text1"/>
                <w:sz w:val="28"/>
                <w:szCs w:val="28"/>
              </w:rPr>
            </w:pPr>
            <w:r w:rsidRPr="00EA2AE0">
              <w:rPr>
                <w:color w:val="000000" w:themeColor="text1"/>
                <w:sz w:val="28"/>
                <w:szCs w:val="28"/>
              </w:rPr>
              <w:t>длина обугленного участка, мм, не более</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w:t>
            </w: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100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Индекс передачи теплового излучения после 5 и 50 стирок, с, не менее</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8</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Индекс передачи пламени после 5 и 50 стирок, с, не менее</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Разрывная нагрузка швов, не менее, Н:</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250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Термостойкость ткани верха:</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 xml:space="preserve">не должна воспламеняться, плавиться, иметь усадку более 10%, </w:t>
            </w:r>
          </w:p>
          <w:p w:rsidR="00AB4698" w:rsidRPr="00EA2AE0" w:rsidRDefault="00AB4698" w:rsidP="006B36E4">
            <w:pPr>
              <w:rPr>
                <w:color w:val="000000" w:themeColor="text1"/>
                <w:sz w:val="28"/>
                <w:szCs w:val="28"/>
              </w:rPr>
            </w:pPr>
            <w:r w:rsidRPr="00EA2AE0">
              <w:rPr>
                <w:color w:val="000000" w:themeColor="text1"/>
                <w:sz w:val="28"/>
                <w:szCs w:val="28"/>
              </w:rPr>
              <w:t>сохранность прочности на разрыв по основе и утку должна быть более 50% по ГОСТ Р ИСО 17493</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 xml:space="preserve">Индекс ограниченного распространения пламени материала верха, подкладки </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 по ГОСТ ISO 15025 метод А.</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Удельное поверхностное электрическое сопротивление ткани верха после 50 тестовых стирок, не более , Ом</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10</w:t>
            </w:r>
            <w:r w:rsidRPr="00EA2AE0">
              <w:rPr>
                <w:color w:val="000000" w:themeColor="text1"/>
                <w:sz w:val="28"/>
                <w:szCs w:val="28"/>
                <w:vertAlign w:val="superscript"/>
              </w:rPr>
              <w:t>7</w:t>
            </w:r>
            <w:r w:rsidRPr="00EA2AE0">
              <w:rPr>
                <w:color w:val="000000" w:themeColor="text1"/>
                <w:sz w:val="28"/>
                <w:szCs w:val="28"/>
              </w:rPr>
              <w:t xml:space="preserve"> </w:t>
            </w:r>
          </w:p>
        </w:tc>
      </w:tr>
    </w:tbl>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Снижение показателей воздухопроницаемости, стойкости к истиранию, раздирающих и разрывных нагрузок ткани верха после 50-ти стирок не более 20 % от нормативных показателей.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Застежки, используемые для изготовления одежды специальной защитной от термических рисков электрической дуги, должны быть сконструированы так, чтобы не допустить их самопроизвольного вскрытия после термического воздействия.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Термостойкая спецодежда не должна иметь внешних металлических деталей. Если в изделии используется такая фурнитура (например: застежки-молнии, кнопки и пр.), то она должна быть закрыта термостойким материалом, как с внешней, так и с внутренней стороны.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Застежки: молнии, кнопки, пуговицы и контактные ленты, применяемые при изготовлении термостойкой спецодежды, испытывают:</w:t>
      </w:r>
      <w:r w:rsidRPr="00EA2AE0">
        <w:rPr>
          <w:bCs/>
          <w:color w:val="000000" w:themeColor="text1"/>
          <w:sz w:val="28"/>
          <w:szCs w:val="28"/>
        </w:rPr>
        <w:br/>
        <w:t>- на тепловое воздействие при температуре (180±5) °С по ГОСТ Р ИСО 17493. После воздействия температуры фурнитура должна открываться.</w:t>
      </w:r>
      <w:r w:rsidRPr="00EA2AE0">
        <w:rPr>
          <w:bCs/>
          <w:color w:val="000000" w:themeColor="text1"/>
          <w:sz w:val="28"/>
          <w:szCs w:val="28"/>
        </w:rPr>
        <w:br/>
        <w:t>- Если фурнитура оплавляется, то она должна быть закрыта термостойким материалом как с внешней, так и с внутренней стороны изделия.</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12.4.234, ГОСТ ISO 11612, ГОСТ Р 12.4.296, наличие протокола подтверждающего эффективность защитных свойств.</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Защита работающего от термического воздействия электрической дуги при выполнении работ по обслуживанию и ремонту электрооборудования, воздушных линий электропередачи и других работ в условиях повышенной опасности возникновения электрической дуги для эксплуатации в районах обитания клещей и кровососущих насекомых.</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4"/>
        </w:numPr>
        <w:tabs>
          <w:tab w:val="clear" w:pos="360"/>
        </w:tabs>
        <w:ind w:left="0" w:firstLine="0"/>
        <w:jc w:val="center"/>
        <w:rPr>
          <w:b/>
          <w:bCs/>
          <w:color w:val="000000" w:themeColor="text1"/>
          <w:sz w:val="28"/>
          <w:szCs w:val="28"/>
        </w:rPr>
      </w:pPr>
      <w:r w:rsidRPr="00EA2AE0">
        <w:rPr>
          <w:b/>
          <w:bCs/>
          <w:color w:val="000000" w:themeColor="text1"/>
          <w:sz w:val="28"/>
          <w:szCs w:val="28"/>
        </w:rPr>
        <w:t>Куртка-рубашка из термостойких материалов с постоянными защитными свойствами</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Куртка-рубашка прямого силуэта. Куртка-рубашка применяется совместно с костюмом для защиты от термических рисков электрической дуги и надевается на хлопчатобумажное или термостойкое бельё. Допускается применение куртки-рубашки с аналогичным уровнем защиты вместо куртки летнего костюма.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Требуемый уровень защиты куртки-рубашки от термических рисков электрической дуги – </w:t>
      </w:r>
      <w:r w:rsidRPr="00EA2AE0">
        <w:rPr>
          <w:bCs/>
          <w:color w:val="000000" w:themeColor="text1"/>
          <w:sz w:val="28"/>
          <w:szCs w:val="28"/>
          <w:lang w:val="en-US"/>
        </w:rPr>
        <w:t>I</w:t>
      </w:r>
      <w:r w:rsidRPr="00EA2AE0">
        <w:rPr>
          <w:bCs/>
          <w:color w:val="000000" w:themeColor="text1"/>
          <w:sz w:val="28"/>
          <w:szCs w:val="28"/>
        </w:rPr>
        <w:t xml:space="preserve"> уровень, не менее 5 кал/см².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Ткань куртки-рубашки должна выдерживать не менее 50 стирок, количество стирок не должно влиять на сохранность защитных свойств. Уровень защиты от термических рисков электрической дуги после 50 стирок не должен снижаться более, чем на 5 % по отношению к первоначальному, определяемому после 5 стирок.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Гарантийный срок по качеству изготовления: 12 месяцев с момента поставки.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хранения: не менее 5 лет, включая срок эксплуатации.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эксплуатации: не менее 2 лет.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Требования к материалам, из которых изготовлены куртки-рубашки термостойкие:</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не поддерживать горение, не плавиться и не капать после удаления из зоны термического воздействия электрической дуги;</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обеспечивать стойкость к воздействию конвективной и лучистой энергии, образованной электрической дугой и пламенем;</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обеспечивать стойкость к сочетанию термических факторов риска;</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сохранять постоянство термостойких свойств на весь срок эксплуатации изделий;</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при воздействии высоких температур составляющие комплекта не должны выделять едкие газы и дым;</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не вызывать аллергии.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2"/>
        <w:gridCol w:w="4978"/>
      </w:tblGrid>
      <w:tr w:rsidR="00AB4698" w:rsidRPr="00EA2AE0" w:rsidTr="006B36E4">
        <w:trPr>
          <w:cantSplit/>
          <w:trHeight w:val="232"/>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Материалы с постоянными термостойкими свойствами: 100 % химические термостойкие волокна или 100 % хлопок с отделкой, или смешанный состав</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Поверхностная плотность, г/м², не более:</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190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Разрывная нагрузка, не менее, Н:</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800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Раздирающая нагрузка, не менее, Н:</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40</w:t>
            </w:r>
          </w:p>
        </w:tc>
      </w:tr>
      <w:tr w:rsidR="00AB4698" w:rsidRPr="00EA2AE0" w:rsidTr="006B36E4">
        <w:trPr>
          <w:cantSplit/>
          <w:trHeight w:val="242"/>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не менее, циклы:</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4000 по ГОСТ 18976</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Воздухопроницаемость, дм³/(м²·с), не менее:</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100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Огнестойкость после 5 и 50-ти стирок:</w:t>
            </w:r>
          </w:p>
          <w:p w:rsidR="00AB4698" w:rsidRPr="00EA2AE0" w:rsidRDefault="00AB4698" w:rsidP="006B36E4">
            <w:pPr>
              <w:rPr>
                <w:color w:val="000000" w:themeColor="text1"/>
                <w:sz w:val="28"/>
                <w:szCs w:val="28"/>
              </w:rPr>
            </w:pPr>
            <w:r w:rsidRPr="00EA2AE0">
              <w:rPr>
                <w:color w:val="000000" w:themeColor="text1"/>
                <w:sz w:val="28"/>
                <w:szCs w:val="28"/>
              </w:rPr>
              <w:t>время остаточного горения или тления, с, не более</w:t>
            </w:r>
          </w:p>
          <w:p w:rsidR="00AB4698" w:rsidRPr="00EA2AE0" w:rsidRDefault="00AB4698" w:rsidP="006B36E4">
            <w:pPr>
              <w:rPr>
                <w:color w:val="000000" w:themeColor="text1"/>
                <w:sz w:val="28"/>
                <w:szCs w:val="28"/>
              </w:rPr>
            </w:pPr>
            <w:r w:rsidRPr="00EA2AE0">
              <w:rPr>
                <w:color w:val="000000" w:themeColor="text1"/>
                <w:sz w:val="28"/>
                <w:szCs w:val="28"/>
              </w:rPr>
              <w:t>длина обугленного участка, мм, не более</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w:t>
            </w: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100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Индекс передачи теплового излучения после 5 и 50 стирок, с, не менее</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8</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Индекс передачи пламени после 5 и 50 стирок, с, не менее</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Разрывная нагрузка швов, не менее, Н:</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250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Термостойкость ткани верха:</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 xml:space="preserve">не должна воспламеняться, плавиться, иметь усадку более 10%, </w:t>
            </w:r>
          </w:p>
          <w:p w:rsidR="00AB4698" w:rsidRPr="00EA2AE0" w:rsidRDefault="00AB4698" w:rsidP="006B36E4">
            <w:pPr>
              <w:rPr>
                <w:color w:val="000000" w:themeColor="text1"/>
                <w:sz w:val="28"/>
                <w:szCs w:val="28"/>
              </w:rPr>
            </w:pPr>
            <w:r w:rsidRPr="00EA2AE0">
              <w:rPr>
                <w:color w:val="000000" w:themeColor="text1"/>
                <w:sz w:val="28"/>
                <w:szCs w:val="28"/>
              </w:rPr>
              <w:t>сохранность прочности на разрыв по основе и утку должна быть более 50% по ГОСТ Р ИСО 17493</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 xml:space="preserve">Индекс ограниченного распространения пламени материала верха, подкладки </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 по ГОСТ ISO 15025 метод А.</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Удельное поверхностное электрическое сопротивление ткани верха после 50 тестовых стирок, не более , Ом</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10</w:t>
            </w:r>
            <w:r w:rsidRPr="00EA2AE0">
              <w:rPr>
                <w:color w:val="000000" w:themeColor="text1"/>
                <w:sz w:val="28"/>
                <w:szCs w:val="28"/>
                <w:vertAlign w:val="superscript"/>
              </w:rPr>
              <w:t>7</w:t>
            </w:r>
            <w:r w:rsidRPr="00EA2AE0">
              <w:rPr>
                <w:color w:val="000000" w:themeColor="text1"/>
                <w:sz w:val="28"/>
                <w:szCs w:val="28"/>
              </w:rPr>
              <w:t xml:space="preserve"> </w:t>
            </w:r>
          </w:p>
        </w:tc>
      </w:tr>
    </w:tbl>
    <w:p w:rsidR="00AB4698" w:rsidRPr="00EA2AE0" w:rsidRDefault="00AB4698" w:rsidP="00AB4698">
      <w:pPr>
        <w:tabs>
          <w:tab w:val="left" w:pos="992"/>
        </w:tabs>
        <w:suppressAutoHyphens/>
        <w:spacing w:line="276" w:lineRule="auto"/>
        <w:ind w:firstLine="709"/>
        <w:jc w:val="both"/>
        <w:rPr>
          <w:bCs/>
          <w:color w:val="000000" w:themeColor="text1"/>
          <w:sz w:val="28"/>
          <w:szCs w:val="28"/>
        </w:rPr>
      </w:pPr>
      <w:r w:rsidRPr="00EA2AE0">
        <w:rPr>
          <w:bCs/>
          <w:color w:val="000000" w:themeColor="text1"/>
          <w:sz w:val="28"/>
          <w:szCs w:val="28"/>
        </w:rPr>
        <w:t>Снижение показателей воздухопроницаемости, стойкости к истиранию, раздирающих и разрывных нагрузок ткани верха после 50-ти стирок не более 20 % от нормативных показателей.</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Застежки, используемые для изготовления одежды специальной защитной от термических рисков электрической дуги, должны быть сконструированы так, чтобы не допустить их самопроизвольного вскрытия после термического воздействия.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Термостойкая спецодежда не должна иметь внешних металлических деталей. Если в изделии используется такая фурнитура (например: застежки-молнии, кнопки и пр.), то она должна быть закрыта термостойким материалом, как с внешней, так и с внутренней стороны.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Застежки: молнии, кнопки, пуговицы и контактные ленты, применяемые при изготовлении термостойкой спецодежды, испытывают:</w:t>
      </w:r>
      <w:r w:rsidRPr="00EA2AE0">
        <w:rPr>
          <w:bCs/>
          <w:color w:val="000000" w:themeColor="text1"/>
          <w:sz w:val="28"/>
          <w:szCs w:val="28"/>
        </w:rPr>
        <w:br/>
        <w:t>- на тепловое воздействие при температуре (180±5) °С по ГОСТ Р ИСО 17493. После воздействия температуры фурнитура должна открываться.</w:t>
      </w:r>
      <w:r w:rsidRPr="00EA2AE0">
        <w:rPr>
          <w:bCs/>
          <w:color w:val="000000" w:themeColor="text1"/>
          <w:sz w:val="28"/>
          <w:szCs w:val="28"/>
        </w:rPr>
        <w:br/>
        <w:t>- Если фурнитура оплавляется, то она должна быть закрыта термостойким материалом как с внешней, так и с внутренней стороны изделия.</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12.4.234, ГОСТ ISO 11612.</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Защита работающего от термического воздействия электрической дуги при выполнении работ по обслуживанию и ремонту электрооборудования, воздушных линий электропередачи и других работ в условиях повышенной опасности возникновения электрической дуги.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4"/>
        </w:numPr>
        <w:tabs>
          <w:tab w:val="clear" w:pos="360"/>
        </w:tabs>
        <w:ind w:left="0" w:firstLine="0"/>
        <w:jc w:val="center"/>
        <w:rPr>
          <w:b/>
          <w:bCs/>
          <w:color w:val="000000" w:themeColor="text1"/>
          <w:sz w:val="28"/>
          <w:szCs w:val="28"/>
        </w:rPr>
      </w:pPr>
      <w:r w:rsidRPr="00EA2AE0">
        <w:rPr>
          <w:b/>
          <w:bCs/>
          <w:color w:val="000000" w:themeColor="text1"/>
          <w:sz w:val="28"/>
          <w:szCs w:val="28"/>
        </w:rPr>
        <w:t>Куртка-накидка из термостойких материалов с постоянными защитными свойствами</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Куртка-накидка прямого силуэта, предназначена для усиления защитных свойств летних костюмов для защиты от термических рисков электрической дуги. Куртка-накидка надевается поверх летнего костюма.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Требуемые уровни защиты от термических рисков электрической дуги куртки-накидки: </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 </w:t>
      </w:r>
      <w:r w:rsidRPr="00EA2AE0">
        <w:rPr>
          <w:bCs/>
          <w:color w:val="000000" w:themeColor="text1"/>
          <w:sz w:val="28"/>
          <w:szCs w:val="28"/>
          <w:lang w:val="en-US"/>
        </w:rPr>
        <w:t>III</w:t>
      </w:r>
      <w:r w:rsidRPr="00EA2AE0">
        <w:rPr>
          <w:bCs/>
          <w:color w:val="000000" w:themeColor="text1"/>
          <w:sz w:val="28"/>
          <w:szCs w:val="28"/>
        </w:rPr>
        <w:t xml:space="preserve"> уровень, не менее 20 кал/см²;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 </w:t>
      </w:r>
      <w:r w:rsidRPr="00EA2AE0">
        <w:rPr>
          <w:bCs/>
          <w:color w:val="000000" w:themeColor="text1"/>
          <w:sz w:val="28"/>
          <w:szCs w:val="28"/>
          <w:lang w:val="en-US"/>
        </w:rPr>
        <w:t>V</w:t>
      </w:r>
      <w:r w:rsidRPr="00EA2AE0">
        <w:rPr>
          <w:bCs/>
          <w:color w:val="000000" w:themeColor="text1"/>
          <w:sz w:val="28"/>
          <w:szCs w:val="28"/>
        </w:rPr>
        <w:t xml:space="preserve"> уровень, не менее 40 кал/см²;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 </w:t>
      </w:r>
      <w:r w:rsidRPr="00EA2AE0">
        <w:rPr>
          <w:bCs/>
          <w:color w:val="000000" w:themeColor="text1"/>
          <w:sz w:val="28"/>
          <w:szCs w:val="28"/>
          <w:lang w:val="en-US"/>
        </w:rPr>
        <w:t>VII</w:t>
      </w:r>
      <w:r w:rsidRPr="00EA2AE0">
        <w:rPr>
          <w:bCs/>
          <w:color w:val="000000" w:themeColor="text1"/>
          <w:sz w:val="28"/>
          <w:szCs w:val="28"/>
        </w:rPr>
        <w:t xml:space="preserve"> уровень, не менее 80 кал/см².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Ткань куртки-накидки должна выдерживать не менее 50 стирок, количество стирок не должно влиять на сохранность защитных свойств. Уровень защиты от термических рисков электрической дуги после 50 стирок не должен снижаться более, чем на 5 % по отношению к первоначальному, определяемому после 5 стирок.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Гарантийный срок по качеству изготовления: 12 месяцев с момента поставки.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хранения: не менее 5 лет, включая срок эксплуатации.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эксплуатации: не менее 2 лет.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Требования к материалам, из которых изготовлены куртки-накидки термостойкие:</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не поддерживать горение, не плавиться и не капать после удаления из зоны термического воздействия электрической дуги;</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обеспечивать стойкость к воздействию конвективной и лучистой энергии, образованной электрической дугой и пламенем;</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обеспечивать стойкость к сочетанию термических факторов риска, в том числе при работах во взрывопожароопасных условиях;</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сохранять постоянство термостойких свойств на весь срок эксплуатации изделий;</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при воздействии высоких температур составляющие комплекта не должны выделять едкие газы и дым;</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не вызывать аллергии.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2"/>
        <w:gridCol w:w="4978"/>
      </w:tblGrid>
      <w:tr w:rsidR="00AB4698" w:rsidRPr="00EA2AE0" w:rsidTr="006B36E4">
        <w:trPr>
          <w:cantSplit/>
          <w:trHeight w:val="232"/>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Материалы с постоянными термостойкими свойствами: 100 % химические термостойкие волокна или 100 % хлопок с отделкой, или смешанный состав</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Поверхностная плотность, г/м², не более:</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250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Разрывная нагрузка, не менее, Н:</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800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Раздирающая нагрузка, не менее, Н:</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40</w:t>
            </w:r>
          </w:p>
        </w:tc>
      </w:tr>
      <w:tr w:rsidR="00AB4698" w:rsidRPr="00EA2AE0" w:rsidTr="006B36E4">
        <w:trPr>
          <w:cantSplit/>
          <w:trHeight w:val="242"/>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не менее, циклы:</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4000 по ГОСТ 18976</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Воздухопроницаемость, дм³/(м²·с), не менее:</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Огнестойкость после 5 и 50-ти стирок:</w:t>
            </w:r>
          </w:p>
          <w:p w:rsidR="00AB4698" w:rsidRPr="00EA2AE0" w:rsidRDefault="00AB4698" w:rsidP="006B36E4">
            <w:pPr>
              <w:rPr>
                <w:color w:val="000000" w:themeColor="text1"/>
                <w:sz w:val="28"/>
                <w:szCs w:val="28"/>
              </w:rPr>
            </w:pPr>
            <w:r w:rsidRPr="00EA2AE0">
              <w:rPr>
                <w:color w:val="000000" w:themeColor="text1"/>
                <w:sz w:val="28"/>
                <w:szCs w:val="28"/>
              </w:rPr>
              <w:t>время остаточного горения или тления, с, не более</w:t>
            </w:r>
          </w:p>
          <w:p w:rsidR="00AB4698" w:rsidRPr="00EA2AE0" w:rsidRDefault="00AB4698" w:rsidP="006B36E4">
            <w:pPr>
              <w:rPr>
                <w:color w:val="000000" w:themeColor="text1"/>
                <w:sz w:val="28"/>
                <w:szCs w:val="28"/>
              </w:rPr>
            </w:pPr>
            <w:r w:rsidRPr="00EA2AE0">
              <w:rPr>
                <w:color w:val="000000" w:themeColor="text1"/>
                <w:sz w:val="28"/>
                <w:szCs w:val="28"/>
              </w:rPr>
              <w:t>длина обугленного участка, мм, не более</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w:t>
            </w: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100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Индекс передачи теплового излучения после 5 и 50 стирок, с, не менее</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8</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Индекс передачи пламени после 5 и 50 стирок, с, не менее</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Разрывная нагрузка швов, не менее, Н:</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250</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Термостойкость ткани верха:</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 xml:space="preserve">не должна воспламеняться, плавиться, иметь усадку более 10%, </w:t>
            </w:r>
          </w:p>
          <w:p w:rsidR="00AB4698" w:rsidRPr="00EA2AE0" w:rsidRDefault="00AB4698" w:rsidP="006B36E4">
            <w:pPr>
              <w:rPr>
                <w:color w:val="000000" w:themeColor="text1"/>
                <w:sz w:val="28"/>
                <w:szCs w:val="28"/>
              </w:rPr>
            </w:pPr>
            <w:r w:rsidRPr="00EA2AE0">
              <w:rPr>
                <w:color w:val="000000" w:themeColor="text1"/>
                <w:sz w:val="28"/>
                <w:szCs w:val="28"/>
              </w:rPr>
              <w:t>сохранность прочности на разрыв по основе и утку должна быть более 50% по ГОСТ Р ИСО 17493</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Термостойкость утеплителей:</w:t>
            </w:r>
          </w:p>
        </w:tc>
        <w:tc>
          <w:tcPr>
            <w:tcW w:w="2601" w:type="pct"/>
          </w:tcPr>
          <w:p w:rsidR="00AB4698" w:rsidRPr="00EA2AE0" w:rsidRDefault="00AB4698" w:rsidP="006B36E4">
            <w:pPr>
              <w:rPr>
                <w:color w:val="000000" w:themeColor="text1"/>
                <w:sz w:val="28"/>
                <w:szCs w:val="28"/>
              </w:rPr>
            </w:pPr>
            <w:r w:rsidRPr="00EA2AE0">
              <w:rPr>
                <w:color w:val="000000" w:themeColor="text1"/>
                <w:sz w:val="28"/>
                <w:szCs w:val="28"/>
              </w:rPr>
              <w:t>не должны воспламеняться, плавиться, иметь усадку более 5% по ГОСТ Р ИСО 17493</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 xml:space="preserve">Индекс ограниченного распространения пламени: </w:t>
            </w:r>
          </w:p>
          <w:p w:rsidR="00AB4698" w:rsidRPr="00EA2AE0" w:rsidRDefault="00AB4698" w:rsidP="006B36E4">
            <w:pPr>
              <w:rPr>
                <w:color w:val="000000" w:themeColor="text1"/>
                <w:sz w:val="28"/>
                <w:szCs w:val="28"/>
              </w:rPr>
            </w:pPr>
            <w:r w:rsidRPr="00EA2AE0">
              <w:rPr>
                <w:color w:val="000000" w:themeColor="text1"/>
                <w:sz w:val="28"/>
                <w:szCs w:val="28"/>
              </w:rPr>
              <w:t xml:space="preserve">- материала верха, подкладки </w:t>
            </w:r>
          </w:p>
          <w:p w:rsidR="00AB4698" w:rsidRPr="00EA2AE0" w:rsidRDefault="00AB4698" w:rsidP="006B36E4">
            <w:pPr>
              <w:rPr>
                <w:color w:val="000000" w:themeColor="text1"/>
                <w:sz w:val="28"/>
                <w:szCs w:val="28"/>
              </w:rPr>
            </w:pPr>
            <w:r w:rsidRPr="00EA2AE0">
              <w:rPr>
                <w:color w:val="000000" w:themeColor="text1"/>
                <w:sz w:val="28"/>
                <w:szCs w:val="28"/>
              </w:rPr>
              <w:t>- промежуточных слоев (например утеплителей)</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 по ГОСТ ISO 15025 метод А;</w:t>
            </w:r>
          </w:p>
          <w:p w:rsidR="00AB4698" w:rsidRPr="00EA2AE0" w:rsidRDefault="00AB4698" w:rsidP="006B36E4">
            <w:pPr>
              <w:rPr>
                <w:color w:val="000000" w:themeColor="text1"/>
                <w:sz w:val="28"/>
                <w:szCs w:val="28"/>
              </w:rPr>
            </w:pPr>
            <w:r w:rsidRPr="00EA2AE0">
              <w:rPr>
                <w:color w:val="000000" w:themeColor="text1"/>
                <w:sz w:val="28"/>
                <w:szCs w:val="28"/>
              </w:rPr>
              <w:t>1 по ГОСТ ISO 15025 метод А.</w:t>
            </w:r>
          </w:p>
        </w:tc>
      </w:tr>
      <w:tr w:rsidR="00AB4698" w:rsidRPr="00EA2AE0" w:rsidTr="006B36E4">
        <w:trPr>
          <w:cantSplit/>
          <w:trHeight w:val="70"/>
        </w:trPr>
        <w:tc>
          <w:tcPr>
            <w:tcW w:w="2399" w:type="pct"/>
          </w:tcPr>
          <w:p w:rsidR="00AB4698" w:rsidRPr="00EA2AE0" w:rsidRDefault="00AB4698" w:rsidP="006B36E4">
            <w:pPr>
              <w:rPr>
                <w:color w:val="000000" w:themeColor="text1"/>
                <w:sz w:val="28"/>
                <w:szCs w:val="28"/>
              </w:rPr>
            </w:pPr>
            <w:r w:rsidRPr="00EA2AE0">
              <w:rPr>
                <w:color w:val="000000" w:themeColor="text1"/>
                <w:sz w:val="28"/>
                <w:szCs w:val="28"/>
              </w:rPr>
              <w:t>Удельное поверхностное электрическое сопротивление ткани верха после 50 тестовых стирок, не более , Ом</w:t>
            </w:r>
          </w:p>
        </w:tc>
        <w:tc>
          <w:tcPr>
            <w:tcW w:w="2601"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10</w:t>
            </w:r>
            <w:r w:rsidRPr="00EA2AE0">
              <w:rPr>
                <w:color w:val="000000" w:themeColor="text1"/>
                <w:sz w:val="28"/>
                <w:szCs w:val="28"/>
                <w:vertAlign w:val="superscript"/>
              </w:rPr>
              <w:t>7</w:t>
            </w:r>
            <w:r w:rsidRPr="00EA2AE0">
              <w:rPr>
                <w:color w:val="000000" w:themeColor="text1"/>
                <w:sz w:val="28"/>
                <w:szCs w:val="28"/>
              </w:rPr>
              <w:t xml:space="preserve"> </w:t>
            </w:r>
          </w:p>
        </w:tc>
      </w:tr>
    </w:tbl>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Снижение показателей воздухопроницаемости, стойкости к истиранию, раздирающих и разрывных нагрузок ткани верха после 50-ти стирок не более 20 % от нормативных показателей.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Застежки, используемые для изготовления одежды специальной защитной от термических рисков электрической дуги, должны быть сконструированы так, чтобы не допустить их самопроизвольного вскрытия после термического воздействия.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Термостойкая спецодежда не должна иметь внешних металлических деталей. Если в изделии используется такая фурнитура (например: застежки-молнии, кнопки и пр.), то она должна быть закрыта термостойким материалом, как с внешней, так и с внутренней стороны.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Застежки: молнии, кнопки, пуговицы и контактные ленты, применяемые при изготовлении термостойкой спецодежды, испытывают:</w:t>
      </w:r>
      <w:r w:rsidRPr="00EA2AE0">
        <w:rPr>
          <w:bCs/>
          <w:color w:val="000000" w:themeColor="text1"/>
          <w:sz w:val="28"/>
          <w:szCs w:val="28"/>
        </w:rPr>
        <w:br/>
        <w:t>- на тепловое воздействие при температуре (180±5) °С по ГОСТ Р ИСО 17493. После воздействия температуры фурнитура должна открываться.</w:t>
      </w:r>
      <w:r w:rsidRPr="00EA2AE0">
        <w:rPr>
          <w:bCs/>
          <w:color w:val="000000" w:themeColor="text1"/>
          <w:sz w:val="28"/>
          <w:szCs w:val="28"/>
        </w:rPr>
        <w:br/>
        <w:t>- Если фурнитура оплавляется, то она должна быть закрыта термостойким материалом как с внешней, так и с внутренней стороны изделия.</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12.4.234, ГОСТ ISO 11612.</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Дополнительная защита работающего от термического воздействия электрической дуги при выполнении работ по обслуживанию и ремонту электрооборудования, воздушных линий электропередачи и другие работы в условиях повышенной опасности возникновения электрической дуги.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4"/>
        </w:numPr>
        <w:tabs>
          <w:tab w:val="clear" w:pos="360"/>
        </w:tabs>
        <w:ind w:left="0" w:firstLine="0"/>
        <w:jc w:val="center"/>
        <w:rPr>
          <w:b/>
          <w:bCs/>
          <w:color w:val="000000" w:themeColor="text1"/>
          <w:sz w:val="28"/>
          <w:szCs w:val="28"/>
        </w:rPr>
      </w:pPr>
      <w:r w:rsidRPr="00EA2AE0">
        <w:rPr>
          <w:b/>
          <w:bCs/>
          <w:color w:val="000000" w:themeColor="text1"/>
          <w:sz w:val="28"/>
          <w:szCs w:val="28"/>
        </w:rPr>
        <w:t>Плащ термостойкий для защиты от воды</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Плащ прямого силуэта с втачным капюшоном, на притачной термостойкой подкладке.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Плащ предназначен для защиты от атмосферных осадков и ветра. Плащ может применяться для усиления защитных свойств летних костюмов для защиты от термических рисков электрической дуги.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Требуемый уровень защиты от термических рисков электрической дуги плаща: – </w:t>
      </w:r>
      <w:r w:rsidRPr="00EA2AE0">
        <w:rPr>
          <w:bCs/>
          <w:color w:val="000000" w:themeColor="text1"/>
          <w:sz w:val="28"/>
          <w:szCs w:val="28"/>
          <w:lang w:val="en-US"/>
        </w:rPr>
        <w:t>III</w:t>
      </w:r>
      <w:r w:rsidRPr="00EA2AE0">
        <w:rPr>
          <w:bCs/>
          <w:color w:val="000000" w:themeColor="text1"/>
          <w:sz w:val="28"/>
          <w:szCs w:val="28"/>
        </w:rPr>
        <w:t xml:space="preserve"> уровень, не менее 20 кал/см².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Ткань плаща должна выдерживать не менее 50 стирок, количество стирок не должно влиять на сохранность защитных свойств. Уровень защиты от термических рисков электрической дуги после 50 стирок не должен снижаться более, чем на 5 % по отношению к первоначальному, определяемому после 5 стирок.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Гарантийный срок по качеству изготовления: 12 месяцев с момента поставки.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хранения: не менее 5 лет, включая срок эксплуатации.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эксплуатации: не менее 2 лет.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Требования к материалам, из которых изготовлены плащи термостойкие:</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не поддерживать горение, не плавиться и не капать после удаления из зоны термического воздействия электрической дуги;</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обеспечивать стойкость к воздействию конвективной и лучистой энергии, образованной электрической дугой и пламенем;</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обеспечивать стойкость к сочетанию термических факторов риска, в том числе при работах во взрывопожароопасных условиях;</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сохранять постоянство термостойких свойств на весь срок эксплуатации изделий;</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при воздействии высоких температур составляющие комплекта не должны выделять едкие газы и дым;</w:t>
      </w:r>
    </w:p>
    <w:p w:rsidR="00AB4698" w:rsidRPr="00EA2AE0" w:rsidRDefault="00AB4698" w:rsidP="00AB4698">
      <w:pPr>
        <w:numPr>
          <w:ilvl w:val="0"/>
          <w:numId w:val="6"/>
        </w:numPr>
        <w:tabs>
          <w:tab w:val="clear" w:pos="1191"/>
          <w:tab w:val="num" w:pos="397"/>
          <w:tab w:val="left" w:pos="993"/>
          <w:tab w:val="num" w:pos="1674"/>
        </w:tabs>
        <w:ind w:left="397" w:firstLine="709"/>
        <w:contextualSpacing/>
        <w:jc w:val="both"/>
        <w:rPr>
          <w:rFonts w:eastAsia="Calibri"/>
          <w:color w:val="000000" w:themeColor="text1"/>
          <w:sz w:val="28"/>
          <w:szCs w:val="28"/>
        </w:rPr>
      </w:pPr>
      <w:r w:rsidRPr="00EA2AE0">
        <w:rPr>
          <w:rFonts w:eastAsia="Calibri"/>
          <w:color w:val="000000" w:themeColor="text1"/>
          <w:sz w:val="28"/>
          <w:szCs w:val="28"/>
        </w:rPr>
        <w:t>не вызывать аллергии.</w:t>
      </w:r>
    </w:p>
    <w:p w:rsidR="00AB4698" w:rsidRPr="00EA2AE0" w:rsidRDefault="00AB4698" w:rsidP="00AB4698">
      <w:pPr>
        <w:tabs>
          <w:tab w:val="left" w:pos="992"/>
          <w:tab w:val="left" w:pos="1560"/>
        </w:tabs>
        <w:suppressAutoHyphens/>
        <w:ind w:firstLine="709"/>
        <w:jc w:val="both"/>
        <w:rPr>
          <w:bCs/>
          <w:color w:val="000000" w:themeColor="text1"/>
          <w:sz w:val="28"/>
          <w:szCs w:val="28"/>
        </w:rPr>
      </w:pPr>
    </w:p>
    <w:p w:rsidR="00AB4698" w:rsidRPr="00EA2AE0" w:rsidRDefault="00AB4698" w:rsidP="00AB4698">
      <w:pPr>
        <w:pStyle w:val="3"/>
        <w:spacing w:line="240" w:lineRule="auto"/>
        <w:rPr>
          <w:color w:val="000000" w:themeColor="text1"/>
          <w:lang w:val="ru-RU"/>
        </w:rPr>
      </w:pPr>
      <w:r w:rsidRPr="00EA2AE0">
        <w:rPr>
          <w:color w:val="000000" w:themeColor="text1"/>
        </w:rPr>
        <w:t>Ткани и материалы</w:t>
      </w: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2"/>
        <w:gridCol w:w="4978"/>
      </w:tblGrid>
      <w:tr w:rsidR="00AB4698" w:rsidRPr="00EA2AE0" w:rsidTr="006B36E4">
        <w:trPr>
          <w:cantSplit/>
          <w:trHeight w:val="232"/>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78" w:type="dxa"/>
          </w:tcPr>
          <w:p w:rsidR="00AB4698" w:rsidRPr="00EA2AE0" w:rsidRDefault="00AB4698" w:rsidP="006B36E4">
            <w:pPr>
              <w:rPr>
                <w:color w:val="000000" w:themeColor="text1"/>
                <w:sz w:val="28"/>
                <w:szCs w:val="28"/>
              </w:rPr>
            </w:pPr>
            <w:r w:rsidRPr="00EA2AE0">
              <w:rPr>
                <w:color w:val="000000" w:themeColor="text1"/>
                <w:sz w:val="28"/>
                <w:szCs w:val="28"/>
              </w:rPr>
              <w:t>Материалы с постоянными термостойкими свойствами: 100 % химические термостойкие волокна или 100 % хлопок с отделкой, или смешанный состав ламинированные мембраной</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Поверхностная плотность, г/м², не более:</w:t>
            </w:r>
          </w:p>
          <w:p w:rsidR="00AB4698" w:rsidRPr="00EA2AE0" w:rsidRDefault="00AB4698" w:rsidP="006B36E4">
            <w:pPr>
              <w:rPr>
                <w:color w:val="000000" w:themeColor="text1"/>
                <w:sz w:val="28"/>
                <w:szCs w:val="28"/>
              </w:rPr>
            </w:pPr>
          </w:p>
        </w:tc>
        <w:tc>
          <w:tcPr>
            <w:tcW w:w="4978" w:type="dxa"/>
          </w:tcPr>
          <w:p w:rsidR="00AB4698" w:rsidRPr="00EA2AE0" w:rsidRDefault="00AB4698" w:rsidP="006B36E4">
            <w:pPr>
              <w:rPr>
                <w:color w:val="000000" w:themeColor="text1"/>
                <w:sz w:val="28"/>
                <w:szCs w:val="28"/>
              </w:rPr>
            </w:pPr>
            <w:r w:rsidRPr="00EA2AE0">
              <w:rPr>
                <w:color w:val="000000" w:themeColor="text1"/>
                <w:sz w:val="28"/>
                <w:szCs w:val="28"/>
              </w:rPr>
              <w:t>300</w:t>
            </w: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300</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Разрывная нагрузка, не менее, Н:</w:t>
            </w:r>
          </w:p>
        </w:tc>
        <w:tc>
          <w:tcPr>
            <w:tcW w:w="4978" w:type="dxa"/>
          </w:tcPr>
          <w:p w:rsidR="00AB4698" w:rsidRPr="00EA2AE0" w:rsidRDefault="00AB4698" w:rsidP="006B36E4">
            <w:pPr>
              <w:rPr>
                <w:color w:val="000000" w:themeColor="text1"/>
                <w:sz w:val="28"/>
                <w:szCs w:val="28"/>
              </w:rPr>
            </w:pPr>
            <w:r w:rsidRPr="00EA2AE0">
              <w:rPr>
                <w:color w:val="000000" w:themeColor="text1"/>
                <w:sz w:val="28"/>
                <w:szCs w:val="28"/>
              </w:rPr>
              <w:t>800</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Раздирающая нагрузка, не менее, Н:</w:t>
            </w:r>
          </w:p>
        </w:tc>
        <w:tc>
          <w:tcPr>
            <w:tcW w:w="4978" w:type="dxa"/>
          </w:tcPr>
          <w:p w:rsidR="00AB4698" w:rsidRPr="00EA2AE0" w:rsidRDefault="00AB4698" w:rsidP="006B36E4">
            <w:pPr>
              <w:rPr>
                <w:color w:val="000000" w:themeColor="text1"/>
                <w:sz w:val="28"/>
                <w:szCs w:val="28"/>
              </w:rPr>
            </w:pPr>
            <w:r w:rsidRPr="00EA2AE0">
              <w:rPr>
                <w:color w:val="000000" w:themeColor="text1"/>
                <w:sz w:val="28"/>
                <w:szCs w:val="28"/>
              </w:rPr>
              <w:t>40</w:t>
            </w:r>
          </w:p>
        </w:tc>
      </w:tr>
      <w:tr w:rsidR="00AB4698" w:rsidRPr="00EA2AE0" w:rsidTr="006B36E4">
        <w:trPr>
          <w:cantSplit/>
          <w:trHeight w:val="242"/>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Стойкость к истиранию, не менее, циклы:</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4000 по ГОСТ 18976</w:t>
            </w:r>
          </w:p>
        </w:tc>
      </w:tr>
      <w:tr w:rsidR="00AB4698" w:rsidRPr="00EA2AE0" w:rsidTr="006B36E4">
        <w:trPr>
          <w:cantSplit/>
          <w:trHeight w:val="242"/>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Водонепроницаемость (водоупорность), не менее, Па</w:t>
            </w:r>
          </w:p>
        </w:tc>
        <w:tc>
          <w:tcPr>
            <w:tcW w:w="4978" w:type="dxa"/>
          </w:tcPr>
          <w:p w:rsidR="00AB4698" w:rsidRPr="00EA2AE0" w:rsidRDefault="00AB4698" w:rsidP="006B36E4">
            <w:pPr>
              <w:rPr>
                <w:color w:val="000000" w:themeColor="text1"/>
                <w:sz w:val="28"/>
                <w:szCs w:val="28"/>
              </w:rPr>
            </w:pPr>
            <w:r w:rsidRPr="00EA2AE0">
              <w:rPr>
                <w:color w:val="000000" w:themeColor="text1"/>
                <w:sz w:val="28"/>
                <w:szCs w:val="28"/>
              </w:rPr>
              <w:t>7000 по ГОСТ Р 12.4.288</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Паропроницаемость, мг/см</w:t>
            </w:r>
            <w:r w:rsidRPr="00EA2AE0">
              <w:rPr>
                <w:rFonts w:ascii="Arial" w:hAnsi="Arial" w:cs="Arial"/>
                <w:color w:val="000000" w:themeColor="text1"/>
                <w:sz w:val="28"/>
                <w:szCs w:val="28"/>
              </w:rPr>
              <w:t>²</w:t>
            </w:r>
            <w:r w:rsidRPr="00EA2AE0">
              <w:rPr>
                <w:color w:val="000000" w:themeColor="text1"/>
                <w:sz w:val="28"/>
                <w:szCs w:val="28"/>
              </w:rPr>
              <w:t>ч, не менее: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5</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Водоупорность после 5 стирок, мм водяного столба, не менее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1000</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Огнестойкость после 5 и 50-ти стирок:</w:t>
            </w:r>
          </w:p>
          <w:p w:rsidR="00AB4698" w:rsidRPr="00EA2AE0" w:rsidRDefault="00AB4698" w:rsidP="006B36E4">
            <w:pPr>
              <w:rPr>
                <w:color w:val="000000" w:themeColor="text1"/>
                <w:sz w:val="28"/>
                <w:szCs w:val="28"/>
              </w:rPr>
            </w:pPr>
            <w:r w:rsidRPr="00EA2AE0">
              <w:rPr>
                <w:color w:val="000000" w:themeColor="text1"/>
                <w:sz w:val="28"/>
                <w:szCs w:val="28"/>
              </w:rPr>
              <w:t>время остаточного горения или тления, с, не более</w:t>
            </w:r>
          </w:p>
          <w:p w:rsidR="00AB4698" w:rsidRPr="00EA2AE0" w:rsidRDefault="00AB4698" w:rsidP="006B36E4">
            <w:pPr>
              <w:rPr>
                <w:color w:val="000000" w:themeColor="text1"/>
                <w:sz w:val="28"/>
                <w:szCs w:val="28"/>
              </w:rPr>
            </w:pPr>
            <w:r w:rsidRPr="00EA2AE0">
              <w:rPr>
                <w:color w:val="000000" w:themeColor="text1"/>
                <w:sz w:val="28"/>
                <w:szCs w:val="28"/>
              </w:rPr>
              <w:t>длина обугленного участка, мм, не более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w:t>
            </w: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100</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Индекс передачи теплового излучения после 5 и 50 стирок, с, не менее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8</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Индекс передачи пламени после 5 и 50 стирок, с, не менее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Разрывная нагрузка швов, не менее, Н:</w:t>
            </w:r>
          </w:p>
        </w:tc>
        <w:tc>
          <w:tcPr>
            <w:tcW w:w="4978" w:type="dxa"/>
          </w:tcPr>
          <w:p w:rsidR="00AB4698" w:rsidRPr="00EA2AE0" w:rsidRDefault="00AB4698" w:rsidP="006B36E4">
            <w:pPr>
              <w:rPr>
                <w:color w:val="000000" w:themeColor="text1"/>
                <w:sz w:val="28"/>
                <w:szCs w:val="28"/>
              </w:rPr>
            </w:pPr>
            <w:r w:rsidRPr="00EA2AE0">
              <w:rPr>
                <w:color w:val="000000" w:themeColor="text1"/>
                <w:sz w:val="28"/>
                <w:szCs w:val="28"/>
              </w:rPr>
              <w:t>250</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Термостойкость ткани верха:</w:t>
            </w:r>
          </w:p>
        </w:tc>
        <w:tc>
          <w:tcPr>
            <w:tcW w:w="4978" w:type="dxa"/>
          </w:tcPr>
          <w:p w:rsidR="00AB4698" w:rsidRPr="00EA2AE0" w:rsidRDefault="00AB4698" w:rsidP="006B36E4">
            <w:pPr>
              <w:rPr>
                <w:color w:val="000000" w:themeColor="text1"/>
                <w:sz w:val="28"/>
                <w:szCs w:val="28"/>
              </w:rPr>
            </w:pPr>
            <w:r w:rsidRPr="00EA2AE0">
              <w:rPr>
                <w:color w:val="000000" w:themeColor="text1"/>
                <w:sz w:val="28"/>
                <w:szCs w:val="28"/>
              </w:rPr>
              <w:t xml:space="preserve">не должна воспламеняться, плавиться, иметь усадку более 10%, </w:t>
            </w:r>
          </w:p>
          <w:p w:rsidR="00AB4698" w:rsidRPr="00EA2AE0" w:rsidRDefault="00AB4698" w:rsidP="006B36E4">
            <w:pPr>
              <w:rPr>
                <w:color w:val="000000" w:themeColor="text1"/>
                <w:sz w:val="28"/>
                <w:szCs w:val="28"/>
              </w:rPr>
            </w:pPr>
            <w:r w:rsidRPr="00EA2AE0">
              <w:rPr>
                <w:color w:val="000000" w:themeColor="text1"/>
                <w:sz w:val="28"/>
                <w:szCs w:val="28"/>
              </w:rPr>
              <w:t>сохранность прочности на разрыв по основе и утку должна быть более 50% по ГОСТ Р ИСО 17493</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 xml:space="preserve">Индекс ограниченного распространения пламени материала верха, подкладки </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 по ГОСТ ISO 15025 метод А.</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Удельное поверхностное электрическое сопротивление ткани верха после 50 тестовых стирок, не более , Ом</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10</w:t>
            </w:r>
            <w:r w:rsidRPr="00EA2AE0">
              <w:rPr>
                <w:color w:val="000000" w:themeColor="text1"/>
                <w:sz w:val="28"/>
                <w:szCs w:val="28"/>
                <w:vertAlign w:val="superscript"/>
              </w:rPr>
              <w:t>7</w:t>
            </w:r>
            <w:r w:rsidRPr="00EA2AE0">
              <w:rPr>
                <w:color w:val="000000" w:themeColor="text1"/>
                <w:sz w:val="28"/>
                <w:szCs w:val="28"/>
              </w:rPr>
              <w:t xml:space="preserve"> </w:t>
            </w:r>
          </w:p>
        </w:tc>
      </w:tr>
    </w:tbl>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Снижение показателей стойкости к истиранию, раздирающих и разрывных нагрузок ткани верха после 50-ти стирок не более 20 % от нормативных показателей.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Застежки, используемые для изготовления одежды специальной защитной от термических рисков электрической дуги, должны быть сконструированы так, чтобы не допустить их самопроизвольного вскрытия после термического воздействия.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Термостойкая спецодежда не должна иметь внешних металлических деталей. Если в изделии используется такая фурнитура (например: застежки-молнии, кнопки и пр.), то она должна быть закрыта термостойким материалом, как с внешней, так и с внутренней стороны.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Застежки: молнии, кнопки, пуговицы и контактные ленты, применяемые при изготовлении термостойкой спецодежды, испытывают:</w:t>
      </w:r>
      <w:r w:rsidRPr="00EA2AE0">
        <w:rPr>
          <w:bCs/>
          <w:color w:val="000000" w:themeColor="text1"/>
          <w:sz w:val="28"/>
          <w:szCs w:val="28"/>
        </w:rPr>
        <w:br/>
        <w:t>- на тепловое воздействие при температуре (180±5) °С по ГОСТ Р ИСО 17493. После воздействия температуры фурнитура должна открываться.</w:t>
      </w:r>
      <w:r w:rsidRPr="00EA2AE0">
        <w:rPr>
          <w:bCs/>
          <w:color w:val="000000" w:themeColor="text1"/>
          <w:sz w:val="28"/>
          <w:szCs w:val="28"/>
        </w:rPr>
        <w:br/>
        <w:t>- Если фурнитура оплавляется, то она должна быть закрыта термостойким материалом как с внешней, так и с внутренней стороны изделия.</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12.4.234, ГОСТ ISO 11612.</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Дополнительная защита работающего от термического воздействия электрической дуги при выполнении работ по обслуживанию и ремонту электрооборудования, воздушных линий электропередачи и других работ в условиях повышенной опасности возникновения электрической дуги. Защита от атмосферных осадков и ветра.</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4"/>
        </w:numPr>
        <w:tabs>
          <w:tab w:val="clear" w:pos="360"/>
        </w:tabs>
        <w:ind w:left="0" w:firstLine="0"/>
        <w:jc w:val="center"/>
        <w:rPr>
          <w:b/>
          <w:bCs/>
          <w:color w:val="000000" w:themeColor="text1"/>
          <w:sz w:val="28"/>
          <w:szCs w:val="28"/>
        </w:rPr>
      </w:pPr>
      <w:r w:rsidRPr="00EA2AE0">
        <w:rPr>
          <w:b/>
          <w:bCs/>
          <w:color w:val="000000" w:themeColor="text1"/>
          <w:sz w:val="28"/>
          <w:szCs w:val="28"/>
        </w:rPr>
        <w:t>Фуфайка-свитер из термостойких материалов</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Фуфайка-свитер с длинным рукавом и высоким воротом.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Уровень защиты от термического риска электрической дуги: </w:t>
      </w:r>
      <w:r w:rsidRPr="00EA2AE0">
        <w:rPr>
          <w:bCs/>
          <w:color w:val="000000" w:themeColor="text1"/>
          <w:sz w:val="28"/>
          <w:szCs w:val="28"/>
          <w:lang w:val="en-US"/>
        </w:rPr>
        <w:t>II</w:t>
      </w:r>
      <w:r w:rsidRPr="00EA2AE0">
        <w:rPr>
          <w:bCs/>
          <w:color w:val="000000" w:themeColor="text1"/>
          <w:sz w:val="28"/>
          <w:szCs w:val="28"/>
        </w:rPr>
        <w:t xml:space="preserve"> уровень, не менее 10 кал/см².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Требования к материалам для изготовления фуфайки-свитера термостойкой:</w:t>
      </w:r>
    </w:p>
    <w:p w:rsidR="00AB4698" w:rsidRPr="00EA2AE0" w:rsidRDefault="00AB4698" w:rsidP="00AB4698">
      <w:pPr>
        <w:pStyle w:val="afffffd"/>
        <w:numPr>
          <w:ilvl w:val="0"/>
          <w:numId w:val="6"/>
        </w:numPr>
        <w:tabs>
          <w:tab w:val="clear" w:pos="1191"/>
          <w:tab w:val="left" w:pos="993"/>
          <w:tab w:val="num" w:pos="2807"/>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поддерживать горение, не плавиться и не капать после удаления из зоны термического воздействия электрической дуги;;</w:t>
      </w:r>
    </w:p>
    <w:p w:rsidR="00AB4698" w:rsidRPr="00EA2AE0" w:rsidRDefault="00AB4698" w:rsidP="00AB4698">
      <w:pPr>
        <w:pStyle w:val="afffffd"/>
        <w:numPr>
          <w:ilvl w:val="0"/>
          <w:numId w:val="6"/>
        </w:numPr>
        <w:tabs>
          <w:tab w:val="clear" w:pos="1191"/>
          <w:tab w:val="left" w:pos="993"/>
          <w:tab w:val="num" w:pos="2807"/>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стойкость к воздействию конвективной и лучистой энергии, образованной электрической дугой и пламенем;</w:t>
      </w:r>
    </w:p>
    <w:p w:rsidR="00AB4698" w:rsidRPr="00EA2AE0" w:rsidRDefault="00AB4698" w:rsidP="00AB4698">
      <w:pPr>
        <w:pStyle w:val="afffffd"/>
        <w:numPr>
          <w:ilvl w:val="0"/>
          <w:numId w:val="6"/>
        </w:numPr>
        <w:tabs>
          <w:tab w:val="clear" w:pos="1191"/>
          <w:tab w:val="left" w:pos="993"/>
          <w:tab w:val="num" w:pos="2807"/>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стойкость к сочетанию термических факторов риска, в том числе при работах во взрывопожароопасных условиях;;</w:t>
      </w:r>
    </w:p>
    <w:p w:rsidR="00AB4698" w:rsidRPr="00EA2AE0" w:rsidRDefault="00AB4698" w:rsidP="00AB4698">
      <w:pPr>
        <w:pStyle w:val="afffffd"/>
        <w:numPr>
          <w:ilvl w:val="0"/>
          <w:numId w:val="6"/>
        </w:numPr>
        <w:tabs>
          <w:tab w:val="clear" w:pos="1191"/>
          <w:tab w:val="left" w:pos="993"/>
          <w:tab w:val="num" w:pos="2807"/>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сохранять постоянство термостойких свойств на весь срок эксплуатации изделий;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воздействии высоких температур составляющие комплекта не должны выделять едкие газы и дым;</w:t>
      </w:r>
    </w:p>
    <w:p w:rsidR="00AB4698" w:rsidRPr="00EA2AE0" w:rsidRDefault="00AB4698" w:rsidP="00AB4698">
      <w:pPr>
        <w:pStyle w:val="afffffd"/>
        <w:numPr>
          <w:ilvl w:val="0"/>
          <w:numId w:val="6"/>
        </w:numPr>
        <w:tabs>
          <w:tab w:val="clear" w:pos="1191"/>
          <w:tab w:val="left" w:pos="993"/>
          <w:tab w:val="num" w:pos="2807"/>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вызывать аллергии.</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2"/>
        <w:gridCol w:w="4978"/>
      </w:tblGrid>
      <w:tr w:rsidR="00AB4698" w:rsidRPr="00EA2AE0" w:rsidTr="006B36E4">
        <w:trPr>
          <w:cantSplit/>
          <w:trHeight w:val="232"/>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78" w:type="dxa"/>
          </w:tcPr>
          <w:p w:rsidR="00AB4698" w:rsidRPr="00EA2AE0" w:rsidRDefault="00AB4698" w:rsidP="006B36E4">
            <w:pPr>
              <w:rPr>
                <w:color w:val="000000" w:themeColor="text1"/>
                <w:sz w:val="28"/>
                <w:szCs w:val="28"/>
              </w:rPr>
            </w:pPr>
            <w:r w:rsidRPr="00EA2AE0">
              <w:rPr>
                <w:color w:val="000000" w:themeColor="text1"/>
                <w:sz w:val="28"/>
                <w:szCs w:val="28"/>
              </w:rPr>
              <w:t>Материалы с постоянными термостойкими свойствами: 100 % химические термостойкие волокна или 100 % хлопок с отделкой, или смешанный состав</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Поверхностная плотность, г/м², не более: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480</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Огнестойкость после 5 ти стирок:</w:t>
            </w:r>
          </w:p>
          <w:p w:rsidR="00AB4698" w:rsidRPr="00EA2AE0" w:rsidRDefault="00AB4698" w:rsidP="006B36E4">
            <w:pPr>
              <w:rPr>
                <w:color w:val="000000" w:themeColor="text1"/>
                <w:sz w:val="28"/>
                <w:szCs w:val="28"/>
              </w:rPr>
            </w:pPr>
            <w:r w:rsidRPr="00EA2AE0">
              <w:rPr>
                <w:color w:val="000000" w:themeColor="text1"/>
                <w:sz w:val="28"/>
                <w:szCs w:val="28"/>
              </w:rPr>
              <w:t>время остаточного горения или тления, с, не более</w:t>
            </w:r>
          </w:p>
          <w:p w:rsidR="00AB4698" w:rsidRPr="00EA2AE0" w:rsidRDefault="00AB4698" w:rsidP="006B36E4">
            <w:pPr>
              <w:rPr>
                <w:color w:val="000000" w:themeColor="text1"/>
                <w:sz w:val="28"/>
                <w:szCs w:val="28"/>
              </w:rPr>
            </w:pPr>
            <w:r w:rsidRPr="00EA2AE0">
              <w:rPr>
                <w:color w:val="000000" w:themeColor="text1"/>
                <w:sz w:val="28"/>
                <w:szCs w:val="28"/>
              </w:rPr>
              <w:t>длина обугленного участка, мм, не более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w:t>
            </w: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100</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Индекс передачи теплового излучения после 5 стирок, с, не менее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8</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Индекс передачи пламени после 5 и 50 стирок, с, не менее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w:t>
            </w:r>
          </w:p>
        </w:tc>
      </w:tr>
    </w:tbl>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12.4.234, ГОСТ ISO 11612.</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Используется в качестве нательного белья под костюм (летний, зимний) для защиты от термических рисков электрической дуги в целях повышения уровня защиты костюма, а так же для утепления в холодное время года.</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4"/>
        </w:numPr>
        <w:tabs>
          <w:tab w:val="clear" w:pos="360"/>
        </w:tabs>
        <w:ind w:left="0" w:firstLine="0"/>
        <w:jc w:val="center"/>
        <w:rPr>
          <w:b/>
          <w:bCs/>
          <w:color w:val="000000" w:themeColor="text1"/>
          <w:sz w:val="28"/>
          <w:szCs w:val="28"/>
        </w:rPr>
      </w:pPr>
      <w:r w:rsidRPr="00EA2AE0">
        <w:rPr>
          <w:b/>
          <w:bCs/>
          <w:color w:val="000000" w:themeColor="text1"/>
          <w:sz w:val="28"/>
          <w:szCs w:val="28"/>
        </w:rPr>
        <w:t>Жилет сигнальный огнестойкий</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lang w:val="ru-RU"/>
        </w:rPr>
      </w:pPr>
      <w:r w:rsidRPr="00EA2AE0">
        <w:rPr>
          <w:color w:val="000000" w:themeColor="text1"/>
        </w:rPr>
        <w:t>Ткани и материалы</w:t>
      </w:r>
    </w:p>
    <w:p w:rsidR="00AB4698" w:rsidRPr="00EA2AE0" w:rsidRDefault="00AB4698" w:rsidP="00AB4698">
      <w:pPr>
        <w:tabs>
          <w:tab w:val="left" w:pos="993"/>
        </w:tabs>
        <w:overflowPunct w:val="0"/>
        <w:autoSpaceDE w:val="0"/>
        <w:autoSpaceDN w:val="0"/>
        <w:adjustRightInd w:val="0"/>
        <w:jc w:val="both"/>
        <w:textAlignment w:val="baseline"/>
        <w:outlineLvl w:val="2"/>
        <w:rPr>
          <w:bCs/>
          <w:i/>
          <w:color w:val="000000" w:themeColor="text1"/>
          <w:sz w:val="28"/>
          <w:lang w:eastAsia="x-none"/>
        </w:rPr>
      </w:pPr>
      <w:r w:rsidRPr="00EA2AE0">
        <w:rPr>
          <w:bCs/>
          <w:color w:val="000000" w:themeColor="text1"/>
          <w:sz w:val="28"/>
          <w:szCs w:val="28"/>
        </w:rPr>
        <w:t>Требуемый класс сигнальной одежды – 2 класс.</w:t>
      </w:r>
    </w:p>
    <w:p w:rsidR="00AB4698" w:rsidRPr="00EA2AE0" w:rsidRDefault="00AB4698" w:rsidP="00AB4698">
      <w:pPr>
        <w:rPr>
          <w:color w:val="000000" w:themeColor="text1"/>
        </w:rPr>
      </w:pP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r w:rsidRPr="00EA2AE0">
        <w:rPr>
          <w:rFonts w:eastAsia="Calibri"/>
          <w:color w:val="000000" w:themeColor="text1"/>
          <w:sz w:val="28"/>
          <w:szCs w:val="28"/>
          <w:lang w:eastAsia="en-US"/>
        </w:rPr>
        <w:t>– Требования к материалам для жилетов сигнальных оранжевого цвета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4"/>
        <w:gridCol w:w="2511"/>
        <w:gridCol w:w="2465"/>
      </w:tblGrid>
      <w:tr w:rsidR="00AB4698" w:rsidRPr="00EA2AE0" w:rsidTr="006B36E4">
        <w:trPr>
          <w:cantSplit/>
          <w:trHeight w:val="367"/>
        </w:trPr>
        <w:tc>
          <w:tcPr>
            <w:tcW w:w="2400" w:type="pct"/>
          </w:tcPr>
          <w:p w:rsidR="00AB4698" w:rsidRPr="00EA2AE0" w:rsidRDefault="00AB4698" w:rsidP="006B36E4">
            <w:pPr>
              <w:rPr>
                <w:color w:val="000000" w:themeColor="text1"/>
                <w:sz w:val="28"/>
                <w:szCs w:val="28"/>
              </w:rPr>
            </w:pPr>
          </w:p>
        </w:tc>
        <w:tc>
          <w:tcPr>
            <w:tcW w:w="1312" w:type="pct"/>
          </w:tcPr>
          <w:p w:rsidR="00AB4698" w:rsidRPr="00EA2AE0" w:rsidRDefault="00AB4698" w:rsidP="006B36E4">
            <w:pPr>
              <w:rPr>
                <w:color w:val="000000" w:themeColor="text1"/>
                <w:sz w:val="28"/>
                <w:szCs w:val="28"/>
              </w:rPr>
            </w:pPr>
          </w:p>
        </w:tc>
        <w:tc>
          <w:tcPr>
            <w:tcW w:w="1288" w:type="pct"/>
          </w:tcPr>
          <w:p w:rsidR="00AB4698" w:rsidRPr="00EA2AE0" w:rsidRDefault="00AB4698" w:rsidP="006B36E4">
            <w:pPr>
              <w:rPr>
                <w:color w:val="000000" w:themeColor="text1"/>
                <w:sz w:val="28"/>
                <w:szCs w:val="28"/>
              </w:rPr>
            </w:pPr>
          </w:p>
        </w:tc>
      </w:tr>
      <w:tr w:rsidR="00AB4698" w:rsidRPr="00EA2AE0" w:rsidTr="006B36E4">
        <w:trPr>
          <w:cantSplit/>
          <w:trHeight w:val="367"/>
        </w:trPr>
        <w:tc>
          <w:tcPr>
            <w:tcW w:w="2400" w:type="pct"/>
          </w:tcPr>
          <w:p w:rsidR="00AB4698" w:rsidRPr="00EA2AE0" w:rsidRDefault="00AB4698" w:rsidP="006B36E4">
            <w:pPr>
              <w:rPr>
                <w:color w:val="000000" w:themeColor="text1"/>
                <w:sz w:val="28"/>
                <w:szCs w:val="28"/>
              </w:rPr>
            </w:pPr>
            <w:r w:rsidRPr="00EA2AE0">
              <w:rPr>
                <w:color w:val="000000" w:themeColor="text1"/>
                <w:sz w:val="28"/>
                <w:szCs w:val="28"/>
              </w:rPr>
              <w:t>Ткань:</w:t>
            </w:r>
          </w:p>
        </w:tc>
        <w:tc>
          <w:tcPr>
            <w:tcW w:w="2600" w:type="pct"/>
            <w:gridSpan w:val="2"/>
          </w:tcPr>
          <w:p w:rsidR="00AB4698" w:rsidRPr="00EA2AE0" w:rsidRDefault="00AB4698" w:rsidP="006B36E4">
            <w:pPr>
              <w:rPr>
                <w:color w:val="000000" w:themeColor="text1"/>
                <w:sz w:val="28"/>
                <w:szCs w:val="28"/>
              </w:rPr>
            </w:pPr>
            <w:r w:rsidRPr="00EA2AE0">
              <w:rPr>
                <w:color w:val="000000" w:themeColor="text1"/>
                <w:sz w:val="28"/>
                <w:szCs w:val="28"/>
              </w:rPr>
              <w:t>Флуоресцентные материалы</w:t>
            </w:r>
          </w:p>
        </w:tc>
      </w:tr>
      <w:tr w:rsidR="00AB4698" w:rsidRPr="00EA2AE0" w:rsidTr="006B36E4">
        <w:trPr>
          <w:cantSplit/>
        </w:trPr>
        <w:tc>
          <w:tcPr>
            <w:tcW w:w="2400" w:type="pct"/>
          </w:tcPr>
          <w:p w:rsidR="00AB4698" w:rsidRPr="00EA2AE0" w:rsidRDefault="00AB4698" w:rsidP="006B36E4">
            <w:pPr>
              <w:rPr>
                <w:color w:val="000000" w:themeColor="text1"/>
                <w:sz w:val="28"/>
                <w:szCs w:val="28"/>
              </w:rPr>
            </w:pPr>
            <w:r w:rsidRPr="00EA2AE0">
              <w:rPr>
                <w:bCs/>
                <w:color w:val="000000" w:themeColor="text1"/>
                <w:sz w:val="28"/>
                <w:szCs w:val="28"/>
              </w:rPr>
              <w:t>Поверхностная плотность, г/м², не более</w:t>
            </w:r>
            <w:r w:rsidRPr="00EA2AE0">
              <w:rPr>
                <w:color w:val="000000" w:themeColor="text1"/>
                <w:sz w:val="28"/>
                <w:szCs w:val="28"/>
              </w:rPr>
              <w:t>:</w:t>
            </w:r>
          </w:p>
        </w:tc>
        <w:tc>
          <w:tcPr>
            <w:tcW w:w="2600" w:type="pct"/>
            <w:gridSpan w:val="2"/>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250</w:t>
            </w:r>
          </w:p>
        </w:tc>
      </w:tr>
      <w:tr w:rsidR="00AB4698" w:rsidRPr="00EA2AE0" w:rsidTr="006B36E4">
        <w:trPr>
          <w:cantSplit/>
        </w:trPr>
        <w:tc>
          <w:tcPr>
            <w:tcW w:w="2400" w:type="pct"/>
          </w:tcPr>
          <w:p w:rsidR="00AB4698" w:rsidRPr="00EA2AE0" w:rsidRDefault="00AB4698" w:rsidP="006B36E4">
            <w:pPr>
              <w:rPr>
                <w:color w:val="000000" w:themeColor="text1"/>
                <w:sz w:val="28"/>
                <w:szCs w:val="28"/>
              </w:rPr>
            </w:pPr>
            <w:r w:rsidRPr="00EA2AE0">
              <w:rPr>
                <w:color w:val="000000" w:themeColor="text1"/>
                <w:sz w:val="28"/>
                <w:szCs w:val="28"/>
              </w:rPr>
              <w:t>Огнестойкость после 5 стирок:</w:t>
            </w:r>
          </w:p>
          <w:p w:rsidR="00AB4698" w:rsidRPr="00EA2AE0" w:rsidRDefault="00AB4698" w:rsidP="006B36E4">
            <w:pPr>
              <w:rPr>
                <w:color w:val="000000" w:themeColor="text1"/>
                <w:sz w:val="28"/>
                <w:szCs w:val="28"/>
              </w:rPr>
            </w:pPr>
            <w:r w:rsidRPr="00EA2AE0">
              <w:rPr>
                <w:color w:val="000000" w:themeColor="text1"/>
                <w:sz w:val="28"/>
                <w:szCs w:val="28"/>
              </w:rPr>
              <w:t>время остаточного горения или тления, с, не более</w:t>
            </w:r>
          </w:p>
        </w:tc>
        <w:tc>
          <w:tcPr>
            <w:tcW w:w="2600" w:type="pct"/>
            <w:gridSpan w:val="2"/>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w:t>
            </w:r>
          </w:p>
        </w:tc>
      </w:tr>
      <w:tr w:rsidR="00AB4698" w:rsidRPr="00EA2AE0" w:rsidTr="006B36E4">
        <w:trPr>
          <w:cantSplit/>
        </w:trPr>
        <w:tc>
          <w:tcPr>
            <w:tcW w:w="2400" w:type="pct"/>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воздействию стирки, балл, не менее:</w:t>
            </w:r>
          </w:p>
        </w:tc>
        <w:tc>
          <w:tcPr>
            <w:tcW w:w="2600" w:type="pct"/>
            <w:gridSpan w:val="2"/>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4/3</w:t>
            </w:r>
          </w:p>
        </w:tc>
      </w:tr>
      <w:tr w:rsidR="00AB4698" w:rsidRPr="00EA2AE0" w:rsidTr="006B36E4">
        <w:trPr>
          <w:cantSplit/>
          <w:trHeight w:val="69"/>
        </w:trPr>
        <w:tc>
          <w:tcPr>
            <w:tcW w:w="2400" w:type="pct"/>
          </w:tcPr>
          <w:p w:rsidR="00AB4698" w:rsidRPr="00EA2AE0" w:rsidRDefault="00AB4698" w:rsidP="006B36E4">
            <w:pPr>
              <w:rPr>
                <w:color w:val="000000" w:themeColor="text1"/>
                <w:sz w:val="28"/>
                <w:szCs w:val="28"/>
              </w:rPr>
            </w:pPr>
            <w:r w:rsidRPr="00EA2AE0">
              <w:rPr>
                <w:color w:val="000000" w:themeColor="text1"/>
                <w:sz w:val="28"/>
                <w:szCs w:val="28"/>
              </w:rPr>
              <w:t>Устойчивость окраски к воздействию света, балл, не менее:</w:t>
            </w:r>
          </w:p>
        </w:tc>
        <w:tc>
          <w:tcPr>
            <w:tcW w:w="2600" w:type="pct"/>
            <w:gridSpan w:val="2"/>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4</w:t>
            </w:r>
          </w:p>
        </w:tc>
      </w:tr>
      <w:tr w:rsidR="00AB4698" w:rsidRPr="00EA2AE0" w:rsidTr="006B36E4">
        <w:trPr>
          <w:cantSplit/>
        </w:trPr>
        <w:tc>
          <w:tcPr>
            <w:tcW w:w="2400" w:type="pct"/>
          </w:tcPr>
          <w:p w:rsidR="00AB4698" w:rsidRPr="00EA2AE0" w:rsidRDefault="00AB4698" w:rsidP="006B36E4">
            <w:pPr>
              <w:rPr>
                <w:color w:val="000000" w:themeColor="text1"/>
                <w:sz w:val="28"/>
                <w:szCs w:val="28"/>
              </w:rPr>
            </w:pPr>
            <w:r w:rsidRPr="00EA2AE0">
              <w:rPr>
                <w:color w:val="000000" w:themeColor="text1"/>
                <w:sz w:val="28"/>
                <w:szCs w:val="28"/>
              </w:rPr>
              <w:t>Минимальный коэффициент яркости:</w:t>
            </w:r>
          </w:p>
        </w:tc>
        <w:tc>
          <w:tcPr>
            <w:tcW w:w="2600" w:type="pct"/>
            <w:gridSpan w:val="2"/>
          </w:tcPr>
          <w:p w:rsidR="00AB4698" w:rsidRPr="00EA2AE0" w:rsidRDefault="00AB4698" w:rsidP="006B36E4">
            <w:pPr>
              <w:rPr>
                <w:color w:val="000000" w:themeColor="text1"/>
                <w:sz w:val="28"/>
                <w:szCs w:val="28"/>
              </w:rPr>
            </w:pPr>
            <w:r w:rsidRPr="00EA2AE0">
              <w:rPr>
                <w:color w:val="000000" w:themeColor="text1"/>
                <w:sz w:val="28"/>
                <w:szCs w:val="28"/>
              </w:rPr>
              <w:t>0,40</w:t>
            </w:r>
          </w:p>
        </w:tc>
      </w:tr>
    </w:tbl>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12.4.281, ГОСТ ISO 11612.</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 для обеспечения повышенной видимости работника в дневное и ночное время.</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4"/>
        </w:numPr>
        <w:tabs>
          <w:tab w:val="clear" w:pos="360"/>
        </w:tabs>
        <w:ind w:left="0" w:firstLine="0"/>
        <w:jc w:val="center"/>
        <w:rPr>
          <w:b/>
          <w:bCs/>
          <w:color w:val="000000" w:themeColor="text1"/>
          <w:sz w:val="28"/>
          <w:szCs w:val="28"/>
        </w:rPr>
      </w:pPr>
      <w:bookmarkStart w:id="274" w:name="_Toc261417903"/>
      <w:r w:rsidRPr="00EA2AE0">
        <w:rPr>
          <w:b/>
          <w:bCs/>
          <w:color w:val="000000" w:themeColor="text1"/>
          <w:sz w:val="28"/>
          <w:szCs w:val="28"/>
        </w:rPr>
        <w:t>Белье нательное термостойкое</w:t>
      </w:r>
      <w:bookmarkEnd w:id="274"/>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Белье мужское/женское состоит из фуфайки и кальсон/панталон длинных.</w:t>
      </w:r>
    </w:p>
    <w:p w:rsidR="00AB4698" w:rsidRPr="00EA2AE0" w:rsidRDefault="00AB4698" w:rsidP="00AB4698">
      <w:pPr>
        <w:tabs>
          <w:tab w:val="left" w:pos="992"/>
        </w:tabs>
        <w:suppressAutoHyphens/>
        <w:spacing w:line="276" w:lineRule="auto"/>
        <w:ind w:firstLine="709"/>
        <w:jc w:val="both"/>
        <w:rPr>
          <w:bCs/>
          <w:color w:val="000000" w:themeColor="text1"/>
          <w:sz w:val="28"/>
          <w:szCs w:val="28"/>
        </w:rPr>
      </w:pPr>
      <w:r w:rsidRPr="00EA2AE0">
        <w:rPr>
          <w:bCs/>
          <w:color w:val="000000" w:themeColor="text1"/>
          <w:sz w:val="28"/>
          <w:szCs w:val="28"/>
        </w:rPr>
        <w:t xml:space="preserve">Требуемый уровень защиты белья нательного термостойкого от термического риска электрической дуги: </w:t>
      </w:r>
      <w:r w:rsidRPr="00EA2AE0">
        <w:rPr>
          <w:bCs/>
          <w:color w:val="000000" w:themeColor="text1"/>
          <w:sz w:val="28"/>
          <w:szCs w:val="28"/>
          <w:lang w:val="en-US"/>
        </w:rPr>
        <w:t>I</w:t>
      </w:r>
      <w:r w:rsidRPr="00EA2AE0">
        <w:rPr>
          <w:bCs/>
          <w:color w:val="000000" w:themeColor="text1"/>
          <w:sz w:val="28"/>
          <w:szCs w:val="28"/>
        </w:rPr>
        <w:t xml:space="preserve"> уровень, не менее 5 кал/см².</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2"/>
        <w:gridCol w:w="4978"/>
      </w:tblGrid>
      <w:tr w:rsidR="00AB4698" w:rsidRPr="00EA2AE0" w:rsidTr="006B36E4">
        <w:trPr>
          <w:cantSplit/>
          <w:trHeight w:val="232"/>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4978" w:type="dxa"/>
          </w:tcPr>
          <w:p w:rsidR="00AB4698" w:rsidRPr="00EA2AE0" w:rsidRDefault="00AB4698" w:rsidP="006B36E4">
            <w:pPr>
              <w:rPr>
                <w:color w:val="000000" w:themeColor="text1"/>
                <w:sz w:val="28"/>
                <w:szCs w:val="28"/>
              </w:rPr>
            </w:pPr>
            <w:r w:rsidRPr="00EA2AE0">
              <w:rPr>
                <w:color w:val="000000" w:themeColor="text1"/>
                <w:sz w:val="28"/>
                <w:szCs w:val="28"/>
              </w:rPr>
              <w:t>Материалы с постоянными термостойкими свойствами: 100 % химические термостойкие волокна или 100 % хлопок с отделкой, или смешанный состав</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Поверхностная плотность, г/м², не более: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200</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Огнестойкость после 5 ти стирок:</w:t>
            </w:r>
          </w:p>
          <w:p w:rsidR="00AB4698" w:rsidRPr="00EA2AE0" w:rsidRDefault="00AB4698" w:rsidP="006B36E4">
            <w:pPr>
              <w:rPr>
                <w:color w:val="000000" w:themeColor="text1"/>
                <w:sz w:val="28"/>
                <w:szCs w:val="28"/>
              </w:rPr>
            </w:pPr>
            <w:r w:rsidRPr="00EA2AE0">
              <w:rPr>
                <w:color w:val="000000" w:themeColor="text1"/>
                <w:sz w:val="28"/>
                <w:szCs w:val="28"/>
              </w:rPr>
              <w:t>время остаточного горения или тления, с, не более</w:t>
            </w:r>
          </w:p>
          <w:p w:rsidR="00AB4698" w:rsidRPr="00EA2AE0" w:rsidRDefault="00AB4698" w:rsidP="006B36E4">
            <w:pPr>
              <w:rPr>
                <w:color w:val="000000" w:themeColor="text1"/>
                <w:sz w:val="28"/>
                <w:szCs w:val="28"/>
              </w:rPr>
            </w:pPr>
            <w:r w:rsidRPr="00EA2AE0">
              <w:rPr>
                <w:color w:val="000000" w:themeColor="text1"/>
                <w:sz w:val="28"/>
                <w:szCs w:val="28"/>
              </w:rPr>
              <w:t>длина обугленного участка, мм, не более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w:t>
            </w: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100</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Индекс передачи теплового излучения после 5 стирок, с, не менее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8</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Индекс передачи пламени после 5 и 50 стирок, с, не менее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w:t>
            </w:r>
          </w:p>
        </w:tc>
      </w:tr>
    </w:tbl>
    <w:p w:rsidR="00AB4698" w:rsidRPr="00EA2AE0" w:rsidRDefault="00AB4698" w:rsidP="00AB4698">
      <w:pPr>
        <w:pStyle w:val="3"/>
        <w:spacing w:line="240" w:lineRule="auto"/>
        <w:rPr>
          <w:color w:val="000000" w:themeColor="text1"/>
          <w:lang w:val="ru-RU"/>
        </w:rPr>
      </w:pPr>
      <w:r w:rsidRPr="00EA2AE0">
        <w:rPr>
          <w:color w:val="000000" w:themeColor="text1"/>
        </w:rPr>
        <w:t>Обязательная сертификация на соответствие</w:t>
      </w:r>
      <w:r w:rsidRPr="00EA2AE0">
        <w:rPr>
          <w:color w:val="000000" w:themeColor="text1"/>
          <w:lang w:val="ru-RU"/>
        </w:rPr>
        <w:t>:</w:t>
      </w:r>
      <w:r w:rsidRPr="00EA2AE0">
        <w:rPr>
          <w:color w:val="000000" w:themeColor="text1"/>
        </w:rPr>
        <w:t xml:space="preserve"> </w:t>
      </w:r>
      <w:r w:rsidRPr="00EA2AE0">
        <w:rPr>
          <w:color w:val="000000" w:themeColor="text1"/>
          <w:lang w:val="ru-RU"/>
        </w:rPr>
        <w:t>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12.4.234, ГОСТ ISO 11612.</w:t>
      </w:r>
    </w:p>
    <w:p w:rsidR="00AB4698" w:rsidRPr="00EA2AE0" w:rsidRDefault="00AB4698" w:rsidP="00AB4698">
      <w:pPr>
        <w:pStyle w:val="3"/>
        <w:spacing w:line="240" w:lineRule="auto"/>
        <w:rPr>
          <w:color w:val="000000" w:themeColor="text1"/>
        </w:rPr>
      </w:pPr>
      <w:r w:rsidRPr="00EA2AE0">
        <w:rPr>
          <w:color w:val="000000" w:themeColor="text1"/>
        </w:rPr>
        <w:t xml:space="preserve"> </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Используется в качестве нательного белья под костюм (летний, зимний) для защиты от термических рисков электрической дуги в целях повышения уровня защиты костюма, а так же для утепления в холодное время года.</w:t>
      </w:r>
    </w:p>
    <w:p w:rsidR="00AB4698" w:rsidRPr="00EA2AE0" w:rsidRDefault="00AB4698" w:rsidP="00AB4698">
      <w:pPr>
        <w:keepNext/>
        <w:numPr>
          <w:ilvl w:val="1"/>
          <w:numId w:val="14"/>
        </w:numPr>
        <w:jc w:val="center"/>
        <w:rPr>
          <w:b/>
          <w:bCs/>
          <w:color w:val="000000" w:themeColor="text1"/>
          <w:sz w:val="28"/>
          <w:szCs w:val="28"/>
        </w:rPr>
      </w:pPr>
      <w:r w:rsidRPr="00EA2AE0">
        <w:rPr>
          <w:b/>
          <w:bCs/>
          <w:color w:val="000000" w:themeColor="text1"/>
          <w:sz w:val="28"/>
          <w:szCs w:val="28"/>
        </w:rPr>
        <w:t>Белье нательное хлопчатобумажное</w:t>
      </w:r>
    </w:p>
    <w:p w:rsidR="00AB4698" w:rsidRPr="00EA2AE0" w:rsidRDefault="00AB4698" w:rsidP="00AB4698">
      <w:pPr>
        <w:tabs>
          <w:tab w:val="left" w:pos="993"/>
        </w:tabs>
        <w:overflowPunct w:val="0"/>
        <w:autoSpaceDE w:val="0"/>
        <w:autoSpaceDN w:val="0"/>
        <w:adjustRightInd w:val="0"/>
        <w:jc w:val="both"/>
        <w:textAlignment w:val="baseline"/>
        <w:outlineLvl w:val="2"/>
        <w:rPr>
          <w:bCs/>
          <w:i/>
          <w:color w:val="000000" w:themeColor="text1"/>
          <w:sz w:val="28"/>
          <w:lang w:val="x-none" w:eastAsia="x-none"/>
        </w:rPr>
      </w:pPr>
      <w:r w:rsidRPr="00EA2AE0">
        <w:rPr>
          <w:bCs/>
          <w:i/>
          <w:color w:val="000000" w:themeColor="text1"/>
          <w:sz w:val="28"/>
          <w:lang w:val="x-none" w:eastAsia="x-none"/>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 Белье нательное должно изготавливаться из хлопчатобумажного трикотажного полотна в соответствии с ГОСТ  31405, ГОСТ  31408 и:</w:t>
      </w:r>
    </w:p>
    <w:p w:rsidR="00AB4698" w:rsidRPr="00EA2AE0" w:rsidRDefault="00AB4698" w:rsidP="00AB4698">
      <w:pPr>
        <w:pStyle w:val="afffffd"/>
        <w:numPr>
          <w:ilvl w:val="0"/>
          <w:numId w:val="96"/>
        </w:numPr>
        <w:tabs>
          <w:tab w:val="left" w:pos="992"/>
        </w:tabs>
        <w:suppressAutoHyphens/>
        <w:jc w:val="both"/>
        <w:rPr>
          <w:bCs/>
          <w:color w:val="000000" w:themeColor="text1"/>
          <w:sz w:val="28"/>
          <w:szCs w:val="28"/>
        </w:rPr>
      </w:pPr>
      <w:r w:rsidRPr="00EA2AE0">
        <w:rPr>
          <w:bCs/>
          <w:color w:val="000000" w:themeColor="text1"/>
          <w:sz w:val="28"/>
          <w:szCs w:val="28"/>
        </w:rPr>
        <w:t>соответствовать требованиям ТР ТС 017/2011;</w:t>
      </w:r>
    </w:p>
    <w:p w:rsidR="00AB4698" w:rsidRPr="00EA2AE0" w:rsidRDefault="00AB4698" w:rsidP="00AB4698">
      <w:pPr>
        <w:pStyle w:val="afffffd"/>
        <w:numPr>
          <w:ilvl w:val="0"/>
          <w:numId w:val="96"/>
        </w:numPr>
        <w:tabs>
          <w:tab w:val="left" w:pos="992"/>
        </w:tabs>
        <w:suppressAutoHyphens/>
        <w:jc w:val="both"/>
        <w:rPr>
          <w:bCs/>
          <w:color w:val="000000" w:themeColor="text1"/>
          <w:sz w:val="28"/>
          <w:szCs w:val="28"/>
        </w:rPr>
      </w:pPr>
      <w:r w:rsidRPr="00EA2AE0">
        <w:rPr>
          <w:bCs/>
          <w:color w:val="000000" w:themeColor="text1"/>
          <w:sz w:val="28"/>
          <w:szCs w:val="28"/>
        </w:rPr>
        <w:t>по сырьевому составу - 100% хлопок;</w:t>
      </w:r>
    </w:p>
    <w:p w:rsidR="00AB4698" w:rsidRPr="00EA2AE0" w:rsidRDefault="00AB4698" w:rsidP="00AB4698">
      <w:pPr>
        <w:pStyle w:val="afffffd"/>
        <w:numPr>
          <w:ilvl w:val="0"/>
          <w:numId w:val="96"/>
        </w:numPr>
        <w:tabs>
          <w:tab w:val="left" w:pos="992"/>
        </w:tabs>
        <w:suppressAutoHyphens/>
        <w:jc w:val="both"/>
        <w:rPr>
          <w:bCs/>
          <w:color w:val="000000" w:themeColor="text1"/>
          <w:sz w:val="28"/>
          <w:szCs w:val="28"/>
        </w:rPr>
      </w:pPr>
      <w:r w:rsidRPr="00EA2AE0">
        <w:rPr>
          <w:bCs/>
          <w:color w:val="000000" w:themeColor="text1"/>
          <w:sz w:val="28"/>
          <w:szCs w:val="28"/>
        </w:rPr>
        <w:t>иметь поверхностную плотность не более 170 г/м²;</w:t>
      </w:r>
    </w:p>
    <w:p w:rsidR="00AB4698" w:rsidRPr="00EA2AE0" w:rsidRDefault="00AB4698" w:rsidP="00AB4698">
      <w:pPr>
        <w:pStyle w:val="afffffd"/>
        <w:numPr>
          <w:ilvl w:val="0"/>
          <w:numId w:val="96"/>
        </w:numPr>
        <w:tabs>
          <w:tab w:val="left" w:pos="992"/>
        </w:tabs>
        <w:suppressAutoHyphens/>
        <w:jc w:val="both"/>
        <w:rPr>
          <w:bCs/>
          <w:color w:val="000000" w:themeColor="text1"/>
          <w:sz w:val="28"/>
          <w:szCs w:val="28"/>
        </w:rPr>
      </w:pPr>
      <w:r w:rsidRPr="00EA2AE0">
        <w:rPr>
          <w:bCs/>
          <w:color w:val="000000" w:themeColor="text1"/>
          <w:sz w:val="28"/>
          <w:szCs w:val="28"/>
        </w:rPr>
        <w:t>линейные размеры после мокрой обработки должны меняться не более ±5,0%.</w:t>
      </w:r>
    </w:p>
    <w:p w:rsidR="00AB4698" w:rsidRPr="00EA2AE0" w:rsidRDefault="00AB4698" w:rsidP="00AB4698">
      <w:pPr>
        <w:tabs>
          <w:tab w:val="left" w:pos="993"/>
        </w:tabs>
        <w:overflowPunct w:val="0"/>
        <w:autoSpaceDE w:val="0"/>
        <w:autoSpaceDN w:val="0"/>
        <w:adjustRightInd w:val="0"/>
        <w:jc w:val="both"/>
        <w:textAlignment w:val="baseline"/>
        <w:outlineLvl w:val="2"/>
        <w:rPr>
          <w:bCs/>
          <w:i/>
          <w:color w:val="000000" w:themeColor="text1"/>
          <w:sz w:val="28"/>
          <w:lang w:val="x-none" w:eastAsia="x-none"/>
        </w:rPr>
      </w:pPr>
      <w:r w:rsidRPr="00EA2AE0">
        <w:rPr>
          <w:bCs/>
          <w:i/>
          <w:color w:val="000000" w:themeColor="text1"/>
          <w:sz w:val="28"/>
          <w:lang w:val="x-none" w:eastAsia="x-none"/>
        </w:rPr>
        <w:t>Обязательная сертификация на соответствие</w:t>
      </w:r>
      <w:r w:rsidRPr="00EA2AE0">
        <w:rPr>
          <w:bCs/>
          <w:i/>
          <w:color w:val="000000" w:themeColor="text1"/>
          <w:sz w:val="28"/>
          <w:lang w:eastAsia="x-none"/>
        </w:rPr>
        <w:t>:</w:t>
      </w:r>
      <w:r w:rsidRPr="00EA2AE0">
        <w:rPr>
          <w:bCs/>
          <w:i/>
          <w:color w:val="000000" w:themeColor="text1"/>
          <w:sz w:val="28"/>
          <w:lang w:val="x-none" w:eastAsia="x-none"/>
        </w:rPr>
        <w:t xml:space="preserve"> </w:t>
      </w:r>
      <w:r w:rsidRPr="00EA2AE0">
        <w:rPr>
          <w:bCs/>
          <w:i/>
          <w:color w:val="000000" w:themeColor="text1"/>
          <w:sz w:val="28"/>
          <w:lang w:eastAsia="x-none"/>
        </w:rPr>
        <w:t>ТР ТС 017/2011</w:t>
      </w:r>
      <w:r w:rsidRPr="00EA2AE0">
        <w:rPr>
          <w:bCs/>
          <w:i/>
          <w:color w:val="000000" w:themeColor="text1"/>
          <w:sz w:val="28"/>
          <w:lang w:val="x-none" w:eastAsia="x-none"/>
        </w:rPr>
        <w:t>.</w:t>
      </w:r>
    </w:p>
    <w:p w:rsidR="00AB4698" w:rsidRPr="00EA2AE0" w:rsidRDefault="00AB4698" w:rsidP="00AB4698">
      <w:pPr>
        <w:tabs>
          <w:tab w:val="left" w:pos="993"/>
        </w:tabs>
        <w:overflowPunct w:val="0"/>
        <w:autoSpaceDE w:val="0"/>
        <w:autoSpaceDN w:val="0"/>
        <w:adjustRightInd w:val="0"/>
        <w:jc w:val="both"/>
        <w:textAlignment w:val="baseline"/>
        <w:outlineLvl w:val="2"/>
        <w:rPr>
          <w:bCs/>
          <w:i/>
          <w:color w:val="000000" w:themeColor="text1"/>
          <w:sz w:val="28"/>
          <w:lang w:val="x-none" w:eastAsia="x-none"/>
        </w:rPr>
      </w:pPr>
      <w:r w:rsidRPr="00EA2AE0">
        <w:rPr>
          <w:bCs/>
          <w:i/>
          <w:color w:val="000000" w:themeColor="text1"/>
          <w:sz w:val="28"/>
          <w:lang w:val="x-none" w:eastAsia="x-none"/>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Используется в качестве нательного белья под костюм (летний, зимний).</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4"/>
        </w:numPr>
        <w:tabs>
          <w:tab w:val="clear" w:pos="360"/>
        </w:tabs>
        <w:ind w:left="0" w:firstLine="0"/>
        <w:jc w:val="center"/>
        <w:rPr>
          <w:b/>
          <w:bCs/>
          <w:color w:val="000000" w:themeColor="text1"/>
          <w:sz w:val="28"/>
          <w:szCs w:val="28"/>
        </w:rPr>
      </w:pPr>
      <w:bookmarkStart w:id="275" w:name="_Toc359335315"/>
      <w:r w:rsidRPr="00EA2AE0">
        <w:rPr>
          <w:b/>
          <w:bCs/>
          <w:color w:val="000000" w:themeColor="text1"/>
          <w:sz w:val="28"/>
          <w:szCs w:val="28"/>
        </w:rPr>
        <w:t>Накомарник – сетка наголовная из термостойких материалов</w:t>
      </w:r>
      <w:bookmarkEnd w:id="275"/>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Наголовная противомоскитная сетка состоит из налобника и пелерины.</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tabs>
          <w:tab w:val="left" w:pos="992"/>
        </w:tabs>
        <w:ind w:left="1390"/>
        <w:contextualSpacing/>
        <w:jc w:val="both"/>
        <w:rPr>
          <w:bCs/>
          <w:color w:val="000000" w:themeColor="text1"/>
          <w:sz w:val="28"/>
          <w:szCs w:val="28"/>
        </w:rPr>
      </w:pPr>
      <w:r w:rsidRPr="00EA2AE0">
        <w:rPr>
          <w:bCs/>
          <w:color w:val="000000" w:themeColor="text1"/>
          <w:sz w:val="28"/>
          <w:szCs w:val="28"/>
        </w:rPr>
        <w:t>Обязательное наличие антимоскитной пропитки.</w:t>
      </w:r>
    </w:p>
    <w:p w:rsidR="00AB4698" w:rsidRPr="00EA2AE0" w:rsidRDefault="00AB4698" w:rsidP="00AB4698">
      <w:pPr>
        <w:keepNext/>
        <w:tabs>
          <w:tab w:val="left" w:pos="1560"/>
          <w:tab w:val="left" w:pos="1701"/>
        </w:tabs>
        <w:suppressAutoHyphens/>
        <w:ind w:left="360"/>
        <w:jc w:val="both"/>
        <w:rPr>
          <w:rFonts w:eastAsia="Calibri"/>
          <w:color w:val="000000" w:themeColor="text1"/>
          <w:sz w:val="28"/>
          <w:szCs w:val="28"/>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2"/>
        <w:gridCol w:w="4978"/>
      </w:tblGrid>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p w:rsidR="00AB4698" w:rsidRPr="00EA2AE0" w:rsidRDefault="00AB4698" w:rsidP="006B36E4">
            <w:pPr>
              <w:rPr>
                <w:color w:val="000000" w:themeColor="text1"/>
                <w:sz w:val="28"/>
                <w:szCs w:val="28"/>
              </w:rPr>
            </w:pPr>
          </w:p>
        </w:tc>
        <w:tc>
          <w:tcPr>
            <w:tcW w:w="4979" w:type="dxa"/>
          </w:tcPr>
          <w:p w:rsidR="00AB4698" w:rsidRPr="00EA2AE0" w:rsidRDefault="00AB4698" w:rsidP="006B36E4">
            <w:pPr>
              <w:rPr>
                <w:color w:val="000000" w:themeColor="text1"/>
                <w:sz w:val="28"/>
                <w:szCs w:val="28"/>
              </w:rPr>
            </w:pPr>
            <w:r w:rsidRPr="00EA2AE0">
              <w:rPr>
                <w:color w:val="000000" w:themeColor="text1"/>
                <w:sz w:val="28"/>
                <w:szCs w:val="28"/>
              </w:rPr>
              <w:t>Материалы с постоянными термостойкими свойствами:</w:t>
            </w:r>
          </w:p>
          <w:p w:rsidR="00AB4698" w:rsidRPr="00EA2AE0" w:rsidRDefault="00AB4698" w:rsidP="006B36E4">
            <w:pPr>
              <w:contextualSpacing/>
              <w:rPr>
                <w:color w:val="000000" w:themeColor="text1"/>
                <w:sz w:val="28"/>
                <w:szCs w:val="28"/>
              </w:rPr>
            </w:pPr>
            <w:r w:rsidRPr="00EA2AE0">
              <w:rPr>
                <w:color w:val="000000" w:themeColor="text1"/>
                <w:sz w:val="28"/>
                <w:szCs w:val="28"/>
              </w:rPr>
              <w:t>100 % химические термостойкие волокна или</w:t>
            </w:r>
          </w:p>
          <w:p w:rsidR="00AB4698" w:rsidRPr="00EA2AE0" w:rsidRDefault="00AB4698" w:rsidP="006B36E4">
            <w:pPr>
              <w:rPr>
                <w:color w:val="000000" w:themeColor="text1"/>
                <w:sz w:val="28"/>
                <w:szCs w:val="28"/>
              </w:rPr>
            </w:pPr>
            <w:r w:rsidRPr="00EA2AE0">
              <w:rPr>
                <w:color w:val="000000" w:themeColor="text1"/>
                <w:sz w:val="28"/>
                <w:szCs w:val="28"/>
              </w:rPr>
              <w:t>100 % хлопок, или смешанный состав.</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Огнестойкость:</w:t>
            </w:r>
          </w:p>
          <w:p w:rsidR="00AB4698" w:rsidRPr="00EA2AE0" w:rsidRDefault="00AB4698" w:rsidP="006B36E4">
            <w:pPr>
              <w:rPr>
                <w:color w:val="000000" w:themeColor="text1"/>
                <w:sz w:val="28"/>
                <w:szCs w:val="28"/>
              </w:rPr>
            </w:pPr>
            <w:r w:rsidRPr="00EA2AE0">
              <w:rPr>
                <w:color w:val="000000" w:themeColor="text1"/>
                <w:sz w:val="28"/>
                <w:szCs w:val="28"/>
              </w:rPr>
              <w:t xml:space="preserve">время остаточного горения с, не более </w:t>
            </w:r>
          </w:p>
          <w:p w:rsidR="00AB4698" w:rsidRPr="00EA2AE0" w:rsidRDefault="00AB4698" w:rsidP="006B36E4">
            <w:pPr>
              <w:rPr>
                <w:color w:val="000000" w:themeColor="text1"/>
                <w:sz w:val="28"/>
                <w:szCs w:val="28"/>
              </w:rPr>
            </w:pPr>
            <w:r w:rsidRPr="00EA2AE0">
              <w:rPr>
                <w:color w:val="000000" w:themeColor="text1"/>
                <w:sz w:val="28"/>
                <w:szCs w:val="28"/>
              </w:rPr>
              <w:t>время остаточного тления, с, не более</w:t>
            </w:r>
          </w:p>
        </w:tc>
        <w:tc>
          <w:tcPr>
            <w:tcW w:w="4979"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w:t>
            </w: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 по ГОСТ Р ИСО 15025 (метод А или метод Б)</w:t>
            </w:r>
          </w:p>
        </w:tc>
      </w:tr>
    </w:tbl>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Добровольная сертификация по НТД производителя, обязательное документальное подтверждение эффективности защитных свойств.</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4"/>
        </w:numPr>
        <w:tabs>
          <w:tab w:val="clear" w:pos="360"/>
        </w:tabs>
        <w:ind w:left="0" w:firstLine="0"/>
        <w:jc w:val="center"/>
        <w:rPr>
          <w:b/>
          <w:bCs/>
          <w:color w:val="000000" w:themeColor="text1"/>
          <w:sz w:val="28"/>
          <w:szCs w:val="28"/>
        </w:rPr>
      </w:pPr>
      <w:r w:rsidRPr="00EA2AE0">
        <w:rPr>
          <w:b/>
          <w:bCs/>
          <w:color w:val="000000" w:themeColor="text1"/>
          <w:sz w:val="28"/>
          <w:szCs w:val="28"/>
        </w:rPr>
        <w:t>Ботинки кожаные с защитным подноском для защиты от повышенных температур на термостойкой маслобензостойкой подошве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Кожаные ботинки на шнурках с защитным подноском из поликарбоната или композитного материала.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нитрил или двухслойная подошва с ходовым слоем из нитрильной резины, пористая резина. Метод крепления подошвы – литьевой, горячая вулканизация или доппельно-клеевой.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Ботинки должны иметь: мягкую прокладку под подноском, профиль подошвы, препятствующий скольжению, глухой клапан для защиты стопы от пыли и грязи, широкий мягкий задний манжет (кант).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Ботинки могут иметь специальную вкладную стельку для защиты от проколов.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Не допускается использование металлической фурнитуры.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Швы должны быть прошиты термостойкими нитками.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color w:val="000000" w:themeColor="text1"/>
          <w:sz w:val="28"/>
          <w:szCs w:val="28"/>
        </w:rPr>
        <w:t>Шнурки обуви не должны поддерживать горение.</w:t>
      </w:r>
    </w:p>
    <w:p w:rsidR="00AB4698" w:rsidRPr="00EA2AE0" w:rsidRDefault="00AB4698" w:rsidP="00AB4698">
      <w:pPr>
        <w:pStyle w:val="3"/>
        <w:spacing w:line="240" w:lineRule="auto"/>
        <w:rPr>
          <w:color w:val="000000" w:themeColor="text1"/>
        </w:rPr>
      </w:pPr>
      <w:r w:rsidRPr="00EA2AE0">
        <w:rPr>
          <w:color w:val="000000" w:themeColor="text1"/>
        </w:rPr>
        <w:t>Верх обуви</w:t>
      </w:r>
    </w:p>
    <w:p w:rsidR="00AB4698" w:rsidRPr="00EA2AE0" w:rsidRDefault="00AB4698" w:rsidP="00AB4698">
      <w:pPr>
        <w:tabs>
          <w:tab w:val="left" w:pos="992"/>
        </w:tabs>
        <w:suppressAutoHyphens/>
        <w:ind w:firstLine="709"/>
        <w:jc w:val="both"/>
        <w:rPr>
          <w:color w:val="000000" w:themeColor="text1"/>
          <w:sz w:val="28"/>
          <w:szCs w:val="28"/>
        </w:rPr>
      </w:pPr>
      <w:r w:rsidRPr="00EA2AE0">
        <w:rPr>
          <w:color w:val="000000" w:themeColor="text1"/>
          <w:sz w:val="28"/>
          <w:szCs w:val="28"/>
        </w:rPr>
        <w:t>Кожа натуральная КРС толщиной не менее 1,8–2,0 мм</w:t>
      </w:r>
    </w:p>
    <w:p w:rsidR="00AB4698" w:rsidRPr="00EA2AE0" w:rsidRDefault="00AB4698" w:rsidP="00AB4698">
      <w:pPr>
        <w:tabs>
          <w:tab w:val="left" w:pos="992"/>
        </w:tabs>
        <w:suppressAutoHyphens/>
        <w:ind w:firstLine="709"/>
        <w:jc w:val="both"/>
        <w:rPr>
          <w:color w:val="000000" w:themeColor="text1"/>
          <w:sz w:val="28"/>
          <w:szCs w:val="28"/>
        </w:rPr>
      </w:pPr>
      <w:r w:rsidRPr="00EA2AE0">
        <w:rPr>
          <w:color w:val="000000" w:themeColor="text1"/>
          <w:sz w:val="28"/>
          <w:szCs w:val="2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AB4698">
      <w:pPr>
        <w:tabs>
          <w:tab w:val="left" w:pos="992"/>
        </w:tabs>
        <w:suppressAutoHyphens/>
        <w:ind w:firstLine="709"/>
        <w:jc w:val="both"/>
        <w:rPr>
          <w:color w:val="000000" w:themeColor="text1"/>
          <w:sz w:val="28"/>
          <w:szCs w:val="28"/>
        </w:rPr>
      </w:pPr>
      <w:r w:rsidRPr="00EA2AE0">
        <w:rPr>
          <w:color w:val="000000" w:themeColor="text1"/>
          <w:sz w:val="28"/>
          <w:szCs w:val="28"/>
        </w:rPr>
        <w:t>Коэффициент снижения прочности крепления деталей низа после воздействия повышенных температур (160</w:t>
      </w:r>
      <w:r w:rsidRPr="00EA2AE0">
        <w:rPr>
          <w:bCs/>
          <w:color w:val="000000" w:themeColor="text1"/>
          <w:sz w:val="28"/>
          <w:szCs w:val="28"/>
        </w:rPr>
        <w:t> °</w:t>
      </w:r>
      <w:r w:rsidRPr="00EA2AE0">
        <w:rPr>
          <w:color w:val="000000" w:themeColor="text1"/>
          <w:sz w:val="28"/>
          <w:szCs w:val="28"/>
        </w:rPr>
        <w:t>С) должен быть не менее 0,85.</w:t>
      </w:r>
    </w:p>
    <w:p w:rsidR="00AB4698" w:rsidRPr="00EA2AE0" w:rsidRDefault="00AB4698" w:rsidP="00AB4698">
      <w:pPr>
        <w:tabs>
          <w:tab w:val="left" w:pos="992"/>
        </w:tabs>
        <w:suppressAutoHyphens/>
        <w:ind w:firstLine="709"/>
        <w:jc w:val="both"/>
        <w:rPr>
          <w:color w:val="000000" w:themeColor="text1"/>
          <w:sz w:val="28"/>
          <w:szCs w:val="28"/>
        </w:rPr>
      </w:pPr>
      <w:r w:rsidRPr="00EA2AE0">
        <w:rPr>
          <w:color w:val="000000" w:themeColor="text1"/>
          <w:sz w:val="28"/>
          <w:szCs w:val="28"/>
        </w:rPr>
        <w:t>Коэффициент снижения прочности ниточных креплений деталей верха обуви после воздействия нефти и нефтепродуцтов (бензина) – не менее 0,6.</w:t>
      </w:r>
    </w:p>
    <w:p w:rsidR="00AB4698" w:rsidRPr="00EA2AE0" w:rsidRDefault="00AB4698" w:rsidP="00AB4698">
      <w:pPr>
        <w:tabs>
          <w:tab w:val="left" w:pos="992"/>
        </w:tabs>
        <w:suppressAutoHyphens/>
        <w:ind w:firstLine="709"/>
        <w:jc w:val="both"/>
        <w:rPr>
          <w:color w:val="000000" w:themeColor="text1"/>
          <w:sz w:val="28"/>
          <w:szCs w:val="28"/>
        </w:rPr>
      </w:pPr>
      <w:r w:rsidRPr="00EA2AE0">
        <w:rPr>
          <w:color w:val="000000" w:themeColor="text1"/>
          <w:sz w:val="28"/>
          <w:szCs w:val="28"/>
        </w:rPr>
        <w:t>Коэффициент снижения прочности ниточных креплений деталей низа обуви после воздействия нефти и нефтепродуцтов (бензина) – не менее 0,5.</w:t>
      </w:r>
    </w:p>
    <w:p w:rsidR="00AB4698" w:rsidRPr="00EA2AE0" w:rsidRDefault="00AB4698" w:rsidP="00AB4698">
      <w:pPr>
        <w:pStyle w:val="3"/>
        <w:spacing w:line="240" w:lineRule="auto"/>
        <w:rPr>
          <w:color w:val="000000" w:themeColor="text1"/>
        </w:rPr>
      </w:pPr>
      <w:r w:rsidRPr="00EA2AE0">
        <w:rPr>
          <w:color w:val="000000" w:themeColor="text1"/>
        </w:rPr>
        <w:t>Подошва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должен сохранять защитные свойства при контакте с поверхностями при повышенных (до 300 °С (в течение 60 сек)) температурах</w:t>
      </w:r>
      <w:r w:rsidRPr="00EA2AE0" w:rsidDel="00D11AA3">
        <w:rPr>
          <w:bCs/>
          <w:color w:val="000000" w:themeColor="text1"/>
          <w:sz w:val="28"/>
          <w:szCs w:val="28"/>
        </w:rPr>
        <w:t xml:space="preserve"> </w:t>
      </w:r>
      <w:r w:rsidRPr="00EA2AE0">
        <w:rPr>
          <w:bCs/>
          <w:color w:val="000000" w:themeColor="text1"/>
          <w:sz w:val="28"/>
          <w:szCs w:val="28"/>
        </w:rPr>
        <w:t>Коэффициент трения скольжения по зажиренным поверхностям – не менее 0,2.</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обуви должен обладать прочностью не менее 2 Н/мм</w:t>
      </w:r>
      <w:r w:rsidRPr="00EA2AE0">
        <w:rPr>
          <w:rFonts w:ascii="Arial" w:hAnsi="Arial" w:cs="Arial"/>
          <w:bCs/>
          <w:color w:val="000000" w:themeColor="text1"/>
          <w:sz w:val="28"/>
          <w:szCs w:val="28"/>
        </w:rPr>
        <w:t>²</w:t>
      </w:r>
      <w:r w:rsidRPr="00EA2AE0">
        <w:rPr>
          <w:bCs/>
          <w:color w:val="000000" w:themeColor="text1"/>
          <w:sz w:val="28"/>
          <w:szCs w:val="28"/>
        </w:rPr>
        <w:t xml:space="preserve"> и твердостью не более 70 единиц по Шору.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Прочность крепления деталей низа с верхом обуви должна быть не менее 45 Н/см.</w:t>
      </w:r>
    </w:p>
    <w:p w:rsidR="00AB4698" w:rsidRPr="00EA2AE0" w:rsidRDefault="00AB4698" w:rsidP="00AB4698">
      <w:pPr>
        <w:pStyle w:val="3"/>
        <w:spacing w:line="240" w:lineRule="auto"/>
        <w:rPr>
          <w:color w:val="000000" w:themeColor="text1"/>
        </w:rPr>
      </w:pPr>
      <w:r w:rsidRPr="00EA2AE0">
        <w:rPr>
          <w:color w:val="000000" w:themeColor="text1"/>
        </w:rPr>
        <w:t>Подносок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поликарбонат или композит. Подносок должен выдерживать ударную нагрузку не менее 200 Дж.</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Внутренний зазор безопасности защитного носка при ударе энергией в 200 Дж должен быть не менее 20 мм.</w:t>
      </w:r>
    </w:p>
    <w:p w:rsidR="00AB4698" w:rsidRPr="00EA2AE0" w:rsidRDefault="00AB4698" w:rsidP="00AB4698">
      <w:pPr>
        <w:pStyle w:val="3"/>
        <w:spacing w:line="240" w:lineRule="auto"/>
        <w:rPr>
          <w:color w:val="000000" w:themeColor="text1"/>
        </w:rPr>
      </w:pPr>
      <w:r w:rsidRPr="00EA2AE0">
        <w:rPr>
          <w:color w:val="000000" w:themeColor="text1"/>
        </w:rPr>
        <w:t>Стелька для защиты от проколов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Стелька должна быть изготовлена из композитных материалов или параарамидного волокна. Стелька должна иметь размер, соответствующий обуви, защищать стопу от прокола по всей длине и </w:t>
      </w:r>
      <w:r w:rsidRPr="00EA2AE0">
        <w:rPr>
          <w:color w:val="000000" w:themeColor="text1"/>
          <w:sz w:val="28"/>
          <w:szCs w:val="28"/>
        </w:rPr>
        <w:t>обеспечивать сопротивление сквозному проколу не менее 1200 Н.</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w:t>
      </w:r>
      <w:r w:rsidRPr="00EA2AE0">
        <w:rPr>
          <w:color w:val="000000" w:themeColor="text1"/>
          <w:lang w:val="ru-RU"/>
        </w:rPr>
        <w:t xml:space="preserve">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28507, ГОСТ 12.4.137, ГОСТ 12.4.032, ГОСТ Р ЕН ИСО 20345.</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воздействия повышенных температур и в качестве СИЗ ног с комплектом для защиты от термических рисков электрической дуги в условиях риска возникновения электрической дуги.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4"/>
        </w:numPr>
        <w:tabs>
          <w:tab w:val="clear" w:pos="360"/>
        </w:tabs>
        <w:ind w:left="0" w:firstLine="0"/>
        <w:jc w:val="center"/>
        <w:rPr>
          <w:b/>
          <w:bCs/>
          <w:color w:val="000000" w:themeColor="text1"/>
          <w:sz w:val="28"/>
          <w:szCs w:val="28"/>
        </w:rPr>
      </w:pPr>
      <w:r w:rsidRPr="00EA2AE0">
        <w:rPr>
          <w:b/>
          <w:bCs/>
          <w:color w:val="000000" w:themeColor="text1"/>
          <w:sz w:val="28"/>
          <w:szCs w:val="28"/>
        </w:rPr>
        <w:t>Сапоги кожаные с защитным подноском для защиты от повышенных температур на термостойкой маслобензостойкой подошве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кожаные с защитным подноском из поликарбоната или композита.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нитрил, двухслойная подошва с ходовым слоем из нитрильной резины или вспененная резина. Метод крепления – литьевой, горячая вулканизация или доппельно-клеевой.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должны иметь: мягкую прокладку под подноском, профиль подошвы, препятствующий скольжению, регулируемое голенище.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могут иметь специальную стельку для защиты от проколов.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Не допускается использование металлической фурнитуры (пряжки).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Швы должны быть прошиты термостойкими нитками.</w:t>
      </w:r>
    </w:p>
    <w:p w:rsidR="00AB4698" w:rsidRPr="00EA2AE0" w:rsidRDefault="00AB4698" w:rsidP="00AB4698">
      <w:pPr>
        <w:pStyle w:val="3"/>
        <w:spacing w:line="240" w:lineRule="auto"/>
        <w:rPr>
          <w:color w:val="000000" w:themeColor="text1"/>
        </w:rPr>
      </w:pPr>
      <w:r w:rsidRPr="00EA2AE0">
        <w:rPr>
          <w:color w:val="000000" w:themeColor="text1"/>
        </w:rPr>
        <w:t>Верх обуви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Кожа натуральная КРСтолщиной не менее 1,8–2,0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Коэффициент снижения прочности крепления деталей низа после воздействия повышенных температур (160 °С) должен быть не менее 0,85.</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Коэффициент снижения прочности ниточных креплений деталей верха обуви после воздействия нефти и нефтепродуктов (бензина) – не менее 0,6.</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Коэффициент снижения прочности ниточных креплений деталей низа обуви после воздействия нефти и нефтепродуктов (бензина) – не менее 0,5.</w:t>
      </w:r>
    </w:p>
    <w:p w:rsidR="00AB4698" w:rsidRPr="00EA2AE0" w:rsidRDefault="00AB4698" w:rsidP="00AB4698">
      <w:pPr>
        <w:pStyle w:val="3"/>
        <w:spacing w:line="240" w:lineRule="auto"/>
        <w:rPr>
          <w:color w:val="000000" w:themeColor="text1"/>
        </w:rPr>
      </w:pPr>
      <w:r w:rsidRPr="00EA2AE0">
        <w:rPr>
          <w:color w:val="000000" w:themeColor="text1"/>
        </w:rPr>
        <w:t>Подошва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должен сохранять защитные свойства при контакте с поверхностями при повышенных (до 300 °С (в течение 60 сек)) температурах</w:t>
      </w:r>
      <w:r w:rsidRPr="00EA2AE0" w:rsidDel="00DC08CC">
        <w:rPr>
          <w:bCs/>
          <w:color w:val="000000" w:themeColor="text1"/>
          <w:sz w:val="28"/>
          <w:szCs w:val="28"/>
        </w:rPr>
        <w:t xml:space="preserve"> </w:t>
      </w:r>
      <w:r w:rsidRPr="00EA2AE0">
        <w:rPr>
          <w:bCs/>
          <w:color w:val="000000" w:themeColor="text1"/>
          <w:sz w:val="28"/>
          <w:szCs w:val="28"/>
        </w:rPr>
        <w:t>Коэффициент трения скольжения по зажиренным поверхностям – не менее 0,2.</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обуви должен обладать прочностью не менее 2 Н/мм</w:t>
      </w:r>
      <w:r w:rsidRPr="00EA2AE0">
        <w:rPr>
          <w:rFonts w:ascii="Arial" w:hAnsi="Arial" w:cs="Arial"/>
          <w:bCs/>
          <w:color w:val="000000" w:themeColor="text1"/>
          <w:sz w:val="28"/>
          <w:szCs w:val="28"/>
        </w:rPr>
        <w:t>²</w:t>
      </w:r>
      <w:r w:rsidRPr="00EA2AE0">
        <w:rPr>
          <w:bCs/>
          <w:color w:val="000000" w:themeColor="text1"/>
          <w:sz w:val="28"/>
          <w:szCs w:val="28"/>
        </w:rPr>
        <w:t xml:space="preserve"> и твердостью не более 70 единиц по Шору.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Прочность крепления деталей низа с верхом обуви должна быть не менее 45 Н/см.</w:t>
      </w:r>
    </w:p>
    <w:p w:rsidR="00AB4698" w:rsidRPr="00EA2AE0" w:rsidRDefault="00AB4698" w:rsidP="00AB4698">
      <w:pPr>
        <w:pStyle w:val="3"/>
        <w:spacing w:line="240" w:lineRule="auto"/>
        <w:rPr>
          <w:color w:val="000000" w:themeColor="text1"/>
        </w:rPr>
      </w:pPr>
      <w:r w:rsidRPr="00EA2AE0">
        <w:rPr>
          <w:color w:val="000000" w:themeColor="text1"/>
        </w:rPr>
        <w:t>Подносок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поликарбонат или композит. Подносок должен выдерживать ударную нагрузку не менее 200 Дж.</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Внутренний зазор безопасности защитного носка при ударе энергией в 200 Дж должен быть не менее 20 мм.</w:t>
      </w:r>
    </w:p>
    <w:p w:rsidR="00AB4698" w:rsidRPr="00EA2AE0" w:rsidRDefault="00AB4698" w:rsidP="00AB4698">
      <w:pPr>
        <w:pStyle w:val="3"/>
        <w:spacing w:line="240" w:lineRule="auto"/>
        <w:rPr>
          <w:color w:val="000000" w:themeColor="text1"/>
        </w:rPr>
      </w:pPr>
      <w:r w:rsidRPr="00EA2AE0">
        <w:rPr>
          <w:color w:val="000000" w:themeColor="text1"/>
        </w:rPr>
        <w:t>Стелька для защиты от проколов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Стелька должна быть изготовлена из параарамидного волокна. Стелька должна иметь размер, соответствующий обуви, защищать стопу от прокола по всей длине и </w:t>
      </w:r>
      <w:r w:rsidRPr="00EA2AE0">
        <w:rPr>
          <w:color w:val="000000" w:themeColor="text1"/>
          <w:sz w:val="28"/>
          <w:szCs w:val="28"/>
        </w:rPr>
        <w:t>обеспечивать сопротивление сквозному проколу не менее 1200 Н.</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w:t>
      </w:r>
      <w:r w:rsidRPr="00EA2AE0">
        <w:rPr>
          <w:color w:val="000000" w:themeColor="text1"/>
          <w:lang w:val="ru-RU"/>
        </w:rPr>
        <w:t xml:space="preserve">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28507, ГОСТ 12.4.137, ГОСТ 12.4.032, ГОСТ Р ЕН ИСО 20345.</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воздействия повышенных температур и в качестве СИЗ ног с комплектом для защиты от термических рисков электрической дуги в условиях риска возникновения электрической дуги.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4"/>
        </w:numPr>
        <w:tabs>
          <w:tab w:val="clear" w:pos="360"/>
        </w:tabs>
        <w:ind w:left="0" w:firstLine="0"/>
        <w:jc w:val="center"/>
        <w:rPr>
          <w:b/>
          <w:bCs/>
          <w:color w:val="000000" w:themeColor="text1"/>
          <w:sz w:val="28"/>
          <w:szCs w:val="28"/>
        </w:rPr>
      </w:pPr>
      <w:r w:rsidRPr="00EA2AE0">
        <w:rPr>
          <w:b/>
          <w:color w:val="000000" w:themeColor="text1"/>
          <w:sz w:val="28"/>
          <w:szCs w:val="28"/>
        </w:rPr>
        <w:t>Ботинки кожаные утепленные с защитным подноском для защиты от повышенных температур на термостойкой маслобензостойкой подошве</w:t>
      </w:r>
    </w:p>
    <w:p w:rsidR="00AB4698" w:rsidRPr="00EA2AE0" w:rsidRDefault="00AB4698" w:rsidP="00AB4698">
      <w:pPr>
        <w:pStyle w:val="afffffd"/>
        <w:ind w:left="0"/>
        <w:jc w:val="both"/>
        <w:outlineLvl w:val="2"/>
        <w:rPr>
          <w:i/>
          <w:color w:val="000000" w:themeColor="text1"/>
          <w:sz w:val="28"/>
          <w:szCs w:val="28"/>
        </w:rPr>
      </w:pP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Техническое описание</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Кожаные ботинки на шнурках с защитным подноском из поликарбоната или композитного материала.</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Материал подошвы: нитрил или двухслойная подошва с ходовым слоем из нитрильной резины, пористая резина. Метод крепления подошвы – литьевой, горячая вулканизация или доппельно-клеевой.</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Ботинки должны иметь: мягкую прокладку под подноском, профиль подошвы, препятствующий скольжению, глухой клапан для защиты стопы от пыли и грязи, широкий мягкий задний манжет (кант).</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Ботинки могут иметь специальную вкладную стельку для защиты от проколов.</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Не допускается использование металлической фурнитуры.</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Не допускается наличие металлизированной плёнки в огнестойком утеплителе.</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Швы должны быть прошиты термостойкими нитками.</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Шнурки обуви не должны поддерживать горение.</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Верх обуви</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Кожа натуральная КРС, термоустойчивая, водостойкая толщиной не менее 1,8–2,0 мм</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Коэффициент снижения прочности крепления деталей низа после воздействия повышенных температур (160 °С) должен быть не менее 0,85.</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Коэффициент снижения прочности ниточных креплений деталей верха обуви после воздействия нефти и нефтепродуктов (бензина) – не менее 0,6.</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Коэффициент снижения прочности ниточных креплений деталей низа обуви после воздействия нефти и нефтепродуктов (бензина) – не менее 0,5.</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Подошва</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Материал должен сохранять защитные свойства при контакте с поверхностями при пониженных (до минус 40 °С) и повышенных (до 300 °С (в течение 60 сек)) температурах. Профиль подошвы должен быть не менее 4 мм.</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Коэффициент трения скольжения по зажиренным поверхностям – не менее 0,2.</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Материал подошвы обуви должен обладать прочностью не менее 2 Н/мм² и твердостью не более 70 единиц по Шору.</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Прочность крепления деталей низа с верхом обуви должна быть не менее 45 Н/см.</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Подносок</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Материал: поликарбонат или композит. Подносок должен выдерживать ударную нагрузку не менее  200 Дж.</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Внутренний зазор безопасности защитного носка при ударе энергией в 200 Дж должен быть не менее 20 мм.</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Утеплитель</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Утепляющая подкладка из огнестойких утепляющих материалов.</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Стелька для защиты от проколов</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Стелька должна быть изготовлена из композитных материалов или арамидного волокна. Стелька должна иметь размер, соответствующий обуви, защищать стопу от прокола по всей длине и обеспечивать сопротивление сквозному проколу не менее 1200 Н.</w:t>
      </w:r>
    </w:p>
    <w:p w:rsidR="00AB4698" w:rsidRPr="00EA2AE0" w:rsidRDefault="00AB4698" w:rsidP="00AB4698">
      <w:pPr>
        <w:pStyle w:val="afffffd"/>
        <w:ind w:left="0" w:firstLine="709"/>
        <w:jc w:val="both"/>
        <w:outlineLvl w:val="2"/>
        <w:rPr>
          <w:i/>
          <w:color w:val="000000" w:themeColor="text1"/>
          <w:sz w:val="28"/>
          <w:szCs w:val="28"/>
        </w:rPr>
      </w:pPr>
      <w:r w:rsidRPr="00EA2AE0">
        <w:rPr>
          <w:i/>
          <w:color w:val="000000" w:themeColor="text1"/>
          <w:sz w:val="28"/>
          <w:szCs w:val="28"/>
        </w:rPr>
        <w:t>Обязательная сертификация на соответствие ТР ТС 019/2011.</w:t>
      </w:r>
    </w:p>
    <w:p w:rsidR="00AB4698" w:rsidRPr="00EA2AE0" w:rsidRDefault="00AB4698" w:rsidP="00AB4698">
      <w:pPr>
        <w:pStyle w:val="afffffd"/>
        <w:ind w:left="0" w:firstLine="709"/>
        <w:jc w:val="both"/>
        <w:outlineLvl w:val="2"/>
        <w:rPr>
          <w:i/>
          <w:color w:val="000000" w:themeColor="text1"/>
          <w:sz w:val="28"/>
          <w:szCs w:val="28"/>
        </w:rPr>
      </w:pPr>
      <w:r w:rsidRPr="00EA2AE0">
        <w:rPr>
          <w:i/>
          <w:color w:val="000000" w:themeColor="text1"/>
          <w:sz w:val="28"/>
          <w:szCs w:val="28"/>
        </w:rPr>
        <w:t>Рекомендуется дополнительная сертификация для подтверждения защитных свойств: ГОСТ 28507, ГОСТ 12.4.137, ГОСТ 12.4.032, ГОСТ Р ЕН ИСО 20345.</w:t>
      </w:r>
    </w:p>
    <w:p w:rsidR="00AB4698" w:rsidRPr="00EA2AE0" w:rsidRDefault="00AB4698" w:rsidP="00AB4698">
      <w:pPr>
        <w:pStyle w:val="afffffd"/>
        <w:ind w:left="0" w:firstLine="709"/>
        <w:jc w:val="both"/>
        <w:outlineLvl w:val="2"/>
        <w:rPr>
          <w:i/>
          <w:color w:val="000000" w:themeColor="text1"/>
          <w:sz w:val="28"/>
          <w:szCs w:val="28"/>
        </w:rPr>
      </w:pPr>
      <w:r w:rsidRPr="00EA2AE0">
        <w:rPr>
          <w:i/>
          <w:color w:val="000000" w:themeColor="text1"/>
          <w:sz w:val="28"/>
          <w:szCs w:val="28"/>
        </w:rPr>
        <w:t>Назначение</w:t>
      </w:r>
    </w:p>
    <w:p w:rsidR="00AB4698" w:rsidRPr="00EA2AE0" w:rsidRDefault="00AB4698" w:rsidP="00AB4698">
      <w:pPr>
        <w:pStyle w:val="afffffd"/>
        <w:keepNext/>
        <w:ind w:left="0" w:firstLine="709"/>
        <w:rPr>
          <w:color w:val="000000" w:themeColor="text1"/>
          <w:sz w:val="28"/>
          <w:szCs w:val="28"/>
        </w:rPr>
      </w:pPr>
      <w:r w:rsidRPr="00EA2AE0">
        <w:rPr>
          <w:color w:val="000000" w:themeColor="text1"/>
          <w:sz w:val="28"/>
          <w:szCs w:val="28"/>
        </w:rPr>
        <w:t>Выполнение технологических операций с технологическим оборудованием и инструментом в условиях воздействия повышенных температур и в качестве СИЗ ног с комплектом для защиты от термических рисков электрической дуги в условиях риска возникновения электрической дуги в холодное время года.</w:t>
      </w:r>
    </w:p>
    <w:p w:rsidR="00AB4698" w:rsidRPr="00EA2AE0" w:rsidRDefault="00AB4698" w:rsidP="00AB4698">
      <w:pPr>
        <w:pStyle w:val="afffffd"/>
        <w:keepNext/>
        <w:ind w:left="0" w:firstLine="709"/>
        <w:rPr>
          <w:bCs/>
          <w:color w:val="000000" w:themeColor="text1"/>
          <w:sz w:val="28"/>
          <w:szCs w:val="28"/>
        </w:rPr>
      </w:pPr>
    </w:p>
    <w:p w:rsidR="00AB4698" w:rsidRPr="00EA2AE0" w:rsidRDefault="00AB4698" w:rsidP="00AB4698">
      <w:pPr>
        <w:keepNext/>
        <w:numPr>
          <w:ilvl w:val="0"/>
          <w:numId w:val="14"/>
        </w:numPr>
        <w:tabs>
          <w:tab w:val="clear" w:pos="360"/>
        </w:tabs>
        <w:ind w:left="0" w:firstLine="0"/>
        <w:jc w:val="center"/>
        <w:rPr>
          <w:b/>
          <w:bCs/>
          <w:color w:val="000000" w:themeColor="text1"/>
          <w:sz w:val="28"/>
          <w:szCs w:val="28"/>
        </w:rPr>
      </w:pPr>
      <w:r w:rsidRPr="00EA2AE0">
        <w:rPr>
          <w:b/>
          <w:color w:val="000000" w:themeColor="text1"/>
          <w:sz w:val="28"/>
          <w:szCs w:val="28"/>
        </w:rPr>
        <w:t>Сапоги кожаные утепленные с защитным подноском для защиты от повышенных температур на термостойкой маслобензостойкой подошве</w:t>
      </w:r>
    </w:p>
    <w:p w:rsidR="00AB4698" w:rsidRPr="00EA2AE0" w:rsidRDefault="00AB4698" w:rsidP="00AB4698">
      <w:pPr>
        <w:pStyle w:val="afffffd"/>
        <w:ind w:left="0"/>
        <w:jc w:val="both"/>
        <w:outlineLvl w:val="2"/>
        <w:rPr>
          <w:i/>
          <w:color w:val="000000" w:themeColor="text1"/>
          <w:sz w:val="28"/>
          <w:szCs w:val="28"/>
        </w:rPr>
      </w:pP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Техническое описание</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Сапоги кожаные с защитным подноском из поликарбоната или композита.</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Материал подошвы: нитрил, двухслойная подошва с ходовым слоем из нитрильной резины или вспененная резина. Метод крепления – литьевой, горячая вулканизация или доппельно-клеевой.</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Сапоги должны иметь: мягкую прокладку под подноском, профиль подошвы, препятствующий скольжению, регулируемое голенище.</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Сапоги могут иметь специальную стельку для защиты от проколов.</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Не допускается использование металлической фурнитуры (пряжки).</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Не допускается наличие металлизированной плёнки в огнестойком утеплителе.</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Швы должны быть прошиты термостойкими нитками.</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Верх обуви</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Кожа натуральная КРС, термоустойчивая, толщиной не менее 1,8–2,0 мм.</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Коэффициент снижения прочности крепления деталей низа после воздействия повышенных температур (160 °С) должен быть не менее 0,85.</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Коэффициент снижения прочности ниточных креплений деталей верха обуви после воздействия нефти и нефтепродуктов (бензина) – не менее 0,6.</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Коэффициент снижения прочности ниточных креплений деталей низа обуви после воздействия нефти и нефтепродуктов (бензина) – не менее 0,5.</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Подошва</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Материал должен сохранять защитные свойства при контакте с поверхностями при пониженных (до минус 40 °С) и повышенных (до 300 °С (в течение 60 сек)) температурах. Профиль подошвы должен быть не менее 4 мм.</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Коэффициент трения скольжения по зажиренным поверхностям – не менее 0,2.</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Материал подошвы обуви должен обладать прочностью не менее 2 Н/мм² и твердостью не более 70 единиц по Шору.</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Прочность крепления деталей низа с верхом обуви должна быть не менее 45 Н/см.</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Подносок</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Материал: поликарбонат или композит. Подносок должен выдерживать ударную нагрузку не менее 200 Дж.</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Внутренний зазор безопасности защитного носка при ударе энергией в 200 Дж должен быть не менее 20 мм.</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Утеплитель</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Утепляющая подкладка из огнестойких утепляющих материалов.</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Стелька для защиты от проколов</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Стелька должна быть изготовлена из композитного материала или арамидного волокна. Стелька должна иметь размер, соответствующий обуви, защищать стопу от прокола по всей длине и обеспечивать сопротивление сквозному проколу не менее 1200 Н.</w:t>
      </w:r>
    </w:p>
    <w:p w:rsidR="00AB4698" w:rsidRPr="00EA2AE0" w:rsidRDefault="00AB4698" w:rsidP="00AB4698">
      <w:pPr>
        <w:pStyle w:val="afffffd"/>
        <w:ind w:left="0" w:firstLine="709"/>
        <w:jc w:val="both"/>
        <w:outlineLvl w:val="2"/>
        <w:rPr>
          <w:i/>
          <w:color w:val="000000" w:themeColor="text1"/>
          <w:sz w:val="28"/>
          <w:szCs w:val="28"/>
        </w:rPr>
      </w:pPr>
      <w:r w:rsidRPr="00EA2AE0">
        <w:rPr>
          <w:i/>
          <w:color w:val="000000" w:themeColor="text1"/>
          <w:sz w:val="28"/>
          <w:szCs w:val="28"/>
        </w:rPr>
        <w:t>Обязательная сертификация на соответствие: ТР ТС 019/2011.</w:t>
      </w:r>
    </w:p>
    <w:p w:rsidR="00AB4698" w:rsidRPr="00EA2AE0" w:rsidRDefault="00AB4698" w:rsidP="00AB4698">
      <w:pPr>
        <w:pStyle w:val="afffffd"/>
        <w:ind w:left="0" w:firstLine="709"/>
        <w:jc w:val="both"/>
        <w:outlineLvl w:val="2"/>
        <w:rPr>
          <w:i/>
          <w:color w:val="000000" w:themeColor="text1"/>
          <w:sz w:val="28"/>
          <w:szCs w:val="28"/>
        </w:rPr>
      </w:pPr>
      <w:r w:rsidRPr="00EA2AE0">
        <w:rPr>
          <w:i/>
          <w:color w:val="000000" w:themeColor="text1"/>
          <w:sz w:val="28"/>
          <w:szCs w:val="28"/>
        </w:rPr>
        <w:t>Рекомендуется дополнительная сертификация для подтверждения защитных свойств: ГОСТ 28507, ГОСТ 12.4.137, ГОСТ 12.4.032, ГОСТ Р ЕН ИСО 20345.</w:t>
      </w:r>
    </w:p>
    <w:p w:rsidR="00AB4698" w:rsidRPr="00EA2AE0" w:rsidRDefault="00AB4698" w:rsidP="00AB4698">
      <w:pPr>
        <w:pStyle w:val="afffffd"/>
        <w:ind w:left="0" w:firstLine="709"/>
        <w:jc w:val="both"/>
        <w:outlineLvl w:val="2"/>
        <w:rPr>
          <w:i/>
          <w:color w:val="000000" w:themeColor="text1"/>
          <w:sz w:val="28"/>
          <w:szCs w:val="28"/>
        </w:rPr>
      </w:pPr>
      <w:r w:rsidRPr="00EA2AE0">
        <w:rPr>
          <w:i/>
          <w:color w:val="000000" w:themeColor="text1"/>
          <w:sz w:val="28"/>
          <w:szCs w:val="28"/>
        </w:rPr>
        <w:t>Назначение</w:t>
      </w:r>
    </w:p>
    <w:p w:rsidR="00AB4698" w:rsidRPr="00EA2AE0" w:rsidRDefault="00AB4698" w:rsidP="00AB4698">
      <w:pPr>
        <w:pStyle w:val="afffffd"/>
        <w:keepNext/>
        <w:ind w:left="0" w:firstLine="709"/>
        <w:rPr>
          <w:color w:val="000000" w:themeColor="text1"/>
          <w:sz w:val="28"/>
          <w:szCs w:val="28"/>
        </w:rPr>
      </w:pPr>
      <w:r w:rsidRPr="00EA2AE0">
        <w:rPr>
          <w:color w:val="000000" w:themeColor="text1"/>
          <w:sz w:val="28"/>
          <w:szCs w:val="28"/>
        </w:rPr>
        <w:t>Выполнение технологических операций с технологическим оборудованием и инструментом в условиях воздействия повышенных температур и в качестве СИЗ ног с комплектом для защиты от термических рисков электрической дуги в условиях риска возникновения электрической дуги в холодное время года.</w:t>
      </w:r>
    </w:p>
    <w:p w:rsidR="00AB4698" w:rsidRPr="00EA2AE0" w:rsidRDefault="00AB4698" w:rsidP="00AB4698">
      <w:pPr>
        <w:pStyle w:val="afffffd"/>
        <w:keepNext/>
        <w:ind w:left="0" w:firstLine="709"/>
        <w:rPr>
          <w:bCs/>
          <w:color w:val="000000" w:themeColor="text1"/>
          <w:sz w:val="28"/>
          <w:szCs w:val="28"/>
        </w:rPr>
      </w:pPr>
    </w:p>
    <w:p w:rsidR="00AB4698" w:rsidRPr="00EA2AE0" w:rsidRDefault="00AB4698" w:rsidP="00AB4698">
      <w:pPr>
        <w:keepNext/>
        <w:numPr>
          <w:ilvl w:val="0"/>
          <w:numId w:val="14"/>
        </w:numPr>
        <w:tabs>
          <w:tab w:val="clear" w:pos="360"/>
        </w:tabs>
        <w:ind w:left="0" w:firstLine="0"/>
        <w:jc w:val="center"/>
        <w:rPr>
          <w:b/>
          <w:bCs/>
          <w:color w:val="000000" w:themeColor="text1"/>
          <w:sz w:val="28"/>
          <w:szCs w:val="28"/>
        </w:rPr>
      </w:pPr>
      <w:r w:rsidRPr="00EA2AE0">
        <w:rPr>
          <w:b/>
          <w:bCs/>
          <w:color w:val="000000" w:themeColor="text1"/>
          <w:sz w:val="28"/>
          <w:szCs w:val="28"/>
        </w:rPr>
        <w:t>Каска защитная термостойкая с защитным щитком для лица с термостойкой окантовкой</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Твердая оболочка из ударопрочного поликарбоната или его смеси, фенолотекстильного полимера или полиэтилена, или ABS пластика. Вес до 550 г.</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Оголовье из текстильных или пластиковых лент на 4–6 точках крепления. Легкая регулировка по размеру головы.</w:t>
      </w:r>
    </w:p>
    <w:p w:rsidR="00AB4698" w:rsidRPr="00EA2AE0" w:rsidRDefault="00AB4698" w:rsidP="00AB4698">
      <w:pPr>
        <w:pStyle w:val="3"/>
        <w:spacing w:line="240" w:lineRule="auto"/>
        <w:rPr>
          <w:color w:val="000000" w:themeColor="text1"/>
        </w:rPr>
      </w:pPr>
      <w:r w:rsidRPr="00EA2AE0">
        <w:rPr>
          <w:color w:val="000000" w:themeColor="text1"/>
        </w:rPr>
        <w:t>Каска должна иметь: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регулируемый подбородочный ремешок шириной не менее 10 мм для правильного крепления на голове;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потовпитывающую вставку на лобовой части оголовья из натуральных материалов;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достаточное для вентиляции пространство над головой (вертикальный безопасный зазор должен быть не менее 25 мм);;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карманы для крепления очков, наушников, щитков;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может иметь контурную маркировку световозвращающей лентой размером: ширина 30 мм, длина 400 мм (световозвращающая лента указанных параметров может быть в комплекте с защитной каской и наклеиваться на каску работниками самостоятельно).</w:t>
      </w:r>
    </w:p>
    <w:p w:rsidR="00AB4698" w:rsidRPr="00EA2AE0" w:rsidRDefault="00AB4698" w:rsidP="00AB4698">
      <w:pPr>
        <w:pStyle w:val="3"/>
        <w:spacing w:line="240" w:lineRule="auto"/>
        <w:rPr>
          <w:color w:val="000000" w:themeColor="text1"/>
        </w:rPr>
      </w:pPr>
      <w:r w:rsidRPr="00EA2AE0">
        <w:rPr>
          <w:color w:val="000000" w:themeColor="text1"/>
        </w:rPr>
        <w:t>Основные характеристики</w:t>
      </w:r>
      <w:r w:rsidRPr="00EA2AE0">
        <w:rPr>
          <w:color w:val="000000" w:themeColor="text1"/>
          <w:lang w:val="ru-RU"/>
        </w:rPr>
        <w:t>:</w:t>
      </w:r>
    </w:p>
    <w:p w:rsidR="00AB4698" w:rsidRPr="00EA2AE0" w:rsidRDefault="00AB4698" w:rsidP="00AB4698">
      <w:pPr>
        <w:numPr>
          <w:ilvl w:val="0"/>
          <w:numId w:val="6"/>
        </w:numPr>
        <w:tabs>
          <w:tab w:val="clear" w:pos="1191"/>
          <w:tab w:val="num" w:pos="397"/>
          <w:tab w:val="left" w:pos="993"/>
        </w:tabs>
        <w:ind w:left="397"/>
        <w:contextualSpacing/>
        <w:jc w:val="both"/>
        <w:rPr>
          <w:rFonts w:eastAsia="Calibri"/>
          <w:color w:val="000000" w:themeColor="text1"/>
          <w:sz w:val="28"/>
          <w:szCs w:val="28"/>
        </w:rPr>
      </w:pPr>
      <w:r w:rsidRPr="00EA2AE0">
        <w:rPr>
          <w:rFonts w:eastAsia="Calibri"/>
          <w:color w:val="000000" w:themeColor="text1"/>
          <w:sz w:val="28"/>
          <w:szCs w:val="28"/>
        </w:rPr>
        <w:t>огнестойкость - корпус не должен гореть, плавиться и деформироваться при выдержке в пламени газовой горелки в течение 10 с;</w:t>
      </w:r>
    </w:p>
    <w:p w:rsidR="00AB4698" w:rsidRPr="00EA2AE0" w:rsidRDefault="00AB4698" w:rsidP="00AB4698">
      <w:pPr>
        <w:numPr>
          <w:ilvl w:val="0"/>
          <w:numId w:val="6"/>
        </w:numPr>
        <w:tabs>
          <w:tab w:val="clear" w:pos="1191"/>
          <w:tab w:val="num" w:pos="397"/>
          <w:tab w:val="left" w:pos="993"/>
        </w:tabs>
        <w:ind w:left="397"/>
        <w:contextualSpacing/>
        <w:jc w:val="both"/>
        <w:rPr>
          <w:rFonts w:eastAsia="Calibri"/>
          <w:color w:val="000000" w:themeColor="text1"/>
          <w:sz w:val="28"/>
          <w:szCs w:val="28"/>
        </w:rPr>
      </w:pPr>
      <w:r w:rsidRPr="00EA2AE0">
        <w:rPr>
          <w:rFonts w:eastAsia="Calibri"/>
          <w:color w:val="000000" w:themeColor="text1"/>
          <w:sz w:val="28"/>
          <w:szCs w:val="28"/>
        </w:rPr>
        <w:t>каски защитные не должны передавать на голову усилие более 5 кН при энергии удара не менее 50 Дж;</w:t>
      </w:r>
    </w:p>
    <w:p w:rsidR="00AB4698" w:rsidRPr="00EA2AE0" w:rsidRDefault="00AB4698" w:rsidP="00AB4698">
      <w:pPr>
        <w:numPr>
          <w:ilvl w:val="0"/>
          <w:numId w:val="6"/>
        </w:numPr>
        <w:tabs>
          <w:tab w:val="clear" w:pos="1191"/>
          <w:tab w:val="num" w:pos="397"/>
          <w:tab w:val="left" w:pos="993"/>
        </w:tabs>
        <w:ind w:left="397"/>
        <w:contextualSpacing/>
        <w:jc w:val="both"/>
        <w:rPr>
          <w:rFonts w:eastAsia="Calibri"/>
          <w:color w:val="000000" w:themeColor="text1"/>
          <w:sz w:val="28"/>
          <w:szCs w:val="28"/>
        </w:rPr>
      </w:pPr>
      <w:r w:rsidRPr="00EA2AE0">
        <w:rPr>
          <w:rFonts w:eastAsia="Calibri"/>
          <w:color w:val="000000" w:themeColor="text1"/>
          <w:sz w:val="28"/>
          <w:szCs w:val="28"/>
        </w:rPr>
        <w:t xml:space="preserve"> при воздействии острых падающих предметов с энергией не менее 30 Дж не должно происходить их соприкосновение с головой;</w:t>
      </w:r>
    </w:p>
    <w:p w:rsidR="00AB4698" w:rsidRPr="00EA2AE0" w:rsidRDefault="00AB4698" w:rsidP="00AB4698">
      <w:pPr>
        <w:numPr>
          <w:ilvl w:val="0"/>
          <w:numId w:val="6"/>
        </w:numPr>
        <w:tabs>
          <w:tab w:val="clear" w:pos="1191"/>
          <w:tab w:val="num" w:pos="397"/>
          <w:tab w:val="left" w:pos="993"/>
        </w:tabs>
        <w:ind w:left="397"/>
        <w:contextualSpacing/>
        <w:jc w:val="both"/>
        <w:rPr>
          <w:rFonts w:eastAsia="Calibri"/>
          <w:color w:val="000000" w:themeColor="text1"/>
          <w:sz w:val="28"/>
          <w:szCs w:val="28"/>
        </w:rPr>
      </w:pPr>
      <w:r w:rsidRPr="00EA2AE0">
        <w:rPr>
          <w:rFonts w:eastAsia="Calibri"/>
          <w:color w:val="000000" w:themeColor="text1"/>
          <w:sz w:val="28"/>
          <w:szCs w:val="28"/>
        </w:rPr>
        <w:t>электрическая изоляция (защита от контакта с электропроводниками напряжением 440 В) – менее 1,2 мА при напряжении 1200 В;</w:t>
      </w:r>
    </w:p>
    <w:p w:rsidR="00AB4698" w:rsidRPr="00EA2AE0" w:rsidRDefault="00AB4698" w:rsidP="00AB4698">
      <w:pPr>
        <w:numPr>
          <w:ilvl w:val="0"/>
          <w:numId w:val="6"/>
        </w:numPr>
        <w:tabs>
          <w:tab w:val="clear" w:pos="1191"/>
          <w:tab w:val="num" w:pos="397"/>
          <w:tab w:val="left" w:pos="993"/>
        </w:tabs>
        <w:ind w:left="397"/>
        <w:contextualSpacing/>
        <w:jc w:val="both"/>
        <w:rPr>
          <w:rFonts w:eastAsia="Calibri"/>
          <w:color w:val="000000" w:themeColor="text1"/>
          <w:sz w:val="28"/>
          <w:szCs w:val="28"/>
        </w:rPr>
      </w:pPr>
      <w:r w:rsidRPr="00EA2AE0">
        <w:rPr>
          <w:rFonts w:eastAsia="Calibri"/>
          <w:color w:val="000000" w:themeColor="text1"/>
          <w:sz w:val="28"/>
          <w:szCs w:val="28"/>
        </w:rPr>
        <w:t>сохранение заявленных свойств в температурном диапазоне от минус 50 °C до 150 °C;</w:t>
      </w:r>
    </w:p>
    <w:p w:rsidR="00AB4698" w:rsidRPr="00EA2AE0" w:rsidRDefault="00AB4698" w:rsidP="00AB4698">
      <w:pPr>
        <w:numPr>
          <w:ilvl w:val="0"/>
          <w:numId w:val="6"/>
        </w:numPr>
        <w:tabs>
          <w:tab w:val="clear" w:pos="1191"/>
          <w:tab w:val="num" w:pos="397"/>
          <w:tab w:val="left" w:pos="993"/>
        </w:tabs>
        <w:ind w:left="397"/>
        <w:contextualSpacing/>
        <w:jc w:val="both"/>
        <w:rPr>
          <w:rFonts w:eastAsia="Calibri"/>
          <w:color w:val="000000" w:themeColor="text1"/>
          <w:sz w:val="28"/>
          <w:szCs w:val="28"/>
        </w:rPr>
      </w:pPr>
      <w:r w:rsidRPr="00EA2AE0">
        <w:rPr>
          <w:rFonts w:eastAsia="Calibri"/>
          <w:color w:val="000000" w:themeColor="text1"/>
          <w:sz w:val="28"/>
          <w:szCs w:val="28"/>
        </w:rPr>
        <w:t>крепежные механизмы подбородочного ремня должны разрушаться при усилии не менее 150 Н и не более 250 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Защитный термостойкий экран (щиток защитный) должен быть выполнен из поликарбоната, толщиной не менее 1,4 мм, обязательное наличие термостойкой окантовки. Не допускается использование металлической (алюминиевой) окантовки. Щиток должен быть прозрачным, затемнение не допускается. Щиток не должен иметь металлических деталей. Щиток должен быть устойчив к удару с кинетической энергией не менее 5,9 Дж (среднеэнергетический удар, маркировка «В» на смотровом стекле) и воздействию дуги короткого замыкания (маркировка «8» на смотровом стекле).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Каска должна надеваться на термостойкий подшлемник.</w:t>
      </w:r>
    </w:p>
    <w:p w:rsidR="00AB4698" w:rsidRPr="00EA2AE0" w:rsidRDefault="00AB4698" w:rsidP="00AB4698">
      <w:pPr>
        <w:pStyle w:val="3"/>
        <w:spacing w:line="240" w:lineRule="auto"/>
        <w:rPr>
          <w:color w:val="000000" w:themeColor="text1"/>
          <w:lang w:val="ru-RU"/>
        </w:rPr>
      </w:pPr>
      <w:r w:rsidRPr="00EA2AE0">
        <w:rPr>
          <w:color w:val="000000" w:themeColor="text1"/>
        </w:rPr>
        <w:t>Обязательная сертификация на соответствие: ТР ТС 019/2011</w:t>
      </w:r>
      <w:r w:rsidRPr="00EA2AE0">
        <w:rPr>
          <w:color w:val="000000" w:themeColor="text1"/>
          <w:lang w:val="ru-RU"/>
        </w:rPr>
        <w:t>.</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EN 397, ГОСТ 12.4.023 (щиток).</w:t>
      </w:r>
    </w:p>
    <w:p w:rsidR="00AB4698" w:rsidRPr="00EA2AE0" w:rsidRDefault="00AB4698" w:rsidP="00AB4698">
      <w:pPr>
        <w:rPr>
          <w:color w:val="000000" w:themeColor="text1"/>
          <w:lang w:val="x-none" w:eastAsia="x-none"/>
        </w:rPr>
      </w:pP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Работы в условиях действия повышенных температур и в зоне возникновения термических рисков электрической дуги.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4"/>
        </w:numPr>
        <w:tabs>
          <w:tab w:val="clear" w:pos="360"/>
        </w:tabs>
        <w:ind w:left="0" w:firstLine="0"/>
        <w:jc w:val="center"/>
        <w:rPr>
          <w:b/>
          <w:bCs/>
          <w:color w:val="000000" w:themeColor="text1"/>
          <w:sz w:val="28"/>
          <w:szCs w:val="28"/>
        </w:rPr>
      </w:pPr>
      <w:r w:rsidRPr="00EA2AE0">
        <w:rPr>
          <w:b/>
          <w:bCs/>
          <w:color w:val="000000" w:themeColor="text1"/>
          <w:sz w:val="28"/>
          <w:szCs w:val="28"/>
        </w:rPr>
        <w:t>Подшлемник под каску термостойкий</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Подшлемник термостойкий надевается под каску для защиты головы, шеи и верхней части воротниковой зоны от ожогов.</w:t>
      </w:r>
    </w:p>
    <w:p w:rsidR="00AB4698" w:rsidRPr="00EA2AE0" w:rsidRDefault="00AB4698" w:rsidP="00AB4698">
      <w:pPr>
        <w:tabs>
          <w:tab w:val="left" w:pos="992"/>
        </w:tabs>
        <w:suppressAutoHyphens/>
        <w:spacing w:line="276" w:lineRule="auto"/>
        <w:ind w:firstLine="709"/>
        <w:jc w:val="both"/>
        <w:rPr>
          <w:bCs/>
          <w:color w:val="000000" w:themeColor="text1"/>
          <w:sz w:val="28"/>
          <w:szCs w:val="28"/>
        </w:rPr>
      </w:pPr>
      <w:r w:rsidRPr="00EA2AE0">
        <w:rPr>
          <w:bCs/>
          <w:color w:val="000000" w:themeColor="text1"/>
          <w:sz w:val="28"/>
          <w:szCs w:val="28"/>
        </w:rPr>
        <w:t xml:space="preserve">Требуемый уровень защиты подшлемника термостойкого от термического риска электрической дуги: </w:t>
      </w:r>
      <w:r w:rsidRPr="00EA2AE0">
        <w:rPr>
          <w:bCs/>
          <w:color w:val="000000" w:themeColor="text1"/>
          <w:sz w:val="28"/>
          <w:szCs w:val="28"/>
          <w:lang w:val="en-US"/>
        </w:rPr>
        <w:t>I</w:t>
      </w:r>
      <w:r w:rsidRPr="00EA2AE0">
        <w:rPr>
          <w:bCs/>
          <w:color w:val="000000" w:themeColor="text1"/>
          <w:sz w:val="28"/>
          <w:szCs w:val="28"/>
        </w:rPr>
        <w:t xml:space="preserve"> уровень, не менее 5 кал/см².</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4"/>
        <w:gridCol w:w="4976"/>
      </w:tblGrid>
      <w:tr w:rsidR="00AB4698" w:rsidRPr="00EA2AE0" w:rsidTr="006B36E4">
        <w:tc>
          <w:tcPr>
            <w:tcW w:w="2400"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Состав материала:</w:t>
            </w:r>
          </w:p>
        </w:tc>
        <w:tc>
          <w:tcPr>
            <w:tcW w:w="2600"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Материалы с постоянными термостойкими свойствами: 100 % химические термостойкие волокна или 100 % хлопок или смешанный состав с огнестойкой отделкой</w:t>
            </w:r>
          </w:p>
        </w:tc>
      </w:tr>
      <w:tr w:rsidR="00AB4698" w:rsidRPr="00EA2AE0" w:rsidTr="006B36E4">
        <w:tc>
          <w:tcPr>
            <w:tcW w:w="2400"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 xml:space="preserve">Поверхностная плотность, г/м², </w:t>
            </w:r>
            <w:r w:rsidRPr="00EA2AE0">
              <w:rPr>
                <w:color w:val="000000" w:themeColor="text1"/>
                <w:sz w:val="28"/>
              </w:rPr>
              <w:t xml:space="preserve">не </w:t>
            </w:r>
            <w:r w:rsidRPr="00EA2AE0">
              <w:rPr>
                <w:color w:val="000000" w:themeColor="text1"/>
                <w:sz w:val="28"/>
                <w:szCs w:val="28"/>
              </w:rPr>
              <w:t>более</w:t>
            </w:r>
            <w:r w:rsidRPr="00EA2AE0">
              <w:rPr>
                <w:color w:val="000000" w:themeColor="text1"/>
                <w:sz w:val="28"/>
              </w:rPr>
              <w:t>:</w:t>
            </w:r>
          </w:p>
        </w:tc>
        <w:tc>
          <w:tcPr>
            <w:tcW w:w="2600" w:type="pct"/>
            <w:shd w:val="clear" w:color="auto" w:fill="auto"/>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200</w:t>
            </w:r>
          </w:p>
        </w:tc>
      </w:tr>
      <w:tr w:rsidR="00AB4698" w:rsidRPr="00EA2AE0" w:rsidTr="006B36E4">
        <w:tc>
          <w:tcPr>
            <w:tcW w:w="2400" w:type="pct"/>
            <w:tcBorders>
              <w:top w:val="single" w:sz="4" w:space="0" w:color="auto"/>
              <w:left w:val="single" w:sz="4" w:space="0" w:color="auto"/>
              <w:bottom w:val="single" w:sz="4" w:space="0" w:color="auto"/>
              <w:right w:val="single" w:sz="4" w:space="0" w:color="auto"/>
            </w:tcBorders>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Огнестойкость после 5-ти стирок:</w:t>
            </w:r>
          </w:p>
          <w:p w:rsidR="00AB4698" w:rsidRPr="00EA2AE0" w:rsidRDefault="00AB4698" w:rsidP="006B36E4">
            <w:pPr>
              <w:rPr>
                <w:color w:val="000000" w:themeColor="text1"/>
                <w:sz w:val="28"/>
                <w:szCs w:val="28"/>
              </w:rPr>
            </w:pPr>
            <w:r w:rsidRPr="00EA2AE0">
              <w:rPr>
                <w:color w:val="000000" w:themeColor="text1"/>
                <w:sz w:val="28"/>
                <w:szCs w:val="28"/>
              </w:rPr>
              <w:t>время остаточного горения или тления, с, не более</w:t>
            </w:r>
          </w:p>
          <w:p w:rsidR="00AB4698" w:rsidRPr="00EA2AE0" w:rsidRDefault="00AB4698" w:rsidP="006B36E4">
            <w:pPr>
              <w:rPr>
                <w:color w:val="000000" w:themeColor="text1"/>
                <w:sz w:val="28"/>
                <w:szCs w:val="28"/>
              </w:rPr>
            </w:pPr>
            <w:r w:rsidRPr="00EA2AE0">
              <w:rPr>
                <w:color w:val="000000" w:themeColor="text1"/>
                <w:sz w:val="28"/>
                <w:szCs w:val="28"/>
              </w:rPr>
              <w:t>длина обугленного участка, мм, не более</w:t>
            </w:r>
          </w:p>
        </w:tc>
        <w:tc>
          <w:tcPr>
            <w:tcW w:w="2600" w:type="pct"/>
            <w:tcBorders>
              <w:top w:val="single" w:sz="4" w:space="0" w:color="auto"/>
              <w:left w:val="single" w:sz="4" w:space="0" w:color="auto"/>
              <w:bottom w:val="single" w:sz="4" w:space="0" w:color="auto"/>
              <w:right w:val="single" w:sz="4" w:space="0" w:color="auto"/>
            </w:tcBorders>
            <w:shd w:val="clear" w:color="auto" w:fill="auto"/>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w:t>
            </w: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100</w:t>
            </w:r>
          </w:p>
        </w:tc>
      </w:tr>
      <w:tr w:rsidR="00AB4698" w:rsidRPr="00EA2AE0" w:rsidTr="006B36E4">
        <w:tc>
          <w:tcPr>
            <w:tcW w:w="2400" w:type="pct"/>
            <w:tcBorders>
              <w:top w:val="single" w:sz="4" w:space="0" w:color="auto"/>
              <w:left w:val="single" w:sz="4" w:space="0" w:color="auto"/>
              <w:bottom w:val="single" w:sz="4" w:space="0" w:color="auto"/>
              <w:right w:val="single" w:sz="4" w:space="0" w:color="auto"/>
            </w:tcBorders>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Индекс передачи теплового излучения после 5 стирок, с, не менее</w:t>
            </w:r>
          </w:p>
        </w:tc>
        <w:tc>
          <w:tcPr>
            <w:tcW w:w="2600" w:type="pct"/>
            <w:tcBorders>
              <w:top w:val="single" w:sz="4" w:space="0" w:color="auto"/>
              <w:left w:val="single" w:sz="4" w:space="0" w:color="auto"/>
              <w:bottom w:val="single" w:sz="4" w:space="0" w:color="auto"/>
              <w:right w:val="single" w:sz="4" w:space="0" w:color="auto"/>
            </w:tcBorders>
            <w:shd w:val="clear" w:color="auto" w:fill="auto"/>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8</w:t>
            </w:r>
          </w:p>
        </w:tc>
      </w:tr>
      <w:tr w:rsidR="00AB4698" w:rsidRPr="00EA2AE0" w:rsidTr="006B36E4">
        <w:tc>
          <w:tcPr>
            <w:tcW w:w="2400" w:type="pct"/>
            <w:tcBorders>
              <w:top w:val="single" w:sz="4" w:space="0" w:color="auto"/>
              <w:left w:val="single" w:sz="4" w:space="0" w:color="auto"/>
              <w:bottom w:val="single" w:sz="4" w:space="0" w:color="auto"/>
              <w:right w:val="single" w:sz="4" w:space="0" w:color="auto"/>
            </w:tcBorders>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Индекс передачи пламени после 5 стирок, с, не менее</w:t>
            </w:r>
          </w:p>
        </w:tc>
        <w:tc>
          <w:tcPr>
            <w:tcW w:w="2600" w:type="pct"/>
            <w:tcBorders>
              <w:top w:val="single" w:sz="4" w:space="0" w:color="auto"/>
              <w:left w:val="single" w:sz="4" w:space="0" w:color="auto"/>
              <w:bottom w:val="single" w:sz="4" w:space="0" w:color="auto"/>
              <w:right w:val="single" w:sz="4" w:space="0" w:color="auto"/>
            </w:tcBorders>
            <w:shd w:val="clear" w:color="auto" w:fill="auto"/>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w:t>
            </w:r>
          </w:p>
        </w:tc>
      </w:tr>
    </w:tbl>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w:t>
      </w:r>
      <w:r w:rsidRPr="00EA2AE0">
        <w:rPr>
          <w:color w:val="000000" w:themeColor="text1"/>
          <w:lang w:val="ru-RU"/>
        </w:rPr>
        <w:t>: ТР ТС 019/2011.</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Подшлемник термостойкий надевается под каску термостойкую для обеспечения защиты головы и шеи от ожогов, в случае возможного возникновения электрической дуги.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4"/>
        </w:numPr>
        <w:tabs>
          <w:tab w:val="clear" w:pos="360"/>
        </w:tabs>
        <w:ind w:left="0" w:firstLine="0"/>
        <w:jc w:val="center"/>
        <w:rPr>
          <w:b/>
          <w:bCs/>
          <w:color w:val="000000" w:themeColor="text1"/>
          <w:sz w:val="28"/>
          <w:szCs w:val="28"/>
        </w:rPr>
      </w:pPr>
      <w:r w:rsidRPr="00EA2AE0">
        <w:rPr>
          <w:b/>
          <w:bCs/>
          <w:color w:val="000000" w:themeColor="text1"/>
          <w:sz w:val="28"/>
          <w:szCs w:val="28"/>
        </w:rPr>
        <w:t>Подшлемник под каску термостойкий утепленный</w:t>
      </w:r>
    </w:p>
    <w:p w:rsidR="00AB4698" w:rsidRPr="00EA2AE0" w:rsidRDefault="00AB4698" w:rsidP="00AB4698">
      <w:pPr>
        <w:keepNext/>
        <w:rPr>
          <w:b/>
          <w:bCs/>
          <w:color w:val="000000" w:themeColor="text1"/>
          <w:sz w:val="28"/>
          <w:szCs w:val="28"/>
        </w:rPr>
      </w:pPr>
    </w:p>
    <w:p w:rsidR="00AB4698" w:rsidRPr="00EA2AE0" w:rsidRDefault="00AB4698" w:rsidP="00AB4698">
      <w:pPr>
        <w:tabs>
          <w:tab w:val="left" w:pos="992"/>
        </w:tabs>
        <w:suppressAutoHyphens/>
        <w:ind w:left="360"/>
        <w:jc w:val="both"/>
        <w:rPr>
          <w:bCs/>
          <w:color w:val="000000" w:themeColor="text1"/>
          <w:sz w:val="28"/>
          <w:szCs w:val="28"/>
        </w:rPr>
      </w:pPr>
      <w:r w:rsidRPr="00EA2AE0">
        <w:rPr>
          <w:bCs/>
          <w:color w:val="000000" w:themeColor="text1"/>
          <w:sz w:val="28"/>
          <w:szCs w:val="28"/>
        </w:rPr>
        <w:t>Подшлемник термостойкий надевается под каску для защиты головы, шеи и верхней части воротниковой зоны от ожогов в холодный период времени года. Подшлемник утепленный должен иметь теплоизоляционные свойства, достаточные для эксплуатации зимнего комплекта в соответствующем климатическом регионе (поясе), что должно подтверждаться протоколами испытаний.</w:t>
      </w:r>
    </w:p>
    <w:p w:rsidR="00AB4698" w:rsidRPr="00EA2AE0" w:rsidRDefault="00AB4698" w:rsidP="00AB4698">
      <w:pPr>
        <w:tabs>
          <w:tab w:val="left" w:pos="992"/>
        </w:tabs>
        <w:suppressAutoHyphens/>
        <w:ind w:left="360"/>
        <w:jc w:val="both"/>
        <w:rPr>
          <w:bCs/>
          <w:color w:val="000000" w:themeColor="text1"/>
          <w:sz w:val="28"/>
          <w:szCs w:val="28"/>
        </w:rPr>
      </w:pPr>
    </w:p>
    <w:p w:rsidR="00AB4698" w:rsidRPr="00EA2AE0" w:rsidRDefault="00AB4698" w:rsidP="00AB4698">
      <w:pPr>
        <w:tabs>
          <w:tab w:val="left" w:pos="992"/>
        </w:tabs>
        <w:suppressAutoHyphens/>
        <w:ind w:left="360"/>
        <w:jc w:val="both"/>
        <w:rPr>
          <w:bCs/>
          <w:color w:val="000000" w:themeColor="text1"/>
          <w:sz w:val="28"/>
          <w:szCs w:val="28"/>
        </w:rPr>
      </w:pPr>
      <w:r w:rsidRPr="00EA2AE0">
        <w:rPr>
          <w:bCs/>
          <w:color w:val="000000" w:themeColor="text1"/>
          <w:sz w:val="28"/>
          <w:szCs w:val="28"/>
        </w:rPr>
        <w:t>Требуемый уровень защиты утепленного подшлемника от термических рисков электрической дуги: – I уровень, не менее 5 кал/см².</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4"/>
        <w:gridCol w:w="4976"/>
      </w:tblGrid>
      <w:tr w:rsidR="00AB4698" w:rsidRPr="00EA2AE0" w:rsidTr="006B36E4">
        <w:tc>
          <w:tcPr>
            <w:tcW w:w="2400" w:type="pct"/>
            <w:tcBorders>
              <w:top w:val="single" w:sz="4" w:space="0" w:color="auto"/>
              <w:left w:val="single" w:sz="4" w:space="0" w:color="auto"/>
              <w:bottom w:val="single" w:sz="4" w:space="0" w:color="auto"/>
              <w:right w:val="single" w:sz="4" w:space="0" w:color="auto"/>
            </w:tcBorders>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Состав материала:</w:t>
            </w:r>
          </w:p>
        </w:tc>
        <w:tc>
          <w:tcPr>
            <w:tcW w:w="2600" w:type="pct"/>
            <w:tcBorders>
              <w:top w:val="single" w:sz="4" w:space="0" w:color="auto"/>
              <w:left w:val="single" w:sz="4" w:space="0" w:color="auto"/>
              <w:bottom w:val="single" w:sz="4" w:space="0" w:color="auto"/>
              <w:right w:val="single" w:sz="4" w:space="0" w:color="auto"/>
            </w:tcBorders>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 xml:space="preserve">Материалы с постоянными термостойкими свойствами: 100 % химические термостойкие волокна или 100 % хлопок или смешанный состав с огнестойкой отделкой </w:t>
            </w:r>
          </w:p>
        </w:tc>
      </w:tr>
      <w:tr w:rsidR="00AB4698" w:rsidRPr="00EA2AE0" w:rsidTr="006B36E4">
        <w:tc>
          <w:tcPr>
            <w:tcW w:w="2400" w:type="pct"/>
            <w:tcBorders>
              <w:top w:val="single" w:sz="4" w:space="0" w:color="auto"/>
              <w:left w:val="single" w:sz="4" w:space="0" w:color="auto"/>
              <w:bottom w:val="single" w:sz="4" w:space="0" w:color="auto"/>
              <w:right w:val="single" w:sz="4" w:space="0" w:color="auto"/>
            </w:tcBorders>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Поверхностная плотность, г/м², не более:</w:t>
            </w:r>
          </w:p>
        </w:tc>
        <w:tc>
          <w:tcPr>
            <w:tcW w:w="2600" w:type="pct"/>
            <w:tcBorders>
              <w:top w:val="single" w:sz="4" w:space="0" w:color="auto"/>
              <w:left w:val="single" w:sz="4" w:space="0" w:color="auto"/>
              <w:bottom w:val="single" w:sz="4" w:space="0" w:color="auto"/>
              <w:right w:val="single" w:sz="4" w:space="0" w:color="auto"/>
            </w:tcBorders>
            <w:shd w:val="clear" w:color="auto" w:fill="auto"/>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200</w:t>
            </w:r>
          </w:p>
        </w:tc>
      </w:tr>
      <w:tr w:rsidR="00AB4698" w:rsidRPr="00EA2AE0" w:rsidTr="006B36E4">
        <w:tc>
          <w:tcPr>
            <w:tcW w:w="2400" w:type="pct"/>
            <w:tcBorders>
              <w:top w:val="single" w:sz="4" w:space="0" w:color="auto"/>
              <w:left w:val="single" w:sz="4" w:space="0" w:color="auto"/>
              <w:bottom w:val="single" w:sz="4" w:space="0" w:color="auto"/>
              <w:right w:val="single" w:sz="4" w:space="0" w:color="auto"/>
            </w:tcBorders>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Огнестойкость после 5 стирок:</w:t>
            </w:r>
          </w:p>
          <w:p w:rsidR="00AB4698" w:rsidRPr="00EA2AE0" w:rsidRDefault="00AB4698" w:rsidP="006B36E4">
            <w:pPr>
              <w:rPr>
                <w:color w:val="000000" w:themeColor="text1"/>
                <w:sz w:val="28"/>
                <w:szCs w:val="28"/>
              </w:rPr>
            </w:pPr>
            <w:r w:rsidRPr="00EA2AE0">
              <w:rPr>
                <w:color w:val="000000" w:themeColor="text1"/>
                <w:sz w:val="28"/>
                <w:szCs w:val="28"/>
              </w:rPr>
              <w:t>время остаточного горения или тления, с, не более</w:t>
            </w:r>
          </w:p>
          <w:p w:rsidR="00AB4698" w:rsidRPr="00EA2AE0" w:rsidRDefault="00AB4698" w:rsidP="006B36E4">
            <w:pPr>
              <w:rPr>
                <w:color w:val="000000" w:themeColor="text1"/>
                <w:sz w:val="28"/>
                <w:szCs w:val="28"/>
              </w:rPr>
            </w:pPr>
            <w:r w:rsidRPr="00EA2AE0">
              <w:rPr>
                <w:color w:val="000000" w:themeColor="text1"/>
                <w:sz w:val="28"/>
                <w:szCs w:val="28"/>
              </w:rPr>
              <w:t>длина обугленного участка, мм, не более</w:t>
            </w:r>
          </w:p>
        </w:tc>
        <w:tc>
          <w:tcPr>
            <w:tcW w:w="2600" w:type="pct"/>
            <w:tcBorders>
              <w:top w:val="single" w:sz="4" w:space="0" w:color="auto"/>
              <w:left w:val="single" w:sz="4" w:space="0" w:color="auto"/>
              <w:bottom w:val="single" w:sz="4" w:space="0" w:color="auto"/>
              <w:right w:val="single" w:sz="4" w:space="0" w:color="auto"/>
            </w:tcBorders>
            <w:shd w:val="clear" w:color="auto" w:fill="auto"/>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w:t>
            </w: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100</w:t>
            </w:r>
          </w:p>
        </w:tc>
      </w:tr>
      <w:tr w:rsidR="00AB4698" w:rsidRPr="00EA2AE0" w:rsidTr="006B36E4">
        <w:tc>
          <w:tcPr>
            <w:tcW w:w="2400" w:type="pct"/>
            <w:tcBorders>
              <w:top w:val="single" w:sz="4" w:space="0" w:color="auto"/>
              <w:left w:val="single" w:sz="4" w:space="0" w:color="auto"/>
              <w:bottom w:val="single" w:sz="4" w:space="0" w:color="auto"/>
              <w:right w:val="single" w:sz="4" w:space="0" w:color="auto"/>
            </w:tcBorders>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Индекс передачи теплового излучения после 5 стирок, с, не менее</w:t>
            </w:r>
          </w:p>
        </w:tc>
        <w:tc>
          <w:tcPr>
            <w:tcW w:w="2600" w:type="pct"/>
            <w:tcBorders>
              <w:top w:val="single" w:sz="4" w:space="0" w:color="auto"/>
              <w:left w:val="single" w:sz="4" w:space="0" w:color="auto"/>
              <w:bottom w:val="single" w:sz="4" w:space="0" w:color="auto"/>
              <w:right w:val="single" w:sz="4" w:space="0" w:color="auto"/>
            </w:tcBorders>
            <w:shd w:val="clear" w:color="auto" w:fill="auto"/>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8</w:t>
            </w:r>
          </w:p>
        </w:tc>
      </w:tr>
      <w:tr w:rsidR="00AB4698" w:rsidRPr="00EA2AE0" w:rsidTr="006B36E4">
        <w:tc>
          <w:tcPr>
            <w:tcW w:w="2400" w:type="pct"/>
            <w:tcBorders>
              <w:top w:val="single" w:sz="4" w:space="0" w:color="auto"/>
              <w:left w:val="single" w:sz="4" w:space="0" w:color="auto"/>
              <w:bottom w:val="single" w:sz="4" w:space="0" w:color="auto"/>
              <w:right w:val="single" w:sz="4" w:space="0" w:color="auto"/>
            </w:tcBorders>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 xml:space="preserve">Индекс ограниченного распространения пламени: </w:t>
            </w:r>
          </w:p>
          <w:p w:rsidR="00AB4698" w:rsidRPr="00EA2AE0" w:rsidRDefault="00AB4698" w:rsidP="006B36E4">
            <w:pPr>
              <w:rPr>
                <w:color w:val="000000" w:themeColor="text1"/>
                <w:sz w:val="28"/>
                <w:szCs w:val="28"/>
              </w:rPr>
            </w:pPr>
            <w:r w:rsidRPr="00EA2AE0">
              <w:rPr>
                <w:color w:val="000000" w:themeColor="text1"/>
                <w:sz w:val="28"/>
                <w:szCs w:val="28"/>
              </w:rPr>
              <w:t xml:space="preserve">- промежуточных слоев </w:t>
            </w:r>
          </w:p>
        </w:tc>
        <w:tc>
          <w:tcPr>
            <w:tcW w:w="2600" w:type="pct"/>
            <w:tcBorders>
              <w:top w:val="single" w:sz="4" w:space="0" w:color="auto"/>
              <w:left w:val="single" w:sz="4" w:space="0" w:color="auto"/>
              <w:bottom w:val="single" w:sz="4" w:space="0" w:color="auto"/>
              <w:right w:val="single" w:sz="4" w:space="0" w:color="auto"/>
            </w:tcBorders>
            <w:shd w:val="clear" w:color="auto" w:fill="auto"/>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 по ГОСТ ISO 15025 метод А.</w:t>
            </w:r>
          </w:p>
        </w:tc>
      </w:tr>
      <w:tr w:rsidR="00AB4698" w:rsidRPr="00EA2AE0" w:rsidTr="006B36E4">
        <w:tc>
          <w:tcPr>
            <w:tcW w:w="2400" w:type="pct"/>
            <w:tcBorders>
              <w:top w:val="single" w:sz="4" w:space="0" w:color="auto"/>
              <w:left w:val="single" w:sz="4" w:space="0" w:color="auto"/>
              <w:bottom w:val="single" w:sz="4" w:space="0" w:color="auto"/>
              <w:right w:val="single" w:sz="4" w:space="0" w:color="auto"/>
            </w:tcBorders>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Индекс передачи пламени после 5 стирок, с, не менее</w:t>
            </w:r>
          </w:p>
        </w:tc>
        <w:tc>
          <w:tcPr>
            <w:tcW w:w="2600" w:type="pct"/>
            <w:tcBorders>
              <w:top w:val="single" w:sz="4" w:space="0" w:color="auto"/>
              <w:left w:val="single" w:sz="4" w:space="0" w:color="auto"/>
              <w:bottom w:val="single" w:sz="4" w:space="0" w:color="auto"/>
              <w:right w:val="single" w:sz="4" w:space="0" w:color="auto"/>
            </w:tcBorders>
            <w:shd w:val="clear" w:color="auto" w:fill="auto"/>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w:t>
            </w:r>
          </w:p>
        </w:tc>
      </w:tr>
    </w:tbl>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w:t>
      </w:r>
      <w:r w:rsidRPr="00EA2AE0">
        <w:rPr>
          <w:color w:val="000000" w:themeColor="text1"/>
          <w:lang w:val="ru-RU"/>
        </w:rPr>
        <w:t>:</w:t>
      </w:r>
      <w:r w:rsidRPr="00EA2AE0">
        <w:rPr>
          <w:color w:val="000000" w:themeColor="text1"/>
        </w:rPr>
        <w:t xml:space="preserve"> </w:t>
      </w:r>
      <w:r w:rsidRPr="00EA2AE0">
        <w:rPr>
          <w:color w:val="000000" w:themeColor="text1"/>
          <w:lang w:val="ru-RU"/>
        </w:rPr>
        <w:t>ТР ТС 019/2011.</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Подшлемник термостойкий надевается под каску термостойкую для обеспечения защиты головы и шеи от ожогов, в случае возможного возникновения электрической дуги в холодное время года.</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4"/>
        </w:numPr>
        <w:tabs>
          <w:tab w:val="clear" w:pos="360"/>
        </w:tabs>
        <w:ind w:left="0" w:firstLine="0"/>
        <w:jc w:val="center"/>
        <w:rPr>
          <w:b/>
          <w:bCs/>
          <w:color w:val="000000" w:themeColor="text1"/>
          <w:sz w:val="28"/>
          <w:szCs w:val="28"/>
        </w:rPr>
      </w:pPr>
      <w:r w:rsidRPr="00EA2AE0">
        <w:rPr>
          <w:b/>
          <w:bCs/>
          <w:color w:val="000000" w:themeColor="text1"/>
          <w:sz w:val="28"/>
          <w:szCs w:val="28"/>
        </w:rPr>
        <w:t>Перчатки термостойкие трикотажные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термостойкие, трикотажные, пятипалые. Длина перчаток от 220 мм до 280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Уровень защиты от термического риска электрической дуги: не менее 10 кал/см².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Требования к материалам для изготовления перчаток термостойких:</w:t>
      </w:r>
    </w:p>
    <w:p w:rsidR="00AB4698" w:rsidRPr="00EA2AE0" w:rsidRDefault="00AB4698" w:rsidP="00AB4698">
      <w:pPr>
        <w:pStyle w:val="afffffd"/>
        <w:numPr>
          <w:ilvl w:val="0"/>
          <w:numId w:val="6"/>
        </w:numPr>
        <w:tabs>
          <w:tab w:val="clear" w:pos="1191"/>
          <w:tab w:val="left" w:pos="993"/>
          <w:tab w:val="num" w:pos="2807"/>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поддерживать горение, не плавиться и не капать после удаления из зоны термического воздействия электрической дуги; после удаления из зоны термического воздействия электрической дуги;;</w:t>
      </w:r>
    </w:p>
    <w:p w:rsidR="00AB4698" w:rsidRPr="00EA2AE0" w:rsidRDefault="00AB4698" w:rsidP="00AB4698">
      <w:pPr>
        <w:pStyle w:val="afffffd"/>
        <w:numPr>
          <w:ilvl w:val="0"/>
          <w:numId w:val="6"/>
        </w:numPr>
        <w:tabs>
          <w:tab w:val="clear" w:pos="1191"/>
          <w:tab w:val="left" w:pos="993"/>
          <w:tab w:val="num" w:pos="2807"/>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стойкость к воздействию конвективной и лучистой энергии, образованной электрической дугой и пламенем;</w:t>
      </w:r>
    </w:p>
    <w:p w:rsidR="00AB4698" w:rsidRPr="00EA2AE0" w:rsidRDefault="00AB4698" w:rsidP="00AB4698">
      <w:pPr>
        <w:pStyle w:val="afffffd"/>
        <w:numPr>
          <w:ilvl w:val="0"/>
          <w:numId w:val="6"/>
        </w:numPr>
        <w:tabs>
          <w:tab w:val="clear" w:pos="1191"/>
          <w:tab w:val="left" w:pos="993"/>
          <w:tab w:val="num" w:pos="2807"/>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стойкость к сочетанию термических факторов риска, в том числе при работах во взрывопожароопасных условиях;;</w:t>
      </w:r>
    </w:p>
    <w:p w:rsidR="00AB4698" w:rsidRPr="00EA2AE0" w:rsidRDefault="00AB4698" w:rsidP="00AB4698">
      <w:pPr>
        <w:pStyle w:val="afffffd"/>
        <w:numPr>
          <w:ilvl w:val="0"/>
          <w:numId w:val="6"/>
        </w:numPr>
        <w:tabs>
          <w:tab w:val="clear" w:pos="1191"/>
          <w:tab w:val="left" w:pos="993"/>
          <w:tab w:val="num" w:pos="2807"/>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сохранять постоянство термостойких свойств на весь срок эксплуатации изделий;</w:t>
      </w:r>
    </w:p>
    <w:p w:rsidR="00AB4698" w:rsidRPr="00EA2AE0" w:rsidRDefault="00AB4698" w:rsidP="00AB4698">
      <w:pPr>
        <w:pStyle w:val="afffffd"/>
        <w:numPr>
          <w:ilvl w:val="0"/>
          <w:numId w:val="6"/>
        </w:numPr>
        <w:tabs>
          <w:tab w:val="clear" w:pos="1191"/>
          <w:tab w:val="left" w:pos="993"/>
          <w:tab w:val="num" w:pos="2807"/>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вызывать аллергии.</w:t>
      </w: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2"/>
        <w:gridCol w:w="4978"/>
      </w:tblGrid>
      <w:tr w:rsidR="00AB4698" w:rsidRPr="00EA2AE0" w:rsidTr="006B36E4">
        <w:trPr>
          <w:cantSplit/>
          <w:trHeight w:val="232"/>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Состав материала:</w:t>
            </w:r>
          </w:p>
        </w:tc>
        <w:tc>
          <w:tcPr>
            <w:tcW w:w="4978" w:type="dxa"/>
          </w:tcPr>
          <w:p w:rsidR="00AB4698" w:rsidRPr="00EA2AE0" w:rsidRDefault="00AB4698" w:rsidP="006B36E4">
            <w:pPr>
              <w:rPr>
                <w:color w:val="000000" w:themeColor="text1"/>
                <w:sz w:val="28"/>
                <w:szCs w:val="28"/>
              </w:rPr>
            </w:pPr>
            <w:r w:rsidRPr="00EA2AE0">
              <w:rPr>
                <w:color w:val="000000" w:themeColor="text1"/>
                <w:sz w:val="28"/>
                <w:szCs w:val="28"/>
              </w:rPr>
              <w:t>Материалы с постоянными термостойкими свойствами: 100 % химические термостойкие волокна или 100 % хлопок с отделкой, или смешанный состав</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Поверхностная плотность, г/м², не более: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440</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Огнестойкость после 5 стирок:</w:t>
            </w:r>
          </w:p>
          <w:p w:rsidR="00AB4698" w:rsidRPr="00EA2AE0" w:rsidRDefault="00AB4698" w:rsidP="006B36E4">
            <w:pPr>
              <w:rPr>
                <w:color w:val="000000" w:themeColor="text1"/>
                <w:sz w:val="28"/>
                <w:szCs w:val="28"/>
              </w:rPr>
            </w:pPr>
            <w:r w:rsidRPr="00EA2AE0">
              <w:rPr>
                <w:color w:val="000000" w:themeColor="text1"/>
                <w:sz w:val="28"/>
                <w:szCs w:val="28"/>
              </w:rPr>
              <w:t>время остаточного горения или тления, с, не более</w:t>
            </w:r>
          </w:p>
          <w:p w:rsidR="00AB4698" w:rsidRPr="00EA2AE0" w:rsidRDefault="00AB4698" w:rsidP="006B36E4">
            <w:pPr>
              <w:rPr>
                <w:color w:val="000000" w:themeColor="text1"/>
                <w:sz w:val="28"/>
                <w:szCs w:val="28"/>
              </w:rPr>
            </w:pPr>
            <w:r w:rsidRPr="00EA2AE0">
              <w:rPr>
                <w:color w:val="000000" w:themeColor="text1"/>
                <w:sz w:val="28"/>
                <w:szCs w:val="28"/>
              </w:rPr>
              <w:t>длина обугленного участка, мм, не более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w:t>
            </w: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100</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Индекс передачи теплового излучения после 5 стирок, с, не менее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8</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Индекс передачи пламени после 5 стирок, с, не менее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w:t>
            </w:r>
          </w:p>
        </w:tc>
      </w:tr>
    </w:tbl>
    <w:p w:rsidR="00AB4698" w:rsidRPr="00EA2AE0" w:rsidRDefault="00AB4698" w:rsidP="00AB4698">
      <w:pPr>
        <w:pStyle w:val="3"/>
        <w:spacing w:line="240" w:lineRule="auto"/>
        <w:rPr>
          <w:color w:val="000000" w:themeColor="text1"/>
          <w:lang w:val="ru-RU"/>
        </w:rPr>
      </w:pPr>
      <w:r w:rsidRPr="00EA2AE0">
        <w:rPr>
          <w:color w:val="000000" w:themeColor="text1"/>
        </w:rPr>
        <w:t>Обязательная сертификация на соответствие:</w:t>
      </w:r>
      <w:r w:rsidRPr="00EA2AE0">
        <w:rPr>
          <w:color w:val="000000" w:themeColor="text1"/>
          <w:lang w:val="ru-RU"/>
        </w:rPr>
        <w:t xml:space="preserve">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EN 388, ГОСТ EN 407, ГОСТ 12.4.252 или EN 420, EN 388, EN 407.</w:t>
      </w:r>
    </w:p>
    <w:p w:rsidR="00AB4698" w:rsidRPr="00EA2AE0" w:rsidRDefault="00AB4698" w:rsidP="00AB4698">
      <w:pPr>
        <w:rPr>
          <w:color w:val="000000" w:themeColor="text1"/>
          <w:lang w:val="x-none" w:eastAsia="x-none"/>
        </w:rPr>
      </w:pPr>
    </w:p>
    <w:p w:rsidR="00AB4698" w:rsidRPr="00EA2AE0" w:rsidRDefault="00AB4698" w:rsidP="00AB4698">
      <w:pPr>
        <w:pStyle w:val="3"/>
        <w:spacing w:line="240" w:lineRule="auto"/>
        <w:rPr>
          <w:color w:val="000000" w:themeColor="text1"/>
        </w:rPr>
      </w:pPr>
      <w:r w:rsidRPr="00EA2AE0">
        <w:rPr>
          <w:color w:val="000000" w:themeColor="text1"/>
          <w:lang w:val="ru-RU"/>
        </w:rPr>
        <w:t>.</w:t>
      </w: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термостойкие трикотажные предназначены для защиты от термических рисков электрической дуги и используются под диэлектрические перчатки.</w:t>
      </w:r>
    </w:p>
    <w:p w:rsidR="00AB4698" w:rsidRPr="00EA2AE0" w:rsidRDefault="00AB4698" w:rsidP="00AB4698">
      <w:pPr>
        <w:pStyle w:val="1"/>
        <w:numPr>
          <w:ilvl w:val="0"/>
          <w:numId w:val="0"/>
        </w:numPr>
        <w:spacing w:before="0" w:after="0"/>
        <w:jc w:val="left"/>
        <w:rPr>
          <w:caps w:val="0"/>
          <w:color w:val="000000" w:themeColor="text1"/>
          <w:lang w:val="ru-RU"/>
        </w:rPr>
      </w:pPr>
      <w:r w:rsidRPr="00EA2AE0">
        <w:rPr>
          <w:caps w:val="0"/>
          <w:color w:val="000000" w:themeColor="text1"/>
        </w:rPr>
        <w:br w:type="page"/>
      </w:r>
      <w:bookmarkStart w:id="276" w:name="_Toc396906398"/>
      <w:r w:rsidRPr="00EA2AE0">
        <w:rPr>
          <w:b w:val="0"/>
          <w:caps w:val="0"/>
          <w:color w:val="000000" w:themeColor="text1"/>
        </w:rPr>
        <w:t xml:space="preserve">Приложение </w:t>
      </w:r>
      <w:r w:rsidRPr="00EA2AE0">
        <w:rPr>
          <w:b w:val="0"/>
          <w:caps w:val="0"/>
          <w:color w:val="000000" w:themeColor="text1"/>
          <w:lang w:val="ru-RU"/>
        </w:rPr>
        <w:t>3</w:t>
      </w:r>
      <w:r w:rsidRPr="00EA2AE0">
        <w:rPr>
          <w:b w:val="0"/>
          <w:color w:val="000000" w:themeColor="text1"/>
        </w:rPr>
        <w:t xml:space="preserve">. </w:t>
      </w:r>
      <w:r w:rsidRPr="00EA2AE0">
        <w:rPr>
          <w:caps w:val="0"/>
          <w:color w:val="000000" w:themeColor="text1"/>
        </w:rPr>
        <w:t>Техническое задание</w:t>
      </w:r>
      <w:r w:rsidRPr="00EA2AE0">
        <w:rPr>
          <w:caps w:val="0"/>
          <w:color w:val="000000" w:themeColor="text1"/>
          <w:lang w:val="ru-RU"/>
        </w:rPr>
        <w:t xml:space="preserve"> на поставку спецобуви</w:t>
      </w:r>
      <w:bookmarkEnd w:id="276"/>
    </w:p>
    <w:p w:rsidR="00AB4698" w:rsidRPr="00EA2AE0" w:rsidRDefault="00AB4698" w:rsidP="00AB4698">
      <w:pPr>
        <w:rPr>
          <w:color w:val="000000" w:themeColor="text1"/>
          <w:lang w:eastAsia="x-none"/>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r w:rsidRPr="00EA2AE0">
        <w:rPr>
          <w:b/>
          <w:bCs/>
          <w:color w:val="000000" w:themeColor="text1"/>
          <w:sz w:val="28"/>
          <w:szCs w:val="28"/>
        </w:rPr>
        <w:t>Служебные данные для Заказчика</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ГКПЗ 20__ года, МТР (эксплуатация) закупка №_____, лот №_____</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Основание проведения закупки: Программа эксплуатационных нужд филиалов на 20__ год.</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Назначение закупаемой Продукции: защита персонала от общих производственных загрязнений.</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r w:rsidRPr="00EA2AE0">
        <w:rPr>
          <w:b/>
          <w:bCs/>
          <w:color w:val="000000" w:themeColor="text1"/>
          <w:sz w:val="28"/>
          <w:szCs w:val="28"/>
        </w:rPr>
        <w:t>Общие требования</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Базис поставки (ИНКОТЕРМС-2000):DDP – грузополучателя по реквизитам, указанным в таблице П.45.</w:t>
      </w:r>
    </w:p>
    <w:p w:rsidR="00AB4698" w:rsidRPr="00EA2AE0" w:rsidRDefault="00AB4698" w:rsidP="00AB4698">
      <w:pPr>
        <w:keepNext/>
        <w:numPr>
          <w:ilvl w:val="0"/>
          <w:numId w:val="95"/>
        </w:numPr>
        <w:tabs>
          <w:tab w:val="left" w:pos="1560"/>
          <w:tab w:val="left" w:pos="1701"/>
        </w:tabs>
        <w:suppressAutoHyphens/>
        <w:ind w:left="0" w:firstLine="0"/>
        <w:jc w:val="both"/>
        <w:rPr>
          <w:bCs/>
          <w:color w:val="000000" w:themeColor="text1"/>
          <w:sz w:val="28"/>
          <w:szCs w:val="28"/>
        </w:rPr>
      </w:pPr>
      <w:r w:rsidRPr="00EA2AE0">
        <w:rPr>
          <w:color w:val="000000" w:themeColor="text1"/>
          <w:sz w:val="28"/>
          <w:szCs w:val="28"/>
        </w:rPr>
        <w:t>– Реквизиты филиалов</w:t>
      </w:r>
      <w:r w:rsidRPr="00EA2AE0">
        <w:rPr>
          <w:color w:val="000000" w:themeColor="text1"/>
        </w:rPr>
        <w:t xml:space="preserve"> </w:t>
      </w:r>
      <w:r w:rsidRPr="00EA2AE0">
        <w:rPr>
          <w:color w:val="000000" w:themeColor="text1"/>
          <w:sz w:val="28"/>
          <w:szCs w:val="28"/>
        </w:rPr>
        <w:t>для оформления счетов-фактур и отгрузочных документов</w:t>
      </w:r>
    </w:p>
    <w:tbl>
      <w:tblPr>
        <w:tblW w:w="9561" w:type="dxa"/>
        <w:tblInd w:w="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61"/>
      </w:tblGrid>
      <w:tr w:rsidR="00AB4698" w:rsidRPr="00EA2AE0" w:rsidTr="006B36E4">
        <w:tc>
          <w:tcPr>
            <w:tcW w:w="9561" w:type="dxa"/>
          </w:tcPr>
          <w:p w:rsidR="00AB4698" w:rsidRPr="00EA2AE0" w:rsidRDefault="00AB4698" w:rsidP="006B36E4">
            <w:pPr>
              <w:ind w:right="317"/>
              <w:jc w:val="both"/>
              <w:rPr>
                <w:color w:val="000000" w:themeColor="text1"/>
                <w:sz w:val="28"/>
                <w:szCs w:val="28"/>
                <w:u w:val="single"/>
              </w:rPr>
            </w:pPr>
            <w:r w:rsidRPr="00EA2AE0">
              <w:rPr>
                <w:color w:val="000000" w:themeColor="text1"/>
                <w:sz w:val="28"/>
                <w:szCs w:val="28"/>
                <w:u w:val="single"/>
              </w:rPr>
              <w:t xml:space="preserve">Грузополучатель – </w:t>
            </w:r>
          </w:p>
          <w:p w:rsidR="00AB4698" w:rsidRPr="00EA2AE0" w:rsidRDefault="00AB4698" w:rsidP="006B36E4">
            <w:pPr>
              <w:ind w:right="317"/>
              <w:jc w:val="both"/>
              <w:rPr>
                <w:color w:val="000000" w:themeColor="text1"/>
                <w:sz w:val="28"/>
                <w:szCs w:val="28"/>
                <w:lang w:val="en-US"/>
              </w:rPr>
            </w:pPr>
            <w:r w:rsidRPr="00EA2AE0">
              <w:rPr>
                <w:color w:val="000000" w:themeColor="text1"/>
                <w:sz w:val="28"/>
                <w:szCs w:val="28"/>
              </w:rPr>
              <w:t xml:space="preserve">Адрес грузополучателя: </w:t>
            </w:r>
          </w:p>
          <w:p w:rsidR="00AB4698" w:rsidRPr="00EA2AE0" w:rsidRDefault="00AB4698" w:rsidP="006B36E4">
            <w:pPr>
              <w:ind w:right="317"/>
              <w:jc w:val="both"/>
              <w:rPr>
                <w:color w:val="000000" w:themeColor="text1"/>
                <w:sz w:val="28"/>
                <w:szCs w:val="28"/>
                <w:u w:val="single"/>
                <w:lang w:val="en-US"/>
              </w:rPr>
            </w:pPr>
          </w:p>
        </w:tc>
      </w:tr>
      <w:tr w:rsidR="00AB4698" w:rsidRPr="00EA2AE0" w:rsidTr="006B36E4">
        <w:tc>
          <w:tcPr>
            <w:tcW w:w="9561" w:type="dxa"/>
          </w:tcPr>
          <w:p w:rsidR="00AB4698" w:rsidRPr="00EA2AE0" w:rsidRDefault="00AB4698" w:rsidP="006B36E4">
            <w:pPr>
              <w:ind w:right="317"/>
              <w:jc w:val="both"/>
              <w:rPr>
                <w:color w:val="000000" w:themeColor="text1"/>
                <w:sz w:val="28"/>
                <w:szCs w:val="28"/>
                <w:u w:val="single"/>
              </w:rPr>
            </w:pPr>
            <w:r w:rsidRPr="00EA2AE0">
              <w:rPr>
                <w:color w:val="000000" w:themeColor="text1"/>
                <w:sz w:val="28"/>
                <w:szCs w:val="28"/>
                <w:u w:val="single"/>
              </w:rPr>
              <w:t xml:space="preserve">Грузополучатель – </w:t>
            </w:r>
          </w:p>
          <w:p w:rsidR="00AB4698" w:rsidRPr="00EA2AE0" w:rsidRDefault="00AB4698" w:rsidP="006B36E4">
            <w:pPr>
              <w:ind w:right="317"/>
              <w:jc w:val="both"/>
              <w:rPr>
                <w:color w:val="000000" w:themeColor="text1"/>
                <w:sz w:val="28"/>
                <w:szCs w:val="28"/>
              </w:rPr>
            </w:pPr>
            <w:r w:rsidRPr="00EA2AE0">
              <w:rPr>
                <w:color w:val="000000" w:themeColor="text1"/>
                <w:sz w:val="28"/>
                <w:szCs w:val="28"/>
              </w:rPr>
              <w:t xml:space="preserve">Адрес грузополучателя: </w:t>
            </w:r>
          </w:p>
          <w:p w:rsidR="00AB4698" w:rsidRPr="00EA2AE0" w:rsidRDefault="00AB4698" w:rsidP="006B36E4">
            <w:pPr>
              <w:jc w:val="both"/>
              <w:rPr>
                <w:color w:val="000000" w:themeColor="text1"/>
                <w:sz w:val="28"/>
                <w:szCs w:val="28"/>
                <w:u w:val="single"/>
              </w:rPr>
            </w:pPr>
          </w:p>
        </w:tc>
      </w:tr>
      <w:tr w:rsidR="00AB4698" w:rsidRPr="00EA2AE0" w:rsidTr="006B36E4">
        <w:tc>
          <w:tcPr>
            <w:tcW w:w="9561" w:type="dxa"/>
          </w:tcPr>
          <w:p w:rsidR="00AB4698" w:rsidRPr="00EA2AE0" w:rsidRDefault="00AB4698" w:rsidP="006B36E4">
            <w:pPr>
              <w:jc w:val="both"/>
              <w:rPr>
                <w:color w:val="000000" w:themeColor="text1"/>
                <w:sz w:val="28"/>
                <w:szCs w:val="28"/>
              </w:rPr>
            </w:pPr>
            <w:r w:rsidRPr="00EA2AE0">
              <w:rPr>
                <w:color w:val="000000" w:themeColor="text1"/>
                <w:sz w:val="28"/>
                <w:szCs w:val="28"/>
                <w:u w:val="single"/>
              </w:rPr>
              <w:t xml:space="preserve">Грузополучатель – </w:t>
            </w:r>
          </w:p>
          <w:p w:rsidR="00AB4698" w:rsidRPr="00EA2AE0" w:rsidRDefault="00AB4698" w:rsidP="006B36E4">
            <w:pPr>
              <w:jc w:val="both"/>
              <w:rPr>
                <w:color w:val="000000" w:themeColor="text1"/>
                <w:sz w:val="28"/>
                <w:szCs w:val="28"/>
                <w:lang w:val="en-US"/>
              </w:rPr>
            </w:pPr>
            <w:r w:rsidRPr="00EA2AE0">
              <w:rPr>
                <w:color w:val="000000" w:themeColor="text1"/>
                <w:sz w:val="28"/>
                <w:szCs w:val="28"/>
              </w:rPr>
              <w:t xml:space="preserve">Адрес грузополучателя: </w:t>
            </w:r>
          </w:p>
          <w:p w:rsidR="00AB4698" w:rsidRPr="00EA2AE0" w:rsidRDefault="00AB4698" w:rsidP="006B36E4">
            <w:pPr>
              <w:jc w:val="both"/>
              <w:rPr>
                <w:color w:val="000000" w:themeColor="text1"/>
                <w:sz w:val="28"/>
                <w:szCs w:val="28"/>
                <w:lang w:val="en-US"/>
              </w:rPr>
            </w:pPr>
          </w:p>
        </w:tc>
      </w:tr>
      <w:tr w:rsidR="00AB4698" w:rsidRPr="00EA2AE0" w:rsidTr="006B36E4">
        <w:trPr>
          <w:trHeight w:val="901"/>
        </w:trPr>
        <w:tc>
          <w:tcPr>
            <w:tcW w:w="9561" w:type="dxa"/>
          </w:tcPr>
          <w:p w:rsidR="00AB4698" w:rsidRPr="00EA2AE0" w:rsidRDefault="00AB4698" w:rsidP="006B36E4">
            <w:pPr>
              <w:ind w:right="317"/>
              <w:jc w:val="both"/>
              <w:rPr>
                <w:color w:val="000000" w:themeColor="text1"/>
                <w:sz w:val="28"/>
                <w:szCs w:val="28"/>
                <w:u w:val="single"/>
              </w:rPr>
            </w:pPr>
            <w:r w:rsidRPr="00EA2AE0">
              <w:rPr>
                <w:color w:val="000000" w:themeColor="text1"/>
                <w:sz w:val="28"/>
                <w:szCs w:val="28"/>
                <w:u w:val="single"/>
              </w:rPr>
              <w:t xml:space="preserve">Грузополучатель – </w:t>
            </w:r>
          </w:p>
          <w:p w:rsidR="00AB4698" w:rsidRPr="00EA2AE0" w:rsidRDefault="00AB4698" w:rsidP="006B36E4">
            <w:pPr>
              <w:ind w:right="317"/>
              <w:jc w:val="both"/>
              <w:rPr>
                <w:color w:val="000000" w:themeColor="text1"/>
                <w:sz w:val="28"/>
                <w:szCs w:val="28"/>
              </w:rPr>
            </w:pPr>
            <w:r w:rsidRPr="00EA2AE0">
              <w:rPr>
                <w:color w:val="000000" w:themeColor="text1"/>
                <w:sz w:val="28"/>
                <w:szCs w:val="28"/>
              </w:rPr>
              <w:t xml:space="preserve">Адрес грузополучателя: </w:t>
            </w:r>
          </w:p>
        </w:tc>
      </w:tr>
    </w:tbl>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Упаковка и маркировка должны соответствовать всем требованиям ГОСТов, предъявляемым к упаковке и маркировке данной Продукции.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Погрузка и доставка Продукции на склад Заказчика осуществляется за счет Поставщика, разгрузка на складе Заказчика осуществляется за счет Заказчика.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Гарантийный срок эксплуатации – в пределах установленного заводом-изготовителем в соответствии с ГОСТами и ТУ.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Условия хранения Продукции – в соответствии с условиями хранения завода-изготовителя.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Качество Продукции – в соответствии с требованиями ГОСТов, ОСТов, ТУ.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Уплата неустойки и возмещение убытков не освобождает Поставщика от исполнения обязательств по договору и устранения нарушений.</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r w:rsidRPr="00EA2AE0">
        <w:rPr>
          <w:b/>
          <w:bCs/>
          <w:color w:val="000000" w:themeColor="text1"/>
          <w:sz w:val="28"/>
          <w:szCs w:val="28"/>
        </w:rPr>
        <w:t>Требования к выполнению поставки Продукции</w:t>
      </w:r>
    </w:p>
    <w:p w:rsidR="00AB4698" w:rsidRPr="00EA2AE0" w:rsidRDefault="00AB4698" w:rsidP="00AB4698">
      <w:pPr>
        <w:keepNext/>
        <w:rPr>
          <w:b/>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Количество Продукции – в соответствии с графиками поставок.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Сопутствующие работы – не предусмотрены.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поставки – в соответствии с графиками поставок. По согласованию с покупателем возможна досрочная поставка.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Заказчик имеет право в одностороннем порядке отказаться от поставки той или иной номенклатуры Продукции, заявленной в конкурсной процедуре, либо уменьшить объемы поставок данной Продукции.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Цена Продукции должна включать все налоги, риски, таможенные и другие обязательные платежи, стоимость всех сопутствующих услуг, транспортные затраты, стоимость доставки, расходы на транспортное страхование, а также все скидки, предполагаемые Поставщиком.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Оплата Продукции производится в течение 30 календарных дней от даты поставки Продукции на склад Заказчика.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 отгрузку Продукции с нарушением сроков, установленных договором, Поставщик уплачивает Заказчику неустойку в размере 0,1 % от стоимости не поставленной в срок Продукции за каждый день просрочки до полного исполнения обязательств.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 недопоставку Продукции Поставщик уплачивает Заказчику неустойку в размере 0,1 % в день от стоимости недопоставленной Продукции и восполняет недопоставленное количество Продукции в течение 10 рабочих дней со дня заявления Заказчика об этом.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случае поставки Продукции ненадлежащего качества Поставщик обязан безвозмездно устранить недостатки в течение 10 рабочих дней со дня заявления Заказчика о несоответствии качества Продукции договорным условиям либо соразмерно уменьшить цену, а также уплатить Покупателю неустойку в размере 10 % от стоимости некачественной Продукции.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случае передачи Продукции, не соответствующей комплектности, Поставщик обязан доукомплектовать Продукцию в течение 10 рабочих дней с момента заявления Заказчиком требования о некомплектности Продукции либо соразмерно уменьшить цену.</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r w:rsidRPr="00EA2AE0">
        <w:rPr>
          <w:b/>
          <w:bCs/>
          <w:color w:val="000000" w:themeColor="text1"/>
          <w:sz w:val="28"/>
          <w:szCs w:val="28"/>
        </w:rPr>
        <w:t>Требования к критериям оценки предложений</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Продукция должна удовлетворять требованиям действующих ГОСТов, Государственных стандартов России (ГОСТ Р), технических условий и других нормативов по стандартизации, действующих на территории Российской Федерации и иметь документ о качестве (паспорт, сертификат происхождения, протокол испытаний и т.п.) содержащий сведения о фактических показателях качества, нормируемых этими документами.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Продукция, к которой предъявляются требования по безопасности, должна иметь сертификат соответствия системы сертификации ГОСТ Р.</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случае поставки продукции, выпускаемой или поставляемой зарубежными фирмами, необходимо представить: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соответствие технических характеристик продукции требованиям соответствующих нормативных документов России;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наличие сертификата зарубежной Системы сертификации, признанной в России (при отсутствии такого сертификата следует получить сертификат системы сертификации ГОСТ Р);</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сертификат системы сертификации «ЭНСЕРТИКО».</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Участнику необходимо представить следующие документы, подтверждающие   соответствие предлагаемой им продукции установленным требованиям: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сертификаты соответствия на продукцию (копия, заверенная Участником);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санитарно-эпидемиологические заключения на продукцию (копия, заверенная Участником);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технические паспорта на используемые материалы(с указанием ее физико-механических показателей);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письмо, подтверждающее договорные отношения с производителями материалов для изготовления спецобуви или дилерское соглашение.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оценки качества исполнения изделий Участник конкурса должен предоставить за 10 дней до конкурсной процедуры образцы ботинок и сапог летнего и зимнего вида, изготовленные в соответствии с требованиями настоящего технического задания.</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bookmarkStart w:id="277" w:name="_Toc134945823"/>
      <w:bookmarkStart w:id="278" w:name="_Toc134945821"/>
      <w:r w:rsidRPr="00EA2AE0">
        <w:rPr>
          <w:b/>
          <w:bCs/>
          <w:color w:val="000000" w:themeColor="text1"/>
          <w:sz w:val="28"/>
          <w:szCs w:val="28"/>
        </w:rPr>
        <w:t>Ботинки кожаные с защитным подноском</w:t>
      </w:r>
      <w:bookmarkEnd w:id="277"/>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Кожаные ботинки на шнурках с защитным подноском из металла, поликарбоната или композита.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ПУ/ТПУ или ПУ/нитрил, или нитрил. Метод крепления подошвы – литьевой или горячая вулканизация.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Ботинки должны иметь: мягкую прокладку под подноском, профиль подошвы, препятствующий скольжению, глухой клапан для защиты стопы от пыли и грязи, широкий мягкий задний манжет (кант).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Ботинки могут иметь специальную стельку для защиты от проколов.</w:t>
      </w:r>
    </w:p>
    <w:p w:rsidR="00AB4698" w:rsidRPr="00EA2AE0" w:rsidRDefault="00AB4698" w:rsidP="00AB4698">
      <w:pPr>
        <w:pStyle w:val="3"/>
        <w:spacing w:line="240" w:lineRule="auto"/>
        <w:rPr>
          <w:color w:val="000000" w:themeColor="text1"/>
        </w:rPr>
      </w:pPr>
      <w:r w:rsidRPr="00EA2AE0">
        <w:rPr>
          <w:color w:val="000000" w:themeColor="text1"/>
        </w:rPr>
        <w:t>Верх обуви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Натуральная тисненая кожа КРС толщиной не менее 1,8–2,0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AB4698">
      <w:pPr>
        <w:pStyle w:val="3"/>
        <w:spacing w:line="240" w:lineRule="auto"/>
        <w:rPr>
          <w:color w:val="000000" w:themeColor="text1"/>
        </w:rPr>
      </w:pPr>
      <w:r w:rsidRPr="00EA2AE0">
        <w:rPr>
          <w:color w:val="000000" w:themeColor="text1"/>
        </w:rPr>
        <w:t>Подошва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должен сохранять защитные свойства</w:t>
      </w:r>
      <w:r w:rsidRPr="00EA2AE0">
        <w:rPr>
          <w:color w:val="000000" w:themeColor="text1"/>
        </w:rPr>
        <w:t xml:space="preserve"> </w:t>
      </w:r>
      <w:r w:rsidRPr="00EA2AE0">
        <w:rPr>
          <w:bCs/>
          <w:color w:val="000000" w:themeColor="text1"/>
          <w:sz w:val="28"/>
          <w:szCs w:val="28"/>
        </w:rPr>
        <w:t>при контакте с поверхностями при пониженных (до минус 35 °С) и повышенных (до 120 °С) температурах. Профиль подошвы должен быть не менее 4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Коэффициент трения скольжения по зажиренным поверхностям – не менее 0,2.</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обуви должен обладать прочностью не менее 2 Н/мм</w:t>
      </w:r>
      <w:r w:rsidRPr="00EA2AE0">
        <w:rPr>
          <w:rFonts w:ascii="Arial" w:hAnsi="Arial" w:cs="Arial"/>
          <w:bCs/>
          <w:color w:val="000000" w:themeColor="text1"/>
          <w:sz w:val="28"/>
          <w:szCs w:val="28"/>
        </w:rPr>
        <w:t>²</w:t>
      </w:r>
      <w:r w:rsidRPr="00EA2AE0">
        <w:rPr>
          <w:bCs/>
          <w:color w:val="000000" w:themeColor="text1"/>
          <w:sz w:val="28"/>
          <w:szCs w:val="28"/>
        </w:rPr>
        <w:t xml:space="preserve"> и твердостью не более 70 единиц по Шору.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Прочность крепления деталей низа с верхом обуви должна быть не менее 45 Н/см.</w:t>
      </w:r>
    </w:p>
    <w:p w:rsidR="00AB4698" w:rsidRPr="00EA2AE0" w:rsidRDefault="00AB4698" w:rsidP="00AB4698">
      <w:pPr>
        <w:pStyle w:val="3"/>
        <w:spacing w:line="240" w:lineRule="auto"/>
        <w:rPr>
          <w:color w:val="000000" w:themeColor="text1"/>
        </w:rPr>
      </w:pPr>
      <w:r w:rsidRPr="00EA2AE0">
        <w:rPr>
          <w:color w:val="000000" w:themeColor="text1"/>
        </w:rPr>
        <w:t>Подносок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Поликарбонат, композит или металл с резиновым уплотнителем, с антикоррозийной обработкой, толщиной 1,5 мм. Подносок должен выдерживать ударную нагрузку в 200 Дж, а так же сдавливающую нагрузку в 1,5 тонны.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Внутренний зазор безопасности защитного носка при ударе энергией в 200 Дж должен быть не менее 20 мм.</w:t>
      </w:r>
    </w:p>
    <w:p w:rsidR="00AB4698" w:rsidRPr="00EA2AE0" w:rsidRDefault="00AB4698" w:rsidP="00AB4698">
      <w:pPr>
        <w:pStyle w:val="3"/>
        <w:spacing w:line="240" w:lineRule="auto"/>
        <w:rPr>
          <w:color w:val="000000" w:themeColor="text1"/>
        </w:rPr>
      </w:pPr>
      <w:r w:rsidRPr="00EA2AE0">
        <w:rPr>
          <w:color w:val="000000" w:themeColor="text1"/>
        </w:rPr>
        <w:t>Стелька для защиты от проколов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Стелька должна быть изготовлена из металла или кевлара, вставляться в процессе монтажа обуви и не иметь возможности демонтироваться. Стелька должна иметь размер, соответствующий обуви, защищать стопу от прокола по всей длине и </w:t>
      </w:r>
      <w:r w:rsidRPr="00EA2AE0">
        <w:rPr>
          <w:color w:val="000000" w:themeColor="text1"/>
          <w:sz w:val="28"/>
          <w:szCs w:val="28"/>
        </w:rPr>
        <w:t>обеспечивать сопротивление сквозному проколу не менее 1200 Н.</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28507, ГОСТ 12.4.137, ГОСТ Р ЕН ИСО 20345.</w:t>
      </w:r>
    </w:p>
    <w:p w:rsidR="00AB4698" w:rsidRPr="00EA2AE0" w:rsidRDefault="00AB4698" w:rsidP="00AB4698">
      <w:pPr>
        <w:pStyle w:val="3"/>
        <w:spacing w:line="240" w:lineRule="auto"/>
        <w:rPr>
          <w:color w:val="000000" w:themeColor="text1"/>
        </w:rPr>
      </w:pPr>
      <w:r w:rsidRPr="00EA2AE0">
        <w:rPr>
          <w:color w:val="000000" w:themeColor="text1"/>
        </w:rPr>
        <w:t>Назначение</w:t>
      </w:r>
      <w:r w:rsidRPr="00EA2AE0">
        <w:rPr>
          <w:color w:val="000000" w:themeColor="text1"/>
          <w:lang w:val="ru-RU"/>
        </w:rPr>
        <w:t>:</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выполнение технологических операций с технологическим оборудованием и инструментом, кроме работ, для которых предусмотрены другие виды спецобуви;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для строительных работ рекомендуется использовать ботинки с антипрокольной стелькой.</w:t>
      </w:r>
    </w:p>
    <w:p w:rsidR="00AB4698" w:rsidRPr="00EA2AE0" w:rsidRDefault="00AB4698" w:rsidP="00AB4698">
      <w:pPr>
        <w:pStyle w:val="afffffd"/>
        <w:tabs>
          <w:tab w:val="left" w:pos="993"/>
        </w:tabs>
        <w:overflowPunct/>
        <w:autoSpaceDE/>
        <w:autoSpaceDN/>
        <w:adjustRightInd/>
        <w:ind w:left="709"/>
        <w:contextualSpacing/>
        <w:jc w:val="both"/>
        <w:textAlignment w:val="auto"/>
        <w:rPr>
          <w:rFonts w:eastAsia="Calibri"/>
          <w:color w:val="000000" w:themeColor="text1"/>
          <w:sz w:val="28"/>
          <w:szCs w:val="28"/>
          <w:lang w:eastAsia="en-US"/>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r w:rsidRPr="00EA2AE0">
        <w:rPr>
          <w:b/>
          <w:bCs/>
          <w:color w:val="000000" w:themeColor="text1"/>
          <w:sz w:val="28"/>
          <w:szCs w:val="28"/>
        </w:rPr>
        <w:t>Полуботинки кожаные с защитным подноском</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Кожаные полуботинки на шнурках с защитным подноском из металла, поликарбоната или композита.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ПУ/ТПУ или ПУ/нитрил, или нитрил. Метод крепления подошвы – литьевой или горячая вулканизация.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Полуботинки должны иметь: мягкую прокладку под подноском, профиль подошвы, препятствующий скольжению, глухой клапан для защиты стопы от пыли и грязи, широкий мягкий задний (кант).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Полуботинки могут иметь специальную стельку для защиты от проколов.</w:t>
      </w:r>
    </w:p>
    <w:p w:rsidR="00AB4698" w:rsidRPr="00EA2AE0" w:rsidRDefault="00AB4698" w:rsidP="00AB4698">
      <w:pPr>
        <w:pStyle w:val="3"/>
        <w:spacing w:line="240" w:lineRule="auto"/>
        <w:rPr>
          <w:color w:val="000000" w:themeColor="text1"/>
        </w:rPr>
      </w:pPr>
      <w:r w:rsidRPr="00EA2AE0">
        <w:rPr>
          <w:color w:val="000000" w:themeColor="text1"/>
        </w:rPr>
        <w:t>Верх обуви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Натуральная тисненая кожа КРС толщиной не менее 1,8–2,0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AB4698">
      <w:pPr>
        <w:pStyle w:val="3"/>
        <w:spacing w:line="240" w:lineRule="auto"/>
        <w:rPr>
          <w:color w:val="000000" w:themeColor="text1"/>
        </w:rPr>
      </w:pPr>
      <w:r w:rsidRPr="00EA2AE0">
        <w:rPr>
          <w:color w:val="000000" w:themeColor="text1"/>
        </w:rPr>
        <w:t>Подошва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должен сохранять защитные свойства</w:t>
      </w:r>
      <w:r w:rsidRPr="00EA2AE0">
        <w:rPr>
          <w:color w:val="000000" w:themeColor="text1"/>
        </w:rPr>
        <w:t xml:space="preserve"> </w:t>
      </w:r>
      <w:r w:rsidRPr="00EA2AE0">
        <w:rPr>
          <w:bCs/>
          <w:color w:val="000000" w:themeColor="text1"/>
          <w:sz w:val="28"/>
          <w:szCs w:val="28"/>
        </w:rPr>
        <w:t>при контакте с поверхностями при пониженных (до минус 35 °С) и повышенных (до 120 °С) температурах. Профиль подошвы должен быть не менее 4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обуви должен обладать прочностью не менее 2 Н/мм</w:t>
      </w:r>
      <w:r w:rsidRPr="00EA2AE0">
        <w:rPr>
          <w:rFonts w:ascii="Arial" w:hAnsi="Arial" w:cs="Arial"/>
          <w:bCs/>
          <w:color w:val="000000" w:themeColor="text1"/>
          <w:sz w:val="28"/>
          <w:szCs w:val="28"/>
        </w:rPr>
        <w:t>²</w:t>
      </w:r>
      <w:r w:rsidRPr="00EA2AE0">
        <w:rPr>
          <w:bCs/>
          <w:color w:val="000000" w:themeColor="text1"/>
          <w:sz w:val="28"/>
          <w:szCs w:val="28"/>
        </w:rPr>
        <w:t xml:space="preserve"> и твердостью не более 70 единиц по Шору.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Прочность крепления деталей низа с верхом обуви должна быть не менее 45 Н/см.</w:t>
      </w:r>
    </w:p>
    <w:p w:rsidR="00AB4698" w:rsidRPr="00EA2AE0" w:rsidRDefault="00AB4698" w:rsidP="00AB4698">
      <w:pPr>
        <w:pStyle w:val="3"/>
        <w:spacing w:line="240" w:lineRule="auto"/>
        <w:rPr>
          <w:color w:val="000000" w:themeColor="text1"/>
        </w:rPr>
      </w:pPr>
      <w:r w:rsidRPr="00EA2AE0">
        <w:rPr>
          <w:color w:val="000000" w:themeColor="text1"/>
        </w:rPr>
        <w:t>Подносок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Поликарбонат, композит или металл с резиновым уплотнителем, с антикоррозийной обработкой, толщиной 1,5 мм. Подносок должен выдерживать ударную нагрузку в 200 Дж, а так же сдавливающую нагрузку в 1,5 тонны.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Внутренний зазор безопасности защитного носка при ударе энергией в 200 Дж должен быть не менее 20 мм.</w:t>
      </w:r>
    </w:p>
    <w:p w:rsidR="00AB4698" w:rsidRPr="00EA2AE0" w:rsidRDefault="00AB4698" w:rsidP="00AB4698">
      <w:pPr>
        <w:pStyle w:val="3"/>
        <w:spacing w:line="240" w:lineRule="auto"/>
        <w:rPr>
          <w:color w:val="000000" w:themeColor="text1"/>
        </w:rPr>
      </w:pPr>
      <w:r w:rsidRPr="00EA2AE0">
        <w:rPr>
          <w:color w:val="000000" w:themeColor="text1"/>
        </w:rPr>
        <w:t>Стелька для защиты от проколов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Стелька должна быть изготовлена из металла или кевлара, вставляться в процессе монтажа обуви и не иметь возможности демонтироваться. Стелька должна иметь размер, соответствующий обуви, защищать стопу от прокола по всей длине и </w:t>
      </w:r>
      <w:r w:rsidRPr="00EA2AE0">
        <w:rPr>
          <w:color w:val="000000" w:themeColor="text1"/>
          <w:sz w:val="28"/>
          <w:szCs w:val="28"/>
        </w:rPr>
        <w:t>обеспечивать сопротивление сквозному проколу не менее 1200 Н.</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28507, ГОСТ 12.4.137, ГОСТ Р ЕН ИСО 20345.</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надзорной деятельности в структурных подразделениях и на территории Общества.</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bookmarkStart w:id="279" w:name="_Toc111011460"/>
      <w:bookmarkStart w:id="280" w:name="_Toc134945824"/>
      <w:r w:rsidRPr="00EA2AE0">
        <w:rPr>
          <w:b/>
          <w:bCs/>
          <w:color w:val="000000" w:themeColor="text1"/>
          <w:sz w:val="28"/>
          <w:szCs w:val="28"/>
        </w:rPr>
        <w:t>Сапоги кожаные с защитным подноском</w:t>
      </w:r>
      <w:bookmarkEnd w:id="279"/>
      <w:bookmarkEnd w:id="280"/>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Кожаные сапоги с защитным подноском из металла, поликарбоната или композита.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ПУ/ТПУ или ПУ/нитрил, или нитрил. Метод крепления подошвы – литьевой или горячая вулканизация.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должны иметь: мягкую прокладку под подноском, профиль подошвы, препятствующий скольжению</w:t>
      </w:r>
      <w:r w:rsidRPr="00EA2AE0">
        <w:rPr>
          <w:color w:val="000000" w:themeColor="text1"/>
        </w:rPr>
        <w:t xml:space="preserve"> </w:t>
      </w:r>
      <w:r w:rsidRPr="00EA2AE0">
        <w:rPr>
          <w:bCs/>
          <w:color w:val="000000" w:themeColor="text1"/>
          <w:sz w:val="28"/>
          <w:szCs w:val="28"/>
        </w:rPr>
        <w:t>с самоочищающимся протектором, регулируемое голенище.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могут иметь специальную стельку для защиты от проколов.</w:t>
      </w:r>
    </w:p>
    <w:p w:rsidR="00AB4698" w:rsidRPr="00EA2AE0" w:rsidRDefault="00AB4698" w:rsidP="00AB4698">
      <w:pPr>
        <w:pStyle w:val="3"/>
        <w:spacing w:line="240" w:lineRule="auto"/>
        <w:rPr>
          <w:color w:val="000000" w:themeColor="text1"/>
        </w:rPr>
      </w:pPr>
      <w:r w:rsidRPr="00EA2AE0">
        <w:rPr>
          <w:color w:val="000000" w:themeColor="text1"/>
        </w:rPr>
        <w:t>Верх обуви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Натуральная тисненая кожа КРС толщиной не менее 1,8–2,0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AB4698">
      <w:pPr>
        <w:pStyle w:val="3"/>
        <w:spacing w:line="240" w:lineRule="auto"/>
        <w:rPr>
          <w:color w:val="000000" w:themeColor="text1"/>
        </w:rPr>
      </w:pPr>
      <w:r w:rsidRPr="00EA2AE0">
        <w:rPr>
          <w:color w:val="000000" w:themeColor="text1"/>
        </w:rPr>
        <w:t>Подошва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должен сохранять защитные свойства при контакте с поверхностями при пониженных (до минус 35 °С) и повышенных (до 120 °С) температурах. Профиль подошвы должен быть не менее 4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Коэффициент трения скольжения по зажиренным поверхностям – не менее 0,2.</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обуви должен обладать прочностью не менее 2 Н/мм</w:t>
      </w:r>
      <w:r w:rsidRPr="00EA2AE0">
        <w:rPr>
          <w:rFonts w:ascii="Arial" w:hAnsi="Arial" w:cs="Arial"/>
          <w:bCs/>
          <w:color w:val="000000" w:themeColor="text1"/>
          <w:sz w:val="28"/>
          <w:szCs w:val="28"/>
        </w:rPr>
        <w:t>²</w:t>
      </w:r>
      <w:r w:rsidRPr="00EA2AE0">
        <w:rPr>
          <w:bCs/>
          <w:color w:val="000000" w:themeColor="text1"/>
          <w:sz w:val="28"/>
          <w:szCs w:val="28"/>
        </w:rPr>
        <w:t xml:space="preserve"> и твердостью не более 70 единиц по Шору.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Прочность крепления деталей низа с верхом обуви должна быть не менее 45 Н/см.</w:t>
      </w:r>
    </w:p>
    <w:p w:rsidR="00AB4698" w:rsidRPr="00EA2AE0" w:rsidRDefault="00AB4698" w:rsidP="00AB4698">
      <w:pPr>
        <w:pStyle w:val="3"/>
        <w:spacing w:line="240" w:lineRule="auto"/>
        <w:rPr>
          <w:color w:val="000000" w:themeColor="text1"/>
        </w:rPr>
      </w:pPr>
      <w:r w:rsidRPr="00EA2AE0">
        <w:rPr>
          <w:color w:val="000000" w:themeColor="text1"/>
        </w:rPr>
        <w:t>Подносок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Поликарбонат, композит или металл с резиновым уплотнителем, с антикоррозийной обработкой, толщиной 1,5 мм. Подносок должен выдерживать ударную нагрузку в 200 Дж, а так же сдавливающую нагрузку в 1,5 тонны.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Внутренний зазор безопасности защитного носка при ударе энергией в 200 Дж должен быть не менее 20 мм.</w:t>
      </w:r>
    </w:p>
    <w:p w:rsidR="00AB4698" w:rsidRPr="00EA2AE0" w:rsidRDefault="00AB4698" w:rsidP="00AB4698">
      <w:pPr>
        <w:pStyle w:val="3"/>
        <w:spacing w:line="240" w:lineRule="auto"/>
        <w:rPr>
          <w:color w:val="000000" w:themeColor="text1"/>
        </w:rPr>
      </w:pPr>
      <w:r w:rsidRPr="00EA2AE0">
        <w:rPr>
          <w:color w:val="000000" w:themeColor="text1"/>
        </w:rPr>
        <w:t>Стелька для защиты от проколов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Стелька должна быть изготовлена из металла или кевлара, вставляться в процессе монтажа обуви и не иметь возможности демонтироваться. Стелька должна иметь размер, соответствующий обуви, защищать стопу от прокола по всей длине и </w:t>
      </w:r>
      <w:r w:rsidRPr="00EA2AE0">
        <w:rPr>
          <w:color w:val="000000" w:themeColor="text1"/>
          <w:sz w:val="28"/>
          <w:szCs w:val="28"/>
        </w:rPr>
        <w:t>обеспечивать сопротивление сквозному проколу не менее 1200 Н.</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28507, ГОСТ 12.4.137, ГОСТ Р ЕН ИСО 20345.</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кроме работ, для которых предусмотрены другие виды спецобуви.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r w:rsidRPr="00EA2AE0">
        <w:rPr>
          <w:b/>
          <w:bCs/>
          <w:color w:val="000000" w:themeColor="text1"/>
          <w:sz w:val="28"/>
          <w:szCs w:val="28"/>
        </w:rPr>
        <w:t>Ботинки кожаные для военнослужащих</w:t>
      </w:r>
    </w:p>
    <w:p w:rsidR="00AB4698" w:rsidRPr="00EA2AE0" w:rsidRDefault="00AB4698" w:rsidP="00AB4698">
      <w:pPr>
        <w:keepNext/>
        <w:rPr>
          <w:b/>
          <w:bCs/>
          <w:color w:val="000000" w:themeColor="text1"/>
          <w:sz w:val="28"/>
          <w:szCs w:val="28"/>
        </w:rPr>
      </w:pP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Техническое описание</w:t>
      </w:r>
    </w:p>
    <w:p w:rsidR="00AB4698" w:rsidRPr="00EA2AE0" w:rsidRDefault="00AB4698" w:rsidP="00AB4698">
      <w:pPr>
        <w:suppressAutoHyphens/>
        <w:overflowPunct w:val="0"/>
        <w:autoSpaceDE w:val="0"/>
        <w:autoSpaceDN w:val="0"/>
        <w:adjustRightInd w:val="0"/>
        <w:ind w:firstLine="709"/>
        <w:jc w:val="both"/>
        <w:textAlignment w:val="baseline"/>
        <w:rPr>
          <w:bCs/>
          <w:color w:val="000000" w:themeColor="text1"/>
          <w:sz w:val="28"/>
          <w:szCs w:val="28"/>
        </w:rPr>
      </w:pPr>
      <w:r w:rsidRPr="00EA2AE0">
        <w:rPr>
          <w:bCs/>
          <w:color w:val="000000" w:themeColor="text1"/>
          <w:sz w:val="28"/>
          <w:szCs w:val="28"/>
        </w:rPr>
        <w:t>Кожаные ботинки с высоким берцем на шнурках и подноском из термопласта.</w:t>
      </w:r>
    </w:p>
    <w:p w:rsidR="00AB4698" w:rsidRPr="00EA2AE0" w:rsidRDefault="00AB4698" w:rsidP="00AB4698">
      <w:pPr>
        <w:suppressAutoHyphens/>
        <w:overflowPunct w:val="0"/>
        <w:autoSpaceDE w:val="0"/>
        <w:autoSpaceDN w:val="0"/>
        <w:adjustRightInd w:val="0"/>
        <w:ind w:firstLine="709"/>
        <w:jc w:val="both"/>
        <w:textAlignment w:val="baseline"/>
        <w:rPr>
          <w:bCs/>
          <w:color w:val="000000" w:themeColor="text1"/>
          <w:sz w:val="28"/>
          <w:szCs w:val="28"/>
        </w:rPr>
      </w:pPr>
      <w:r w:rsidRPr="00EA2AE0">
        <w:rPr>
          <w:bCs/>
          <w:color w:val="000000" w:themeColor="text1"/>
          <w:sz w:val="28"/>
          <w:szCs w:val="28"/>
        </w:rPr>
        <w:t>Материал подошвы: ПУ. Метод крепления подошвы – литьевой.</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Верх обуви</w:t>
      </w:r>
    </w:p>
    <w:p w:rsidR="00AB4698" w:rsidRPr="00EA2AE0" w:rsidRDefault="00AB4698" w:rsidP="00AB4698">
      <w:pPr>
        <w:suppressAutoHyphens/>
        <w:overflowPunct w:val="0"/>
        <w:autoSpaceDE w:val="0"/>
        <w:autoSpaceDN w:val="0"/>
        <w:adjustRightInd w:val="0"/>
        <w:ind w:firstLine="709"/>
        <w:jc w:val="both"/>
        <w:textAlignment w:val="baseline"/>
        <w:rPr>
          <w:bCs/>
          <w:color w:val="000000" w:themeColor="text1"/>
          <w:sz w:val="28"/>
          <w:szCs w:val="28"/>
        </w:rPr>
      </w:pPr>
      <w:r w:rsidRPr="00EA2AE0">
        <w:rPr>
          <w:bCs/>
          <w:color w:val="000000" w:themeColor="text1"/>
          <w:sz w:val="28"/>
          <w:szCs w:val="28"/>
        </w:rPr>
        <w:t>Натуральная тисненая кожа КРС толщиной не менее 1,8–2,0 мм.</w:t>
      </w:r>
    </w:p>
    <w:p w:rsidR="00AB4698" w:rsidRPr="00EA2AE0" w:rsidRDefault="00AB4698" w:rsidP="00AB4698">
      <w:pPr>
        <w:suppressAutoHyphens/>
        <w:overflowPunct w:val="0"/>
        <w:autoSpaceDE w:val="0"/>
        <w:autoSpaceDN w:val="0"/>
        <w:adjustRightInd w:val="0"/>
        <w:ind w:firstLine="709"/>
        <w:jc w:val="both"/>
        <w:textAlignment w:val="baseline"/>
        <w:rPr>
          <w:bCs/>
          <w:color w:val="000000" w:themeColor="text1"/>
          <w:sz w:val="28"/>
          <w:szCs w:val="28"/>
        </w:rPr>
      </w:pPr>
      <w:r w:rsidRPr="00EA2AE0">
        <w:rPr>
          <w:bCs/>
          <w:color w:val="000000" w:themeColor="text1"/>
          <w:sz w:val="28"/>
          <w:szCs w:val="2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Подошва</w:t>
      </w:r>
    </w:p>
    <w:p w:rsidR="00AB4698" w:rsidRPr="00EA2AE0" w:rsidRDefault="00AB4698" w:rsidP="00AB4698">
      <w:pPr>
        <w:suppressAutoHyphens/>
        <w:overflowPunct w:val="0"/>
        <w:autoSpaceDE w:val="0"/>
        <w:autoSpaceDN w:val="0"/>
        <w:adjustRightInd w:val="0"/>
        <w:ind w:firstLine="709"/>
        <w:jc w:val="both"/>
        <w:textAlignment w:val="baseline"/>
        <w:rPr>
          <w:bCs/>
          <w:color w:val="000000" w:themeColor="text1"/>
          <w:sz w:val="28"/>
          <w:szCs w:val="28"/>
        </w:rPr>
      </w:pPr>
      <w:r w:rsidRPr="00EA2AE0">
        <w:rPr>
          <w:bCs/>
          <w:color w:val="000000" w:themeColor="text1"/>
          <w:sz w:val="28"/>
          <w:szCs w:val="28"/>
        </w:rPr>
        <w:t>Материал должен сохранять защитные свойства при контакте с поверхностями при пониженных (до минус 25 °С) и повышенных (до 80°С) температурах. Профиль подошвы должен быть не менее 4 мм.</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Обязательное декларирование на соответствие: ТР ТС 019/2011.</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Рекомендуется дополнительная сертификация для подтверждения защитных свойств: ГОСТ 19137.</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Назначение</w:t>
      </w:r>
    </w:p>
    <w:p w:rsidR="00AB4698" w:rsidRPr="00EA2AE0" w:rsidRDefault="00AB4698" w:rsidP="00AB4698">
      <w:pPr>
        <w:keepNext/>
        <w:rPr>
          <w:bCs/>
          <w:color w:val="000000" w:themeColor="text1"/>
          <w:sz w:val="28"/>
          <w:szCs w:val="28"/>
        </w:rPr>
      </w:pPr>
      <w:r w:rsidRPr="00EA2AE0">
        <w:rPr>
          <w:bCs/>
          <w:color w:val="000000" w:themeColor="text1"/>
          <w:sz w:val="28"/>
          <w:szCs w:val="28"/>
        </w:rPr>
        <w:t>Выполнение работ по охране объектов.</w:t>
      </w:r>
    </w:p>
    <w:p w:rsidR="00AB4698" w:rsidRPr="00EA2AE0" w:rsidRDefault="00AB4698" w:rsidP="00AB4698">
      <w:pPr>
        <w:keepNext/>
        <w:rPr>
          <w:b/>
          <w:bCs/>
          <w:color w:val="000000" w:themeColor="text1"/>
          <w:sz w:val="28"/>
          <w:szCs w:val="28"/>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r w:rsidRPr="00EA2AE0">
        <w:rPr>
          <w:b/>
          <w:bCs/>
          <w:color w:val="000000" w:themeColor="text1"/>
          <w:sz w:val="28"/>
          <w:szCs w:val="28"/>
        </w:rPr>
        <w:t>Полуботинки кожаные (туфли)</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Верх из натуральной кожи.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Подкладка из натуральной кожи или текстильный материал, комбинированный со спилком подкладочным.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Подносок – термопласт.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Подошва – полиуретан.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Метод крепления – литьевой.</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017/2011 или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12.4.137.</w:t>
      </w:r>
    </w:p>
    <w:p w:rsidR="00AB4698" w:rsidRPr="00EA2AE0" w:rsidRDefault="00AB4698" w:rsidP="00AB4698">
      <w:pPr>
        <w:rPr>
          <w:color w:val="000000" w:themeColor="text1"/>
          <w:lang w:eastAsia="x-none"/>
        </w:rPr>
      </w:pPr>
    </w:p>
    <w:p w:rsidR="00AB4698" w:rsidRPr="00EA2AE0" w:rsidRDefault="00AB4698" w:rsidP="00AB4698">
      <w:pPr>
        <w:rPr>
          <w:color w:val="000000" w:themeColor="text1"/>
          <w:lang w:eastAsia="x-none"/>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r w:rsidRPr="00EA2AE0">
        <w:rPr>
          <w:b/>
          <w:bCs/>
          <w:color w:val="000000" w:themeColor="text1"/>
          <w:sz w:val="28"/>
          <w:szCs w:val="28"/>
        </w:rPr>
        <w:t>Тапочки кожаные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Тапочки на нескользящей подошве для работы в закрытых отапливаемых помещениях.</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Верх из натуральной кожи.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Подошва из пористой резины.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Метод крепления клеепрошивной.</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017/2011.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1135.</w:t>
      </w:r>
    </w:p>
    <w:p w:rsidR="00AB4698" w:rsidRPr="00EA2AE0" w:rsidRDefault="00AB4698" w:rsidP="00AB4698">
      <w:pPr>
        <w:rPr>
          <w:color w:val="000000" w:themeColor="text1"/>
          <w:lang w:eastAsia="x-none"/>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bookmarkStart w:id="281" w:name="_Toc359335302"/>
      <w:r w:rsidRPr="00EA2AE0">
        <w:rPr>
          <w:b/>
          <w:bCs/>
          <w:color w:val="000000" w:themeColor="text1"/>
          <w:sz w:val="28"/>
          <w:szCs w:val="28"/>
        </w:rPr>
        <w:t>Полусапоги с кулиской для защиты от клещей и кровососущих насекомых</w:t>
      </w:r>
      <w:bookmarkEnd w:id="281"/>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Полусапоги с кулиской для защиты от клещей и кровососущих насекомых в низкой и средней траве.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Высота не менее – 260 мм.</w:t>
      </w:r>
    </w:p>
    <w:p w:rsidR="00AB4698" w:rsidRPr="00EA2AE0" w:rsidRDefault="00AB4698" w:rsidP="00AB4698">
      <w:pPr>
        <w:pStyle w:val="3"/>
        <w:spacing w:line="240" w:lineRule="auto"/>
        <w:rPr>
          <w:color w:val="000000" w:themeColor="text1"/>
        </w:rPr>
      </w:pPr>
      <w:r w:rsidRPr="00EA2AE0">
        <w:rPr>
          <w:color w:val="000000" w:themeColor="text1"/>
        </w:rPr>
        <w:t>Верх обуви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 из натуральной кожи с повышенным содержанием жира толщиной не менее 1,8–2,0 мм. Обязательно наличие защитной ловушки, затяжной кулиски.</w:t>
      </w:r>
    </w:p>
    <w:p w:rsidR="00AB4698" w:rsidRPr="00EA2AE0" w:rsidRDefault="00AB4698" w:rsidP="00AB4698">
      <w:pPr>
        <w:pStyle w:val="3"/>
        <w:spacing w:line="240" w:lineRule="auto"/>
        <w:rPr>
          <w:color w:val="000000" w:themeColor="text1"/>
        </w:rPr>
      </w:pPr>
      <w:r w:rsidRPr="00EA2AE0">
        <w:rPr>
          <w:color w:val="000000" w:themeColor="text1"/>
        </w:rPr>
        <w:t>Подошва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 полиуретан/нитрил или полиуретан/термопластичный полиуретан.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Метод крепления – литьевой.</w:t>
      </w:r>
    </w:p>
    <w:p w:rsidR="00AB4698" w:rsidRPr="00EA2AE0" w:rsidRDefault="00AB4698" w:rsidP="00AB4698">
      <w:pPr>
        <w:pStyle w:val="3"/>
        <w:spacing w:line="240" w:lineRule="auto"/>
        <w:rPr>
          <w:color w:val="000000" w:themeColor="text1"/>
        </w:rPr>
      </w:pPr>
      <w:r w:rsidRPr="00EA2AE0">
        <w:rPr>
          <w:color w:val="000000" w:themeColor="text1"/>
        </w:rPr>
        <w:t>Подносок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Носочная часть обуви может быть укреплена подноском 200 Дж из композитного материала или поликарбоната, или металлическим подноском с антикоррозийной обработкой и резиновым уплотнителем.</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или декларирование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keepNext/>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кроме работ, для которых предусмотрены другие виды спецобуви, а также от укусов клещей и летающих кровососущих насекомых.</w:t>
      </w:r>
    </w:p>
    <w:p w:rsidR="00AB4698" w:rsidRPr="00EA2AE0" w:rsidRDefault="00AB4698" w:rsidP="00AB4698">
      <w:pPr>
        <w:keepNext/>
        <w:rPr>
          <w:b/>
          <w:bCs/>
          <w:color w:val="000000" w:themeColor="text1"/>
          <w:sz w:val="28"/>
          <w:szCs w:val="28"/>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bookmarkStart w:id="282" w:name="_Toc279064772"/>
      <w:bookmarkStart w:id="283" w:name="_Toc314488450"/>
      <w:bookmarkStart w:id="284" w:name="_Toc318411608"/>
      <w:bookmarkStart w:id="285" w:name="_Toc111011461"/>
      <w:bookmarkEnd w:id="278"/>
      <w:r w:rsidRPr="00EA2AE0">
        <w:rPr>
          <w:b/>
          <w:color w:val="000000" w:themeColor="text1"/>
          <w:sz w:val="28"/>
          <w:szCs w:val="28"/>
        </w:rPr>
        <w:t>Ботинки кожаные утепленные с защитным подноском для защиты от повышенных температур, искр и брызг расплавленного металла</w:t>
      </w:r>
    </w:p>
    <w:p w:rsidR="00AB4698" w:rsidRPr="00EA2AE0" w:rsidRDefault="00AB4698" w:rsidP="00AB4698">
      <w:pPr>
        <w:pStyle w:val="afffffd"/>
        <w:ind w:left="0"/>
        <w:jc w:val="both"/>
        <w:outlineLvl w:val="2"/>
        <w:rPr>
          <w:i/>
          <w:color w:val="000000" w:themeColor="text1"/>
          <w:sz w:val="28"/>
          <w:szCs w:val="28"/>
        </w:rPr>
      </w:pP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Техническое описание</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Кожаные ботинки с подноском поликарбоната или композита, выполнены из натуральной термостойкой кожи, прошитой жаропрочными нитками, снабжены защитным верхним кантом «быстрый сброс».</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Обувь должна предотвращать попадание внутрь искр и брызг расплавленного металла и обладать устойчивостью к кратковременному воздействию открытого пламени.</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Материал подошвы: ПУ/ТПУ или ПУ/нитрил, или нитрил. Метод крепления подошвы – литьевой или горячая вулканизация.</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Ботинки должны иметь: мягкую прокладку под подноском, профиль подошвы, препятствующий скольжению, широкий мягкий задний манжет (кант).</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Ботинки могут иметь специальную стельку для защиты от проколов.</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Верх обуви</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Кожа натуральная КРС толщиной не менее 1,8–2,0 мм.</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Подошва</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Материал должен сохранять защитные свойства при контакте с поверхностями при пониженных (до минус 35 °С) и повышенных (до 120 °С) температурах. Профиль подошвы должен быть не менее 4 мм.</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Коэффициент трения скольжения по зажиренным поверхностям – не менее 0,2.</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Материал подошвы обуви должен обладать прочностью не менее 2 Н/мм² и твердостью не более 70 единиц по Шору.</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Прочность крепления деталей низа с верхом обуви должна быть не менее 45 Н/см.</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Подносок</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Материал: поликарбонат или композит. Подносок должен выдерживать ударную нагрузку в 200 Дж, а так же сдавливающую нагрузку в 1,5 тонны.</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Внутренний зазор безопасности защитного носка при ударе энергией в 200 Дж должен быть не менее 20 мм.</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Утеплитель</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Утепляющая подкладка из натурального меха или синтетических утепляющих материалов.</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Величина теплоизоляции в реальных условиях использования не менее 0,422 м²·°С/Вт.</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Стелька для защиты от проколов</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Стелька должна быть изготовлена из кевлара, вставляться в процессе монтажа обуви и не иметь возможности демонтироваться. Стелька должна иметь размер, соответствующий обуви, защищать стопу от прокола по всей длине и обеспечивать сопротивление сквозному проколу не менее 1200 Н.</w:t>
      </w:r>
    </w:p>
    <w:p w:rsidR="00AB4698" w:rsidRPr="00EA2AE0" w:rsidRDefault="00AB4698" w:rsidP="00AB4698">
      <w:pPr>
        <w:pStyle w:val="afffffd"/>
        <w:ind w:left="0" w:firstLine="709"/>
        <w:jc w:val="both"/>
        <w:outlineLvl w:val="2"/>
        <w:rPr>
          <w:i/>
          <w:color w:val="000000" w:themeColor="text1"/>
          <w:sz w:val="28"/>
          <w:szCs w:val="28"/>
        </w:rPr>
      </w:pPr>
      <w:r w:rsidRPr="00EA2AE0">
        <w:rPr>
          <w:i/>
          <w:color w:val="000000" w:themeColor="text1"/>
          <w:sz w:val="28"/>
          <w:szCs w:val="28"/>
        </w:rPr>
        <w:t>Обязательная сертификация на соответствие: ТР ТС 019/2011.</w:t>
      </w:r>
    </w:p>
    <w:p w:rsidR="00AB4698" w:rsidRPr="00EA2AE0" w:rsidRDefault="00AB4698" w:rsidP="00AB4698">
      <w:pPr>
        <w:pStyle w:val="afffffd"/>
        <w:ind w:left="0" w:firstLine="709"/>
        <w:jc w:val="both"/>
        <w:outlineLvl w:val="2"/>
        <w:rPr>
          <w:i/>
          <w:color w:val="000000" w:themeColor="text1"/>
          <w:sz w:val="28"/>
          <w:szCs w:val="28"/>
        </w:rPr>
      </w:pPr>
      <w:r w:rsidRPr="00EA2AE0">
        <w:rPr>
          <w:i/>
          <w:color w:val="000000" w:themeColor="text1"/>
          <w:sz w:val="28"/>
          <w:szCs w:val="28"/>
        </w:rPr>
        <w:t>Рекомендуется дополнительная сертификация для подтверждения защитных свойств: ГОСТ 28507, ГОСТ 12.4.137, ГОСТ 12.4.032, ГОСТ Р ЕН ИСО 20345.</w:t>
      </w:r>
    </w:p>
    <w:p w:rsidR="00AB4698" w:rsidRPr="00EA2AE0" w:rsidRDefault="00AB4698" w:rsidP="00AB4698">
      <w:pPr>
        <w:pStyle w:val="afffffd"/>
        <w:ind w:left="0" w:firstLine="709"/>
        <w:jc w:val="both"/>
        <w:outlineLvl w:val="2"/>
        <w:rPr>
          <w:i/>
          <w:color w:val="000000" w:themeColor="text1"/>
          <w:sz w:val="28"/>
          <w:szCs w:val="28"/>
        </w:rPr>
      </w:pPr>
      <w:r w:rsidRPr="00EA2AE0">
        <w:rPr>
          <w:i/>
          <w:color w:val="000000" w:themeColor="text1"/>
          <w:sz w:val="28"/>
          <w:szCs w:val="28"/>
        </w:rPr>
        <w:t>Назначение</w:t>
      </w:r>
    </w:p>
    <w:p w:rsidR="00AB4698" w:rsidRPr="00EA2AE0" w:rsidRDefault="00AB4698" w:rsidP="00AB4698">
      <w:pPr>
        <w:pStyle w:val="afffffd"/>
        <w:keepNext/>
        <w:ind w:left="0" w:firstLine="709"/>
        <w:rPr>
          <w:color w:val="000000" w:themeColor="text1"/>
          <w:sz w:val="28"/>
          <w:szCs w:val="28"/>
        </w:rPr>
      </w:pPr>
      <w:r w:rsidRPr="00EA2AE0">
        <w:rPr>
          <w:color w:val="000000" w:themeColor="text1"/>
          <w:sz w:val="28"/>
          <w:szCs w:val="28"/>
        </w:rPr>
        <w:t>Сварочные работы и резка металла, а в условиях воздействия пониженных температур.</w:t>
      </w:r>
    </w:p>
    <w:p w:rsidR="00AB4698" w:rsidRPr="00EA2AE0" w:rsidRDefault="00AB4698" w:rsidP="00AB4698">
      <w:pPr>
        <w:pStyle w:val="afffffd"/>
        <w:keepNext/>
        <w:ind w:left="0" w:firstLine="709"/>
        <w:rPr>
          <w:bCs/>
          <w:color w:val="000000" w:themeColor="text1"/>
          <w:sz w:val="28"/>
          <w:szCs w:val="28"/>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r w:rsidRPr="00EA2AE0">
        <w:rPr>
          <w:b/>
          <w:color w:val="000000" w:themeColor="text1"/>
          <w:sz w:val="28"/>
          <w:szCs w:val="28"/>
        </w:rPr>
        <w:t>Сапоги кожаные утепленные с защитным подноском для защиты от повышенных температур, искр и брызг расплавленного металла</w:t>
      </w:r>
    </w:p>
    <w:p w:rsidR="00AB4698" w:rsidRPr="00EA2AE0" w:rsidRDefault="00AB4698" w:rsidP="00AB4698">
      <w:pPr>
        <w:pStyle w:val="afffffd"/>
        <w:ind w:left="0"/>
        <w:jc w:val="both"/>
        <w:outlineLvl w:val="2"/>
        <w:rPr>
          <w:i/>
          <w:color w:val="000000" w:themeColor="text1"/>
          <w:sz w:val="28"/>
          <w:szCs w:val="28"/>
        </w:rPr>
      </w:pP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Техническое описание</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Кожаные сапоги с защитным подноском из поликарбоната или композита.</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Материал подошвы: ПУ/ТПУ или ПУ/нитрил, или нитрил. Метод крепления подошвы – литьевой или горячая вулканизация.</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Сапоги должны иметь: мягкую прокладку под подноском, регулируемое по ширине голенище, профиль подошвы, препятствующий скольжению.</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Сапоги могут иметь специальную стельку для защиты от проколов из кевлара.</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Верх обуви</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Кожа натуральная КРС, термоустойчивая, толщиной не менее 1,8–2,0 мм на основные детали верха.</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Подошва</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Материал должен сохранять защитные свойства при контакте с поверхностями при пониженных (до минус 35 °С) и повышенных (до 120 °С) температурах. Профиль подошвы должен быть не менее 4 мм.</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Коэффициент трения скольжения по зажиренным поверхностям – не менее 0,2.</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Материал подошвы обуви должен обладать прочностью не менее 2 Н/мм² и твердостью не более 70 единиц по Шору.</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Прочность крепления деталей низа с верхом обуви должна быть не менее 45 Н/см.</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Подносок</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Материал: поликарбонат или композит. Подносок должен выдерживать ударную нагрузку в 200 Дж, сдавливающую нагрузку в 1,5 тонны.</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Внутренний зазор безопасности защитного носка при ударе энергией в 200 Дж должен быть не менее 20 мм.</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Утеплитель</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Утепляющая подкладка из натурального меха или синтетических утепляющих материалов. Допускается использование многослойного вкладного чулка.</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Величина теплоизоляции в реальных условиях использования не менее 0,422 м²·°С/Вт.</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Стелька для защиты от проколов</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Стелька должна быть изготовлена из кевлара. Стелька должна иметь размер, соответствующий обуви, защищать стопу от прокола по всей длине и обеспечивать сопротивление сквозному проколу не менее 1200 Н.</w:t>
      </w:r>
    </w:p>
    <w:p w:rsidR="00AB4698" w:rsidRPr="00EA2AE0" w:rsidRDefault="00AB4698" w:rsidP="00AB4698">
      <w:pPr>
        <w:pStyle w:val="afffffd"/>
        <w:ind w:left="0" w:firstLine="709"/>
        <w:jc w:val="both"/>
        <w:outlineLvl w:val="2"/>
        <w:rPr>
          <w:i/>
          <w:color w:val="000000" w:themeColor="text1"/>
          <w:sz w:val="28"/>
          <w:szCs w:val="28"/>
        </w:rPr>
      </w:pPr>
      <w:r w:rsidRPr="00EA2AE0">
        <w:rPr>
          <w:i/>
          <w:color w:val="000000" w:themeColor="text1"/>
          <w:sz w:val="28"/>
          <w:szCs w:val="28"/>
        </w:rPr>
        <w:t>Обязательная сертификация на соответствие: ТР ТС 019/2011.</w:t>
      </w:r>
    </w:p>
    <w:p w:rsidR="00AB4698" w:rsidRPr="00EA2AE0" w:rsidRDefault="00AB4698" w:rsidP="00AB4698">
      <w:pPr>
        <w:pStyle w:val="afffffd"/>
        <w:ind w:left="0" w:firstLine="709"/>
        <w:jc w:val="both"/>
        <w:outlineLvl w:val="2"/>
        <w:rPr>
          <w:i/>
          <w:color w:val="000000" w:themeColor="text1"/>
          <w:sz w:val="28"/>
          <w:szCs w:val="28"/>
        </w:rPr>
      </w:pPr>
      <w:r w:rsidRPr="00EA2AE0">
        <w:rPr>
          <w:i/>
          <w:color w:val="000000" w:themeColor="text1"/>
          <w:sz w:val="28"/>
          <w:szCs w:val="28"/>
        </w:rPr>
        <w:t>Рекомендуется дополнительная сертификация для подтверждения защитных свойств: ГОСТ 28507, ГОСТ 12.4.137, ГОСТ 12.4.032, ГОСТ Р ЕН ИСО 20345.</w:t>
      </w:r>
    </w:p>
    <w:p w:rsidR="00AB4698" w:rsidRPr="00EA2AE0" w:rsidRDefault="00AB4698" w:rsidP="00AB4698">
      <w:pPr>
        <w:pStyle w:val="afffffd"/>
        <w:ind w:left="0" w:firstLine="709"/>
        <w:jc w:val="both"/>
        <w:outlineLvl w:val="2"/>
        <w:rPr>
          <w:i/>
          <w:color w:val="000000" w:themeColor="text1"/>
          <w:sz w:val="28"/>
          <w:szCs w:val="28"/>
        </w:rPr>
      </w:pPr>
      <w:r w:rsidRPr="00EA2AE0">
        <w:rPr>
          <w:i/>
          <w:color w:val="000000" w:themeColor="text1"/>
          <w:sz w:val="28"/>
          <w:szCs w:val="28"/>
        </w:rPr>
        <w:t>Назначение</w:t>
      </w:r>
    </w:p>
    <w:p w:rsidR="00AB4698" w:rsidRPr="00EA2AE0" w:rsidRDefault="00AB4698" w:rsidP="00AB4698">
      <w:pPr>
        <w:pStyle w:val="afffffd"/>
        <w:keepNext/>
        <w:ind w:left="0" w:firstLine="709"/>
        <w:rPr>
          <w:color w:val="000000" w:themeColor="text1"/>
          <w:sz w:val="28"/>
          <w:szCs w:val="28"/>
        </w:rPr>
      </w:pPr>
      <w:r w:rsidRPr="00EA2AE0">
        <w:rPr>
          <w:color w:val="000000" w:themeColor="text1"/>
          <w:sz w:val="28"/>
          <w:szCs w:val="28"/>
        </w:rPr>
        <w:t>Сварочные работы и резка металла, а в условиях воздействия пониженных температур.</w:t>
      </w:r>
    </w:p>
    <w:p w:rsidR="00AB4698" w:rsidRPr="00EA2AE0" w:rsidRDefault="00AB4698" w:rsidP="00AB4698">
      <w:pPr>
        <w:pStyle w:val="afffffd"/>
        <w:keepNext/>
        <w:ind w:left="0" w:firstLine="709"/>
        <w:rPr>
          <w:bCs/>
          <w:color w:val="000000" w:themeColor="text1"/>
          <w:sz w:val="28"/>
          <w:szCs w:val="28"/>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r w:rsidRPr="00EA2AE0">
        <w:rPr>
          <w:b/>
          <w:bCs/>
          <w:color w:val="000000" w:themeColor="text1"/>
          <w:sz w:val="28"/>
          <w:szCs w:val="28"/>
        </w:rPr>
        <w:t>Ботинки кожаные с защитным подноском для защиты от повышенных температур на термостойкой маслобензостойкой подошве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Кожаные ботинки на шнурках с защитным подноском из поликарбоната или композитного материала.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нитрил или двухслойная подошва с ходовым слоем из нитрильной резины, пористая резина. Метод крепления подошвы – литьевой, горячая вулканизация или доппельно-клеевой.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Ботинки должны иметь: мягкую прокладку под подноском, профиль подошвы, препятствующий скольжению, глухой клапан для защиты стопы от пыли и грязи, широкий мягкий задний манжет (кант).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Ботинки могут иметь специальную вкладную стельку для защиты от проколов.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Не допускается использование металлической фурнитуры.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Швы должны быть прошиты термостойкими нитками.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color w:val="000000" w:themeColor="text1"/>
          <w:sz w:val="28"/>
          <w:szCs w:val="28"/>
        </w:rPr>
        <w:t>Шнурки обуви не должны поддерживать горение.</w:t>
      </w:r>
    </w:p>
    <w:p w:rsidR="00AB4698" w:rsidRPr="00EA2AE0" w:rsidRDefault="00AB4698" w:rsidP="00AB4698">
      <w:pPr>
        <w:pStyle w:val="3"/>
        <w:spacing w:line="240" w:lineRule="auto"/>
        <w:rPr>
          <w:color w:val="000000" w:themeColor="text1"/>
        </w:rPr>
      </w:pPr>
      <w:r w:rsidRPr="00EA2AE0">
        <w:rPr>
          <w:color w:val="000000" w:themeColor="text1"/>
        </w:rPr>
        <w:t>Верх обуви</w:t>
      </w:r>
    </w:p>
    <w:p w:rsidR="00AB4698" w:rsidRPr="00EA2AE0" w:rsidRDefault="00AB4698" w:rsidP="00AB4698">
      <w:pPr>
        <w:tabs>
          <w:tab w:val="left" w:pos="992"/>
        </w:tabs>
        <w:suppressAutoHyphens/>
        <w:ind w:firstLine="709"/>
        <w:jc w:val="both"/>
        <w:rPr>
          <w:color w:val="000000" w:themeColor="text1"/>
          <w:sz w:val="28"/>
          <w:szCs w:val="28"/>
        </w:rPr>
      </w:pPr>
      <w:r w:rsidRPr="00EA2AE0">
        <w:rPr>
          <w:color w:val="000000" w:themeColor="text1"/>
          <w:sz w:val="28"/>
          <w:szCs w:val="28"/>
        </w:rPr>
        <w:t>Кожа натуральная КРС толщиной не менее 1,8–2,0 мм</w:t>
      </w:r>
    </w:p>
    <w:p w:rsidR="00AB4698" w:rsidRPr="00EA2AE0" w:rsidRDefault="00AB4698" w:rsidP="00AB4698">
      <w:pPr>
        <w:tabs>
          <w:tab w:val="left" w:pos="992"/>
        </w:tabs>
        <w:suppressAutoHyphens/>
        <w:ind w:firstLine="709"/>
        <w:jc w:val="both"/>
        <w:rPr>
          <w:color w:val="000000" w:themeColor="text1"/>
          <w:sz w:val="28"/>
          <w:szCs w:val="28"/>
        </w:rPr>
      </w:pPr>
      <w:r w:rsidRPr="00EA2AE0">
        <w:rPr>
          <w:color w:val="000000" w:themeColor="text1"/>
          <w:sz w:val="28"/>
          <w:szCs w:val="2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AB4698">
      <w:pPr>
        <w:tabs>
          <w:tab w:val="left" w:pos="992"/>
        </w:tabs>
        <w:suppressAutoHyphens/>
        <w:ind w:firstLine="709"/>
        <w:jc w:val="both"/>
        <w:rPr>
          <w:color w:val="000000" w:themeColor="text1"/>
          <w:sz w:val="28"/>
          <w:szCs w:val="28"/>
        </w:rPr>
      </w:pPr>
      <w:r w:rsidRPr="00EA2AE0">
        <w:rPr>
          <w:color w:val="000000" w:themeColor="text1"/>
          <w:sz w:val="28"/>
          <w:szCs w:val="28"/>
        </w:rPr>
        <w:t>Коэффициент снижения прочности крепления деталей низа после воздействия повышенных температур (160</w:t>
      </w:r>
      <w:r w:rsidRPr="00EA2AE0">
        <w:rPr>
          <w:bCs/>
          <w:color w:val="000000" w:themeColor="text1"/>
          <w:sz w:val="28"/>
          <w:szCs w:val="28"/>
        </w:rPr>
        <w:t> °</w:t>
      </w:r>
      <w:r w:rsidRPr="00EA2AE0">
        <w:rPr>
          <w:color w:val="000000" w:themeColor="text1"/>
          <w:sz w:val="28"/>
          <w:szCs w:val="28"/>
        </w:rPr>
        <w:t>С) должен быть не менее 0,85.</w:t>
      </w:r>
    </w:p>
    <w:p w:rsidR="00AB4698" w:rsidRPr="00EA2AE0" w:rsidRDefault="00AB4698" w:rsidP="00AB4698">
      <w:pPr>
        <w:tabs>
          <w:tab w:val="left" w:pos="992"/>
        </w:tabs>
        <w:suppressAutoHyphens/>
        <w:ind w:firstLine="709"/>
        <w:jc w:val="both"/>
        <w:rPr>
          <w:color w:val="000000" w:themeColor="text1"/>
          <w:sz w:val="28"/>
          <w:szCs w:val="28"/>
        </w:rPr>
      </w:pPr>
      <w:r w:rsidRPr="00EA2AE0">
        <w:rPr>
          <w:color w:val="000000" w:themeColor="text1"/>
          <w:sz w:val="28"/>
          <w:szCs w:val="28"/>
        </w:rPr>
        <w:t>Коэффициент снижения прочности ниточных креплений деталей верха обуви после воздействия нефти и нефтепродуктов (бензина) – не менее 0,6.</w:t>
      </w:r>
    </w:p>
    <w:p w:rsidR="00AB4698" w:rsidRPr="00EA2AE0" w:rsidRDefault="00AB4698" w:rsidP="00AB4698">
      <w:pPr>
        <w:tabs>
          <w:tab w:val="left" w:pos="992"/>
        </w:tabs>
        <w:suppressAutoHyphens/>
        <w:ind w:firstLine="709"/>
        <w:jc w:val="both"/>
        <w:rPr>
          <w:color w:val="000000" w:themeColor="text1"/>
          <w:sz w:val="28"/>
          <w:szCs w:val="28"/>
        </w:rPr>
      </w:pPr>
      <w:r w:rsidRPr="00EA2AE0">
        <w:rPr>
          <w:color w:val="000000" w:themeColor="text1"/>
          <w:sz w:val="28"/>
          <w:szCs w:val="28"/>
        </w:rPr>
        <w:t>Коэффициент снижения прочности ниточных креплений деталей низа обуви после воздействия нефти и нефтепродуктов (бензина) – не менее 0,5.</w:t>
      </w:r>
    </w:p>
    <w:p w:rsidR="00AB4698" w:rsidRPr="00EA2AE0" w:rsidRDefault="00AB4698" w:rsidP="00AB4698">
      <w:pPr>
        <w:pStyle w:val="3"/>
        <w:spacing w:line="240" w:lineRule="auto"/>
        <w:rPr>
          <w:color w:val="000000" w:themeColor="text1"/>
        </w:rPr>
      </w:pPr>
      <w:r w:rsidRPr="00EA2AE0">
        <w:rPr>
          <w:color w:val="000000" w:themeColor="text1"/>
        </w:rPr>
        <w:t>Подошва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должен сохранять защитные свойства при контакте с поверхностями при пониженных (до минус 40 °С) и повышенных (до 300 °С (в течение 60 сек)) температурах. Профиль подошвы должен быть не менее 4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Коэффициент трения скольжения по зажиренным поверхностям – не менее 0,2.</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обуви должен обладать прочностью не менее 2 Н/мм</w:t>
      </w:r>
      <w:r w:rsidRPr="00EA2AE0">
        <w:rPr>
          <w:rFonts w:ascii="Arial" w:hAnsi="Arial" w:cs="Arial"/>
          <w:bCs/>
          <w:color w:val="000000" w:themeColor="text1"/>
          <w:sz w:val="28"/>
          <w:szCs w:val="28"/>
        </w:rPr>
        <w:t>²</w:t>
      </w:r>
      <w:r w:rsidRPr="00EA2AE0">
        <w:rPr>
          <w:bCs/>
          <w:color w:val="000000" w:themeColor="text1"/>
          <w:sz w:val="28"/>
          <w:szCs w:val="28"/>
        </w:rPr>
        <w:t xml:space="preserve"> и твердостью не более 70 единиц по Шору.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Прочность крепления деталей низа с верхом обуви должна быть не менее 45 Н/см.</w:t>
      </w:r>
    </w:p>
    <w:p w:rsidR="00AB4698" w:rsidRPr="00EA2AE0" w:rsidRDefault="00AB4698" w:rsidP="00AB4698">
      <w:pPr>
        <w:pStyle w:val="3"/>
        <w:spacing w:line="240" w:lineRule="auto"/>
        <w:rPr>
          <w:color w:val="000000" w:themeColor="text1"/>
        </w:rPr>
      </w:pPr>
      <w:r w:rsidRPr="00EA2AE0">
        <w:rPr>
          <w:color w:val="000000" w:themeColor="text1"/>
        </w:rPr>
        <w:t>Подносок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поликарбонат или композит. Подносок должен выдерживать ударную нагрузку не менее 200 Дж.</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Внутренний зазор безопасности защитного носка при ударе энергией в 200 Дж должен быть не менее 20 мм.</w:t>
      </w:r>
    </w:p>
    <w:p w:rsidR="00AB4698" w:rsidRPr="00EA2AE0" w:rsidRDefault="00AB4698" w:rsidP="00AB4698">
      <w:pPr>
        <w:pStyle w:val="3"/>
        <w:spacing w:line="240" w:lineRule="auto"/>
        <w:rPr>
          <w:color w:val="000000" w:themeColor="text1"/>
        </w:rPr>
      </w:pPr>
      <w:r w:rsidRPr="00EA2AE0">
        <w:rPr>
          <w:color w:val="000000" w:themeColor="text1"/>
        </w:rPr>
        <w:t>Стелька для защиты от проколов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Стелька должна быть изготовлена из параарамидного волокна. Стелька должна иметь размер, соответствующий обуви, защищать стопу от прокола по всей длине и </w:t>
      </w:r>
      <w:r w:rsidRPr="00EA2AE0">
        <w:rPr>
          <w:color w:val="000000" w:themeColor="text1"/>
          <w:sz w:val="28"/>
          <w:szCs w:val="28"/>
        </w:rPr>
        <w:t>обеспечивать сопротивление сквозному проколу не менее 1200 Н.</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28507, ГОСТ 12.4.137, ГОСТ 12.4.032, ГОСТ Р ЕН ИСО 20345.</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воздействия повышенных температур и в качестве СИЗ ног с комплектом для защиты от термических рисков электрической дуги в условиях риска возникновения электрической дуги.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pStyle w:val="afffffd"/>
        <w:keepNext/>
        <w:numPr>
          <w:ilvl w:val="0"/>
          <w:numId w:val="15"/>
        </w:numPr>
        <w:jc w:val="center"/>
        <w:rPr>
          <w:b/>
          <w:bCs/>
          <w:color w:val="000000" w:themeColor="text1"/>
          <w:sz w:val="28"/>
          <w:szCs w:val="28"/>
        </w:rPr>
      </w:pPr>
      <w:r w:rsidRPr="00EA2AE0">
        <w:rPr>
          <w:b/>
          <w:bCs/>
          <w:color w:val="000000" w:themeColor="text1"/>
          <w:sz w:val="28"/>
          <w:szCs w:val="28"/>
        </w:rPr>
        <w:t>Сапоги кожаные с защитным подноском для защиты от повышенных температур на термостойкой маслобензостойкой подошве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кожаные с защитным подноском из поликарбоната или композита.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нитрил, двухслойная подошва с ходовым слоем из нитрильной резины или вспененная резина. Метод крепления – литьевой, горячая вулканизация или доппельно-клеевой.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должны иметь: мягкую прокладку под подноском, профиль подошвы, препятствующий скольжению, регулируемое голенище.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могут иметь специальную стельку для защиты от проколов.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Не допускается использование металлической фурнитуры (пряжки).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Швы должны быть прошиты термостойкими нитками.</w:t>
      </w:r>
    </w:p>
    <w:p w:rsidR="00AB4698" w:rsidRPr="00EA2AE0" w:rsidRDefault="00AB4698" w:rsidP="00AB4698">
      <w:pPr>
        <w:pStyle w:val="3"/>
        <w:spacing w:line="240" w:lineRule="auto"/>
        <w:rPr>
          <w:color w:val="000000" w:themeColor="text1"/>
        </w:rPr>
      </w:pPr>
      <w:r w:rsidRPr="00EA2AE0">
        <w:rPr>
          <w:color w:val="000000" w:themeColor="text1"/>
        </w:rPr>
        <w:t>Верх обуви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Кожа натуральная КРС не менее 1,8–2,0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Коэффициент снижения прочности крепления деталей низа после воздействия повышенных температур (160 °С) должен быть не менее 0,85.</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Коэффициент снижения прочности ниточных креплений деталей верха обуви после воздействия нефти и нефтепродуктов (бензина) – не менее 0,6.</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Коэффициент снижения прочности ниточных креплений деталей низа обуви после воздействия нефти и нефтепродуктов (бензина) – не менее 0,5.</w:t>
      </w:r>
    </w:p>
    <w:p w:rsidR="00AB4698" w:rsidRPr="00EA2AE0" w:rsidRDefault="00AB4698" w:rsidP="00AB4698">
      <w:pPr>
        <w:pStyle w:val="3"/>
        <w:spacing w:line="240" w:lineRule="auto"/>
        <w:rPr>
          <w:color w:val="000000" w:themeColor="text1"/>
        </w:rPr>
      </w:pPr>
      <w:r w:rsidRPr="00EA2AE0">
        <w:rPr>
          <w:color w:val="000000" w:themeColor="text1"/>
        </w:rPr>
        <w:t>Подошва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должен сохранять защитные свойства при контакте с поверхностями при пониженных (до минус 40 °С) и повышенных (до 300 °С (в течение 60 сек)) температурах. Профиль подошвы должен быть не менее 4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Коэффициент трения скольжения по зажиренным поверхностям – не менее 0,2.</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обуви должен обладать прочностью не менее 2 Н/мм</w:t>
      </w:r>
      <w:r w:rsidRPr="00EA2AE0">
        <w:rPr>
          <w:rFonts w:ascii="Arial" w:hAnsi="Arial" w:cs="Arial"/>
          <w:bCs/>
          <w:color w:val="000000" w:themeColor="text1"/>
          <w:sz w:val="28"/>
          <w:szCs w:val="28"/>
        </w:rPr>
        <w:t>²</w:t>
      </w:r>
      <w:r w:rsidRPr="00EA2AE0">
        <w:rPr>
          <w:bCs/>
          <w:color w:val="000000" w:themeColor="text1"/>
          <w:sz w:val="28"/>
          <w:szCs w:val="28"/>
        </w:rPr>
        <w:t xml:space="preserve"> и твердостью не более 70 единиц по Шору.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Прочность крепления деталей низа с верхом обуви должна быть не менее 45 Н/см.</w:t>
      </w:r>
    </w:p>
    <w:p w:rsidR="00AB4698" w:rsidRPr="00EA2AE0" w:rsidRDefault="00AB4698" w:rsidP="00AB4698">
      <w:pPr>
        <w:pStyle w:val="3"/>
        <w:spacing w:line="240" w:lineRule="auto"/>
        <w:rPr>
          <w:color w:val="000000" w:themeColor="text1"/>
        </w:rPr>
      </w:pPr>
      <w:r w:rsidRPr="00EA2AE0">
        <w:rPr>
          <w:color w:val="000000" w:themeColor="text1"/>
        </w:rPr>
        <w:t>Подносок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поликарбонат или композит. Подносок должен выдерживать ударную нагрузку не менее 200 Дж.</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Внутренний зазор безопасности защитного носка при ударе энергией в 200 Дж должен быть не менее 20 мм.</w:t>
      </w:r>
    </w:p>
    <w:p w:rsidR="00AB4698" w:rsidRPr="00EA2AE0" w:rsidRDefault="00AB4698" w:rsidP="00AB4698">
      <w:pPr>
        <w:pStyle w:val="3"/>
        <w:spacing w:line="240" w:lineRule="auto"/>
        <w:rPr>
          <w:color w:val="000000" w:themeColor="text1"/>
        </w:rPr>
      </w:pPr>
      <w:r w:rsidRPr="00EA2AE0">
        <w:rPr>
          <w:color w:val="000000" w:themeColor="text1"/>
        </w:rPr>
        <w:t>Стелька для защиты от проколов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Стелька должна быть изготовлена пара арамидного волокна. Стелька должна иметь размер, соответствующий обуви, защищать стопу от прокола по всей длине и </w:t>
      </w:r>
      <w:r w:rsidRPr="00EA2AE0">
        <w:rPr>
          <w:color w:val="000000" w:themeColor="text1"/>
          <w:sz w:val="28"/>
          <w:szCs w:val="28"/>
        </w:rPr>
        <w:t>обеспечивать сопротивление сквозному проколу не менее 1200 Н.</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28507, ГОСТ 12.4.137, ГОСТ 12.4.032, ГОСТ Р ЕН ИСО 20345.</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воздействия повышенных температур и в качестве СИЗ ног с комплектом для защиты от термических рисков электрической дуги в условиях риска возникновения электрической дуги.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r w:rsidRPr="00EA2AE0">
        <w:rPr>
          <w:b/>
          <w:bCs/>
          <w:color w:val="000000" w:themeColor="text1"/>
          <w:sz w:val="28"/>
          <w:szCs w:val="28"/>
        </w:rPr>
        <w:t xml:space="preserve">Ботинки кожаные </w:t>
      </w:r>
      <w:bookmarkEnd w:id="282"/>
      <w:bookmarkEnd w:id="283"/>
      <w:bookmarkEnd w:id="284"/>
      <w:r w:rsidRPr="00EA2AE0">
        <w:rPr>
          <w:b/>
          <w:bCs/>
          <w:color w:val="000000" w:themeColor="text1"/>
          <w:sz w:val="28"/>
          <w:szCs w:val="28"/>
        </w:rPr>
        <w:t>с защитным подноском для защиты от повышенных температур, искр и брызг расплавленного металла</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Кожаные ботинки с подноском из металла, поликарбоната или композита, выполнены из натуральной термостойкой кожи, прошитой жаропрочными нитками, снабжены защитным верхним кантом «быстрый сброс».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Обувь должна предотвращать попадание внутрь искр и брызг расплавленного металла и обладать устойчивостью к кратковременному воздействию открытого пламени.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нитрил или двухслойная подошва с ходовым слоем из нитрильной резины. Метод крепления – литьевой или горячая вулканизация.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Ботинки должны иметь: мягкую прокладку под подноском, профиль подошвы, препятствующий скольжению, широкий мягкий задний манжет (кант).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Ботинки могут иметь специальную стельку для защиты от проколов.</w:t>
      </w:r>
    </w:p>
    <w:p w:rsidR="00AB4698" w:rsidRPr="00EA2AE0" w:rsidRDefault="00AB4698" w:rsidP="00AB4698">
      <w:pPr>
        <w:pStyle w:val="3"/>
        <w:spacing w:line="240" w:lineRule="auto"/>
        <w:rPr>
          <w:color w:val="000000" w:themeColor="text1"/>
        </w:rPr>
      </w:pPr>
      <w:r w:rsidRPr="00EA2AE0">
        <w:rPr>
          <w:color w:val="000000" w:themeColor="text1"/>
        </w:rPr>
        <w:t>Верх обуви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Кожа натуральная КРС толщиной не менее 1,8–2,0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AB4698">
      <w:pPr>
        <w:pStyle w:val="3"/>
        <w:spacing w:line="240" w:lineRule="auto"/>
        <w:rPr>
          <w:color w:val="000000" w:themeColor="text1"/>
        </w:rPr>
      </w:pPr>
      <w:r w:rsidRPr="00EA2AE0">
        <w:rPr>
          <w:color w:val="000000" w:themeColor="text1"/>
        </w:rPr>
        <w:t>Подошва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должен сохранять защитные свойства при контакте с поверхностями при пониженных (до минус 40 °С) и повышенных (300 °С (в течение 60 сек)) температурах. Профиль подошвы должен быть не менее 4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Коэффициент трения скольжения по зажиренным поверхностям – не менее 0,2.</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обуви должен обладать прочностью не менее 2 Н/мм</w:t>
      </w:r>
      <w:r w:rsidRPr="00EA2AE0">
        <w:rPr>
          <w:rFonts w:ascii="Arial" w:hAnsi="Arial" w:cs="Arial"/>
          <w:bCs/>
          <w:color w:val="000000" w:themeColor="text1"/>
          <w:sz w:val="28"/>
          <w:szCs w:val="28"/>
        </w:rPr>
        <w:t>²</w:t>
      </w:r>
      <w:r w:rsidRPr="00EA2AE0">
        <w:rPr>
          <w:bCs/>
          <w:color w:val="000000" w:themeColor="text1"/>
          <w:sz w:val="28"/>
          <w:szCs w:val="28"/>
        </w:rPr>
        <w:t xml:space="preserve"> и твердостью не более 70 единиц по Шору.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Прочность крепления деталей низа с верхом обуви должна быть не менее 45 Н/см.</w:t>
      </w:r>
    </w:p>
    <w:p w:rsidR="00AB4698" w:rsidRPr="00EA2AE0" w:rsidRDefault="00AB4698" w:rsidP="00AB4698">
      <w:pPr>
        <w:pStyle w:val="3"/>
        <w:spacing w:line="240" w:lineRule="auto"/>
        <w:rPr>
          <w:color w:val="000000" w:themeColor="text1"/>
        </w:rPr>
      </w:pPr>
      <w:r w:rsidRPr="00EA2AE0">
        <w:rPr>
          <w:color w:val="000000" w:themeColor="text1"/>
        </w:rPr>
        <w:t>Подносок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Поликарбонат, композит или металл с резиновым уплотнителем, с антикоррозийной обработкой, толщиной 1,5 мм. Подносок должен выдерживать ударную нагрузку в 200 Дж, а так же сдавливающую нагрузку в 1,5 тонны.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Внутренний зазор безопасности защитного носка при ударе энергией в 200 Дж должен быть не менее 20 мм.</w:t>
      </w:r>
    </w:p>
    <w:p w:rsidR="00AB4698" w:rsidRPr="00EA2AE0" w:rsidRDefault="00AB4698" w:rsidP="00AB4698">
      <w:pPr>
        <w:pStyle w:val="3"/>
        <w:spacing w:line="240" w:lineRule="auto"/>
        <w:rPr>
          <w:color w:val="000000" w:themeColor="text1"/>
        </w:rPr>
      </w:pPr>
      <w:r w:rsidRPr="00EA2AE0">
        <w:rPr>
          <w:color w:val="000000" w:themeColor="text1"/>
        </w:rPr>
        <w:t>Стелька для защиты от проколов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Стелька должна быть изготовлена из металла или кевлара, вставляться в процессе монтажа обуви и не иметь возможности демонтироваться. Стелька должна иметь размер, соответствующий обуви, защищать стопу от прокола по всей длине и </w:t>
      </w:r>
      <w:r w:rsidRPr="00EA2AE0">
        <w:rPr>
          <w:color w:val="000000" w:themeColor="text1"/>
          <w:sz w:val="28"/>
          <w:szCs w:val="28"/>
        </w:rPr>
        <w:t>обеспечивать сопротивление сквозному проколу не менее 1200 Н.</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28507, ГОСТ 12.4.137, ГОСТ 12.4.032, ГОСТ Р ЕН ИСО 20345.</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Сварочные работы и резка металла, а также работы в условиях воздействия повышенных температур.</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r w:rsidRPr="00EA2AE0">
        <w:rPr>
          <w:b/>
          <w:bCs/>
          <w:color w:val="000000" w:themeColor="text1"/>
          <w:sz w:val="28"/>
          <w:szCs w:val="28"/>
        </w:rPr>
        <w:t>Сапоги резиновые термостойкие с защитным подноском</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резиновые формовые термостойкие с вкладным чулком устойчивы к открытому пламени, нефтепродуктам, слабым растворам кислот и щелочей, к водному раствору поверхностно-активных веществ.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должны состоять из резинного верха, внутренней текстильной основы, резиновой рифленой подошвы с каблуком, иметь жесткий подносок до 200 Дж. Сапоги должны быть водонепроницаемы. Внутренний безопасный зазор в носочной части сапога вместе приложения нагрузки при деформации в момент удара энергии от 5 Дж должен быть не менее 20 мм. В сапогах не допускаются дефекты, ухудшающие их эксплуатационные качества и внешний вид. Подошва обуви должна выдерживать контакт с нагретыми поверхностями до 300 °С.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Физико-механические показатели должны соответствовать следующим значениям: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истираемость подошвы не более 650 мм²/кВч;</w:t>
      </w:r>
    </w:p>
    <w:p w:rsidR="00AB4698" w:rsidRPr="00EA2AE0" w:rsidRDefault="00AB4698" w:rsidP="00AB4698">
      <w:pPr>
        <w:pStyle w:val="afffffd"/>
        <w:numPr>
          <w:ilvl w:val="0"/>
          <w:numId w:val="6"/>
        </w:numPr>
        <w:tabs>
          <w:tab w:val="clear" w:pos="1191"/>
          <w:tab w:val="num" w:pos="965"/>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изменение объема образца резины обуви после воздействия смеси эталонного изооктана и толуола в соотношении 7:3 не более 100 %.</w:t>
      </w:r>
    </w:p>
    <w:p w:rsidR="00AB4698" w:rsidRPr="00EA2AE0" w:rsidRDefault="00AB4698" w:rsidP="00AB4698">
      <w:pPr>
        <w:pStyle w:val="3"/>
        <w:spacing w:line="240" w:lineRule="auto"/>
        <w:rPr>
          <w:color w:val="000000" w:themeColor="text1"/>
        </w:rPr>
      </w:pPr>
      <w:r w:rsidRPr="00EA2AE0">
        <w:rPr>
          <w:color w:val="000000" w:themeColor="text1"/>
          <w:szCs w:val="27"/>
        </w:rPr>
        <w:t>Обязательн</w:t>
      </w:r>
      <w:r w:rsidRPr="00EA2AE0">
        <w:rPr>
          <w:color w:val="000000" w:themeColor="text1"/>
        </w:rPr>
        <w:t xml:space="preserve">ая сертификация на соответствие: </w:t>
      </w:r>
      <w:r w:rsidRPr="00EA2AE0">
        <w:rPr>
          <w:color w:val="000000" w:themeColor="text1"/>
          <w:lang w:val="ru-RU"/>
        </w:rPr>
        <w:t>ТР ТС 019/2011.</w:t>
      </w:r>
      <w:r w:rsidRPr="00EA2AE0">
        <w:rPr>
          <w:color w:val="000000" w:themeColor="text1"/>
        </w:rPr>
        <w:t xml:space="preserve"> Рекомендуется дополнительная сертификация для подтверждения защитных свойств: ГОСТ 12265, </w:t>
      </w:r>
      <w:r w:rsidRPr="00EA2AE0">
        <w:rPr>
          <w:color w:val="000000" w:themeColor="text1"/>
          <w:szCs w:val="28"/>
        </w:rPr>
        <w:t>ГОСТ Р ЕН ИСО 20345</w:t>
      </w:r>
      <w:r w:rsidRPr="00EA2AE0">
        <w:rPr>
          <w:color w:val="000000" w:themeColor="text1"/>
        </w:rPr>
        <w:t>.</w:t>
      </w:r>
    </w:p>
    <w:p w:rsidR="00AB4698" w:rsidRPr="00EA2AE0" w:rsidRDefault="00AB4698" w:rsidP="00AB4698">
      <w:pPr>
        <w:pStyle w:val="3"/>
        <w:spacing w:line="240" w:lineRule="auto"/>
        <w:rPr>
          <w:color w:val="000000" w:themeColor="text1"/>
          <w:szCs w:val="28"/>
        </w:rPr>
      </w:pP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при воздействии воды, масел, жиров в условиях повышенных температур.</w:t>
      </w:r>
    </w:p>
    <w:p w:rsidR="00AB4698" w:rsidRPr="00EA2AE0" w:rsidRDefault="00AB4698" w:rsidP="00AB4698">
      <w:pPr>
        <w:keepNext/>
        <w:rPr>
          <w:b/>
          <w:bCs/>
          <w:color w:val="000000" w:themeColor="text1"/>
          <w:sz w:val="28"/>
          <w:szCs w:val="28"/>
        </w:rPr>
      </w:pPr>
      <w:bookmarkStart w:id="286" w:name="_Toc184103365"/>
      <w:bookmarkStart w:id="287" w:name="_Toc311561224"/>
      <w:bookmarkStart w:id="288" w:name="_Toc170890664"/>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r w:rsidRPr="00EA2AE0">
        <w:rPr>
          <w:b/>
          <w:bCs/>
          <w:color w:val="000000" w:themeColor="text1"/>
          <w:sz w:val="28"/>
          <w:szCs w:val="28"/>
        </w:rPr>
        <w:t xml:space="preserve">Ботинки кожаные </w:t>
      </w:r>
      <w:bookmarkEnd w:id="286"/>
      <w:r w:rsidRPr="00EA2AE0">
        <w:rPr>
          <w:b/>
          <w:bCs/>
          <w:color w:val="000000" w:themeColor="text1"/>
          <w:sz w:val="28"/>
          <w:szCs w:val="28"/>
        </w:rPr>
        <w:t>утепленные с защитным подноском</w:t>
      </w:r>
      <w:bookmarkEnd w:id="287"/>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Кожаные ботинки на шнурках с защитным подноском из поликарбоната или композита.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ПУ/ТПУ или ПУ/нитрил, или нитрил. Метод крепления подошвы – литьевой или горячая вулканизация.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Ботинки должны иметь: мягкую прокладку под подноском, профиль подошвы, препятствующий скольжению, глухой клапан для защиты стопы от пыли и грязи, широкий мягкий задний манжет (кант).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Ботинки могут иметь специальную вкладную стельку для защиты от проколов из кевлара.</w:t>
      </w:r>
    </w:p>
    <w:p w:rsidR="00AB4698" w:rsidRPr="00EA2AE0" w:rsidRDefault="00AB4698" w:rsidP="00AB4698">
      <w:pPr>
        <w:pStyle w:val="3"/>
        <w:spacing w:line="240" w:lineRule="auto"/>
        <w:rPr>
          <w:color w:val="000000" w:themeColor="text1"/>
        </w:rPr>
      </w:pPr>
      <w:r w:rsidRPr="00EA2AE0">
        <w:rPr>
          <w:color w:val="000000" w:themeColor="text1"/>
        </w:rPr>
        <w:t>Верх обуви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Кожа натуральная КРС толщиной не менее 1,8–2,0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AB4698">
      <w:pPr>
        <w:pStyle w:val="3"/>
        <w:spacing w:line="240" w:lineRule="auto"/>
        <w:rPr>
          <w:color w:val="000000" w:themeColor="text1"/>
        </w:rPr>
      </w:pPr>
      <w:r w:rsidRPr="00EA2AE0">
        <w:rPr>
          <w:color w:val="000000" w:themeColor="text1"/>
        </w:rPr>
        <w:t>Подошва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должен сохранять защитные свойства при контакте с поверхностями при пониженных (до минус 40 °С) и повышенных (до 300 °С (в течение 60 сек)) температурах. Профиль подошвы должен быть не менее 4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Коэффициент трения скольжения по зажиренным поверхностям – не менее 0,2.</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обуви должен обладать прочностью не менее 2 Н/мм</w:t>
      </w:r>
      <w:r w:rsidRPr="00EA2AE0">
        <w:rPr>
          <w:rFonts w:ascii="Arial" w:hAnsi="Arial" w:cs="Arial"/>
          <w:bCs/>
          <w:color w:val="000000" w:themeColor="text1"/>
          <w:sz w:val="28"/>
          <w:szCs w:val="28"/>
        </w:rPr>
        <w:t>²</w:t>
      </w:r>
      <w:r w:rsidRPr="00EA2AE0">
        <w:rPr>
          <w:bCs/>
          <w:color w:val="000000" w:themeColor="text1"/>
          <w:sz w:val="28"/>
          <w:szCs w:val="28"/>
        </w:rPr>
        <w:t xml:space="preserve"> и твердостью не более 70 единиц по Шору.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Прочность крепления деталей низа с верхом обуви должна быть не менее 45 Н/см.</w:t>
      </w:r>
    </w:p>
    <w:p w:rsidR="00AB4698" w:rsidRPr="00EA2AE0" w:rsidRDefault="00AB4698" w:rsidP="00AB4698">
      <w:pPr>
        <w:pStyle w:val="3"/>
        <w:spacing w:line="240" w:lineRule="auto"/>
        <w:rPr>
          <w:color w:val="000000" w:themeColor="text1"/>
        </w:rPr>
      </w:pPr>
      <w:r w:rsidRPr="00EA2AE0">
        <w:rPr>
          <w:color w:val="000000" w:themeColor="text1"/>
        </w:rPr>
        <w:t>Подносок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поликарбонат или композит. Подносок должен выдерживать ударную нагрузку в 200 Дж, сдавливающую нагрузку в 1,5 тонны.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Внутренний зазор безопасности защитного носка при ударе энергией в 200 Дж должен быть не менее 20 мм.</w:t>
      </w:r>
    </w:p>
    <w:p w:rsidR="00AB4698" w:rsidRPr="00EA2AE0" w:rsidRDefault="00AB4698" w:rsidP="00AB4698">
      <w:pPr>
        <w:pStyle w:val="3"/>
        <w:spacing w:line="240" w:lineRule="auto"/>
        <w:rPr>
          <w:color w:val="000000" w:themeColor="text1"/>
        </w:rPr>
      </w:pPr>
      <w:r w:rsidRPr="00EA2AE0">
        <w:rPr>
          <w:color w:val="000000" w:themeColor="text1"/>
        </w:rPr>
        <w:t>Утеплитель</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Утепляющая подкладка из натурального меха или синтетических утепляющих материалов.</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Величина теплоизоляции в реальных условиях использования не менее 0,422 м²·°С/Вт.</w:t>
      </w:r>
    </w:p>
    <w:p w:rsidR="00AB4698" w:rsidRPr="00EA2AE0" w:rsidRDefault="00AB4698" w:rsidP="00AB4698">
      <w:pPr>
        <w:suppressAutoHyphens/>
        <w:ind w:firstLine="709"/>
        <w:jc w:val="both"/>
        <w:rPr>
          <w:bCs/>
          <w:color w:val="000000" w:themeColor="text1"/>
        </w:rPr>
      </w:pPr>
      <w:r w:rsidRPr="00EA2AE0">
        <w:rPr>
          <w:color w:val="000000" w:themeColor="text1"/>
          <w:spacing w:val="40"/>
        </w:rPr>
        <w:t>Примечание –</w:t>
      </w:r>
      <w:r w:rsidRPr="00EA2AE0">
        <w:rPr>
          <w:bCs/>
          <w:color w:val="000000" w:themeColor="text1"/>
        </w:rPr>
        <w:t xml:space="preserve"> Если необходимо соблюдать защиту от термических рисков, синтетические утеплители должны быть огнестойкими и не содержать металлизированной плёнки.</w:t>
      </w:r>
    </w:p>
    <w:p w:rsidR="00AB4698" w:rsidRPr="00EA2AE0" w:rsidRDefault="00AB4698" w:rsidP="00AB4698">
      <w:pPr>
        <w:pStyle w:val="3"/>
        <w:spacing w:line="240" w:lineRule="auto"/>
        <w:rPr>
          <w:color w:val="000000" w:themeColor="text1"/>
        </w:rPr>
      </w:pPr>
      <w:r w:rsidRPr="00EA2AE0">
        <w:rPr>
          <w:color w:val="000000" w:themeColor="text1"/>
        </w:rPr>
        <w:t>Стелька для защиты от проколов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Стелька должна быть изготовлена из кевлара. Стелька должна иметь размер, соответствующий обуви, защищать стопу от прокола по всей длине и </w:t>
      </w:r>
      <w:r w:rsidRPr="00EA2AE0">
        <w:rPr>
          <w:color w:val="000000" w:themeColor="text1"/>
          <w:sz w:val="28"/>
          <w:szCs w:val="28"/>
        </w:rPr>
        <w:t>обеспечивать сопротивление сквозному проколу не менее 1200 Н.</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28507, ГОСТ 12.4.137, ГОСТ Р ЕН ИСО 20345.</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воздействия пониженных температур.</w:t>
      </w:r>
      <w:bookmarkStart w:id="289" w:name="_Toc184103366"/>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bookmarkStart w:id="290" w:name="_Toc184103367"/>
      <w:bookmarkStart w:id="291" w:name="_Toc311561225"/>
      <w:bookmarkEnd w:id="289"/>
      <w:r w:rsidRPr="00EA2AE0">
        <w:rPr>
          <w:b/>
          <w:bCs/>
          <w:color w:val="000000" w:themeColor="text1"/>
          <w:sz w:val="28"/>
          <w:szCs w:val="28"/>
        </w:rPr>
        <w:t>Сапоги кожаные утепленные с защитным подноском</w:t>
      </w:r>
      <w:bookmarkEnd w:id="288"/>
      <w:bookmarkEnd w:id="290"/>
      <w:bookmarkEnd w:id="291"/>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Кожаные сапоги с защитным подноском из поликарбоната или композита.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Допускается конструкция с галошей из полиуретана или поливинилхлорида, а также с голенищем на шнурках.</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ПУ/ТПУ или ПУ/нитрил, или нитрил. Метод крепления подошвы – литьевой или горячая вулканизация.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случае конструкции с галошей из полиуретана или поливинилхлорида, материал подошвы идентичен материалу галоши.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должны иметь: мягкую прокладку под подноском, регулируемое по ширине голенище, профиль подошвы, препятствующий скольжению.</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могут иметь специальную стельку для защиты от проколов из кевлара.</w:t>
      </w:r>
    </w:p>
    <w:p w:rsidR="00AB4698" w:rsidRPr="00EA2AE0" w:rsidRDefault="00AB4698" w:rsidP="00AB4698">
      <w:pPr>
        <w:pStyle w:val="3"/>
        <w:spacing w:line="240" w:lineRule="auto"/>
        <w:rPr>
          <w:color w:val="000000" w:themeColor="text1"/>
        </w:rPr>
      </w:pPr>
      <w:r w:rsidRPr="00EA2AE0">
        <w:rPr>
          <w:color w:val="000000" w:themeColor="text1"/>
        </w:rPr>
        <w:t>Верх обуви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Кожа натуральная КРСтолщиной не менее 1,8–2,0 мм на основные детали верха.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AB4698">
      <w:pPr>
        <w:pStyle w:val="3"/>
        <w:spacing w:line="240" w:lineRule="auto"/>
        <w:rPr>
          <w:color w:val="000000" w:themeColor="text1"/>
        </w:rPr>
      </w:pPr>
      <w:r w:rsidRPr="00EA2AE0">
        <w:rPr>
          <w:color w:val="000000" w:themeColor="text1"/>
        </w:rPr>
        <w:t>Подошва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должен сохранять защитные свойства при контакте с поверхностями при пониженных (до минус 40 °С) и повышенных (до 300 °С (в течение 60 сек)) температурах. Профиль подошвы должен быть не менее 4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Коэффициент трения скольжения по зажиренным поверхностям – не менее 0,2.</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подошвы обуви должен обладать прочностью не менее 2 Н/мм</w:t>
      </w:r>
      <w:r w:rsidRPr="00EA2AE0">
        <w:rPr>
          <w:rFonts w:ascii="Arial" w:hAnsi="Arial" w:cs="Arial"/>
          <w:bCs/>
          <w:color w:val="000000" w:themeColor="text1"/>
          <w:sz w:val="28"/>
          <w:szCs w:val="28"/>
        </w:rPr>
        <w:t>²</w:t>
      </w:r>
      <w:r w:rsidRPr="00EA2AE0">
        <w:rPr>
          <w:bCs/>
          <w:color w:val="000000" w:themeColor="text1"/>
          <w:sz w:val="28"/>
          <w:szCs w:val="28"/>
        </w:rPr>
        <w:t xml:space="preserve"> и твердостью не более 70 единиц по Шору.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Прочность крепления деталей низа с верхом обуви должна быть не менее 45 Н/см.</w:t>
      </w:r>
    </w:p>
    <w:p w:rsidR="00AB4698" w:rsidRPr="00EA2AE0" w:rsidRDefault="00AB4698" w:rsidP="00AB4698">
      <w:pPr>
        <w:pStyle w:val="3"/>
        <w:spacing w:line="240" w:lineRule="auto"/>
        <w:rPr>
          <w:color w:val="000000" w:themeColor="text1"/>
        </w:rPr>
      </w:pPr>
      <w:r w:rsidRPr="00EA2AE0">
        <w:rPr>
          <w:color w:val="000000" w:themeColor="text1"/>
        </w:rPr>
        <w:t>Подносок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поликарбонат или композит. Подносок должен выдерживать ударную нагрузку в 200 Дж, сдавливающую нагрузку в 1,5 тонны.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Внутренний зазор безопасности защитного носка при ударе энергией в 200 Дж должен быть не менее 20 мм.</w:t>
      </w:r>
    </w:p>
    <w:p w:rsidR="00AB4698" w:rsidRPr="00EA2AE0" w:rsidRDefault="00AB4698" w:rsidP="00AB4698">
      <w:pPr>
        <w:pStyle w:val="3"/>
        <w:spacing w:line="240" w:lineRule="auto"/>
        <w:rPr>
          <w:color w:val="000000" w:themeColor="text1"/>
        </w:rPr>
      </w:pPr>
      <w:r w:rsidRPr="00EA2AE0">
        <w:rPr>
          <w:color w:val="000000" w:themeColor="text1"/>
        </w:rPr>
        <w:t>Утеплитель</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Утепляющая подкладка из натурального меха или синтетических утепляющих материалов. Допускается использование многослойного вкладного чулка или многослойной подкладки.</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Величина теплоизоляции в реальных условиях использования не менее 0,422 м²·°С/Вт.</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pStyle w:val="3"/>
        <w:spacing w:line="240" w:lineRule="auto"/>
        <w:rPr>
          <w:color w:val="000000" w:themeColor="text1"/>
        </w:rPr>
      </w:pPr>
      <w:r w:rsidRPr="00EA2AE0">
        <w:rPr>
          <w:color w:val="000000" w:themeColor="text1"/>
        </w:rPr>
        <w:t>Стелька для защиты от проколов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Стелька должна быть изготовлена из кевлара. Стелька должна иметь размер, соответствующий обуви, защищать стопу от прокола по всей длине и </w:t>
      </w:r>
      <w:r w:rsidRPr="00EA2AE0">
        <w:rPr>
          <w:color w:val="000000" w:themeColor="text1"/>
          <w:sz w:val="28"/>
          <w:szCs w:val="28"/>
        </w:rPr>
        <w:t>обеспечивать сопротивление сквозному проколу не менее 1200 Н.</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28507, ГОСТ 12.4.137, ГОСТ Р ЕН ИСО 20345.</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воздействия пониженных температур.</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r w:rsidRPr="00EA2AE0">
        <w:rPr>
          <w:b/>
          <w:bCs/>
          <w:color w:val="000000" w:themeColor="text1"/>
          <w:sz w:val="28"/>
          <w:szCs w:val="28"/>
        </w:rPr>
        <w:t>Валенки</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jc w:val="both"/>
        <w:rPr>
          <w:bCs/>
          <w:color w:val="000000" w:themeColor="text1"/>
          <w:sz w:val="28"/>
          <w:szCs w:val="28"/>
        </w:rPr>
      </w:pPr>
      <w:r w:rsidRPr="00EA2AE0">
        <w:rPr>
          <w:bCs/>
          <w:color w:val="000000" w:themeColor="text1"/>
          <w:sz w:val="28"/>
          <w:szCs w:val="28"/>
        </w:rPr>
        <w:t>Сапоги валяные.</w:t>
      </w:r>
    </w:p>
    <w:p w:rsidR="00AB4698" w:rsidRPr="00EA2AE0" w:rsidRDefault="00AB4698" w:rsidP="00AB4698">
      <w:pPr>
        <w:tabs>
          <w:tab w:val="left" w:pos="992"/>
        </w:tabs>
        <w:suppressAutoHyphens/>
        <w:jc w:val="both"/>
        <w:rPr>
          <w:bCs/>
          <w:color w:val="000000" w:themeColor="text1"/>
          <w:sz w:val="28"/>
          <w:szCs w:val="28"/>
        </w:rPr>
      </w:pPr>
      <w:r w:rsidRPr="00EA2AE0">
        <w:rPr>
          <w:bCs/>
          <w:color w:val="000000" w:themeColor="text1"/>
          <w:sz w:val="28"/>
          <w:szCs w:val="28"/>
        </w:rPr>
        <w:t>Материал верха: шерсть.</w:t>
      </w:r>
    </w:p>
    <w:p w:rsidR="00AB4698" w:rsidRPr="00EA2AE0" w:rsidRDefault="00AB4698" w:rsidP="00AB4698">
      <w:pPr>
        <w:tabs>
          <w:tab w:val="left" w:pos="992"/>
        </w:tabs>
        <w:suppressAutoHyphens/>
        <w:jc w:val="both"/>
        <w:rPr>
          <w:bCs/>
          <w:color w:val="000000" w:themeColor="text1"/>
          <w:sz w:val="28"/>
          <w:szCs w:val="28"/>
        </w:rPr>
      </w:pPr>
      <w:r w:rsidRPr="00EA2AE0">
        <w:rPr>
          <w:bCs/>
          <w:color w:val="000000" w:themeColor="text1"/>
          <w:sz w:val="28"/>
          <w:szCs w:val="28"/>
        </w:rPr>
        <w:t>Толщина материала, не менее:</w:t>
      </w:r>
    </w:p>
    <w:p w:rsidR="00AB4698" w:rsidRPr="00EA2AE0" w:rsidRDefault="00AB4698" w:rsidP="00AB4698">
      <w:pPr>
        <w:pStyle w:val="afffffd"/>
        <w:numPr>
          <w:ilvl w:val="0"/>
          <w:numId w:val="6"/>
        </w:numPr>
        <w:tabs>
          <w:tab w:val="clear" w:pos="1191"/>
          <w:tab w:val="left" w:pos="567"/>
          <w:tab w:val="left" w:pos="993"/>
        </w:tabs>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верх голенищ 4 мм;</w:t>
      </w:r>
    </w:p>
    <w:p w:rsidR="00AB4698" w:rsidRPr="00EA2AE0" w:rsidRDefault="00AB4698" w:rsidP="00AB4698">
      <w:pPr>
        <w:pStyle w:val="afffffd"/>
        <w:numPr>
          <w:ilvl w:val="0"/>
          <w:numId w:val="6"/>
        </w:numPr>
        <w:tabs>
          <w:tab w:val="clear" w:pos="1191"/>
          <w:tab w:val="left" w:pos="567"/>
          <w:tab w:val="left" w:pos="993"/>
        </w:tabs>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задник 14 мм;</w:t>
      </w:r>
    </w:p>
    <w:p w:rsidR="00AB4698" w:rsidRPr="00EA2AE0" w:rsidRDefault="00AB4698" w:rsidP="00AB4698">
      <w:pPr>
        <w:pStyle w:val="afffffd"/>
        <w:numPr>
          <w:ilvl w:val="0"/>
          <w:numId w:val="6"/>
        </w:numPr>
        <w:tabs>
          <w:tab w:val="clear" w:pos="1191"/>
          <w:tab w:val="left" w:pos="567"/>
          <w:tab w:val="left" w:pos="993"/>
        </w:tabs>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пяточная часть 19 мм;</w:t>
      </w:r>
    </w:p>
    <w:p w:rsidR="00AB4698" w:rsidRPr="00EA2AE0" w:rsidRDefault="00AB4698" w:rsidP="00AB4698">
      <w:pPr>
        <w:pStyle w:val="afffffd"/>
        <w:numPr>
          <w:ilvl w:val="0"/>
          <w:numId w:val="6"/>
        </w:numPr>
        <w:tabs>
          <w:tab w:val="clear" w:pos="1191"/>
          <w:tab w:val="left" w:pos="567"/>
          <w:tab w:val="left" w:pos="993"/>
        </w:tabs>
        <w:overflowPunct/>
        <w:autoSpaceDE/>
        <w:autoSpaceDN/>
        <w:adjustRightInd/>
        <w:ind w:left="0" w:firstLine="0"/>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подметочная часть 17 мм.</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017/2011.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18724.</w:t>
      </w:r>
    </w:p>
    <w:p w:rsidR="00AB4698" w:rsidRPr="00EA2AE0" w:rsidRDefault="00AB4698" w:rsidP="00AB4698">
      <w:pPr>
        <w:rPr>
          <w:color w:val="000000" w:themeColor="text1"/>
          <w:lang w:eastAsia="x-none"/>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r w:rsidRPr="00EA2AE0">
        <w:rPr>
          <w:b/>
          <w:bCs/>
          <w:color w:val="000000" w:themeColor="text1"/>
          <w:sz w:val="28"/>
          <w:szCs w:val="28"/>
        </w:rPr>
        <w:t>Галоши на валенки из полимерных материалов с защитным подноском</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Галоши из пластиката поливинилхлоридного литьевого, изготовленная методом литья под давлением и предназначена для защиты ног от воды, нефтепродуктов, минеральных масел и механических воздействий (энергией 200 Дж), комплектуются защитным подноском.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Галоши состоят из верха с утолщением по борту, внутренней текстильной подкладки, рифленой самоочищающейся подошвы.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маслобензостойкий и морозостойкий поливинилхлоридный литьевой гранулированный пластикат.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Физико-механические показатели должны соответствовать следующим значениям: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условная прочность не менее 6,5 МПа;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относительное удлинение не менее 250 %;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изменение объема после воздействия кислоты 50% +0,5 %;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изменение объема после воздействия щелочи 40% +0,5 %;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изменение объема образца после воздействия смеси эталонного изооктана и толуола в соотношении 7:3 – +4,5 %;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твердость по Шору не более 80 усл. ед.;</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толщина подошвы с рифом в подметочной части не менее 7 мм.</w:t>
      </w:r>
    </w:p>
    <w:p w:rsidR="00AB4698" w:rsidRPr="00EA2AE0" w:rsidRDefault="00AB4698" w:rsidP="00AB4698">
      <w:pPr>
        <w:pStyle w:val="3"/>
        <w:spacing w:line="240" w:lineRule="auto"/>
        <w:rPr>
          <w:color w:val="000000" w:themeColor="text1"/>
        </w:rPr>
      </w:pPr>
      <w:r w:rsidRPr="00EA2AE0">
        <w:rPr>
          <w:color w:val="000000" w:themeColor="text1"/>
        </w:rPr>
        <w:t>Подносок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Композитный защитный подносок, обеспечивающий безопасный зазор в носочной части сапог при деформации в момент удара энергией 200 Дж в размере не менее 20 мм.</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12.4.162, ГОСТ 12.4.072.</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Предназначены для защиты валенка от воды, растворов неорганических кислот до 50 % и до 40 % щелочи и защиты стопы от механических воздействий.</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r w:rsidRPr="00EA2AE0">
        <w:rPr>
          <w:b/>
          <w:bCs/>
          <w:color w:val="000000" w:themeColor="text1"/>
          <w:sz w:val="28"/>
          <w:szCs w:val="28"/>
        </w:rPr>
        <w:t>Валенки с резиновым низом</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валяные с подошвой из нефтеморозостойкой резины.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верха: шерсть.</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Толщина материала, не менее: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верх голенищ 4 мм;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задник 14 мм;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пяточная часть 19 мм;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подметочная часть 17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Валенки должны иметь профиль подошвы, препятствующий скольжению.</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017/2011.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18724.</w:t>
      </w:r>
    </w:p>
    <w:p w:rsidR="00AB4698" w:rsidRPr="00EA2AE0" w:rsidRDefault="00AB4698" w:rsidP="00AB4698">
      <w:pPr>
        <w:rPr>
          <w:color w:val="000000" w:themeColor="text1"/>
          <w:lang w:eastAsia="x-none"/>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bookmarkStart w:id="292" w:name="_Toc134945825"/>
      <w:r w:rsidRPr="00EA2AE0">
        <w:rPr>
          <w:b/>
          <w:bCs/>
          <w:color w:val="000000" w:themeColor="text1"/>
          <w:sz w:val="28"/>
          <w:szCs w:val="28"/>
        </w:rPr>
        <w:t>Сапоги из полимерных материалов с защитным подноском</w:t>
      </w:r>
      <w:bookmarkEnd w:id="292"/>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из пластиката поливинилхлоридного литьевого, изготовленные методом литья под давлением и предназначенные для защиты ног от воды, нефтепродуктов, минеральных масел и механических воздействий (энергией 200 Дж), комплектуются защитным подноском, антипрокольной металлической стелькой.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поливинилхлоридный литьевой гранулированный пластикат.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состоят из верха с утолщением по борту, внутренней текстильной подкладки, рифленой подошвы с каблуком. Сапоги могут комплектоваться утепляющим вкладышем, вкладной стелькой.</w:t>
      </w:r>
    </w:p>
    <w:p w:rsidR="00AB4698" w:rsidRPr="00EA2AE0" w:rsidRDefault="00AB4698" w:rsidP="00AB4698">
      <w:pPr>
        <w:pStyle w:val="3"/>
        <w:spacing w:line="240" w:lineRule="auto"/>
        <w:rPr>
          <w:color w:val="000000" w:themeColor="text1"/>
        </w:rPr>
      </w:pPr>
      <w:r w:rsidRPr="00EA2AE0">
        <w:rPr>
          <w:color w:val="000000" w:themeColor="text1"/>
        </w:rPr>
        <w:t>Верх обуви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литья голенища используется пластикат поливинилхлоридный ПЛ-1, для подкладки в обувь используется трубка трикотажная из полиамидной или полиэфирной нити. Физико-механические показатели должны соответствовать следующим значениям: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условная прочность не менее 6,0 МПа;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относительное удлинение не менее 350 %;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изменение объема после воздействия кислоты +0,3 %;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изменение объема после воздействия щелочи –0,03 %;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изменение объема образца после воздействия смеси эталонного изооктана и толуола в соотношении 7:3 – 8 %;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твердость по Шору не более 60 усл. ед.</w:t>
      </w:r>
    </w:p>
    <w:p w:rsidR="00AB4698" w:rsidRPr="00EA2AE0" w:rsidRDefault="00AB4698" w:rsidP="00AB4698">
      <w:pPr>
        <w:pStyle w:val="3"/>
        <w:spacing w:line="240" w:lineRule="auto"/>
        <w:rPr>
          <w:color w:val="000000" w:themeColor="text1"/>
        </w:rPr>
      </w:pPr>
      <w:r w:rsidRPr="00EA2AE0">
        <w:rPr>
          <w:color w:val="000000" w:themeColor="text1"/>
        </w:rPr>
        <w:t>Подошва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литья подошвы используется пластикат поливинилхлоридный маслобензостойкий. Физико-механические показатели должны соответствовать следующим значениям: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условная прочность не менее 6,5 МПа;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относительное удлинение не менее 250 %;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изменение объема после воздействия кислоты +0,3 %;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изменение объема после воздействия щелочи –0,03 %;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изменение объема образца после воздействия смеси эталонного изооктана и толуола в соотношении 7:3 – 7 %;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твердость по Шору не более 80 усл. ед.;</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толщина подошвы с рифом в подметочной части не менее 8,8 мм.</w:t>
      </w:r>
    </w:p>
    <w:p w:rsidR="00AB4698" w:rsidRPr="00EA2AE0" w:rsidRDefault="00AB4698" w:rsidP="00AB4698">
      <w:pPr>
        <w:pStyle w:val="3"/>
        <w:spacing w:line="240" w:lineRule="auto"/>
        <w:rPr>
          <w:color w:val="000000" w:themeColor="text1"/>
        </w:rPr>
      </w:pPr>
      <w:r w:rsidRPr="00EA2AE0">
        <w:rPr>
          <w:color w:val="000000" w:themeColor="text1"/>
        </w:rPr>
        <w:t>Подносок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Защитный подносок (металлический), обеспечивающий безопасный зазор в носочной части сапог при деформации в момент удара энергией 200 Дж, величина которого составляет не ниже 20 мм.</w:t>
      </w:r>
    </w:p>
    <w:p w:rsidR="00AB4698" w:rsidRPr="00EA2AE0" w:rsidRDefault="00AB4698" w:rsidP="00AB4698">
      <w:pPr>
        <w:pStyle w:val="3"/>
        <w:spacing w:line="240" w:lineRule="auto"/>
        <w:rPr>
          <w:color w:val="000000" w:themeColor="text1"/>
        </w:rPr>
      </w:pPr>
      <w:r w:rsidRPr="00EA2AE0">
        <w:rPr>
          <w:color w:val="000000" w:themeColor="text1"/>
        </w:rPr>
        <w:t>Стелька для защиты от проколов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Металлическая антипрокольная стелька величина сопротивления проколу не ниже 1100 Н.</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 xml:space="preserve">Рекомендуется дополнительная сертификация для подтверждения защитных свойств: ГОСТ 12.4.162, ГОСТ 12.4.072, </w:t>
      </w:r>
      <w:r w:rsidRPr="00EA2AE0">
        <w:rPr>
          <w:color w:val="000000" w:themeColor="text1"/>
          <w:szCs w:val="28"/>
        </w:rPr>
        <w:t>ГОСТ Р ЕН ИСО 20345</w:t>
      </w:r>
      <w:r w:rsidRPr="00EA2AE0">
        <w:rPr>
          <w:color w:val="000000" w:themeColor="text1"/>
        </w:rPr>
        <w:t>.</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воздействия воды и растворов неорганических кислот до 50 % и до 20 % щелочей.</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r w:rsidRPr="00EA2AE0">
        <w:rPr>
          <w:b/>
          <w:bCs/>
          <w:color w:val="000000" w:themeColor="text1"/>
          <w:sz w:val="28"/>
          <w:szCs w:val="28"/>
        </w:rPr>
        <w:t>Сапоги из полиуретана и термопластичного полиуретана с защитным подноском</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изготавливаются из полиуретана и термопластичного полиуретана методом литья под давлением, с подкладкой, ребристыми усилителями передней части голенища и голеностопного сустава, рифленой подошвой с каблуком, ударозащитным поликарбонатным подноском и металлической стелькой. Сапоги могут комплектоваться утепляющим вкладышем, вкладной стелькой.</w:t>
      </w:r>
    </w:p>
    <w:p w:rsidR="00AB4698" w:rsidRPr="00EA2AE0" w:rsidRDefault="00AB4698" w:rsidP="00AB4698">
      <w:pPr>
        <w:pStyle w:val="3"/>
        <w:spacing w:line="240" w:lineRule="auto"/>
        <w:rPr>
          <w:color w:val="000000" w:themeColor="text1"/>
        </w:rPr>
      </w:pPr>
      <w:r w:rsidRPr="00EA2AE0">
        <w:rPr>
          <w:color w:val="000000" w:themeColor="text1"/>
        </w:rPr>
        <w:t>Верх обуви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Верх сапога изготавливается из полиуретана, внутренней текстильной подкладки с полиуретановым покрытием.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Физико-механические показатели должны соответствовать следующим значениям: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условная прочность не менее 5,0 МПа;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относительное удлинение не менее 500 %;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относительная остаточная деформация после разрыва не более 30 %;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твердость по Шору не более 55А;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истираемость не более 110 см³/кВтч;</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толщина сапог в верхней части голенища не менее 2,4 мм;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изменение объема образца после выдержки в жидких средах при 20±2 °С в течение 24 ч, %:</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в 50 % растворе NaOH, не более 3;</w:t>
      </w:r>
    </w:p>
    <w:p w:rsidR="00AB4698" w:rsidRPr="00EA2AE0" w:rsidRDefault="00AB4698" w:rsidP="00AB4698">
      <w:pPr>
        <w:numPr>
          <w:ilvl w:val="1"/>
          <w:numId w:val="7"/>
        </w:numPr>
        <w:overflowPunct w:val="0"/>
        <w:autoSpaceDE w:val="0"/>
        <w:autoSpaceDN w:val="0"/>
        <w:adjustRightInd w:val="0"/>
        <w:ind w:left="1276" w:hanging="284"/>
        <w:jc w:val="both"/>
        <w:textAlignment w:val="baseline"/>
        <w:rPr>
          <w:color w:val="000000" w:themeColor="text1"/>
          <w:sz w:val="28"/>
        </w:rPr>
      </w:pPr>
      <w:r w:rsidRPr="00EA2AE0">
        <w:rPr>
          <w:color w:val="000000" w:themeColor="text1"/>
          <w:sz w:val="28"/>
        </w:rPr>
        <w:t>в 50 % растворе H2SO4, не более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изменение объема образца после воздействия смеси эталонного изооктана и толуола в соотношении 7:3 – 10 %.</w:t>
      </w:r>
    </w:p>
    <w:p w:rsidR="00AB4698" w:rsidRPr="00EA2AE0" w:rsidRDefault="00AB4698" w:rsidP="00AB4698">
      <w:pPr>
        <w:pStyle w:val="3"/>
        <w:spacing w:line="240" w:lineRule="auto"/>
        <w:rPr>
          <w:color w:val="000000" w:themeColor="text1"/>
        </w:rPr>
      </w:pPr>
      <w:r w:rsidRPr="00EA2AE0">
        <w:rPr>
          <w:color w:val="000000" w:themeColor="text1"/>
        </w:rPr>
        <w:t>Подошва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Подошва отливается из термопластического полиуретана.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Физико-механические показатели должны соответствовать следующим значениям: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условная прочность не менее 25,0 МПа;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относительное удлинение не менее 700 %;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относительная остаточная деформация после разрыва не более 60 %;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твердость по Шору не более 70А;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истираемость не более 80 см³/кВтч;</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толщина подошвы с рифом в подметочной части не менее 18 мм;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изменение объема образца после воздействия смеси эталонного изооктана и толуола в соотношении 7:3 – 8 %.</w:t>
      </w:r>
    </w:p>
    <w:p w:rsidR="00AB4698" w:rsidRPr="00EA2AE0" w:rsidRDefault="00AB4698" w:rsidP="00AB4698">
      <w:pPr>
        <w:pStyle w:val="3"/>
        <w:spacing w:line="240" w:lineRule="auto"/>
        <w:rPr>
          <w:color w:val="000000" w:themeColor="text1"/>
        </w:rPr>
      </w:pPr>
      <w:r w:rsidRPr="00EA2AE0">
        <w:rPr>
          <w:color w:val="000000" w:themeColor="text1"/>
        </w:rPr>
        <w:t>Подносок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Композитный защитный подносок, обеспечивающий безопасный зазор в носочной части сапог при деформации в момент удара энергией 200 Дж в размере 25 мм.</w:t>
      </w:r>
    </w:p>
    <w:p w:rsidR="00AB4698" w:rsidRPr="00EA2AE0" w:rsidRDefault="00AB4698" w:rsidP="00AB4698">
      <w:pPr>
        <w:pStyle w:val="3"/>
        <w:spacing w:line="240" w:lineRule="auto"/>
        <w:rPr>
          <w:color w:val="000000" w:themeColor="text1"/>
        </w:rPr>
      </w:pPr>
      <w:r w:rsidRPr="00EA2AE0">
        <w:rPr>
          <w:color w:val="000000" w:themeColor="text1"/>
        </w:rPr>
        <w:t>Стелька для защиты от проколов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Металлическая антипрокольная стелька. Величина сопротивления проколу не ниже 1000 Н.</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 xml:space="preserve">Рекомендуется дополнительная сертификация для подтверждения защитных свойств: ГОСТ 12.4.162, </w:t>
      </w:r>
      <w:r w:rsidRPr="00EA2AE0">
        <w:rPr>
          <w:color w:val="000000" w:themeColor="text1"/>
          <w:szCs w:val="28"/>
        </w:rPr>
        <w:t>ГОСТ Р ЕН ИСО 20345</w:t>
      </w:r>
      <w:r w:rsidRPr="00EA2AE0">
        <w:rPr>
          <w:color w:val="000000" w:themeColor="text1"/>
        </w:rPr>
        <w:t>.</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Предназначены для защиты от воздействия воды, растворов неорганических кислот до 50 % и до 40 % щелочи и механических воздействий.</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r w:rsidRPr="00EA2AE0">
        <w:rPr>
          <w:b/>
          <w:bCs/>
          <w:color w:val="000000" w:themeColor="text1"/>
          <w:sz w:val="28"/>
          <w:szCs w:val="28"/>
        </w:rPr>
        <w:t>Сапоги резиновые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Формовые сапоги должны состоять из резинового верха, внутренней текстильной подкладки и рифленой подошвы с каблуком.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резиновые смеси на основе каучуков общего назначения.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должны иметь профиль подошвы, препятствующий скольжению.</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могут иметь металлическую стельку для защиты от проколов, а также могут комплектоваться утепляющим вкладышем.</w:t>
      </w:r>
    </w:p>
    <w:p w:rsidR="00AB4698" w:rsidRPr="00EA2AE0" w:rsidRDefault="00AB4698" w:rsidP="00AB4698">
      <w:pPr>
        <w:pStyle w:val="3"/>
        <w:spacing w:line="240" w:lineRule="auto"/>
        <w:rPr>
          <w:color w:val="000000" w:themeColor="text1"/>
        </w:rPr>
      </w:pPr>
      <w:r w:rsidRPr="00EA2AE0">
        <w:rPr>
          <w:color w:val="000000" w:themeColor="text1"/>
        </w:rPr>
        <w:t>Верх обуви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Верх сапог формуется из резиновых смесей на основе каучуков общего назначения.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Физико-механические показатели должны соответствовать следующим значениям: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условная прочность не менее 12,0 МПа;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относительное удлинение не менее 380 %;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остаточная относительная деформация после разрыва не более 25 %.</w:t>
      </w:r>
    </w:p>
    <w:p w:rsidR="00AB4698" w:rsidRPr="00EA2AE0" w:rsidRDefault="00AB4698" w:rsidP="00AB4698">
      <w:pPr>
        <w:pStyle w:val="3"/>
        <w:spacing w:line="240" w:lineRule="auto"/>
        <w:rPr>
          <w:color w:val="000000" w:themeColor="text1"/>
        </w:rPr>
      </w:pPr>
      <w:r w:rsidRPr="00EA2AE0">
        <w:rPr>
          <w:color w:val="000000" w:themeColor="text1"/>
        </w:rPr>
        <w:t>Подошва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Подошва сапог формуется из резиновых смесей на основе каучуков общего назначения.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Физико-механические показатели должны соответствовать следующим значениям: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условная прочность не менее 10,0 МПа;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относительное удлинение не менее 300 %;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истираемость не более 147 м³/ТДж;</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толщина подошвы с рифом в подметочной части не менее 8,0 мм.</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017/2011 или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5375.</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воздействия воды.</w:t>
      </w:r>
    </w:p>
    <w:p w:rsidR="00AB4698" w:rsidRPr="00EA2AE0" w:rsidRDefault="00AB4698" w:rsidP="00AB4698">
      <w:pPr>
        <w:tabs>
          <w:tab w:val="left" w:pos="992"/>
        </w:tabs>
        <w:suppressAutoHyphens/>
        <w:ind w:firstLine="709"/>
        <w:jc w:val="both"/>
        <w:rPr>
          <w:bCs/>
          <w:color w:val="000000" w:themeColor="text1"/>
          <w:sz w:val="28"/>
          <w:szCs w:val="28"/>
        </w:rPr>
      </w:pPr>
    </w:p>
    <w:bookmarkEnd w:id="285"/>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r w:rsidRPr="00EA2AE0">
        <w:rPr>
          <w:b/>
          <w:bCs/>
          <w:color w:val="000000" w:themeColor="text1"/>
          <w:sz w:val="28"/>
          <w:szCs w:val="28"/>
        </w:rPr>
        <w:t>Сапоги из полимерных материалов болотные (рыбацкие) с защитным подноском</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из приформованной надставки из пластиката поливинилхлоридного литьевого, изготовленные методом литья под давлением и предназначенные для защиты ног от воды, нефтепродуктов, минеральных масел и механических воздействий (энергией 200 Дж), комплектуются защитным подноском, металлической стелькой от проколов.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поливинилхлоридный пластикат.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состоят из верха с утолщением по борту, внутренней текстильной подкладки, рифленой подошвы с каблуком. Сапоги могут комплектоваться утепляющим вкладышем, вкладной утепляющей стелькой.</w:t>
      </w:r>
    </w:p>
    <w:p w:rsidR="00AB4698" w:rsidRPr="00EA2AE0" w:rsidRDefault="00AB4698" w:rsidP="00AB4698">
      <w:pPr>
        <w:pStyle w:val="3"/>
        <w:spacing w:line="240" w:lineRule="auto"/>
        <w:rPr>
          <w:color w:val="000000" w:themeColor="text1"/>
        </w:rPr>
      </w:pPr>
      <w:r w:rsidRPr="00EA2AE0">
        <w:rPr>
          <w:color w:val="000000" w:themeColor="text1"/>
        </w:rPr>
        <w:t>Верх обуви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литья голенища используется пластикат поливинилхлоридный, для подкладки в обувь используется трубка трикотажная из полиамидной нити. Физико-механические показатели должны соответствовать следующим значениям: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условная прочность не менее 6,0 МПа;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относительное удлинение не менее 350 %;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изменение объема после воздействия кислоты +0,3 %;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изменение объема после воздействия щелочи –0,03 %;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изменение объема образца после воздействия смеси эталонного изооктана и толуола в соотношении 7:3 – 8 %;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твердость по Шору не более 60 усл. ед.</w:t>
      </w:r>
    </w:p>
    <w:p w:rsidR="00AB4698" w:rsidRPr="00EA2AE0" w:rsidRDefault="00AB4698" w:rsidP="00AB4698">
      <w:pPr>
        <w:pStyle w:val="3"/>
        <w:spacing w:line="240" w:lineRule="auto"/>
        <w:rPr>
          <w:color w:val="000000" w:themeColor="text1"/>
        </w:rPr>
      </w:pPr>
      <w:r w:rsidRPr="00EA2AE0">
        <w:rPr>
          <w:color w:val="000000" w:themeColor="text1"/>
        </w:rPr>
        <w:t>Подошва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литья подошвы используется пластикат поливинилхлоридный маслобензостойкий. Физико-механические показатели должны соответствовать следующим значениям: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условная прочность не менее 6,5 МПа;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относительное удлинение не менее 250 %;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изменение объема после воздействия кислоты +0,3 %;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изменение объема после воздействия щелочи –0,03 %;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изменение объема образца после воздействия смеси эталонного изооктана и толуола в соотношении 7:3 – 7 %;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твердость по Шору не более 80 усл. ед.;</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толщина подошвы с рифом в подметочной части не менее 8,8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Надставка из поливинилхлоридного пластиката толщиной не менее 1,5 мм.</w:t>
      </w:r>
    </w:p>
    <w:p w:rsidR="00AB4698" w:rsidRPr="00EA2AE0" w:rsidRDefault="00AB4698" w:rsidP="00AB4698">
      <w:pPr>
        <w:pStyle w:val="3"/>
        <w:spacing w:line="240" w:lineRule="auto"/>
        <w:rPr>
          <w:color w:val="000000" w:themeColor="text1"/>
        </w:rPr>
      </w:pPr>
      <w:r w:rsidRPr="00EA2AE0">
        <w:rPr>
          <w:color w:val="000000" w:themeColor="text1"/>
        </w:rPr>
        <w:t>Подносок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Защитный подносок (металлический), обеспечивающий безопасный зазор в носочной части сапог при деформации в момент удара энергией 200 Дж, величина которого составляет 22–24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Стелька для защиты от проколов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Металлическая антипрокольная стелька величина сопротивления проколу не ниже 1100 Н.</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 xml:space="preserve">Рекомендуется дополнительная сертификация для подтверждения защитных свойств: ГОСТ 12.4.162, ГОСТ 12.4.072, </w:t>
      </w:r>
      <w:r w:rsidRPr="00EA2AE0">
        <w:rPr>
          <w:color w:val="000000" w:themeColor="text1"/>
          <w:szCs w:val="28"/>
        </w:rPr>
        <w:t>ГОСТ Р ЕН ИСО 20345</w:t>
      </w:r>
      <w:r w:rsidRPr="00EA2AE0">
        <w:rPr>
          <w:color w:val="000000" w:themeColor="text1"/>
        </w:rPr>
        <w:t>.</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воздействия воды и растворов неорганических кислот до 50 % и до 20 % щелочи.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5"/>
        </w:numPr>
        <w:tabs>
          <w:tab w:val="clear" w:pos="360"/>
        </w:tabs>
        <w:ind w:left="0" w:firstLine="0"/>
        <w:jc w:val="center"/>
        <w:rPr>
          <w:b/>
          <w:bCs/>
          <w:color w:val="000000" w:themeColor="text1"/>
          <w:sz w:val="28"/>
          <w:szCs w:val="28"/>
        </w:rPr>
      </w:pPr>
      <w:bookmarkStart w:id="293" w:name="_Toc111011468"/>
      <w:bookmarkStart w:id="294" w:name="_Toc134945831"/>
      <w:r w:rsidRPr="00EA2AE0">
        <w:rPr>
          <w:b/>
          <w:bCs/>
          <w:color w:val="000000" w:themeColor="text1"/>
          <w:sz w:val="28"/>
          <w:szCs w:val="28"/>
        </w:rPr>
        <w:t>Сапоги резиновые болотные (рыбацкие) с защитным подноском</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резиновые формовые с удлиненным голенищем – резинотекстильная надставка, с ударозащитным подноском МУН 15, защищающего от ударов, выполнены из резины общего назначения. На верхе голенища имеется отверстие для крепления сапога к поясу.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Сапоги должны иметь: высоту протектора рифленой подошвы не менее 3 мм, препятствовать скольжению, высоту каблука не менее 2,7 см, набор ребристых усилителей по передней части сапога и сбоку на голеностопном суставе, металлическую стельку для защиты от проколов. Внутри сапога текстильная подкладка – вклеенный хлопчатобумажный чулок. Верх сапога из резинотекстильной надставки. Высота сапога не менее 77 см.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Физико-механические показатели должны соответствовать следующим значениям: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условная прочность верха не менее 12,0 МПа;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условная прочность подошвы не менее 10,0 МПа;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относительное удлинение верха при разрыве не менее 380 %;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относительное удлинение подошвы при разрыве не менее 300 %;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относительная остаточная деформация после разрыва не более 25 %;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истираемость подошвы не более 147 м²/ТДж.</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12265.</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Выполнение технологических операций с технологическим оборудованием и инструментом, в условиях с повышенным уровнем воды.</w:t>
      </w:r>
    </w:p>
    <w:bookmarkEnd w:id="293"/>
    <w:bookmarkEnd w:id="294"/>
    <w:p w:rsidR="00AB4698" w:rsidRPr="00EA2AE0" w:rsidRDefault="00AB4698" w:rsidP="00AB4698">
      <w:pPr>
        <w:pStyle w:val="1"/>
        <w:numPr>
          <w:ilvl w:val="0"/>
          <w:numId w:val="0"/>
        </w:numPr>
        <w:spacing w:before="0" w:after="0"/>
        <w:jc w:val="left"/>
        <w:rPr>
          <w:caps w:val="0"/>
          <w:color w:val="000000" w:themeColor="text1"/>
          <w:lang w:val="ru-RU"/>
        </w:rPr>
      </w:pPr>
      <w:r w:rsidRPr="00EA2AE0">
        <w:rPr>
          <w:caps w:val="0"/>
          <w:color w:val="000000" w:themeColor="text1"/>
        </w:rPr>
        <w:br w:type="page"/>
      </w:r>
      <w:bookmarkStart w:id="295" w:name="_Toc396906399"/>
      <w:r w:rsidRPr="00EA2AE0">
        <w:rPr>
          <w:b w:val="0"/>
          <w:caps w:val="0"/>
          <w:color w:val="000000" w:themeColor="text1"/>
        </w:rPr>
        <w:t xml:space="preserve">Приложение </w:t>
      </w:r>
      <w:r w:rsidRPr="00EA2AE0">
        <w:rPr>
          <w:b w:val="0"/>
          <w:caps w:val="0"/>
          <w:color w:val="000000" w:themeColor="text1"/>
          <w:lang w:val="ru-RU"/>
        </w:rPr>
        <w:t>4</w:t>
      </w:r>
      <w:r w:rsidRPr="00EA2AE0">
        <w:rPr>
          <w:b w:val="0"/>
          <w:color w:val="000000" w:themeColor="text1"/>
        </w:rPr>
        <w:t xml:space="preserve">. </w:t>
      </w:r>
      <w:r w:rsidRPr="00EA2AE0">
        <w:rPr>
          <w:caps w:val="0"/>
          <w:color w:val="000000" w:themeColor="text1"/>
        </w:rPr>
        <w:t>Техническое задание</w:t>
      </w:r>
      <w:r w:rsidRPr="00EA2AE0">
        <w:rPr>
          <w:caps w:val="0"/>
          <w:color w:val="000000" w:themeColor="text1"/>
          <w:lang w:val="ru-RU"/>
        </w:rPr>
        <w:t xml:space="preserve"> на поставку СИЗ</w:t>
      </w:r>
      <w:bookmarkEnd w:id="295"/>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Служебные данные для Заказчика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ГКПЗ 20__ года, МТР (эксплуатация) закупка №_____, лот №_____</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Основание проведения закупки: Программа эксплуатационных нужд филиалов на 20__ год.</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Назначение закупаемой Продукции: защита персонала от общих производственных загрязнений.</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Общие требования</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Базис поставки (ИНКОТЕРМС-2000):DDP – грузополучателя по реквизитам, указанным в таблице П.46.</w:t>
      </w:r>
    </w:p>
    <w:p w:rsidR="00AB4698" w:rsidRPr="00EA2AE0" w:rsidRDefault="00AB4698" w:rsidP="00AB4698">
      <w:pPr>
        <w:keepNext/>
        <w:numPr>
          <w:ilvl w:val="0"/>
          <w:numId w:val="95"/>
        </w:numPr>
        <w:tabs>
          <w:tab w:val="left" w:pos="1560"/>
          <w:tab w:val="left" w:pos="1701"/>
        </w:tabs>
        <w:suppressAutoHyphens/>
        <w:ind w:left="0" w:firstLine="0"/>
        <w:jc w:val="both"/>
        <w:rPr>
          <w:bCs/>
          <w:color w:val="000000" w:themeColor="text1"/>
          <w:sz w:val="28"/>
          <w:szCs w:val="28"/>
        </w:rPr>
      </w:pPr>
      <w:r w:rsidRPr="00EA2AE0">
        <w:rPr>
          <w:color w:val="000000" w:themeColor="text1"/>
          <w:sz w:val="28"/>
          <w:szCs w:val="28"/>
        </w:rPr>
        <w:t>– Реквизиты филиалов</w:t>
      </w:r>
      <w:r w:rsidRPr="00EA2AE0">
        <w:rPr>
          <w:color w:val="000000" w:themeColor="text1"/>
        </w:rPr>
        <w:t xml:space="preserve"> </w:t>
      </w:r>
      <w:r w:rsidRPr="00EA2AE0">
        <w:rPr>
          <w:color w:val="000000" w:themeColor="text1"/>
          <w:sz w:val="28"/>
          <w:szCs w:val="28"/>
        </w:rPr>
        <w:t>для оформления счетов-фактур и отгрузочных документов</w:t>
      </w:r>
    </w:p>
    <w:tbl>
      <w:tblPr>
        <w:tblW w:w="9561" w:type="dxa"/>
        <w:tblInd w:w="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61"/>
      </w:tblGrid>
      <w:tr w:rsidR="00AB4698" w:rsidRPr="00EA2AE0" w:rsidTr="006B36E4">
        <w:tc>
          <w:tcPr>
            <w:tcW w:w="9561" w:type="dxa"/>
          </w:tcPr>
          <w:p w:rsidR="00AB4698" w:rsidRPr="00EA2AE0" w:rsidRDefault="00AB4698" w:rsidP="006B36E4">
            <w:pPr>
              <w:ind w:right="317"/>
              <w:jc w:val="both"/>
              <w:rPr>
                <w:color w:val="000000" w:themeColor="text1"/>
                <w:sz w:val="28"/>
                <w:szCs w:val="28"/>
                <w:u w:val="single"/>
              </w:rPr>
            </w:pPr>
            <w:r w:rsidRPr="00EA2AE0">
              <w:rPr>
                <w:color w:val="000000" w:themeColor="text1"/>
                <w:sz w:val="28"/>
                <w:szCs w:val="28"/>
                <w:u w:val="single"/>
              </w:rPr>
              <w:t xml:space="preserve">Грузополучатель – </w:t>
            </w:r>
          </w:p>
          <w:p w:rsidR="00AB4698" w:rsidRPr="00EA2AE0" w:rsidRDefault="00AB4698" w:rsidP="006B36E4">
            <w:pPr>
              <w:ind w:right="317"/>
              <w:jc w:val="both"/>
              <w:rPr>
                <w:color w:val="000000" w:themeColor="text1"/>
                <w:sz w:val="28"/>
                <w:szCs w:val="28"/>
                <w:lang w:val="en-US"/>
              </w:rPr>
            </w:pPr>
            <w:r w:rsidRPr="00EA2AE0">
              <w:rPr>
                <w:color w:val="000000" w:themeColor="text1"/>
                <w:sz w:val="28"/>
                <w:szCs w:val="28"/>
              </w:rPr>
              <w:t xml:space="preserve">Адрес грузополучателя: </w:t>
            </w:r>
          </w:p>
          <w:p w:rsidR="00AB4698" w:rsidRPr="00EA2AE0" w:rsidRDefault="00AB4698" w:rsidP="006B36E4">
            <w:pPr>
              <w:ind w:right="317"/>
              <w:jc w:val="both"/>
              <w:rPr>
                <w:color w:val="000000" w:themeColor="text1"/>
                <w:sz w:val="28"/>
                <w:szCs w:val="28"/>
                <w:u w:val="single"/>
                <w:lang w:val="en-US"/>
              </w:rPr>
            </w:pPr>
          </w:p>
        </w:tc>
      </w:tr>
      <w:tr w:rsidR="00AB4698" w:rsidRPr="00EA2AE0" w:rsidTr="006B36E4">
        <w:tc>
          <w:tcPr>
            <w:tcW w:w="9561" w:type="dxa"/>
          </w:tcPr>
          <w:p w:rsidR="00AB4698" w:rsidRPr="00EA2AE0" w:rsidRDefault="00AB4698" w:rsidP="006B36E4">
            <w:pPr>
              <w:ind w:right="317"/>
              <w:jc w:val="both"/>
              <w:rPr>
                <w:color w:val="000000" w:themeColor="text1"/>
                <w:sz w:val="28"/>
                <w:szCs w:val="28"/>
                <w:u w:val="single"/>
              </w:rPr>
            </w:pPr>
            <w:r w:rsidRPr="00EA2AE0">
              <w:rPr>
                <w:color w:val="000000" w:themeColor="text1"/>
                <w:sz w:val="28"/>
                <w:szCs w:val="28"/>
                <w:u w:val="single"/>
              </w:rPr>
              <w:t xml:space="preserve">Грузополучатель – </w:t>
            </w:r>
          </w:p>
          <w:p w:rsidR="00AB4698" w:rsidRPr="00EA2AE0" w:rsidRDefault="00AB4698" w:rsidP="006B36E4">
            <w:pPr>
              <w:ind w:right="317"/>
              <w:jc w:val="both"/>
              <w:rPr>
                <w:color w:val="000000" w:themeColor="text1"/>
                <w:sz w:val="28"/>
                <w:szCs w:val="28"/>
              </w:rPr>
            </w:pPr>
            <w:r w:rsidRPr="00EA2AE0">
              <w:rPr>
                <w:color w:val="000000" w:themeColor="text1"/>
                <w:sz w:val="28"/>
                <w:szCs w:val="28"/>
              </w:rPr>
              <w:t xml:space="preserve">Адрес грузополучателя: </w:t>
            </w:r>
          </w:p>
          <w:p w:rsidR="00AB4698" w:rsidRPr="00EA2AE0" w:rsidRDefault="00AB4698" w:rsidP="006B36E4">
            <w:pPr>
              <w:jc w:val="both"/>
              <w:rPr>
                <w:color w:val="000000" w:themeColor="text1"/>
                <w:sz w:val="28"/>
                <w:szCs w:val="28"/>
                <w:u w:val="single"/>
              </w:rPr>
            </w:pPr>
          </w:p>
        </w:tc>
      </w:tr>
      <w:tr w:rsidR="00AB4698" w:rsidRPr="00EA2AE0" w:rsidTr="006B36E4">
        <w:tc>
          <w:tcPr>
            <w:tcW w:w="9561" w:type="dxa"/>
          </w:tcPr>
          <w:p w:rsidR="00AB4698" w:rsidRPr="00EA2AE0" w:rsidRDefault="00AB4698" w:rsidP="006B36E4">
            <w:pPr>
              <w:jc w:val="both"/>
              <w:rPr>
                <w:color w:val="000000" w:themeColor="text1"/>
                <w:sz w:val="28"/>
                <w:szCs w:val="28"/>
              </w:rPr>
            </w:pPr>
            <w:r w:rsidRPr="00EA2AE0">
              <w:rPr>
                <w:color w:val="000000" w:themeColor="text1"/>
                <w:sz w:val="28"/>
                <w:szCs w:val="28"/>
                <w:u w:val="single"/>
              </w:rPr>
              <w:t xml:space="preserve">Грузополучатель – </w:t>
            </w:r>
          </w:p>
          <w:p w:rsidR="00AB4698" w:rsidRPr="00EA2AE0" w:rsidRDefault="00AB4698" w:rsidP="006B36E4">
            <w:pPr>
              <w:jc w:val="both"/>
              <w:rPr>
                <w:color w:val="000000" w:themeColor="text1"/>
                <w:sz w:val="28"/>
                <w:szCs w:val="28"/>
                <w:lang w:val="en-US"/>
              </w:rPr>
            </w:pPr>
            <w:r w:rsidRPr="00EA2AE0">
              <w:rPr>
                <w:color w:val="000000" w:themeColor="text1"/>
                <w:sz w:val="28"/>
                <w:szCs w:val="28"/>
              </w:rPr>
              <w:t xml:space="preserve">Адрес грузополучателя: </w:t>
            </w:r>
          </w:p>
          <w:p w:rsidR="00AB4698" w:rsidRPr="00EA2AE0" w:rsidRDefault="00AB4698" w:rsidP="006B36E4">
            <w:pPr>
              <w:jc w:val="both"/>
              <w:rPr>
                <w:color w:val="000000" w:themeColor="text1"/>
                <w:sz w:val="28"/>
                <w:szCs w:val="28"/>
                <w:lang w:val="en-US"/>
              </w:rPr>
            </w:pPr>
          </w:p>
        </w:tc>
      </w:tr>
      <w:tr w:rsidR="00AB4698" w:rsidRPr="00EA2AE0" w:rsidTr="006B36E4">
        <w:trPr>
          <w:trHeight w:val="901"/>
        </w:trPr>
        <w:tc>
          <w:tcPr>
            <w:tcW w:w="9561" w:type="dxa"/>
          </w:tcPr>
          <w:p w:rsidR="00AB4698" w:rsidRPr="00EA2AE0" w:rsidRDefault="00AB4698" w:rsidP="006B36E4">
            <w:pPr>
              <w:ind w:right="317"/>
              <w:jc w:val="both"/>
              <w:rPr>
                <w:color w:val="000000" w:themeColor="text1"/>
                <w:sz w:val="28"/>
                <w:szCs w:val="28"/>
                <w:u w:val="single"/>
              </w:rPr>
            </w:pPr>
            <w:r w:rsidRPr="00EA2AE0">
              <w:rPr>
                <w:color w:val="000000" w:themeColor="text1"/>
                <w:sz w:val="28"/>
                <w:szCs w:val="28"/>
                <w:u w:val="single"/>
              </w:rPr>
              <w:t xml:space="preserve">Грузополучатель – </w:t>
            </w:r>
          </w:p>
          <w:p w:rsidR="00AB4698" w:rsidRPr="00EA2AE0" w:rsidRDefault="00AB4698" w:rsidP="006B36E4">
            <w:pPr>
              <w:ind w:right="317"/>
              <w:jc w:val="both"/>
              <w:rPr>
                <w:color w:val="000000" w:themeColor="text1"/>
                <w:sz w:val="28"/>
                <w:szCs w:val="28"/>
              </w:rPr>
            </w:pPr>
            <w:r w:rsidRPr="00EA2AE0">
              <w:rPr>
                <w:color w:val="000000" w:themeColor="text1"/>
                <w:sz w:val="28"/>
                <w:szCs w:val="28"/>
              </w:rPr>
              <w:t xml:space="preserve">Адрес грузополучателя: </w:t>
            </w:r>
          </w:p>
        </w:tc>
      </w:tr>
    </w:tbl>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Упаковка и маркировка должны соответствовать всем требованиям ГОСТов, предъявляемым к упаковке и маркировке данной Продукции.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Погрузка и доставка Продукции на склад Заказчика осуществляется за счет Поставщика, разгрузка на складе Заказчика осуществляется за счет Заказчика.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Гарантийный срок эксплуатации – в пределах установленного заводом-изготовителем в соответствии с ГОСТами и ТУ.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Условия хранения Продукции – в соответствии с условиями хранения завода-изготовителя.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Качество Продукции – в соответствии с требованиями ГОСТов, ОСТов, ТУ.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Уплата неустойки и возмещение убытков не освобождает Поставщика от исполнения обязательств по договору и устранения нарушений.</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Требования к выполнению поставки Продукции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Количество Продукции – в соответствии с графиками поставок.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Сопутствующие работы – не предусмотрены.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поставки – в соответствии с графиками поставок. По согласованию с покупателем возможна досрочная поставка.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Заказчик имеет право в одностороннем порядке отказаться от поставки той или иной номенклатуры Продукции, заявленной в конкурсной процедуре, либо уменьшить объемы поставок данной Продукции.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Цена Продукции должна включать все налоги, риски, таможенные и другие обязательные платежи, стоимость всех сопутствующих услуг, транспортные затраты, стоимость доставки, расходы на транспортное страхование, а также все скидки, предполагаемые Поставщиком.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Оплата Продукции производится в течение 30 календарных дней от даты поставки Продукции на склад Заказчика.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 отгрузку Продукции с нарушением сроков, установленных договором, Поставщик уплачивает Заказчику неустойку в размере 0,1 % от стоимости не поставленной в срок Продукции за каждый день просрочки до полного исполнения обязательств.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 недопоставку Продукции Поставщик уплачивает Заказчику неустойку в размере 0,1 % в день от стоимости недопоставленной Продукции и восполняет недопоставленное количество Продукции в течение 10 рабочих дней со дня заявления Заказчика об этом.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случае поставки Продукции ненадлежащего качества Поставщик обязан безвозмездно устранить недостатки в течение 10 рабочих дней со дня заявления Заказчика о несоответствии качества Продукции договорным условиям либо соразмерно уменьшить цену, а также уплатить Покупателю неустойку в размере 10 % от стоимости некачественной Продукции.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случае передачи Продукции, не соответствующей комплектности, Поставщик обязан доукомплектовать Продукцию в течение 10 рабочих дней с момента заявления Заказчиком требования о некомплектности Продукции либо соразмерно уменьшить цену.</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Требования к критериям оценки предложений</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Продукция должна удовлетворять требованиям действующих ГОСТов, Государственных стандартов России (ГОСТ Р), технических условий и других нормативов по стандартизации, действующих на территории Российской Федерации и иметь документ о качестве (паспорт, сертификат происхождения, протокол испытаний и т.п.) содержащий сведения о фактических показателях качества, нормируемых этими документами.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Продукция, к которой предъявляются требования по безопасности, должна иметь сертификат соответствия системы сертификации ГОСТ Р.</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случае поставки продукции, выпускаемой или поставляемой зарубежными фирмами, необходимо представить: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соответствие технических характеристик продукции требованиям соответствующих нормативных документов России;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наличие сертификата зарубежной Системы сертификации, признанной в России (при отсутствии такого сертификата следует получить сертификат системы сертификации ГОСТ Р);</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5.4. Участнику необходимо представить следующие документы, подтверждающие соответствие предлагаемой им продукции установленным требованиям: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сертификаты соответствия на продукцию (копия, заверенная Участником);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санитарно-эпидемиологические заключения на продукцию (копия, заверенная Участником).</w:t>
      </w:r>
    </w:p>
    <w:p w:rsidR="00AB4698" w:rsidRPr="00EA2AE0" w:rsidRDefault="00AB4698" w:rsidP="00AB4698">
      <w:pPr>
        <w:pStyle w:val="afffffd"/>
        <w:tabs>
          <w:tab w:val="left" w:pos="993"/>
        </w:tabs>
        <w:overflowPunct/>
        <w:autoSpaceDE/>
        <w:autoSpaceDN/>
        <w:adjustRightInd/>
        <w:ind w:left="709"/>
        <w:contextualSpacing/>
        <w:jc w:val="both"/>
        <w:textAlignment w:val="auto"/>
        <w:rPr>
          <w:rFonts w:eastAsia="Calibri"/>
          <w:color w:val="000000" w:themeColor="text1"/>
          <w:sz w:val="28"/>
          <w:szCs w:val="28"/>
          <w:lang w:eastAsia="en-US"/>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Каска защитная</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Твердая оболочка из высокопрочного полиэтилена, поликарбоната или ABS пластика. Вес не более 400 г. Оголовье из текстильных или пластиковых лент на 4–6 точках крепления. Плавная (с шагом не более 5 мм) регулировка по голове от 51 до 62 размера.</w:t>
      </w:r>
    </w:p>
    <w:p w:rsidR="00AB4698" w:rsidRPr="00EA2AE0" w:rsidRDefault="00AB4698" w:rsidP="00AB4698">
      <w:pPr>
        <w:pStyle w:val="3"/>
        <w:spacing w:line="240" w:lineRule="auto"/>
        <w:rPr>
          <w:color w:val="000000" w:themeColor="text1"/>
        </w:rPr>
      </w:pPr>
      <w:r w:rsidRPr="00EA2AE0">
        <w:rPr>
          <w:color w:val="000000" w:themeColor="text1"/>
        </w:rPr>
        <w:t>Каска должна иметь: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регулируемый подбородочный ремешок для правильного крепления на голове;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потовпитывающую вставку на лобовой части оголовья;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достаточное для вентиляции пространство над головой (вертикальный безопасный зазор должен быть не менее 25 мм);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карманы для крепления очков, наушников, щитков, фонарей;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суммарную площадь вентиляции – не менее 162 мм²;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может иметь контурную маркировку световозвращающей лентой размером: ширина 30 мм, длина 400 мм (световозвращающая лента указанных параметров может быть в комплекте с защитной каской и наклеиваться на каску работниками самостоятельно).</w:t>
      </w:r>
    </w:p>
    <w:p w:rsidR="00AB4698" w:rsidRPr="00EA2AE0" w:rsidRDefault="00AB4698" w:rsidP="00AB4698">
      <w:pPr>
        <w:pStyle w:val="3"/>
        <w:spacing w:line="240" w:lineRule="auto"/>
        <w:rPr>
          <w:color w:val="000000" w:themeColor="text1"/>
        </w:rPr>
      </w:pPr>
      <w:r w:rsidRPr="00EA2AE0">
        <w:rPr>
          <w:color w:val="000000" w:themeColor="text1"/>
        </w:rPr>
        <w:t>Основные характеристики</w:t>
      </w:r>
      <w:r w:rsidRPr="00EA2AE0">
        <w:rPr>
          <w:color w:val="000000" w:themeColor="text1"/>
          <w:lang w:val="ru-RU"/>
        </w:rPr>
        <w:t>:</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устойчивость к перфорации с энергией 30 Дж без видимых изменений на каске;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амортизационное усилие, передаваемое каской голове, не более 2,5 кН, при вертикальном ударе с энергией не менее 50 Дж на корпус каски;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электропроводность – менее 1,2 мА при напряжении 1200 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защита от кратковременного контакта с электропроводниками под напряжением 440 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температурный диапазон применения касок от минус 50 °C до 50 °C.</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Корпуса касок должны выпускаться четырех цветов: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белого – для руководящего состава организаций и предприятий, начальников участков и цехов, общественных инспекторов по охране труда, работников службы техники безопасности;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красного – для мастеров, прорабов, инженерно-технических работников, главных механиков и главных энергетиков;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желтого и оранжевого – для рабочих и младшего обслуживающего персонала.</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r w:rsidRPr="00EA2AE0">
        <w:rPr>
          <w:color w:val="000000" w:themeColor="text1"/>
          <w:lang w:val="ru-RU"/>
        </w:rPr>
        <w:t xml:space="preserve">. </w:t>
      </w:r>
      <w:r w:rsidRPr="00EA2AE0">
        <w:rPr>
          <w:color w:val="000000" w:themeColor="text1"/>
        </w:rPr>
        <w:t>Рекомендуется дополнительная сертификация для подтверждения защитных свойств: ГОСТ EN 397, EN 397 [29].</w:t>
      </w:r>
    </w:p>
    <w:p w:rsidR="00AB4698" w:rsidRPr="00EA2AE0" w:rsidRDefault="00AB4698" w:rsidP="00AB4698">
      <w:pPr>
        <w:pStyle w:val="3"/>
        <w:spacing w:line="240" w:lineRule="auto"/>
        <w:rPr>
          <w:color w:val="000000" w:themeColor="text1"/>
        </w:rPr>
      </w:pPr>
    </w:p>
    <w:p w:rsidR="00AB4698" w:rsidRPr="00EA2AE0" w:rsidRDefault="00AB4698" w:rsidP="00AB4698">
      <w:pPr>
        <w:pStyle w:val="3"/>
        <w:spacing w:line="240" w:lineRule="auto"/>
        <w:rPr>
          <w:color w:val="000000" w:themeColor="text1"/>
        </w:rPr>
      </w:pPr>
      <w:r w:rsidRPr="00EA2AE0">
        <w:rPr>
          <w:color w:val="000000" w:themeColor="text1"/>
        </w:rPr>
        <w:t>Дополнительная сертификация на соответствие: EN 397 [29].</w:t>
      </w:r>
    </w:p>
    <w:p w:rsidR="00AB4698" w:rsidRPr="00EA2AE0" w:rsidRDefault="00AB4698" w:rsidP="00AB4698">
      <w:pPr>
        <w:pStyle w:val="3"/>
        <w:spacing w:line="240" w:lineRule="auto"/>
        <w:rPr>
          <w:color w:val="000000" w:themeColor="text1"/>
        </w:rPr>
      </w:pPr>
      <w:r w:rsidRPr="00EA2AE0">
        <w:rPr>
          <w:color w:val="000000" w:themeColor="text1"/>
        </w:rPr>
        <w:t>Назначение</w:t>
      </w:r>
      <w:r w:rsidRPr="00EA2AE0">
        <w:rPr>
          <w:color w:val="000000" w:themeColor="text1"/>
          <w:lang w:val="ru-RU"/>
        </w:rPr>
        <w:t>:</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работы в зонах, обозначенных табличками «Обязательное ношение каски»;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обслуживание технологического оборудования;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грузоподъёмные работы и перемещение грузов;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ремонтные и строительные работы;</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опасности контакта головы с низко расположенными элементами конструкций;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нахождении в помещениях с действующим энергетическим оборудованием, в колодцах, камерах, каналах, туннелях.</w:t>
      </w:r>
    </w:p>
    <w:p w:rsidR="00AB4698" w:rsidRPr="00EA2AE0" w:rsidRDefault="00AB4698" w:rsidP="00AB4698">
      <w:pPr>
        <w:pStyle w:val="afffffd"/>
        <w:tabs>
          <w:tab w:val="left" w:pos="993"/>
        </w:tabs>
        <w:overflowPunct/>
        <w:autoSpaceDE/>
        <w:autoSpaceDN/>
        <w:adjustRightInd/>
        <w:ind w:left="709"/>
        <w:contextualSpacing/>
        <w:jc w:val="both"/>
        <w:textAlignment w:val="auto"/>
        <w:rPr>
          <w:rFonts w:eastAsia="Calibri"/>
          <w:color w:val="000000" w:themeColor="text1"/>
          <w:sz w:val="28"/>
          <w:szCs w:val="28"/>
          <w:lang w:eastAsia="en-US"/>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Каска защитная термостойкая</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Твердая оболочка из ударопрочного поликарбоната или его смеси, или фенолотекстильного полимера. Вес до 550 г.</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Оголовье из текстильных или пластиковых лент на 4–6 точках крепления. Легкая регулировка по размеру головы.</w:t>
      </w:r>
    </w:p>
    <w:p w:rsidR="00AB4698" w:rsidRPr="00EA2AE0" w:rsidRDefault="00AB4698" w:rsidP="00AB4698">
      <w:pPr>
        <w:pStyle w:val="3"/>
        <w:spacing w:line="240" w:lineRule="auto"/>
        <w:rPr>
          <w:color w:val="000000" w:themeColor="text1"/>
        </w:rPr>
      </w:pPr>
      <w:r w:rsidRPr="00EA2AE0">
        <w:rPr>
          <w:color w:val="000000" w:themeColor="text1"/>
        </w:rPr>
        <w:t>Каска должна иметь: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регулируемый подбородочный ремешок шириной не менее 10 мм для правильного крепления на голове;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потовпитывающую кожаную вставку на лобовой части оголовья;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достаточное для вентиляции пространство над головой (вертикальный безопасный зазор должен быть не менее 25 мм);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карманы для крепления очков, наушников, щитков;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может иметь контурную маркировку световозвращающей лентой размером: ширина 30 мм, длина 400 мм (световозвращающая лента указанных параметров может быть в комплекте с защитной каской и наклеиваться на каску работниками самостоятельно).</w:t>
      </w:r>
    </w:p>
    <w:p w:rsidR="00AB4698" w:rsidRPr="00EA2AE0" w:rsidRDefault="00AB4698" w:rsidP="00AB4698">
      <w:pPr>
        <w:pStyle w:val="3"/>
        <w:spacing w:line="240" w:lineRule="auto"/>
        <w:rPr>
          <w:color w:val="000000" w:themeColor="text1"/>
        </w:rPr>
      </w:pPr>
      <w:r w:rsidRPr="00EA2AE0">
        <w:rPr>
          <w:color w:val="000000" w:themeColor="text1"/>
        </w:rPr>
        <w:t>Основные характеристики</w:t>
      </w:r>
      <w:r w:rsidRPr="00EA2AE0">
        <w:rPr>
          <w:color w:val="000000" w:themeColor="text1"/>
          <w:lang w:val="ru-RU"/>
        </w:rPr>
        <w:t>:</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устойчивость к перфорации с энергией 30 Дж без видимых изменений на каске;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амортизационное усилие, передаваемое каской голове, не более 2,5 кН, при вертикальном ударе с энергией не менее 50 Дж на корпус каски;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электропроводность – менее 1,2 мА при напряжении 1200 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защита от кратковременного контакта с электропроводниками под напряжением 440 В либо 1000 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сохранение заявленных свойств в температурном диапазоне от минус 50 °C до 150 °C.</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Каска должна надеваться на термостойкий подшлемник.</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r w:rsidRPr="00EA2AE0">
        <w:rPr>
          <w:color w:val="000000" w:themeColor="text1"/>
          <w:lang w:val="ru-RU"/>
        </w:rPr>
        <w:t xml:space="preserve">. </w:t>
      </w:r>
      <w:r w:rsidRPr="00EA2AE0">
        <w:rPr>
          <w:color w:val="000000" w:themeColor="text1"/>
        </w:rPr>
        <w:t>Рекомендуется дополнительная сертификация для подтверждения защитных свойств: ГОСТ EN 397, EN 397 [29].</w:t>
      </w:r>
    </w:p>
    <w:p w:rsidR="00AB4698" w:rsidRPr="00EA2AE0" w:rsidRDefault="00AB4698" w:rsidP="00AB4698">
      <w:pPr>
        <w:pStyle w:val="3"/>
        <w:rPr>
          <w:color w:val="000000" w:themeColor="text1"/>
        </w:rPr>
      </w:pP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Работы в условиях действия повышенных температур, брызг расплавленного металла, а также работы в зоне возможного контакта головы с электропроводкой.</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Каскетка</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Каскетка состоит из пластиковой вставки с амортизирующим слоем из вспененного неопрена. Верх – текстиль.</w:t>
      </w:r>
    </w:p>
    <w:p w:rsidR="00AB4698" w:rsidRPr="00EA2AE0" w:rsidRDefault="00AB4698" w:rsidP="00AB4698">
      <w:pPr>
        <w:pStyle w:val="3"/>
        <w:spacing w:line="240" w:lineRule="auto"/>
        <w:rPr>
          <w:color w:val="000000" w:themeColor="text1"/>
        </w:rPr>
      </w:pPr>
      <w:r w:rsidRPr="00EA2AE0">
        <w:rPr>
          <w:color w:val="000000" w:themeColor="text1"/>
        </w:rPr>
        <w:t>Каскетка должна иметь: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регулируемый головной ремень для правильного крепления на голове;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вентиляционные отверстия у пластиковой вставки;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возможность нанесения логотипа компании методом термопечати или вышивки.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Каскетка может быть с козырьками 3 см, 5 см, 7 см и иметь различные варианты расцветки.</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12.4.255, EN 812.</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защиты головы от ударов о твердые и неподвижные предметы.</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296" w:name="_Toc357161099"/>
      <w:r w:rsidRPr="00EA2AE0">
        <w:rPr>
          <w:b/>
          <w:bCs/>
          <w:color w:val="000000" w:themeColor="text1"/>
          <w:sz w:val="28"/>
          <w:szCs w:val="28"/>
        </w:rPr>
        <w:t>Подшлемник под каску</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Подшлемник трикотажный на основе смесовой шерстяной пряжи содержанием шерсти не менее 50 %.</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Надевается под каску общего назначения, в том числе, и в холодное время года.</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Подшлемник под каску утепленный</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Подшлемник утепленный из хлопчатобумажных или смесовых тканей.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Утеплитель на основе натуральных (хлопок, шерсть) или синтетических волокон.</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о соответствии: ТР ТС 017/2011.</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Надевается под каску общего назначения в холодный период времени.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Кепка</w:t>
      </w:r>
      <w:bookmarkEnd w:id="296"/>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Кепка летняя, выполнена из хлопкополиэфирной ткани с содержанием хлопка не менее 80 %, плотность не менее 240 г/м².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Ткань должна иметь масловодоотталкивающую отделку.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надлобной части кепка должна иметь защитный козырек, в затылочной части – регулируемый ремешок.</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о соответствии: ТР ТС 017/2011.</w:t>
      </w:r>
    </w:p>
    <w:p w:rsidR="00AB4698" w:rsidRPr="00EA2AE0" w:rsidRDefault="00AB4698" w:rsidP="00AB4698">
      <w:pPr>
        <w:tabs>
          <w:tab w:val="left" w:pos="992"/>
        </w:tabs>
        <w:suppressAutoHyphens/>
        <w:ind w:firstLine="709"/>
        <w:jc w:val="both"/>
        <w:rPr>
          <w:bCs/>
          <w:color w:val="000000" w:themeColor="text1"/>
          <w:sz w:val="28"/>
          <w:szCs w:val="28"/>
          <w:lang w:val="x-none"/>
        </w:rPr>
      </w:pP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Кепка для сотрудников вневедомственной охраны</w:t>
      </w:r>
    </w:p>
    <w:p w:rsidR="00AB4698" w:rsidRPr="00EA2AE0" w:rsidRDefault="00AB4698" w:rsidP="00AB4698">
      <w:pPr>
        <w:keepNext/>
        <w:rPr>
          <w:b/>
          <w:bCs/>
          <w:color w:val="000000" w:themeColor="text1"/>
          <w:sz w:val="28"/>
          <w:szCs w:val="28"/>
        </w:rPr>
      </w:pP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Техническое описание</w:t>
      </w:r>
    </w:p>
    <w:p w:rsidR="00AB4698" w:rsidRPr="00EA2AE0" w:rsidRDefault="00AB4698" w:rsidP="00AB4698">
      <w:pPr>
        <w:tabs>
          <w:tab w:val="num" w:pos="1980"/>
        </w:tabs>
        <w:autoSpaceDE w:val="0"/>
        <w:autoSpaceDN w:val="0"/>
        <w:adjustRightInd w:val="0"/>
        <w:ind w:firstLine="709"/>
        <w:jc w:val="both"/>
        <w:outlineLvl w:val="2"/>
        <w:rPr>
          <w:color w:val="000000" w:themeColor="text1"/>
          <w:sz w:val="28"/>
          <w:szCs w:val="28"/>
        </w:rPr>
      </w:pPr>
      <w:r w:rsidRPr="00EA2AE0">
        <w:rPr>
          <w:color w:val="000000" w:themeColor="text1"/>
          <w:sz w:val="28"/>
          <w:szCs w:val="28"/>
        </w:rPr>
        <w:t>Кепка летняя, выполнена из хлопкополиэфирной ткани с содержанием хлопка не менее 60 %, плотность не менее 240 г/м².</w:t>
      </w:r>
    </w:p>
    <w:p w:rsidR="00AB4698" w:rsidRPr="00EA2AE0" w:rsidRDefault="00AB4698" w:rsidP="00AB4698">
      <w:pPr>
        <w:tabs>
          <w:tab w:val="num" w:pos="1980"/>
        </w:tabs>
        <w:autoSpaceDE w:val="0"/>
        <w:autoSpaceDN w:val="0"/>
        <w:adjustRightInd w:val="0"/>
        <w:ind w:firstLine="709"/>
        <w:jc w:val="both"/>
        <w:outlineLvl w:val="2"/>
        <w:rPr>
          <w:color w:val="000000" w:themeColor="text1"/>
          <w:sz w:val="28"/>
          <w:szCs w:val="28"/>
        </w:rPr>
      </w:pPr>
      <w:r w:rsidRPr="00EA2AE0">
        <w:rPr>
          <w:color w:val="000000" w:themeColor="text1"/>
          <w:sz w:val="28"/>
          <w:szCs w:val="28"/>
        </w:rPr>
        <w:t>Ткань должна иметь водоотталкивающую отделку.</w:t>
      </w:r>
    </w:p>
    <w:p w:rsidR="00AB4698" w:rsidRPr="00EA2AE0" w:rsidRDefault="00AB4698" w:rsidP="00AB4698">
      <w:pPr>
        <w:keepNext/>
        <w:rPr>
          <w:color w:val="000000" w:themeColor="text1"/>
          <w:sz w:val="28"/>
          <w:szCs w:val="28"/>
        </w:rPr>
      </w:pPr>
      <w:r w:rsidRPr="00EA2AE0">
        <w:rPr>
          <w:color w:val="000000" w:themeColor="text1"/>
          <w:sz w:val="28"/>
          <w:szCs w:val="28"/>
        </w:rPr>
        <w:t>В надлобной части кепка должна иметь защитный козырек, в затылочной части – регулируемый ремешок.</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о соответствии: ТР ТС 017/2011.</w:t>
      </w:r>
    </w:p>
    <w:p w:rsidR="00AB4698" w:rsidRPr="00EA2AE0" w:rsidRDefault="00AB4698" w:rsidP="00AB4698">
      <w:pPr>
        <w:keepNext/>
        <w:rPr>
          <w:b/>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Шапочка утепленная полушерстяная для сотрудников вневедомственной охраны</w:t>
      </w:r>
    </w:p>
    <w:p w:rsidR="00AB4698" w:rsidRPr="00EA2AE0" w:rsidRDefault="00AB4698" w:rsidP="00AB4698">
      <w:pPr>
        <w:keepNext/>
        <w:rPr>
          <w:b/>
          <w:bCs/>
          <w:color w:val="000000" w:themeColor="text1"/>
          <w:sz w:val="28"/>
          <w:szCs w:val="28"/>
        </w:rPr>
      </w:pP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Техническое описание</w:t>
      </w:r>
    </w:p>
    <w:p w:rsidR="00AB4698" w:rsidRPr="00EA2AE0" w:rsidRDefault="00AB4698" w:rsidP="00AB4698">
      <w:pPr>
        <w:tabs>
          <w:tab w:val="num" w:pos="1980"/>
        </w:tabs>
        <w:autoSpaceDE w:val="0"/>
        <w:autoSpaceDN w:val="0"/>
        <w:adjustRightInd w:val="0"/>
        <w:ind w:firstLine="709"/>
        <w:jc w:val="both"/>
        <w:outlineLvl w:val="2"/>
        <w:rPr>
          <w:color w:val="000000" w:themeColor="text1"/>
          <w:sz w:val="28"/>
          <w:szCs w:val="28"/>
        </w:rPr>
      </w:pPr>
      <w:r w:rsidRPr="00EA2AE0">
        <w:rPr>
          <w:color w:val="000000" w:themeColor="text1"/>
          <w:sz w:val="28"/>
          <w:szCs w:val="28"/>
        </w:rPr>
        <w:t>Материал: трикотаж, двойная вязка.</w:t>
      </w:r>
    </w:p>
    <w:p w:rsidR="00AB4698" w:rsidRPr="00EA2AE0" w:rsidRDefault="00AB4698" w:rsidP="00AB4698">
      <w:pPr>
        <w:tabs>
          <w:tab w:val="num" w:pos="1980"/>
        </w:tabs>
        <w:autoSpaceDE w:val="0"/>
        <w:autoSpaceDN w:val="0"/>
        <w:adjustRightInd w:val="0"/>
        <w:ind w:firstLine="709"/>
        <w:jc w:val="both"/>
        <w:outlineLvl w:val="2"/>
        <w:rPr>
          <w:color w:val="000000" w:themeColor="text1"/>
          <w:sz w:val="28"/>
          <w:szCs w:val="28"/>
        </w:rPr>
      </w:pPr>
      <w:r w:rsidRPr="00EA2AE0">
        <w:rPr>
          <w:color w:val="000000" w:themeColor="text1"/>
          <w:sz w:val="28"/>
          <w:szCs w:val="28"/>
        </w:rPr>
        <w:t>Состав: 30 % шерсть, 70</w:t>
      </w:r>
      <w:r w:rsidRPr="00EA2AE0">
        <w:rPr>
          <w:color w:val="000000" w:themeColor="text1"/>
          <w:sz w:val="28"/>
          <w:szCs w:val="28"/>
          <w:lang w:val="en-US"/>
        </w:rPr>
        <w:t> </w:t>
      </w:r>
      <w:r w:rsidRPr="00EA2AE0">
        <w:rPr>
          <w:color w:val="000000" w:themeColor="text1"/>
          <w:sz w:val="28"/>
          <w:szCs w:val="28"/>
        </w:rPr>
        <w:t>% полиакрил.</w:t>
      </w:r>
    </w:p>
    <w:p w:rsidR="00AB4698" w:rsidRPr="00EA2AE0" w:rsidRDefault="00AB4698" w:rsidP="00AB4698">
      <w:pPr>
        <w:pStyle w:val="3"/>
        <w:numPr>
          <w:ilvl w:val="2"/>
          <w:numId w:val="0"/>
        </w:numPr>
        <w:tabs>
          <w:tab w:val="left" w:pos="1361"/>
          <w:tab w:val="left" w:pos="1531"/>
          <w:tab w:val="left" w:pos="1701"/>
          <w:tab w:val="left" w:pos="1843"/>
        </w:tabs>
        <w:spacing w:line="240" w:lineRule="auto"/>
        <w:ind w:firstLine="709"/>
        <w:rPr>
          <w:color w:val="000000" w:themeColor="text1"/>
          <w:szCs w:val="28"/>
        </w:rPr>
      </w:pPr>
      <w:r w:rsidRPr="00EA2AE0">
        <w:rPr>
          <w:color w:val="000000" w:themeColor="text1"/>
          <w:szCs w:val="28"/>
        </w:rPr>
        <w:t>Обязательное декларирование о соответствии: ТР ТС 017/2011.</w:t>
      </w:r>
    </w:p>
    <w:p w:rsidR="00AB4698" w:rsidRPr="00EA2AE0" w:rsidRDefault="00AB4698" w:rsidP="00AB4698">
      <w:pPr>
        <w:pStyle w:val="3"/>
        <w:numPr>
          <w:ilvl w:val="2"/>
          <w:numId w:val="0"/>
        </w:numPr>
        <w:tabs>
          <w:tab w:val="left" w:pos="1361"/>
          <w:tab w:val="left" w:pos="1531"/>
          <w:tab w:val="left" w:pos="1701"/>
          <w:tab w:val="left" w:pos="1843"/>
        </w:tabs>
        <w:spacing w:line="240" w:lineRule="auto"/>
        <w:ind w:firstLine="709"/>
        <w:rPr>
          <w:color w:val="000000" w:themeColor="text1"/>
          <w:szCs w:val="28"/>
        </w:rPr>
      </w:pPr>
      <w:r w:rsidRPr="00EA2AE0">
        <w:rPr>
          <w:color w:val="000000" w:themeColor="text1"/>
          <w:szCs w:val="28"/>
        </w:rPr>
        <w:t>Рекомендуется дополнительная сертификация для подтверждения защитных свойств: ГОСТ 5274.</w:t>
      </w:r>
    </w:p>
    <w:p w:rsidR="00AB4698" w:rsidRPr="00EA2AE0" w:rsidRDefault="00AB4698" w:rsidP="00AB4698">
      <w:pPr>
        <w:pStyle w:val="3"/>
        <w:numPr>
          <w:ilvl w:val="2"/>
          <w:numId w:val="0"/>
        </w:numPr>
        <w:tabs>
          <w:tab w:val="left" w:pos="1361"/>
          <w:tab w:val="left" w:pos="1531"/>
          <w:tab w:val="left" w:pos="1701"/>
          <w:tab w:val="left" w:pos="1843"/>
        </w:tabs>
        <w:ind w:firstLine="709"/>
        <w:rPr>
          <w:color w:val="000000" w:themeColor="text1"/>
          <w:szCs w:val="28"/>
        </w:rPr>
      </w:pPr>
      <w:r w:rsidRPr="00EA2AE0">
        <w:rPr>
          <w:color w:val="000000" w:themeColor="text1"/>
          <w:szCs w:val="28"/>
        </w:rPr>
        <w:t>Назначение:</w:t>
      </w:r>
    </w:p>
    <w:p w:rsidR="00AB4698" w:rsidRPr="00EA2AE0" w:rsidRDefault="00AB4698" w:rsidP="00AB4698">
      <w:pPr>
        <w:keepNext/>
        <w:rPr>
          <w:b/>
          <w:bCs/>
          <w:color w:val="000000" w:themeColor="text1"/>
          <w:sz w:val="28"/>
          <w:szCs w:val="28"/>
        </w:rPr>
      </w:pPr>
      <w:r w:rsidRPr="00EA2AE0">
        <w:rPr>
          <w:color w:val="000000" w:themeColor="text1"/>
          <w:sz w:val="28"/>
          <w:szCs w:val="28"/>
        </w:rPr>
        <w:t>Выполнение работ по охране объекта в условиях воздействия пониженных температур.</w:t>
      </w: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Шапка трикотажная</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Головной убор спортивного образца, выполнен из трикотажного полотна с отворотом. Внутренняя часть с утеплителем.</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4"/>
        <w:gridCol w:w="4976"/>
      </w:tblGrid>
      <w:tr w:rsidR="00AB4698" w:rsidRPr="00EA2AE0" w:rsidTr="006B36E4">
        <w:tc>
          <w:tcPr>
            <w:tcW w:w="2400" w:type="pct"/>
          </w:tcPr>
          <w:p w:rsidR="00AB4698" w:rsidRPr="00EA2AE0" w:rsidRDefault="00AB4698" w:rsidP="006B36E4">
            <w:pPr>
              <w:rPr>
                <w:color w:val="000000" w:themeColor="text1"/>
                <w:sz w:val="28"/>
                <w:szCs w:val="28"/>
              </w:rPr>
            </w:pPr>
            <w:r w:rsidRPr="00EA2AE0">
              <w:rPr>
                <w:color w:val="000000" w:themeColor="text1"/>
                <w:sz w:val="28"/>
                <w:szCs w:val="28"/>
              </w:rPr>
              <w:t>Состав ткани:</w:t>
            </w:r>
          </w:p>
        </w:tc>
        <w:tc>
          <w:tcPr>
            <w:tcW w:w="2600" w:type="pct"/>
          </w:tcPr>
          <w:p w:rsidR="00AB4698" w:rsidRPr="00EA2AE0" w:rsidRDefault="00AB4698" w:rsidP="006B36E4">
            <w:pPr>
              <w:rPr>
                <w:color w:val="000000" w:themeColor="text1"/>
                <w:sz w:val="28"/>
                <w:szCs w:val="28"/>
              </w:rPr>
            </w:pPr>
            <w:r w:rsidRPr="00EA2AE0">
              <w:rPr>
                <w:color w:val="000000" w:themeColor="text1"/>
                <w:sz w:val="28"/>
                <w:szCs w:val="28"/>
              </w:rPr>
              <w:t>Трикотажное полотно, акрил – 100 %</w:t>
            </w:r>
          </w:p>
        </w:tc>
      </w:tr>
      <w:tr w:rsidR="00AB4698" w:rsidRPr="00EA2AE0" w:rsidTr="006B36E4">
        <w:tc>
          <w:tcPr>
            <w:tcW w:w="2400" w:type="pct"/>
          </w:tcPr>
          <w:p w:rsidR="00AB4698" w:rsidRPr="00EA2AE0" w:rsidRDefault="00AB4698" w:rsidP="006B36E4">
            <w:pPr>
              <w:rPr>
                <w:color w:val="000000" w:themeColor="text1"/>
                <w:sz w:val="28"/>
                <w:szCs w:val="28"/>
              </w:rPr>
            </w:pPr>
            <w:r w:rsidRPr="00EA2AE0">
              <w:rPr>
                <w:color w:val="000000" w:themeColor="text1"/>
                <w:sz w:val="28"/>
                <w:szCs w:val="28"/>
              </w:rPr>
              <w:t>Утеплитель:</w:t>
            </w:r>
          </w:p>
        </w:tc>
        <w:tc>
          <w:tcPr>
            <w:tcW w:w="2600" w:type="pct"/>
          </w:tcPr>
          <w:p w:rsidR="00AB4698" w:rsidRPr="00EA2AE0" w:rsidRDefault="00AB4698" w:rsidP="006B36E4">
            <w:pPr>
              <w:rPr>
                <w:color w:val="000000" w:themeColor="text1"/>
                <w:sz w:val="28"/>
                <w:szCs w:val="28"/>
              </w:rPr>
            </w:pPr>
            <w:r w:rsidRPr="00EA2AE0">
              <w:rPr>
                <w:color w:val="000000" w:themeColor="text1"/>
                <w:sz w:val="28"/>
                <w:szCs w:val="28"/>
              </w:rPr>
              <w:t>Тинсулейт</w:t>
            </w:r>
          </w:p>
        </w:tc>
      </w:tr>
    </w:tbl>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о соответствии: ТР ТС 017/2011.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5274.</w:t>
      </w:r>
    </w:p>
    <w:p w:rsidR="00AB4698" w:rsidRPr="00EA2AE0" w:rsidRDefault="00AB4698" w:rsidP="00AB4698">
      <w:pPr>
        <w:pStyle w:val="3"/>
        <w:spacing w:line="240" w:lineRule="auto"/>
        <w:rPr>
          <w:color w:val="000000" w:themeColor="text1"/>
        </w:rPr>
      </w:pPr>
      <w:bookmarkStart w:id="297" w:name="_Toc310332729"/>
      <w:bookmarkStart w:id="298" w:name="_Toc312137468"/>
      <w:bookmarkStart w:id="299" w:name="_Toc312267968"/>
      <w:bookmarkStart w:id="300" w:name="_Toc317636296"/>
      <w:bookmarkStart w:id="301" w:name="_Toc317689137"/>
      <w:bookmarkStart w:id="302" w:name="_Toc317690283"/>
      <w:bookmarkStart w:id="303" w:name="_Toc317691234"/>
      <w:bookmarkStart w:id="304" w:name="_Toc318411675"/>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Надевается под каску общего назначения в холодный период времени.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305" w:name="_Toc355110420"/>
      <w:bookmarkEnd w:id="297"/>
      <w:bookmarkEnd w:id="298"/>
      <w:bookmarkEnd w:id="299"/>
      <w:bookmarkEnd w:id="300"/>
      <w:bookmarkEnd w:id="301"/>
      <w:bookmarkEnd w:id="302"/>
      <w:bookmarkEnd w:id="303"/>
      <w:bookmarkEnd w:id="304"/>
      <w:r w:rsidRPr="00EA2AE0">
        <w:rPr>
          <w:b/>
          <w:bCs/>
          <w:color w:val="000000" w:themeColor="text1"/>
          <w:sz w:val="28"/>
          <w:szCs w:val="28"/>
        </w:rPr>
        <w:t>Шапка-ушанка (с креплениями под каску)</w:t>
      </w:r>
      <w:bookmarkEnd w:id="305"/>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Комбинированная подкладка: донышко из фланели, нижняя часть козырька, ушки, преходящие на затылочную часть – из натуральной овчины.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крепления защитной каски снаружи три шлевки на затылочной части донышка головного убора и две паты на липучках (длиной по 3,5 см) над ушками застежка на липкую ленту.</w:t>
      </w:r>
    </w:p>
    <w:p w:rsidR="00AB4698" w:rsidRPr="00EA2AE0" w:rsidRDefault="00AB4698" w:rsidP="00AB4698">
      <w:pPr>
        <w:pStyle w:val="3"/>
        <w:spacing w:line="240" w:lineRule="auto"/>
        <w:rPr>
          <w:color w:val="000000" w:themeColor="text1"/>
        </w:rPr>
      </w:pPr>
      <w:r w:rsidRPr="00EA2AE0">
        <w:rPr>
          <w:color w:val="000000" w:themeColor="text1"/>
        </w:rPr>
        <w:t>Ткани и материалы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верха: 100 % полиэстер, ткань мембранная (водоупорность – 10000 мм водяного столба, паропроницаемость – 8000 г/м² за 24 часа) морозостойкая, дышащая, ветронепродуваемая (LT-membrane), плотность 150 г/м².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Утеплитель Тинсулейт и натуральный мех.</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Фирменный знак и наименование общества. Термопечать.</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о соответствии: ТР ТС 017/2011.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10325.</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306" w:name="_Toc359335314"/>
      <w:r w:rsidRPr="00EA2AE0">
        <w:rPr>
          <w:b/>
          <w:bCs/>
          <w:color w:val="000000" w:themeColor="text1"/>
          <w:sz w:val="28"/>
          <w:szCs w:val="28"/>
        </w:rPr>
        <w:t>Накомарник – сетка наголовная</w:t>
      </w:r>
      <w:bookmarkEnd w:id="306"/>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Панама с противомоскитной сеткой из хлопчатобумажных или смесовых тканей, рекомендуется для защиты от кровососущих насекомых.</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Сетка: полиэфирное полотно.</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Антимоскитная пропитка.</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о соответствии: ТР ТС 017/2011.</w:t>
      </w:r>
    </w:p>
    <w:p w:rsidR="00AB4698" w:rsidRPr="00EA2AE0" w:rsidRDefault="00AB4698" w:rsidP="00AB4698">
      <w:pPr>
        <w:tabs>
          <w:tab w:val="left" w:pos="992"/>
        </w:tabs>
        <w:suppressAutoHyphens/>
        <w:ind w:firstLine="709"/>
        <w:jc w:val="both"/>
        <w:rPr>
          <w:bCs/>
          <w:color w:val="000000" w:themeColor="text1"/>
          <w:sz w:val="28"/>
          <w:szCs w:val="28"/>
          <w:lang w:val="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Перчатки хлопчатобумажные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трикотажные с вязаными манжетами и обтачанными тесьмой. Длина перчаток от 240 мм до 280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Основа: хлопчатобумажный трикотаж.</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истиранию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порезу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температурный режим: от минус 5 °С до 45 °С.</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EN 388, ГОСТ 12.4.252 или EN 420, EN 388 [28].</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Все виды работ с технологическим оборудованием и ручным инструментом.</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Перчатки хлопчатобумажные с точечным полимерным покрытием</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трикотажные с вязаными манжетами и обтачанными тесьмой, и точечным полимерным покрытием. Длина перчаток от 240 мм до 280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Основа: хлопчатобумажный трикотаж.</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Покрытие – ПВХ.</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истиранию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порезу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температурный режим: от минус 5 °С до 45 °С.</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EN 388, ГОСТ 12.4.252 или EN 420, EN 388 [28].</w:t>
      </w:r>
    </w:p>
    <w:p w:rsidR="00AB4698" w:rsidRPr="00EA2AE0" w:rsidRDefault="00AB4698" w:rsidP="00AB4698">
      <w:pPr>
        <w:pStyle w:val="3"/>
        <w:spacing w:line="240" w:lineRule="auto"/>
        <w:rPr>
          <w:color w:val="000000" w:themeColor="text1"/>
        </w:rPr>
      </w:pPr>
      <w:bookmarkStart w:id="307" w:name="_Toc72211971"/>
      <w:bookmarkStart w:id="308" w:name="_Toc72213467"/>
      <w:bookmarkStart w:id="309" w:name="_Toc72213074"/>
      <w:bookmarkStart w:id="310" w:name="_Toc72212680"/>
      <w:bookmarkStart w:id="311" w:name="_Toc72211504"/>
      <w:bookmarkStart w:id="312" w:name="_Toc72056373"/>
      <w:bookmarkStart w:id="313" w:name="_Toc72055987"/>
      <w:bookmarkStart w:id="314" w:name="_Toc72055207"/>
      <w:bookmarkStart w:id="315" w:name="_Toc72039308"/>
      <w:bookmarkStart w:id="316" w:name="_Toc71937662"/>
      <w:bookmarkStart w:id="317" w:name="_Toc71937273"/>
      <w:bookmarkStart w:id="318" w:name="_Toc111011475"/>
      <w:bookmarkStart w:id="319" w:name="_Toc134945841"/>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Все виды работ с технологическим оборудованием и ручным инструментом.</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320" w:name="_Toc310332733"/>
      <w:bookmarkStart w:id="321" w:name="_Toc312137472"/>
      <w:bookmarkStart w:id="322" w:name="_Toc312267972"/>
      <w:bookmarkEnd w:id="307"/>
      <w:bookmarkEnd w:id="308"/>
      <w:bookmarkEnd w:id="309"/>
      <w:bookmarkEnd w:id="310"/>
      <w:bookmarkEnd w:id="311"/>
      <w:bookmarkEnd w:id="312"/>
      <w:bookmarkEnd w:id="313"/>
      <w:bookmarkEnd w:id="314"/>
      <w:bookmarkEnd w:id="315"/>
      <w:bookmarkEnd w:id="316"/>
      <w:bookmarkEnd w:id="317"/>
      <w:bookmarkEnd w:id="318"/>
      <w:bookmarkEnd w:id="319"/>
      <w:r w:rsidRPr="00EA2AE0">
        <w:rPr>
          <w:b/>
          <w:bCs/>
          <w:color w:val="000000" w:themeColor="text1"/>
          <w:sz w:val="28"/>
          <w:szCs w:val="28"/>
        </w:rPr>
        <w:t>Перчатки с полимерным покрытием</w:t>
      </w:r>
      <w:bookmarkEnd w:id="320"/>
      <w:bookmarkEnd w:id="321"/>
      <w:bookmarkEnd w:id="322"/>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пятипалые шитые из трикотажного полотна, с вязаными трикотажными манжетами или притачными крагами и полимерным покрытием. Длина перчаток от 230 мм до 320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Основа: трикотажное полотно.</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Покрытие – нитрилбутадиеновое.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истиранию – уровень 4;</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порезу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проколу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температурный режим: от минус 15 °С до 45 °С.</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EN 388, ГОСТ 12.4.252 или EN 420, EN 388 [28].</w:t>
      </w:r>
    </w:p>
    <w:p w:rsidR="00AB4698" w:rsidRPr="00EA2AE0" w:rsidRDefault="00AB4698" w:rsidP="00AB4698">
      <w:pPr>
        <w:pStyle w:val="3"/>
        <w:spacing w:line="240" w:lineRule="auto"/>
        <w:rPr>
          <w:color w:val="000000" w:themeColor="text1"/>
        </w:rPr>
      </w:pPr>
      <w:bookmarkStart w:id="323" w:name="_Toc72211972"/>
      <w:bookmarkStart w:id="324" w:name="_Toc72213468"/>
      <w:bookmarkStart w:id="325" w:name="_Toc72213075"/>
      <w:bookmarkStart w:id="326" w:name="_Toc72212681"/>
      <w:bookmarkStart w:id="327" w:name="_Toc72211505"/>
      <w:bookmarkStart w:id="328" w:name="_Toc72056374"/>
      <w:bookmarkStart w:id="329" w:name="_Toc72055988"/>
      <w:bookmarkStart w:id="330" w:name="_Toc72055208"/>
      <w:bookmarkStart w:id="331" w:name="_Toc72039309"/>
      <w:bookmarkStart w:id="332" w:name="_Toc71937663"/>
      <w:bookmarkStart w:id="333" w:name="_Toc71937274"/>
      <w:bookmarkStart w:id="334" w:name="_Toc111011476"/>
      <w:bookmarkStart w:id="335" w:name="_Toc134945842"/>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Все виды работ с технологическим оборудованием и ручным инструментом.</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336" w:name="_Toc310332734"/>
      <w:bookmarkStart w:id="337" w:name="_Toc312137473"/>
      <w:bookmarkStart w:id="338" w:name="_Toc312267973"/>
      <w:bookmarkEnd w:id="323"/>
      <w:bookmarkEnd w:id="324"/>
      <w:bookmarkEnd w:id="325"/>
      <w:bookmarkEnd w:id="326"/>
      <w:bookmarkEnd w:id="327"/>
      <w:bookmarkEnd w:id="328"/>
      <w:bookmarkEnd w:id="329"/>
      <w:bookmarkEnd w:id="330"/>
      <w:bookmarkEnd w:id="331"/>
      <w:bookmarkEnd w:id="332"/>
      <w:bookmarkEnd w:id="333"/>
      <w:bookmarkEnd w:id="334"/>
      <w:bookmarkEnd w:id="335"/>
      <w:r w:rsidRPr="00EA2AE0">
        <w:rPr>
          <w:b/>
          <w:bCs/>
          <w:color w:val="000000" w:themeColor="text1"/>
          <w:sz w:val="28"/>
          <w:szCs w:val="28"/>
        </w:rPr>
        <w:t>Перчатки с полимерным покрытием (облегченные)</w:t>
      </w:r>
      <w:bookmarkEnd w:id="336"/>
      <w:bookmarkEnd w:id="337"/>
      <w:bookmarkEnd w:id="338"/>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пятипалые шитые из трикотажного полотна, с вязаными манжетами или притачными крагами и полимерным покрытием. Длина перчаток от 270 до 290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Основа: хлопчатобумажный трикотаж.</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Покрытие – нитрилбутадиеновое.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истиранию – уровень 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порезу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проколу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температурный режим: от минус 10 °С до 45 °С.</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EN 388, ГОСТ 12.4.252 или EN 420, EN 388 [28].</w:t>
      </w:r>
    </w:p>
    <w:p w:rsidR="00AB4698" w:rsidRPr="00EA2AE0" w:rsidRDefault="00AB4698" w:rsidP="00AB4698">
      <w:pPr>
        <w:pStyle w:val="3"/>
        <w:spacing w:line="240" w:lineRule="auto"/>
        <w:rPr>
          <w:color w:val="000000" w:themeColor="text1"/>
        </w:rPr>
      </w:pPr>
      <w:bookmarkStart w:id="339" w:name="_Toc72211974"/>
      <w:bookmarkStart w:id="340" w:name="_Toc72213470"/>
      <w:bookmarkStart w:id="341" w:name="_Toc72213077"/>
      <w:bookmarkStart w:id="342" w:name="_Toc72212683"/>
      <w:bookmarkStart w:id="343" w:name="_Toc72211507"/>
      <w:bookmarkStart w:id="344" w:name="_Toc72056376"/>
      <w:bookmarkStart w:id="345" w:name="_Toc72055990"/>
      <w:bookmarkStart w:id="346" w:name="_Toc72055210"/>
      <w:bookmarkStart w:id="347" w:name="_Toc72039311"/>
      <w:bookmarkStart w:id="348" w:name="_Toc71937665"/>
      <w:bookmarkStart w:id="349" w:name="_Toc71937276"/>
      <w:bookmarkStart w:id="350" w:name="_Toc111011478"/>
      <w:bookmarkStart w:id="351" w:name="_Toc134945844"/>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Все виды работ с технологическим оборудованием и ручным инструментом.</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Перчатки с полимерным покрытием (бесшовные)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нейлоновые вязаные бесшовные с полимерным покрытием. Длина перчаток от 200 мм до 265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Основа: нейлон.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Покрытие: нитрилбутадиеновое, пенонитриловое.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истиранию – уровень 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порезу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проколу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температурный режим: от минус 10 °С до 45 °С.</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EN 388, ГОСТ 12.4.252 или EN 420, EN 388 [28].</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Все виды работ с технологическим оборудованием и ручным инструментом.</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Перчатки с полимерным покрытием (защита от пореза)</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нейлоновые вязаные бесшовные с полимерным покрытием. Длина перчаток от 200 мм до 265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Основа: нейлон, лайкра, Dyneema.</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Покрытие: полиуретановое.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истиранию – уровень 4;</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порезу – уровень 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4;</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проколу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температурный режим: от минус 10 °С до 45 °С.</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EN 388, ГОСТ 12.4.252 или EN 420, EN 388 [28].</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Все виды работ с технологическим оборудованием и ручным инструментом.</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352" w:name="_Toc310332735"/>
      <w:bookmarkStart w:id="353" w:name="_Toc312137474"/>
      <w:bookmarkStart w:id="354" w:name="_Toc312267974"/>
      <w:bookmarkEnd w:id="339"/>
      <w:bookmarkEnd w:id="340"/>
      <w:bookmarkEnd w:id="341"/>
      <w:bookmarkEnd w:id="342"/>
      <w:bookmarkEnd w:id="343"/>
      <w:bookmarkEnd w:id="344"/>
      <w:bookmarkEnd w:id="345"/>
      <w:bookmarkEnd w:id="346"/>
      <w:bookmarkEnd w:id="347"/>
      <w:bookmarkEnd w:id="348"/>
      <w:bookmarkEnd w:id="349"/>
      <w:bookmarkEnd w:id="350"/>
      <w:bookmarkEnd w:id="351"/>
      <w:r w:rsidRPr="00EA2AE0">
        <w:rPr>
          <w:b/>
          <w:bCs/>
          <w:color w:val="000000" w:themeColor="text1"/>
          <w:sz w:val="28"/>
          <w:szCs w:val="28"/>
        </w:rPr>
        <w:t>Перчатки с полимерным покрытием (неопреновые)</w:t>
      </w:r>
      <w:bookmarkEnd w:id="352"/>
      <w:bookmarkEnd w:id="353"/>
      <w:bookmarkEnd w:id="354"/>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пятипалые шитые из трикотажного полотна с длинной жёсткой крагой, полное полимерное покрытие.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Состав материала основы: хлопковое Джерси (100 % хлопок).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Покрытие: неопрен.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истиранию – уровень 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порезу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проколу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наличие маркировки AKL на химическую стойкость.</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EN 388, ГОСТ 12.4.278, ГОСТ 12.4.252 или EN 420, EN 388 [28], EN 374 [26].</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работ с растворами кислот и щелочей с концентрацией до 90 %.</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355" w:name="_Toc72211978"/>
      <w:bookmarkStart w:id="356" w:name="_Toc72213474"/>
      <w:bookmarkStart w:id="357" w:name="_Toc72213081"/>
      <w:bookmarkStart w:id="358" w:name="_Toc72212687"/>
      <w:bookmarkStart w:id="359" w:name="_Toc72211511"/>
      <w:bookmarkStart w:id="360" w:name="_Toc72056380"/>
      <w:bookmarkStart w:id="361" w:name="_Toc72055994"/>
      <w:bookmarkStart w:id="362" w:name="_Toc72055214"/>
      <w:bookmarkStart w:id="363" w:name="_Toc72039315"/>
      <w:bookmarkStart w:id="364" w:name="_Toc71937669"/>
      <w:bookmarkStart w:id="365" w:name="_Toc71937280"/>
      <w:bookmarkStart w:id="366" w:name="_Toc111011482"/>
      <w:bookmarkStart w:id="367" w:name="_Toc134945848"/>
      <w:r w:rsidRPr="00EA2AE0">
        <w:rPr>
          <w:b/>
          <w:bCs/>
          <w:color w:val="000000" w:themeColor="text1"/>
          <w:sz w:val="28"/>
          <w:szCs w:val="28"/>
        </w:rPr>
        <w:t>Перчатки антивибрационные</w:t>
      </w:r>
      <w:bookmarkEnd w:id="355"/>
      <w:bookmarkEnd w:id="356"/>
      <w:bookmarkEnd w:id="357"/>
      <w:bookmarkEnd w:id="358"/>
      <w:bookmarkEnd w:id="359"/>
      <w:bookmarkEnd w:id="360"/>
      <w:bookmarkEnd w:id="361"/>
      <w:bookmarkEnd w:id="362"/>
      <w:bookmarkEnd w:id="363"/>
      <w:bookmarkEnd w:id="364"/>
      <w:bookmarkEnd w:id="365"/>
      <w:bookmarkEnd w:id="366"/>
      <w:bookmarkEnd w:id="367"/>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пятипалые, сшитые из трикотажного полотна пропитанного нитрилом, с вибродемпфирующей прокладкой и функциональной манжетой (перчатки на запястье с ладонной стороны стянуты эластичной тесьмой, с тыльной стороны имеют текстильную застежку). Длина: от 225 до 240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Подкладка: трикотажное полотно, дублированное тонким слоем поролона.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Прокладка: гелевый материал Gelform.</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Покрытие: нитрилбутадиеновое.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истиранию – уровень 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порезу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проколу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температурный режим: от минус 20 °С до 45 °С.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Обязательное требование по снижению вибрации: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низкочастотные колебания (до 31,5 Гц) на 90 %;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среднечастотные колебания (от 31,5 до 200 Гц) на 90 %;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высокочастотные колебания (от 200 до 1500 Гц) на 42 %.</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12.4.002, ГОСТ EN 388, ГОСТ 12.4.252 или EN 420, EN 388 [28].</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Работы с технологическим оборудованием ручным инструментом, вызывающим повышенный уровень локальной вибрации.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Перчатки сигнального цвета</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пятипалые, шитые, сигнального цвета. Наличие светоотражающего материала. Усиленная ладонная часть.</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истиранию – уровень 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порезу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проколу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температурный режим: от минус 5 °С до 45 °С.</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EN 388, ГОСТ 12.4.252 или EN 420, EN 388 [28].</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обеспечения дополнительной видимости работника.</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Перчатки шитые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пятипалые, шитые. Наличие светоотражающего материала. Усиленная ладонная часть.</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истиранию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порезу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4;</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проколу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температурный режим: от минус 5 °С до 45 °С.</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EN 388, ГОСТ 12.4.252 или EN 420, EN 388 [28].</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Все виды работ с технологическим оборудованием и ручным инструментом.</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Перчатки с полимерным покрытием морозостойкие с утепляющими вкладышами</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пятипалые на утепленной основе, с трикотажными манжетами или короткой жесткой крагой. Обязательно наличие гладкой (длина от 265 мм) или рельефной поверхности (длина от 265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Состав материала основы: хлопчатобумажная ткань с дополнительным утепляющим слоем из хлопка с ворсом.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Покрытие: поливинилхлорид.</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истиранию – уровень 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порезу – уровень 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4;</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проколу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температурный режим: от минус 45 °С до 0 °С;</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устойчивость к конвективному холоду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устойчивость к контактному холоду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используются с утепляющими вкладышами – перчатками из синтетических волокон.</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EN 388, ГОСТ EN 511, ГОСТ 12.4.252 или EN 420, EN 388 [28], EN 511 [34].</w:t>
      </w:r>
    </w:p>
    <w:p w:rsidR="00AB4698" w:rsidRPr="00EA2AE0" w:rsidRDefault="00AB4698" w:rsidP="00AB4698">
      <w:pPr>
        <w:pStyle w:val="3"/>
        <w:spacing w:line="240" w:lineRule="auto"/>
        <w:rPr>
          <w:color w:val="000000" w:themeColor="text1"/>
        </w:rPr>
      </w:pPr>
      <w:bookmarkStart w:id="368" w:name="_Toc72211976"/>
      <w:bookmarkStart w:id="369" w:name="_Toc72213472"/>
      <w:bookmarkStart w:id="370" w:name="_Toc72213079"/>
      <w:bookmarkStart w:id="371" w:name="_Toc72212685"/>
      <w:bookmarkStart w:id="372" w:name="_Toc72211509"/>
      <w:bookmarkStart w:id="373" w:name="_Toc72056378"/>
      <w:bookmarkStart w:id="374" w:name="_Toc72055992"/>
      <w:bookmarkStart w:id="375" w:name="_Toc72055212"/>
      <w:bookmarkStart w:id="376" w:name="_Toc72039313"/>
      <w:bookmarkStart w:id="377" w:name="_Toc71937667"/>
      <w:bookmarkStart w:id="378" w:name="_Toc71937278"/>
      <w:bookmarkStart w:id="379" w:name="_Toc111011480"/>
      <w:bookmarkStart w:id="380" w:name="_Toc134945846"/>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Все виды работ с технологическим оборудованием и ручным инструментом при пониженных температурах.</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Перчатки с полимерным покрытием морозостойкие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трикотажные с эластичными манжетами и латексным покрытием ладонной части.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Состав материала основы: махровое акриловое волокно.</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Покрытие: 100 % натуральный каучук. Длина: от 250 до 295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Цвет: флуоресцентный жёлтый (сигнальный). 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порезу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проколу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устойчивость к контактному холоду – уровень 0;</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устойчивость к конвективному холоду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проникание жидкости  – уровень 0;</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устойчивость к контактному теплу – уровень 2 (более 15 секунд при температуре 250 °С).</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EN 388, ГОСТ EN 511, ГОСТ 12.4.252 или EN 420, EN 388 [28], EN 511 [34].</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Все виды работ с технологическим оборудованием и ручным инструментом при пониженных температурах.</w:t>
      </w:r>
    </w:p>
    <w:p w:rsidR="00AB4698" w:rsidRPr="00EA2AE0" w:rsidRDefault="00AB4698" w:rsidP="00AB4698">
      <w:pPr>
        <w:tabs>
          <w:tab w:val="left" w:pos="992"/>
        </w:tabs>
        <w:suppressAutoHyphens/>
        <w:ind w:firstLine="709"/>
        <w:jc w:val="both"/>
        <w:rPr>
          <w:bCs/>
          <w:color w:val="000000" w:themeColor="text1"/>
          <w:sz w:val="28"/>
          <w:szCs w:val="28"/>
        </w:rPr>
      </w:pPr>
    </w:p>
    <w:bookmarkEnd w:id="368"/>
    <w:bookmarkEnd w:id="369"/>
    <w:bookmarkEnd w:id="370"/>
    <w:bookmarkEnd w:id="371"/>
    <w:bookmarkEnd w:id="372"/>
    <w:bookmarkEnd w:id="373"/>
    <w:bookmarkEnd w:id="374"/>
    <w:bookmarkEnd w:id="375"/>
    <w:bookmarkEnd w:id="376"/>
    <w:bookmarkEnd w:id="377"/>
    <w:bookmarkEnd w:id="378"/>
    <w:bookmarkEnd w:id="379"/>
    <w:bookmarkEnd w:id="380"/>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Перчатки кожаные утепленные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утепленные пятипалые, изготовленные из натуральной оленьей кожи (100 %). Утеплитель Thinsulate.</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истиранию – уровень 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порезу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проколу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температурный режим: от минус 30 °С до 0 °С.</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EN 388, ГОСТ 12.4.252 или EN 420, EN 388 [28].</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Все виды работ с технологическим оборудованием и ручным инструментом при пониженных температурах.</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Перчатки термостойкие трикотажные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термостойкие, трикотажные, пятипалые. Длина перчаток от 220 мм до 280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Уровень защиты от термического риска электрической дуги: не менее 10 кал/см².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Требования к материалам для изготовления перчаток термостойких:</w:t>
      </w:r>
    </w:p>
    <w:p w:rsidR="00AB4698" w:rsidRPr="00EA2AE0" w:rsidRDefault="00AB4698" w:rsidP="00AB4698">
      <w:pPr>
        <w:pStyle w:val="afffffd"/>
        <w:numPr>
          <w:ilvl w:val="0"/>
          <w:numId w:val="6"/>
        </w:numPr>
        <w:tabs>
          <w:tab w:val="clear" w:pos="1191"/>
          <w:tab w:val="left" w:pos="993"/>
          <w:tab w:val="num" w:pos="2807"/>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поддерживать горение, не плавиться и не капать;</w:t>
      </w:r>
    </w:p>
    <w:p w:rsidR="00AB4698" w:rsidRPr="00EA2AE0" w:rsidRDefault="00AB4698" w:rsidP="00AB4698">
      <w:pPr>
        <w:pStyle w:val="afffffd"/>
        <w:numPr>
          <w:ilvl w:val="0"/>
          <w:numId w:val="6"/>
        </w:numPr>
        <w:tabs>
          <w:tab w:val="clear" w:pos="1191"/>
          <w:tab w:val="left" w:pos="993"/>
          <w:tab w:val="num" w:pos="2807"/>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стойкость к воздействию конвективной и лучистой энергии, образованной электрической дугой и пламенем;</w:t>
      </w:r>
    </w:p>
    <w:p w:rsidR="00AB4698" w:rsidRPr="00EA2AE0" w:rsidRDefault="00AB4698" w:rsidP="00AB4698">
      <w:pPr>
        <w:pStyle w:val="afffffd"/>
        <w:numPr>
          <w:ilvl w:val="0"/>
          <w:numId w:val="6"/>
        </w:numPr>
        <w:tabs>
          <w:tab w:val="clear" w:pos="1191"/>
          <w:tab w:val="left" w:pos="993"/>
          <w:tab w:val="num" w:pos="2807"/>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стойкость к сочетанию термических факторов риска;</w:t>
      </w:r>
    </w:p>
    <w:p w:rsidR="00AB4698" w:rsidRPr="00EA2AE0" w:rsidRDefault="00AB4698" w:rsidP="00AB4698">
      <w:pPr>
        <w:pStyle w:val="afffffd"/>
        <w:numPr>
          <w:ilvl w:val="0"/>
          <w:numId w:val="6"/>
        </w:numPr>
        <w:tabs>
          <w:tab w:val="clear" w:pos="1191"/>
          <w:tab w:val="left" w:pos="993"/>
          <w:tab w:val="num" w:pos="2807"/>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сохранять постоянство термостойких свойств на весь срок эксплуатации изделий;</w:t>
      </w:r>
    </w:p>
    <w:p w:rsidR="00AB4698" w:rsidRPr="00EA2AE0" w:rsidRDefault="00AB4698" w:rsidP="00AB4698">
      <w:pPr>
        <w:pStyle w:val="afffffd"/>
        <w:numPr>
          <w:ilvl w:val="0"/>
          <w:numId w:val="6"/>
        </w:numPr>
        <w:tabs>
          <w:tab w:val="clear" w:pos="1191"/>
          <w:tab w:val="left" w:pos="993"/>
          <w:tab w:val="num" w:pos="2807"/>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вызывать аллергии.</w:t>
      </w: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2"/>
        <w:gridCol w:w="4978"/>
      </w:tblGrid>
      <w:tr w:rsidR="00AB4698" w:rsidRPr="00EA2AE0" w:rsidTr="006B36E4">
        <w:trPr>
          <w:cantSplit/>
          <w:trHeight w:val="232"/>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Состав материала:</w:t>
            </w:r>
          </w:p>
        </w:tc>
        <w:tc>
          <w:tcPr>
            <w:tcW w:w="4978" w:type="dxa"/>
          </w:tcPr>
          <w:p w:rsidR="00AB4698" w:rsidRPr="00EA2AE0" w:rsidRDefault="00AB4698" w:rsidP="006B36E4">
            <w:pPr>
              <w:rPr>
                <w:color w:val="000000" w:themeColor="text1"/>
                <w:sz w:val="28"/>
                <w:szCs w:val="28"/>
              </w:rPr>
            </w:pPr>
            <w:r w:rsidRPr="00EA2AE0">
              <w:rPr>
                <w:color w:val="000000" w:themeColor="text1"/>
                <w:sz w:val="28"/>
                <w:szCs w:val="28"/>
              </w:rPr>
              <w:t>Материалы с постоянными термостойкими свойствами: 100 % химические термостойкие волокна или 100 % хлопок с отделкой, или смешанный состав</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Поверхностная плотность, г/м², не менее: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400</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Огнестойкость после 5 стирок:</w:t>
            </w:r>
          </w:p>
          <w:p w:rsidR="00AB4698" w:rsidRPr="00EA2AE0" w:rsidRDefault="00AB4698" w:rsidP="006B36E4">
            <w:pPr>
              <w:rPr>
                <w:color w:val="000000" w:themeColor="text1"/>
                <w:sz w:val="28"/>
                <w:szCs w:val="28"/>
              </w:rPr>
            </w:pPr>
            <w:r w:rsidRPr="00EA2AE0">
              <w:rPr>
                <w:color w:val="000000" w:themeColor="text1"/>
                <w:sz w:val="28"/>
                <w:szCs w:val="28"/>
              </w:rPr>
              <w:t>время остаточного горения или тления, с, не более</w:t>
            </w:r>
          </w:p>
          <w:p w:rsidR="00AB4698" w:rsidRPr="00EA2AE0" w:rsidRDefault="00AB4698" w:rsidP="006B36E4">
            <w:pPr>
              <w:rPr>
                <w:color w:val="000000" w:themeColor="text1"/>
                <w:sz w:val="28"/>
                <w:szCs w:val="28"/>
              </w:rPr>
            </w:pPr>
            <w:r w:rsidRPr="00EA2AE0">
              <w:rPr>
                <w:color w:val="000000" w:themeColor="text1"/>
                <w:sz w:val="28"/>
                <w:szCs w:val="28"/>
              </w:rPr>
              <w:t>длина обугленного участка, мм, не более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2</w:t>
            </w: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100</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Индекс передачи теплового излучения после 5 стирок, с, не менее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8</w:t>
            </w:r>
          </w:p>
        </w:tc>
      </w:tr>
      <w:tr w:rsidR="00AB4698" w:rsidRPr="00EA2AE0" w:rsidTr="006B36E4">
        <w:trPr>
          <w:cantSplit/>
          <w:trHeight w:val="70"/>
        </w:trPr>
        <w:tc>
          <w:tcPr>
            <w:tcW w:w="4592" w:type="dxa"/>
          </w:tcPr>
          <w:p w:rsidR="00AB4698" w:rsidRPr="00EA2AE0" w:rsidRDefault="00AB4698" w:rsidP="006B36E4">
            <w:pPr>
              <w:rPr>
                <w:color w:val="000000" w:themeColor="text1"/>
                <w:sz w:val="28"/>
                <w:szCs w:val="28"/>
              </w:rPr>
            </w:pPr>
            <w:r w:rsidRPr="00EA2AE0">
              <w:rPr>
                <w:color w:val="000000" w:themeColor="text1"/>
                <w:sz w:val="28"/>
                <w:szCs w:val="28"/>
              </w:rPr>
              <w:t>Индекс передачи пламени после 5 стирок, с, не менее</w:t>
            </w:r>
          </w:p>
        </w:tc>
        <w:tc>
          <w:tcPr>
            <w:tcW w:w="4978" w:type="dxa"/>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w:t>
            </w:r>
          </w:p>
        </w:tc>
      </w:tr>
    </w:tbl>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EN 388, ГОСТ EN 407, ГОСТ 12.4.252 или EN 420, EN 388 [28], EN 407 [30].</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термостойкие трикотажные предназначены для защиты от термических рисков электрической дуги и используются под диэлектрические перчатки.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Перчатки для защиты от повышенных температур</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пятипалые трикотажные вязаные, с антибактериально обработанной подкладкой. Защита рук от конвективного тепла во время работы с предметами, нагретыми до 250–600 °С. Длина перчатки от 380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Основа: нить типа «Kevlar».</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Подкладка: хлопчатобумажный трикотаж с начесом, 100 % хлопок.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Покрытие: типа Кеvlar/PBI, отсутствие воспламеняемости.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истиранию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порезу – уровень 5;</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4;</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устойчивость к возгоранию в открытом пламени – уровень 4 (время тления, менее 2 секунд);</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устойчивость к контактному теплу – уровень 3 (более 15 секунд при температуре 350 °С);</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устойчивость к конвективному теплу – уровень 4 (теплопередача, минимум 18 секунд);</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устойчивость к излучаемому теплу – уровень 2 (теплопередача, минимум 30 секунд);</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устойчивость к мелким брызгам расплавленного металла – уровень 1 (количество капель расплавленного металла для повышения температуры до 40 °С, минимум 5);</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устойчивость к выплескам расплавленного металла – уровень 1 (вес расплавленного металла для ожога поверхности, минимум 15 г).</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EN 388, ГОСТ EN 407, ГОСТ 12.4.252 или EN 420, EN 388 [28], EN 407 [30].</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Газосварка и резка металла, электросварка, а так же работа с оборудованием и инструментом в условиях воздействия повышенных температур свыше 100 °С.</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381" w:name="_Toc310332741"/>
      <w:bookmarkStart w:id="382" w:name="_Toc312137480"/>
      <w:bookmarkStart w:id="383" w:name="_Toc312267980"/>
      <w:r w:rsidRPr="00EA2AE0">
        <w:rPr>
          <w:b/>
          <w:bCs/>
          <w:color w:val="000000" w:themeColor="text1"/>
          <w:sz w:val="28"/>
          <w:szCs w:val="28"/>
        </w:rPr>
        <w:t>Краги для защиты от повышенных температур и расплавленного металла</w:t>
      </w:r>
      <w:bookmarkEnd w:id="381"/>
      <w:bookmarkEnd w:id="382"/>
      <w:bookmarkEnd w:id="383"/>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пятипалые удлиненные с крагами и подкладкой из трикотажа. Армированные в ладонной части для усиления сопротивления истиранию. Длина перчатки не менее 410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Основа: расщепленная кожа КРС или кожевенный спилок.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Подкладка: шерстяной трикотаж в ладонной части, хлопчатобумажная ткань.</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истиранию – уровень 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порезу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4;</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проколу – уровень 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устойчивость к возгоранию в открытом пламени – уровень 4 (время тления, менее 2 сек);</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устойчивость к контактному теплу – уровень 1 (более 15 секунд при температуре 100 °С);</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устойчивость к конвективному теплу – уровень 3 (теплопередача, минимум 10 секунд);</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устойчивость к мелким брызгам расплавленного металла – уровень 4 (количество капель расплавленного металла для повышения температуры до 40 °С, минимум 35).</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EN 388, ГОСТ EN 407, ГОСТ 12.4.252 или EN 420, EN 388 [28], EN 407 [30].</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Предназначены для использования при всех видах сварочных работ, а также при погрузочно-разгрузочных работах.</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384" w:name="_Toc72211982"/>
      <w:bookmarkStart w:id="385" w:name="_Toc72213478"/>
      <w:bookmarkStart w:id="386" w:name="_Toc72213085"/>
      <w:bookmarkStart w:id="387" w:name="_Toc72212691"/>
      <w:bookmarkStart w:id="388" w:name="_Toc72211515"/>
      <w:bookmarkStart w:id="389" w:name="_Toc72056384"/>
      <w:bookmarkStart w:id="390" w:name="_Toc72055998"/>
      <w:bookmarkStart w:id="391" w:name="_Toc72055218"/>
      <w:bookmarkStart w:id="392" w:name="_Toc72039319"/>
      <w:bookmarkStart w:id="393" w:name="_Toc71937673"/>
      <w:bookmarkStart w:id="394" w:name="_Toc71937284"/>
      <w:bookmarkStart w:id="395" w:name="_Toc111011486"/>
      <w:bookmarkStart w:id="396" w:name="_Toc134945851"/>
      <w:r w:rsidRPr="00EA2AE0">
        <w:rPr>
          <w:b/>
          <w:color w:val="000000" w:themeColor="text1"/>
          <w:sz w:val="28"/>
          <w:szCs w:val="28"/>
        </w:rPr>
        <w:t>Перчатки утепленные для защиты от повышенных температур, искр и брызг расплавленного металла</w:t>
      </w:r>
    </w:p>
    <w:p w:rsidR="00AB4698" w:rsidRPr="00EA2AE0" w:rsidRDefault="00AB4698" w:rsidP="00AB4698">
      <w:pPr>
        <w:pStyle w:val="afffffd"/>
        <w:ind w:left="0"/>
        <w:jc w:val="both"/>
        <w:outlineLvl w:val="2"/>
        <w:rPr>
          <w:i/>
          <w:color w:val="000000" w:themeColor="text1"/>
          <w:sz w:val="28"/>
          <w:szCs w:val="28"/>
        </w:rPr>
      </w:pP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Техническое описание</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Перчатки утепленные пятипалые, изготовленные из натуральной кожи (100 %) или спилка. Утеплитель нетканый материал или искусственный мех.</w:t>
      </w:r>
    </w:p>
    <w:p w:rsidR="00AB4698" w:rsidRPr="00EA2AE0" w:rsidRDefault="00AB4698" w:rsidP="00AB4698">
      <w:pPr>
        <w:pStyle w:val="afffffd"/>
        <w:ind w:left="0" w:firstLine="709"/>
        <w:jc w:val="both"/>
        <w:outlineLvl w:val="2"/>
        <w:rPr>
          <w:i/>
          <w:color w:val="000000" w:themeColor="text1"/>
          <w:sz w:val="28"/>
          <w:szCs w:val="28"/>
        </w:rPr>
      </w:pPr>
      <w:r w:rsidRPr="00EA2AE0">
        <w:rPr>
          <w:i/>
          <w:color w:val="000000" w:themeColor="text1"/>
          <w:sz w:val="28"/>
          <w:szCs w:val="28"/>
        </w:rPr>
        <w:t>Обязательная сертификация на соответствие: ТР ТС 019/2011.</w:t>
      </w:r>
    </w:p>
    <w:p w:rsidR="00AB4698" w:rsidRPr="00EA2AE0" w:rsidRDefault="00AB4698" w:rsidP="00AB4698">
      <w:pPr>
        <w:pStyle w:val="afffffd"/>
        <w:ind w:left="0" w:firstLine="709"/>
        <w:jc w:val="both"/>
        <w:outlineLvl w:val="2"/>
        <w:rPr>
          <w:i/>
          <w:color w:val="000000" w:themeColor="text1"/>
          <w:sz w:val="28"/>
          <w:szCs w:val="28"/>
        </w:rPr>
      </w:pPr>
      <w:r w:rsidRPr="00EA2AE0">
        <w:rPr>
          <w:i/>
          <w:color w:val="000000" w:themeColor="text1"/>
          <w:sz w:val="28"/>
          <w:szCs w:val="28"/>
        </w:rPr>
        <w:t>Рекомендуется дополнительная сертификация для подтверждения защитных свойств: ГОСТ EN 388, ГОСТ EN 407, ГОСТ 12.4.252 или EN 420, EN 388 [28], EN 407 [30].</w:t>
      </w:r>
    </w:p>
    <w:p w:rsidR="00AB4698" w:rsidRPr="00EA2AE0" w:rsidRDefault="00AB4698" w:rsidP="00AB4698">
      <w:pPr>
        <w:pStyle w:val="afffffd"/>
        <w:ind w:left="0" w:firstLine="709"/>
        <w:jc w:val="both"/>
        <w:outlineLvl w:val="2"/>
        <w:rPr>
          <w:i/>
          <w:color w:val="000000" w:themeColor="text1"/>
          <w:sz w:val="28"/>
          <w:szCs w:val="28"/>
        </w:rPr>
      </w:pPr>
      <w:r w:rsidRPr="00EA2AE0">
        <w:rPr>
          <w:i/>
          <w:color w:val="000000" w:themeColor="text1"/>
          <w:sz w:val="28"/>
          <w:szCs w:val="28"/>
        </w:rPr>
        <w:t>Назначение</w:t>
      </w:r>
    </w:p>
    <w:p w:rsidR="00AB4698" w:rsidRPr="00EA2AE0" w:rsidRDefault="00AB4698" w:rsidP="00AB4698">
      <w:pPr>
        <w:pStyle w:val="afffffd"/>
        <w:keepNext/>
        <w:ind w:left="0" w:firstLine="709"/>
        <w:rPr>
          <w:color w:val="000000" w:themeColor="text1"/>
          <w:sz w:val="28"/>
          <w:szCs w:val="28"/>
        </w:rPr>
      </w:pPr>
      <w:r w:rsidRPr="00EA2AE0">
        <w:rPr>
          <w:color w:val="000000" w:themeColor="text1"/>
          <w:sz w:val="28"/>
          <w:szCs w:val="28"/>
        </w:rPr>
        <w:t>Сварочные работы и резка металла, а в условиях воздействия пониженных температур.</w:t>
      </w:r>
    </w:p>
    <w:p w:rsidR="00AB4698" w:rsidRPr="00EA2AE0" w:rsidRDefault="00AB4698" w:rsidP="00AB4698">
      <w:pPr>
        <w:pStyle w:val="afffffd"/>
        <w:keepNext/>
        <w:ind w:left="0" w:firstLine="709"/>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 xml:space="preserve">Перчатки </w:t>
      </w:r>
      <w:bookmarkEnd w:id="384"/>
      <w:bookmarkEnd w:id="385"/>
      <w:bookmarkEnd w:id="386"/>
      <w:bookmarkEnd w:id="387"/>
      <w:bookmarkEnd w:id="388"/>
      <w:bookmarkEnd w:id="389"/>
      <w:bookmarkEnd w:id="390"/>
      <w:bookmarkEnd w:id="391"/>
      <w:bookmarkEnd w:id="392"/>
      <w:bookmarkEnd w:id="393"/>
      <w:bookmarkEnd w:id="394"/>
      <w:r w:rsidRPr="00EA2AE0">
        <w:rPr>
          <w:b/>
          <w:bCs/>
          <w:color w:val="000000" w:themeColor="text1"/>
          <w:sz w:val="28"/>
          <w:szCs w:val="28"/>
        </w:rPr>
        <w:t>резиновые</w:t>
      </w:r>
      <w:bookmarkEnd w:id="395"/>
      <w:bookmarkEnd w:id="396"/>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удлиненные пятипалые резиновые на хлопковой основе, маслобензостойкие. Толщина не менее 0,75 мм. Длина перчаток не менее 300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Основа: хлопчатобумажная основа с антибактериальной отделкой.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100 % латекс.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порезу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проколу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температурный режим: от 0 °С до 30 °С.</w:t>
      </w:r>
    </w:p>
    <w:p w:rsidR="00AB4698" w:rsidRPr="00EA2AE0" w:rsidRDefault="00AB4698" w:rsidP="00AB4698">
      <w:pPr>
        <w:pStyle w:val="3"/>
        <w:spacing w:line="240" w:lineRule="auto"/>
        <w:rPr>
          <w:color w:val="000000" w:themeColor="text1"/>
        </w:rPr>
      </w:pPr>
      <w:r w:rsidRPr="00EA2AE0">
        <w:rPr>
          <w:color w:val="000000" w:themeColor="text1"/>
        </w:rPr>
        <w:t>Обязательно наличие маркировки AKL на химическую стойкость по ГОСТ 12.4.278.</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EN 388, ГОСТ 12.4.278, ГОСТ 12.4.252 или EN 420, EN 388 [28], EN 374 [26].</w:t>
      </w:r>
    </w:p>
    <w:p w:rsidR="00AB4698" w:rsidRPr="00EA2AE0" w:rsidRDefault="00AB4698" w:rsidP="00AB4698">
      <w:pPr>
        <w:pStyle w:val="3"/>
        <w:spacing w:line="240" w:lineRule="auto"/>
        <w:rPr>
          <w:color w:val="000000" w:themeColor="text1"/>
        </w:rPr>
      </w:pPr>
      <w:bookmarkStart w:id="397" w:name="_Toc111011487"/>
      <w:bookmarkStart w:id="398" w:name="_Toc134945852"/>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работ с технологическим оборудованием при наличии кислот до 70% и щелочей до 40 %, неорганических растворителей, МБС.</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Перчатки резиновые (технические)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удлиненные пятипалые резиновые с хлопковым напылением на внутренней поверхности.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100 % натуральный каучук.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Толщина: 0,35 мм. Длина: 305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Напыление: хлопковое волокно с антибактериальной обработкой.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Рифление на ладонной части перчаток.</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12.4.278, ГОСТ 12.4.252 или EN 420, EN 374 [26].</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работ с технологическим оборудованием при наличии кислот и щелочей до 30 %, для хозяйственных работ.</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399" w:name="_Toc72211983"/>
      <w:bookmarkStart w:id="400" w:name="_Toc72213479"/>
      <w:bookmarkStart w:id="401" w:name="_Toc72213086"/>
      <w:bookmarkStart w:id="402" w:name="_Toc72212692"/>
      <w:bookmarkStart w:id="403" w:name="_Toc72211516"/>
      <w:bookmarkStart w:id="404" w:name="_Toc72056385"/>
      <w:bookmarkStart w:id="405" w:name="_Toc72055999"/>
      <w:bookmarkStart w:id="406" w:name="_Toc72055219"/>
      <w:bookmarkStart w:id="407" w:name="_Toc72039320"/>
      <w:bookmarkStart w:id="408" w:name="_Toc71937674"/>
      <w:bookmarkStart w:id="409" w:name="_Toc71937285"/>
      <w:bookmarkStart w:id="410" w:name="_Toc111011488"/>
      <w:bookmarkStart w:id="411" w:name="_Toc134945853"/>
      <w:bookmarkEnd w:id="397"/>
      <w:bookmarkEnd w:id="398"/>
      <w:r w:rsidRPr="00EA2AE0">
        <w:rPr>
          <w:b/>
          <w:bCs/>
          <w:color w:val="000000" w:themeColor="text1"/>
          <w:sz w:val="28"/>
          <w:szCs w:val="28"/>
        </w:rPr>
        <w:t>Перчатки неопреновые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удлинённые пятипалые из полимерного материала с хлопковым напылением на внутренней поверхности.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неопрен.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Толщина 0,75 мм. Длина: 300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истиранию – уровень 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порезу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проколу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наличие маркировки AKL на химическую стойкость;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AQL: 0.65.</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12.4.278, ГОСТ EN 388, ГОСТ 12.4.252 или EN 420, EN 388 [28], EN 374 [26].</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работ с технологическим оборудованием при наличии кислот до 90 % и щелочей до 50 %, неорганических растворителей, МБС.</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 xml:space="preserve">Перчатки </w:t>
      </w:r>
      <w:bookmarkEnd w:id="399"/>
      <w:bookmarkEnd w:id="400"/>
      <w:bookmarkEnd w:id="401"/>
      <w:bookmarkEnd w:id="402"/>
      <w:bookmarkEnd w:id="403"/>
      <w:bookmarkEnd w:id="404"/>
      <w:bookmarkEnd w:id="405"/>
      <w:bookmarkEnd w:id="406"/>
      <w:bookmarkEnd w:id="407"/>
      <w:bookmarkEnd w:id="408"/>
      <w:bookmarkEnd w:id="409"/>
      <w:r w:rsidRPr="00EA2AE0">
        <w:rPr>
          <w:b/>
          <w:bCs/>
          <w:color w:val="000000" w:themeColor="text1"/>
          <w:sz w:val="28"/>
          <w:szCs w:val="28"/>
        </w:rPr>
        <w:t>маслобензостойкие</w:t>
      </w:r>
      <w:bookmarkEnd w:id="410"/>
      <w:bookmarkEnd w:id="411"/>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пятипалые пленочные, маслобензостойкие, двухслойные с напылением с внутренней стороны и рифлением на ладонной части.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Толщина материала от 0,65 мм. Перчатки должны быть длиной не менее 300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Основа: натуральный латекс.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Покрытие: неопреновый латекс.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Внутреннее напыление: хлопковое волокно с антибактериальной обработкой.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порезу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температурный режим: от 0 °С до 45 °С.</w:t>
      </w:r>
    </w:p>
    <w:p w:rsidR="00AB4698" w:rsidRPr="00EA2AE0" w:rsidRDefault="00AB4698" w:rsidP="00AB4698">
      <w:pPr>
        <w:pStyle w:val="3"/>
        <w:spacing w:line="240" w:lineRule="auto"/>
        <w:rPr>
          <w:color w:val="000000" w:themeColor="text1"/>
        </w:rPr>
      </w:pPr>
      <w:r w:rsidRPr="00EA2AE0">
        <w:rPr>
          <w:color w:val="000000" w:themeColor="text1"/>
        </w:rPr>
        <w:t>Обязательно наличие маркировки AKL на химическую стойкость по ГОСТ 12.4.278.</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12.4.278, ГОСТ EN 388, ГОСТ 12.4.252 или EN 420, EN 388 [28], EN 374 [26].</w:t>
      </w:r>
    </w:p>
    <w:p w:rsidR="00AB4698" w:rsidRPr="00EA2AE0" w:rsidRDefault="00AB4698" w:rsidP="00AB4698">
      <w:pPr>
        <w:pStyle w:val="3"/>
        <w:spacing w:line="240" w:lineRule="auto"/>
        <w:rPr>
          <w:color w:val="000000" w:themeColor="text1"/>
        </w:rPr>
      </w:pPr>
      <w:bookmarkStart w:id="412" w:name="_Toc72211984"/>
      <w:bookmarkStart w:id="413" w:name="_Toc72213480"/>
      <w:bookmarkStart w:id="414" w:name="_Toc72213087"/>
      <w:bookmarkStart w:id="415" w:name="_Toc72212693"/>
      <w:bookmarkStart w:id="416" w:name="_Toc72211517"/>
      <w:bookmarkStart w:id="417" w:name="_Toc72056386"/>
      <w:bookmarkStart w:id="418" w:name="_Toc72056000"/>
      <w:bookmarkStart w:id="419" w:name="_Toc72055220"/>
      <w:bookmarkStart w:id="420" w:name="_Toc72039321"/>
      <w:bookmarkStart w:id="421" w:name="_Toc71937675"/>
      <w:bookmarkStart w:id="422" w:name="_Toc71937286"/>
      <w:bookmarkStart w:id="423" w:name="_Toc111011489"/>
      <w:bookmarkStart w:id="424" w:name="_Toc134945854"/>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работ с технологическим оборудованием при наличии кислот до 70% и щелочей до 40 %, неорганических растворителей.</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Перчатки химически стойкие нитрилбутадиеновые</w:t>
      </w:r>
      <w:bookmarkEnd w:id="412"/>
      <w:bookmarkEnd w:id="413"/>
      <w:bookmarkEnd w:id="414"/>
      <w:bookmarkEnd w:id="415"/>
      <w:bookmarkEnd w:id="416"/>
      <w:bookmarkEnd w:id="417"/>
      <w:bookmarkEnd w:id="418"/>
      <w:bookmarkEnd w:id="419"/>
      <w:bookmarkEnd w:id="420"/>
      <w:bookmarkEnd w:id="421"/>
      <w:bookmarkEnd w:id="422"/>
      <w:bookmarkEnd w:id="423"/>
      <w:bookmarkEnd w:id="424"/>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пятипалые пленочные с напылением внутри, имеют рифленую поверхность на ладонной части.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Толщина материала от 0,38 мм до 0,56 мм. Длина перчаток не менее 305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Основа: нитрилбутилкаучук.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Напыление: хлопковое волокно с антибактериальной обработкой.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истиранию – уровень 4;</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порезу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0;</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стойкость к проколу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температурный режим: от минус 20 °С до 45 °С.</w:t>
      </w:r>
    </w:p>
    <w:p w:rsidR="00AB4698" w:rsidRPr="00EA2AE0" w:rsidRDefault="00AB4698" w:rsidP="00AB4698">
      <w:pPr>
        <w:pStyle w:val="3"/>
        <w:spacing w:line="240" w:lineRule="auto"/>
        <w:rPr>
          <w:color w:val="000000" w:themeColor="text1"/>
          <w:lang w:val="ru-RU"/>
        </w:rPr>
      </w:pPr>
      <w:r w:rsidRPr="00EA2AE0">
        <w:rPr>
          <w:color w:val="000000" w:themeColor="text1"/>
        </w:rPr>
        <w:t>Обязательно наличие маркировки JKL</w:t>
      </w:r>
      <w:r w:rsidRPr="00EA2AE0">
        <w:rPr>
          <w:color w:val="000000" w:themeColor="text1"/>
          <w:lang w:val="ru-RU"/>
        </w:rPr>
        <w:t xml:space="preserve"> </w:t>
      </w:r>
      <w:r w:rsidRPr="00EA2AE0">
        <w:rPr>
          <w:color w:val="000000" w:themeColor="text1"/>
        </w:rPr>
        <w:t>на химическую стойкость по ГОСТ </w:t>
      </w:r>
      <w:r w:rsidRPr="00EA2AE0">
        <w:rPr>
          <w:color w:val="000000" w:themeColor="text1"/>
          <w:lang w:val="ru-RU"/>
        </w:rPr>
        <w:t>12.4.278.</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12.4.278, ГОСТ EN 388, ГОСТ 12.4.252 или EN 420, EN 388 [28], EN 374 [26].</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работ с технологическим оборудованием при наличии кислот до 80 % и щелочей до 40 %, неорганических растворителей и органических растворителей.</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Перчатки кислотощелочестойкие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пятипалые пленочные с напылением с внутренней стороны.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Толщина не менее 0,40 мм. Длина перчаток не менее 300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Основа: 100 % натуральный латекс.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Напыление: хлопковое волокно с антибактериальной обработкой.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следующие технические характеристики: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сопротивление раздиру – уровень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температурный режим: от минус 10 °С до 45 °С.</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12.4.278, ГОСТ EN 388, ГОСТ 12.4.252 или EN 420, EN 388 [28], EN 374 [26].</w:t>
      </w:r>
    </w:p>
    <w:p w:rsidR="00AB4698" w:rsidRPr="00EA2AE0" w:rsidRDefault="00AB4698" w:rsidP="00AB4698">
      <w:pPr>
        <w:pStyle w:val="3"/>
        <w:spacing w:line="240" w:lineRule="auto"/>
        <w:rPr>
          <w:color w:val="000000" w:themeColor="text1"/>
        </w:rPr>
      </w:pPr>
      <w:bookmarkStart w:id="425" w:name="_Toc111011492"/>
      <w:bookmarkStart w:id="426" w:name="_Toc134945857"/>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работ с технологическим оборудованием при наличии кислот и щелочей до 40 %, неорганических растворителей.</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Перчатки для лабораторных работ</w:t>
      </w:r>
      <w:bookmarkEnd w:id="425"/>
      <w:bookmarkEnd w:id="426"/>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пятипалые пленочные. Толщина не менее 0,10 мм. Длина перчаток от 240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латекс.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Манжета: круглая.</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12.4.278, ГОСТ 12.4.252 или EN 420, EN 374 [26].</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работ в лабораториях с оборудованием при наличии кислот и щелочей до 30 %.</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Перчатки неопреновые для лабораторных работ</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пятипалые пленочные.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Толщина: не менее 0,10 мм. Длина перчаток от 240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Материал: изопреновый каучук (неопрен). </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Манжета: круглая.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Рифление на пальцевой части перчаток.</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12.4.278, ГОСТ 12.4.252 или EN 420, EN 374 [26].</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работ в лабораториях с оборудованием при наличии кислот и щелочей до 30 %.</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Перчатки нитриловые для лабораторных работ</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пятипалые пленочные. Толщина от 0,10 мм до 0,30 мм. Длина перчаток не менее 240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нитриловый каучук (нитрил).</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Манжета: круглая.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Рифление на пальцевой части перчаток.</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12.4.278, ГОСТ 12.4.252 или EN 420, EN 374 [26].</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работ в лабораториях с оборудованием при наличии кислот и щелочей до 30 %.</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27" w:name="_Toc72211987"/>
      <w:bookmarkStart w:id="428" w:name="_Toc72213483"/>
      <w:bookmarkStart w:id="429" w:name="_Toc72213090"/>
      <w:bookmarkStart w:id="430" w:name="_Toc72212696"/>
      <w:bookmarkStart w:id="431" w:name="_Toc72211520"/>
      <w:bookmarkStart w:id="432" w:name="_Toc72056389"/>
      <w:bookmarkStart w:id="433" w:name="_Toc72056003"/>
      <w:bookmarkStart w:id="434" w:name="_Toc72055223"/>
      <w:bookmarkStart w:id="435" w:name="_Toc72039324"/>
      <w:bookmarkStart w:id="436" w:name="_Toc71937678"/>
      <w:bookmarkStart w:id="437" w:name="_Toc71937289"/>
      <w:bookmarkStart w:id="438" w:name="_Toc111011493"/>
      <w:bookmarkStart w:id="439" w:name="_Toc134945858"/>
      <w:r w:rsidRPr="00EA2AE0">
        <w:rPr>
          <w:b/>
          <w:bCs/>
          <w:color w:val="000000" w:themeColor="text1"/>
          <w:sz w:val="28"/>
          <w:szCs w:val="28"/>
        </w:rPr>
        <w:t>Нарукавники</w:t>
      </w:r>
      <w:bookmarkEnd w:id="427"/>
      <w:bookmarkEnd w:id="428"/>
      <w:bookmarkEnd w:id="429"/>
      <w:bookmarkEnd w:id="430"/>
      <w:bookmarkEnd w:id="431"/>
      <w:bookmarkEnd w:id="432"/>
      <w:bookmarkEnd w:id="433"/>
      <w:bookmarkEnd w:id="434"/>
      <w:bookmarkEnd w:id="435"/>
      <w:bookmarkEnd w:id="436"/>
      <w:bookmarkEnd w:id="437"/>
      <w:bookmarkEnd w:id="438"/>
      <w:bookmarkEnd w:id="439"/>
      <w:r w:rsidRPr="00EA2AE0">
        <w:rPr>
          <w:b/>
          <w:bCs/>
          <w:color w:val="000000" w:themeColor="text1"/>
          <w:sz w:val="28"/>
          <w:szCs w:val="28"/>
        </w:rPr>
        <w:t xml:space="preserve"> из полимерных материалов</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Нарукавники, защищающие руки от запястий до области локтя, цилиндрической формы с лентой эластичной по нижнему и верхнему срезу. Длина нарукавников от 460 мм, толщина от 0,2 мм. Нарукавники стачные по боковому срезу.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Предназначены для защиты от кислот и щелочей, МБС.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Основа: поливинилхлорид 100 %.</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Работы с сильно загрязненным технологическим оборудованием.</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Нарукавники хлопчатобумажные</w:t>
      </w:r>
    </w:p>
    <w:p w:rsidR="00AB4698" w:rsidRPr="00EA2AE0" w:rsidRDefault="00AB4698" w:rsidP="00AB4698">
      <w:pPr>
        <w:keepNext/>
        <w:rPr>
          <w:b/>
          <w:bCs/>
          <w:color w:val="000000" w:themeColor="text1"/>
          <w:sz w:val="28"/>
          <w:szCs w:val="28"/>
        </w:rPr>
      </w:pPr>
    </w:p>
    <w:p w:rsidR="00AB4698" w:rsidRPr="00EA2AE0" w:rsidRDefault="00AB4698" w:rsidP="00AB4698">
      <w:pPr>
        <w:autoSpaceDE w:val="0"/>
        <w:autoSpaceDN w:val="0"/>
        <w:adjustRightInd w:val="0"/>
        <w:ind w:firstLine="709"/>
        <w:jc w:val="both"/>
        <w:outlineLvl w:val="2"/>
        <w:rPr>
          <w:i/>
          <w:color w:val="000000" w:themeColor="text1"/>
          <w:sz w:val="28"/>
          <w:szCs w:val="28"/>
        </w:rPr>
      </w:pPr>
      <w:r w:rsidRPr="00EA2AE0">
        <w:rPr>
          <w:i/>
          <w:color w:val="000000" w:themeColor="text1"/>
          <w:sz w:val="28"/>
          <w:szCs w:val="28"/>
        </w:rPr>
        <w:t>Техническое описание</w:t>
      </w:r>
    </w:p>
    <w:p w:rsidR="00AB4698" w:rsidRPr="00EA2AE0" w:rsidRDefault="00AB4698" w:rsidP="00AB4698">
      <w:pPr>
        <w:autoSpaceDE w:val="0"/>
        <w:autoSpaceDN w:val="0"/>
        <w:adjustRightInd w:val="0"/>
        <w:ind w:firstLine="709"/>
        <w:jc w:val="both"/>
        <w:outlineLvl w:val="2"/>
        <w:rPr>
          <w:color w:val="000000" w:themeColor="text1"/>
          <w:sz w:val="28"/>
          <w:szCs w:val="28"/>
        </w:rPr>
      </w:pPr>
      <w:r w:rsidRPr="00EA2AE0">
        <w:rPr>
          <w:color w:val="000000" w:themeColor="text1"/>
          <w:sz w:val="28"/>
          <w:szCs w:val="28"/>
        </w:rPr>
        <w:t>Материал: молескин гладкошерстный с огнезащитной пропиткой, плотность не менее 280 г/м².</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autoSpaceDE w:val="0"/>
        <w:autoSpaceDN w:val="0"/>
        <w:adjustRightInd w:val="0"/>
        <w:ind w:firstLine="709"/>
        <w:jc w:val="both"/>
        <w:outlineLvl w:val="2"/>
        <w:rPr>
          <w:i/>
          <w:color w:val="000000" w:themeColor="text1"/>
          <w:sz w:val="28"/>
          <w:szCs w:val="28"/>
        </w:rPr>
      </w:pPr>
      <w:r w:rsidRPr="00EA2AE0">
        <w:rPr>
          <w:i/>
          <w:color w:val="000000" w:themeColor="text1"/>
          <w:sz w:val="28"/>
          <w:szCs w:val="28"/>
        </w:rPr>
        <w:t>Назначение</w:t>
      </w:r>
    </w:p>
    <w:p w:rsidR="00AB4698" w:rsidRPr="00EA2AE0" w:rsidRDefault="00AB4698" w:rsidP="00AB4698">
      <w:pPr>
        <w:keepNext/>
        <w:rPr>
          <w:color w:val="000000" w:themeColor="text1"/>
          <w:sz w:val="28"/>
          <w:szCs w:val="28"/>
        </w:rPr>
      </w:pPr>
      <w:r w:rsidRPr="00EA2AE0">
        <w:rPr>
          <w:color w:val="000000" w:themeColor="text1"/>
          <w:sz w:val="28"/>
          <w:szCs w:val="28"/>
        </w:rPr>
        <w:t>Все виды работ с технологическим оборудованием и ручным инструментом.</w:t>
      </w:r>
    </w:p>
    <w:p w:rsidR="00AB4698" w:rsidRPr="00EA2AE0" w:rsidRDefault="00AB4698" w:rsidP="00AB4698">
      <w:pPr>
        <w:keepNext/>
        <w:rPr>
          <w:b/>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Рукавицы меховые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«Диагональ», «Двунитка».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Утеплитель натуральный мех (овчина).</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12.4.010.</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Все виды работ с технологическим оборудованием и ручным инструментом в холодное время года.</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color w:val="000000" w:themeColor="text1"/>
          <w:sz w:val="28"/>
          <w:szCs w:val="28"/>
        </w:rPr>
        <w:t>Рукавицы суконные</w:t>
      </w:r>
    </w:p>
    <w:p w:rsidR="00AB4698" w:rsidRPr="00EA2AE0" w:rsidRDefault="00AB4698" w:rsidP="00AB4698">
      <w:pPr>
        <w:pStyle w:val="afffffd"/>
        <w:ind w:left="0"/>
        <w:jc w:val="both"/>
        <w:outlineLvl w:val="2"/>
        <w:rPr>
          <w:i/>
          <w:color w:val="000000" w:themeColor="text1"/>
          <w:sz w:val="28"/>
          <w:szCs w:val="28"/>
        </w:rPr>
      </w:pP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Техническое описание</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Материал: сукно шинельное, плотность не менее 700 г/м².</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Обязательная сертификация на соответствие: ТР ТС 019/2011.</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Рекомендуется дополнительная сертификация для подтверждения защитных свойств: ГОСТ 12.4.010.</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Назначение</w:t>
      </w:r>
    </w:p>
    <w:p w:rsidR="00AB4698" w:rsidRPr="00EA2AE0" w:rsidRDefault="00AB4698" w:rsidP="00AB4698">
      <w:pPr>
        <w:pStyle w:val="afffffd"/>
        <w:keepNext/>
        <w:ind w:left="0" w:firstLine="709"/>
        <w:rPr>
          <w:color w:val="000000" w:themeColor="text1"/>
          <w:sz w:val="28"/>
          <w:szCs w:val="28"/>
        </w:rPr>
      </w:pPr>
      <w:r w:rsidRPr="00EA2AE0">
        <w:rPr>
          <w:color w:val="000000" w:themeColor="text1"/>
          <w:sz w:val="28"/>
          <w:szCs w:val="28"/>
        </w:rPr>
        <w:t>Работы, выполняемые с оборудованием и инструментом в условиях воздействия повышенных температур и кислот (при условии ограниченного контакта).</w:t>
      </w:r>
    </w:p>
    <w:p w:rsidR="00AB4698" w:rsidRPr="00EA2AE0" w:rsidRDefault="00AB4698" w:rsidP="00AB4698">
      <w:pPr>
        <w:pStyle w:val="afffffd"/>
        <w:keepNext/>
        <w:ind w:left="0" w:firstLine="709"/>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color w:val="000000" w:themeColor="text1"/>
          <w:sz w:val="28"/>
          <w:szCs w:val="28"/>
        </w:rPr>
        <w:t>Рукавицы брезентовые</w:t>
      </w:r>
    </w:p>
    <w:p w:rsidR="00AB4698" w:rsidRPr="00EA2AE0" w:rsidRDefault="00AB4698" w:rsidP="00AB4698">
      <w:pPr>
        <w:pStyle w:val="afffffd"/>
        <w:ind w:left="0"/>
        <w:jc w:val="both"/>
        <w:outlineLvl w:val="2"/>
        <w:rPr>
          <w:i/>
          <w:color w:val="000000" w:themeColor="text1"/>
          <w:sz w:val="28"/>
          <w:szCs w:val="28"/>
        </w:rPr>
      </w:pP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Техническое описание</w:t>
      </w:r>
    </w:p>
    <w:p w:rsidR="00AB4698" w:rsidRPr="00EA2AE0" w:rsidRDefault="00AB4698" w:rsidP="00AB4698">
      <w:pPr>
        <w:pStyle w:val="afffffd"/>
        <w:ind w:left="0" w:firstLine="709"/>
        <w:jc w:val="both"/>
        <w:outlineLvl w:val="2"/>
        <w:rPr>
          <w:color w:val="000000" w:themeColor="text1"/>
          <w:sz w:val="28"/>
          <w:szCs w:val="28"/>
        </w:rPr>
      </w:pPr>
      <w:r w:rsidRPr="00EA2AE0">
        <w:rPr>
          <w:color w:val="000000" w:themeColor="text1"/>
          <w:sz w:val="28"/>
          <w:szCs w:val="28"/>
        </w:rPr>
        <w:t>Материал: «брезент» с ОП пропиткой, плотность 480 г/м². Материал наладонника: «брезент» с ОП пропиткой, плотность 480 г/м².</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Обязательная сертификация на соответствие: ТР ТС 019/2011.</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Рекомендуется дополнительная сертификация для подтверждения защитных свойств: ГОСТ 12.4.010.</w:t>
      </w:r>
    </w:p>
    <w:p w:rsidR="00AB4698" w:rsidRPr="00EA2AE0" w:rsidRDefault="00AB4698" w:rsidP="00AB4698">
      <w:pPr>
        <w:pStyle w:val="afffffd"/>
        <w:ind w:left="0"/>
        <w:jc w:val="both"/>
        <w:outlineLvl w:val="2"/>
        <w:rPr>
          <w:i/>
          <w:color w:val="000000" w:themeColor="text1"/>
          <w:sz w:val="28"/>
          <w:szCs w:val="28"/>
        </w:rPr>
      </w:pPr>
      <w:r w:rsidRPr="00EA2AE0">
        <w:rPr>
          <w:i/>
          <w:color w:val="000000" w:themeColor="text1"/>
          <w:sz w:val="28"/>
          <w:szCs w:val="28"/>
        </w:rPr>
        <w:t>Назначение</w:t>
      </w:r>
    </w:p>
    <w:p w:rsidR="00AB4698" w:rsidRPr="00EA2AE0" w:rsidRDefault="00AB4698" w:rsidP="00AB4698">
      <w:pPr>
        <w:pStyle w:val="afffffd"/>
        <w:keepNext/>
        <w:ind w:left="0" w:firstLine="709"/>
        <w:rPr>
          <w:color w:val="000000" w:themeColor="text1"/>
          <w:sz w:val="28"/>
          <w:szCs w:val="28"/>
        </w:rPr>
      </w:pPr>
      <w:r w:rsidRPr="00EA2AE0">
        <w:rPr>
          <w:color w:val="000000" w:themeColor="text1"/>
          <w:sz w:val="28"/>
          <w:szCs w:val="28"/>
        </w:rPr>
        <w:t>Все виды работ с технологическим оборудованием и ручным инструментом.</w:t>
      </w:r>
    </w:p>
    <w:p w:rsidR="00AB4698" w:rsidRPr="00EA2AE0" w:rsidRDefault="00AB4698" w:rsidP="00AB4698">
      <w:pPr>
        <w:pStyle w:val="afffffd"/>
        <w:keepNext/>
        <w:ind w:left="0" w:firstLine="709"/>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Защитные кремы</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Защитные кремы различают по предназначению:</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гидрофильные кремы для защиты кожи рук и лица и для облегчения очистки от масляных и водонерастворимых рабочих материалов (масло, краска, лак, клей, смола, графит, металлическая и угольная пыль, сажа, мазут, СОЖ на масляной основе) и органических растворителей (бензин, разбавители лаков и политуры, вещества перегонки, усилители, очистители);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гидрофобные кремы (эмульсии) для защиты кожи рук и лица в любых областях, где нужна защита от водорастворимых веществ и растворов (работа с СОЖ на водной основе в процессах производства и обработки металла, стекла, керамики; с чистящими и дезинфицирующими средствами; цементом, известью, удобрениями; в лаборатории: с химическими растворами кислот, щелочей, солей и т.д.), а также для дополнительной защиты рук и предотвращения потоотделения под перчатками (без натуральной подкладки) и закрытой спецобуви;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кремы комбинированного действия для защиты кожи рук в изменяющихся условиях работы – обеспечивают защиту как от водонерастворимых (сажа, металлическая пыль, клей, органические растворители, масла), так и от водорастворимых рабочих материалов (вода, водные растворы кислот, щелочей, солей, извести, цемента, удобрений). Могут использоваться в качестве защиты под перчатки.</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Крем должен образовывать защитный барьер на коже и обладать ухаживающим эффектом. Он должен легко наноситься, быстро впитываться в кожу, оставляя увлажняющее ощущение, и обладать высокими защитными свойствами при минимальном расходе (1 мл на 1 применение).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Защитный крем не должен содержать силикона. Не допускается содержание 2-бромо-2-нитропропандиол-1,3; алкилсульфат натрия С12-18 (С11-18); кокоамидопропил бетаин; триэтаноламин, компонент лимонной кислоты.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Использование в защитных кремах силикона приводит к гидратации рогового слоя кожи и повышает ее проницаемость. Гидратация рогового слоя способствует проникновению загрязняющих веществ в кожу. Кожа, проницаемость которой повышена, отличается чувствительностью к токсическим и раздражающим действиям. Кроме того, силиконы адсорбируют на своей поверхности загрязнители, в т.ч. соли тяжелых металлов, которые трудно удаляются с поверхности кожи.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эффективного и экономичного использования защитных кремов допускается следующее содержание воды в их составе: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гидрофильные кремы – не более 60 %;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гидрофобные кремы – не более 76 %;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кремы комбинированного действия – не более 77 %;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регенерирующие кремы – не более 65 %;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эмульсии – не более 85 %.</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Указанное содержание воды в составе ДСИЗ обеспечивает оптимальное соотношение ингредиентов в их составе, что гарантирует их эффективность, безопасность и экономичность при минимальном расходе.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Эффективность и хорошая переносимость кремов и эмульсий кожей, их микробиологическая чистота должны подтверждаться заключением независимых экспертов, а также испытаниями и тестами на переносимость продуктов кожей человека.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минимизации риска аллергических заболеваний допустимы следующие консерванты: бензоат натрия, парабены, сорбат калия, сорбиновая кислота, феноксиэтанол. Не допускается содержание метилхлоризотиазолинона – риск аллергических реакций.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Микробиологическая чистота кремов и эмульсий: не более 100 репродуктивных микроорганизмов на 1 грамм продукта.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Повышенные требования к микробиологической чистоте ДСИЗ снижают необходимость использования сильных консервантов при их производстве, что, в свою очередь, снижает нагрузку на кожу, а также минимизирует риск возможных кожных заболеваний, вызванных патогенными микроорганизмами.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хранения должен быть не менее 36 месяцев со дня выпуска продукции.</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 ГОСТ 31460.</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12.4.068.</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40" w:name="_Toc311561277"/>
      <w:r w:rsidRPr="00EA2AE0">
        <w:rPr>
          <w:b/>
          <w:bCs/>
          <w:color w:val="000000" w:themeColor="text1"/>
          <w:sz w:val="28"/>
          <w:szCs w:val="28"/>
        </w:rPr>
        <w:t>Средства для защиты кожи при негативном влиянии окружающей среды</w:t>
      </w:r>
      <w:bookmarkEnd w:id="440"/>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Светозащитный крем широкого спектра действия с защитным фактором 27–30 должен</w:t>
      </w:r>
      <w:r w:rsidRPr="00EA2AE0">
        <w:rPr>
          <w:color w:val="000000" w:themeColor="text1"/>
        </w:rPr>
        <w:t xml:space="preserve"> </w:t>
      </w:r>
      <w:r w:rsidRPr="00EA2AE0">
        <w:rPr>
          <w:bCs/>
          <w:color w:val="000000" w:themeColor="text1"/>
          <w:sz w:val="28"/>
          <w:szCs w:val="28"/>
        </w:rPr>
        <w:t>обладать повышенной водостойкостью, хорошо распределяется по поверхности кожи, должен быть пригоден даже для очень чувствительной кожи, особенно для тех участков тела, которые наиболее подвержены воздействию УФ излучения.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Крем должен обеспечивать эффективную защиту от УФ лучей при интенсивном солнечном излучении, например, при работах на открытом воздухе, предотвращать как нанесение непосредственного вреда коже (появление эритем), так и отсроченные последствия (преждевременное старение кожи, рак кожи).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Крем должен обладать широким спектром защитного действия, обеспечивая защиту от УФ излучения диапазонов А (320–400 нм), В (280–320 нм) и С (при интенсивных сварочных работах).</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интенсивных сварочных работах).</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Крем должен содержать светофильтры (процент ввода не менее 20 %), глицерин, аллантоин, креатин, витамин 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минимизации риска аллергических заболеваний допустимы следующие консерванты: бензоат натрия, парабены, сорбат калия, сорбиновая кислота, феноксиэтанол. Не допускается содержание метилхлоризотиазолинона – риск аллергических реакций.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Микробиологическая чистота кремов и эмульсий: не более 100 репродуктивных микроорганизмов на 1 грамм продукта.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хранения должен быть не менее 36 месяцев со дня выпуска продукции.</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 ГОСТ 31460.</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12.4.068.</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41" w:name="_Toc311561278"/>
      <w:r w:rsidRPr="00EA2AE0">
        <w:rPr>
          <w:b/>
          <w:bCs/>
          <w:color w:val="000000" w:themeColor="text1"/>
          <w:sz w:val="28"/>
          <w:szCs w:val="28"/>
        </w:rPr>
        <w:t>Средства для защиты от бактериологических вредных факторов (дезинфицирующие)</w:t>
      </w:r>
      <w:bookmarkEnd w:id="441"/>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Гель (лосьон) с ухаживающим и увлажняющим комплексом для гигиены рук без использования воды.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Степень микробиологического обеззараживания геля должна соответствовать степени, достигаемой при гигиенической дезинфекции рук посредством втирания в руки дезинфицирующего средства.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Гель (лосьон) должен обладать ухаживающими и увлажняющими свойствами, и иметь в составе глицерин и экстракт ромашки.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хранения должен быть не менее 30 месяцев со дня выпуска продукции.</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 ГОСТ 31679.</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12.4.068.</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42" w:name="_Toc328403273"/>
      <w:bookmarkStart w:id="443" w:name="_Toc264848323"/>
      <w:bookmarkStart w:id="444" w:name="_Toc311561280"/>
      <w:r w:rsidRPr="00EA2AE0">
        <w:rPr>
          <w:b/>
          <w:bCs/>
          <w:color w:val="000000" w:themeColor="text1"/>
          <w:sz w:val="28"/>
          <w:szCs w:val="28"/>
        </w:rPr>
        <w:t>Средства для защиты от биологических вредных факторов (укусов кровососущих насекомых и клещей)</w:t>
      </w:r>
      <w:bookmarkEnd w:id="442"/>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Репеллент в виде спрея или крема. Используется при выполнении наружных работ в период активности кровососущих и жалящих насекомых и паукообразных.</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Требования к защитным свойствам и эффективности: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активное вещество – N,N- диэтилтолуамид (не менее 29 %) или этилбутилацетиламинопропионат (IR@3535) (не менее 29 %), эмульгаторы, вспомогательные компоненты, вода;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универсальность – защита от широкого спектра кровососущих насекомых (мошки, слепни, комары, мокрецы, москиты, блохи) и иксодовых клещей;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возможность применения для обработки поверхности кожи и спецодежды (для спрея);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длительность действия:</w:t>
      </w:r>
    </w:p>
    <w:p w:rsidR="00AB4698" w:rsidRPr="00EA2AE0" w:rsidRDefault="00AB4698" w:rsidP="00AB4698">
      <w:pPr>
        <w:numPr>
          <w:ilvl w:val="0"/>
          <w:numId w:val="8"/>
        </w:numPr>
        <w:overflowPunct w:val="0"/>
        <w:autoSpaceDE w:val="0"/>
        <w:autoSpaceDN w:val="0"/>
        <w:adjustRightInd w:val="0"/>
        <w:ind w:left="1276" w:hanging="283"/>
        <w:jc w:val="both"/>
        <w:textAlignment w:val="baseline"/>
        <w:rPr>
          <w:color w:val="000000" w:themeColor="text1"/>
          <w:sz w:val="28"/>
        </w:rPr>
      </w:pPr>
      <w:r w:rsidRPr="00EA2AE0">
        <w:rPr>
          <w:color w:val="000000" w:themeColor="text1"/>
          <w:sz w:val="28"/>
        </w:rPr>
        <w:t>при нанесении на кожу – не менее 4-х часов;</w:t>
      </w:r>
    </w:p>
    <w:p w:rsidR="00AB4698" w:rsidRPr="00EA2AE0" w:rsidRDefault="00AB4698" w:rsidP="00AB4698">
      <w:pPr>
        <w:numPr>
          <w:ilvl w:val="0"/>
          <w:numId w:val="8"/>
        </w:numPr>
        <w:overflowPunct w:val="0"/>
        <w:autoSpaceDE w:val="0"/>
        <w:autoSpaceDN w:val="0"/>
        <w:adjustRightInd w:val="0"/>
        <w:ind w:left="1276" w:hanging="283"/>
        <w:jc w:val="both"/>
        <w:textAlignment w:val="baseline"/>
        <w:rPr>
          <w:color w:val="000000" w:themeColor="text1"/>
          <w:sz w:val="28"/>
        </w:rPr>
      </w:pPr>
      <w:r w:rsidRPr="00EA2AE0">
        <w:rPr>
          <w:color w:val="000000" w:themeColor="text1"/>
          <w:sz w:val="28"/>
        </w:rPr>
        <w:t>на одежду от насекомых – до 30 суток (для спрея);</w:t>
      </w:r>
    </w:p>
    <w:p w:rsidR="00AB4698" w:rsidRPr="00EA2AE0" w:rsidRDefault="00AB4698" w:rsidP="00AB4698">
      <w:pPr>
        <w:numPr>
          <w:ilvl w:val="0"/>
          <w:numId w:val="8"/>
        </w:numPr>
        <w:overflowPunct w:val="0"/>
        <w:autoSpaceDE w:val="0"/>
        <w:autoSpaceDN w:val="0"/>
        <w:adjustRightInd w:val="0"/>
        <w:ind w:left="1276" w:hanging="283"/>
        <w:jc w:val="both"/>
        <w:textAlignment w:val="baseline"/>
        <w:rPr>
          <w:color w:val="000000" w:themeColor="text1"/>
          <w:sz w:val="28"/>
        </w:rPr>
      </w:pPr>
      <w:r w:rsidRPr="00EA2AE0">
        <w:rPr>
          <w:color w:val="000000" w:themeColor="text1"/>
          <w:sz w:val="28"/>
        </w:rPr>
        <w:t>от клещей – до 5 суток.</w:t>
      </w:r>
    </w:p>
    <w:p w:rsidR="00AB4698" w:rsidRPr="00EA2AE0" w:rsidRDefault="00AB4698" w:rsidP="00AB4698">
      <w:pPr>
        <w:pStyle w:val="3"/>
        <w:spacing w:line="240" w:lineRule="auto"/>
        <w:rPr>
          <w:color w:val="000000" w:themeColor="text1"/>
        </w:rPr>
      </w:pPr>
      <w:r w:rsidRPr="00EA2AE0">
        <w:rPr>
          <w:color w:val="000000" w:themeColor="text1"/>
        </w:rPr>
        <w:t>Способ применения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Распылить на ладонь и, не втирая, нанести на открытые части тела. Одежду и изделия из ткани обрабатывать на открытом воздухе до легкого увлажнения.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хранения должен быть не менее 36 месяцев со дня выпуска продукции.</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rPr>
          <w:color w:val="000000" w:themeColor="text1"/>
          <w:lang w:eastAsia="x-none"/>
        </w:rPr>
      </w:pPr>
    </w:p>
    <w:bookmarkEnd w:id="443"/>
    <w:bookmarkEnd w:id="444"/>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Очищающие пасты, кремы, гели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Пасты предназначены для очистки рук от трудносмываемых, устойчивых загрязнений (масло, жир, сажа, графит, металлическая пыль, смазочные вещества).</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эффективного и экономичного использования очищающих паст допускается содержание воды не более 67 %.</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Указанное содержание воды в составе ДСИЗ обеспечивает оптимальное соотношение ингредиентов в их составе, что гарантирует их эффективность, безопасность и экономичность при минимальном расходе.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Эффективность и хорошая переносимость очищающих паст кожей, их микробиологическая чистота должны подтверждаться заключением независимых экспертов, а также испытаниями и тестами на переносимость продуктов кожей человека.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Пасты не должны содержать мыла, неорганических и органических растворителей, силикона, абразивных средств минерального происхождения. Допускается использование в пастах эфирных растворителей не более 10 % от объема.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Допускается содержание натуральных, не раздражающих кожу абразивных веществ (биоскрабы). Очищенное и осветленное абразивное вещество, прошедшее антибактериальную обработку, должно соответствовать нормам микробиологической чистоты: не более 100 репродуктивных организмов на 1 грамм продукта.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 данным НИИ МТ РАМН, микротрещины и микро-царапины, даже не видимые невооруженным глазом, увеличивают проницаемость кожного покрова в десятки раз. Для минимизации риска воздействия вредных веществ на организм работающих в целом допускается использование очищающих паст только с абразивными веществами натурального происхождения, прошедшими необходимую обработку.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минимизации риска аллергических заболеваний допустимы следующие консерванты: бензоат натрия, парабены, сорбат калия, сорбиновая кислота, феноксиэтанол.</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Микробиологическая чистота очищающих паст: не более 100 репродуктивных микроорганизмов на 1 грамм продукта.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Повышенные требования к микробиологической чистоте ДСИЗ снижают необходимость использования сильных консервантов при их производстве, что, в свою очередь, снижает нагрузку на кожу, а также минимизирует риск возможных кожных заболеваний, вызванных патогенными микроорганизмами.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исключения риска аллергических реакций и раздражающего влияния на кожу не допускается содержание в пастах следующих ингредиентов: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2-бромо-2-нитропропандиол-1,3 (риск аллергической реакции и раздражения);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алкилсульфат натрия С12-18 (плохая переносимость кожей);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кокоамидопропил бетаин (риск аллергической реакции);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компонент лимонной кислоты (риск аллергической реакции);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триэтаноламин (риск кожных раздражений и содержания токсичных веществ);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неочищенное и неосветленное натуральное абразивное вещество (риск кожных инфекций вследствие содержания микроорганизмов);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абразивные средства искусственного происхождения, такие как полиуретановые и полипропиленовые частицы (риск получения микротравм).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хранения должен быть не менее 36 месяцев со дня выпуска продукции.</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 ГОСТ 31696.</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12.4.068.</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Регенерирующие (восстанавливающие) кремы</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Регенерирующие и восстанавливающие кремы (эмульсии) предназначены для ухода за кожей рук и лица, подверженной профессиональным стрессам и воздействию окружающей среды.</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Крем не должен содержать силикона, минерального масла, крем должен легко наноситься, быстро впитываться и не оставлять жировой пленки.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Использование в регенерирующих и восстанавливающих кремах силикона приводит к гидратации рогового слоя кожи и повышает ее проницаемость. Гидратация рогового слоя способствует проникновению загрязняющих веществ в кожу. Кожа, проницаемость которой повышена, отличается чувствительностью к токсическим и раздражающим действиям. Кроме того, силиконы адсорбируют на своей поверхности загрязнители, в т.ч. соли тяжелых металлов, которые трудно удаляются с поверхности кожи.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Кремы восстанавливающие должны содержать активное вещество – пантенол, алантоин, натуральные экстракты.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эффективного и экономичного использования кремов и эмульсий содержание воды должно быть: в регенерирующих кремах – не более 65 %, в эмульсиях – не более 80 %.</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Указанное содержание воды в составе ДСИЗ обеспечивает оптимальное соотношение ингредиентов в их составе, что гарантирует их эффективность, безопасность и экономичность при минимальном расходе.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Эффективность и хорошая переносимость кремов и эмульсий кожей, их микробиологическая чистота должны подтверждаться заключением независимых экспертов, а также испытаниями и тестами на переносимость продуктов кожей человека.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минимизации риска аллергических заболеваний допустимы следующие консерванты: бензоат натрия, парабены, сорбат калия, сорбиновая кислота, феноксиэтанол.</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Микробиологическая чистота регенерирующих кремов и эмульсий: не более 100 репродуктивных микроорганизмов на 1 грамм продукта.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Повышенные требования к микробиологической чистоте ДСИЗ снижают необходимость использования сильных консервантов при их производстве, что, в свою очередь, снижает нагрузку на кожу, а также минимизирует риск возможных кожных заболеваний, вызванных патогенными микроорганизмами.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хранения должен быть не менее 36 месяцев со дня выпуска продукции.</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 ГОСТ 31460.</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12.4.068.</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45" w:name="_Toc264848325"/>
      <w:bookmarkStart w:id="446" w:name="_Toc311561282"/>
      <w:r w:rsidRPr="00EA2AE0">
        <w:rPr>
          <w:b/>
          <w:bCs/>
          <w:color w:val="000000" w:themeColor="text1"/>
          <w:sz w:val="28"/>
          <w:szCs w:val="28"/>
        </w:rPr>
        <w:t>Кремы для защиты от обморожения</w:t>
      </w:r>
      <w:bookmarkEnd w:id="445"/>
      <w:bookmarkEnd w:id="446"/>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Водомасляная или масляная эмульсия с высоким содержанием липидов, глицерина, аллантоина, пантенола и защитного компонента сульфат магния. Не должна замерзать и легко наносится в условиях низких температур. Защитный крем не должен содержать силикона. Крем должен быстро впитывается, не оставляя на коже неприятного ощущения липкости и жирности. Должен содержать не более 57 % воды. Микробиологическая чистота крема должна соответствовать требованию: менее 100 репродуктивных микроорганизмов на 1 г продукта. Водородный показатель рH не должен выходить за рамки 4,0–6,5. Срок хранения должен быть не менее 36 месяцев со дня выпуска продукции.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Повышенные требования к микробиологической чистоте ДСИЗ снижают необходимость использования сильных консервантов при их производстве, что, в свою очередь, снижает нагрузку на кожу, а также минимизирует риск возможных кожных заболеваний, вызванных патогенными микроорганизмами.</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 ГОСТ 31460.</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12.4.068.</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эффективной защиты от обветривания при неблагоприятных погодных условий (сильный ветер, низкие температуры).</w:t>
      </w: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Дезодорирующий препарат для предотвращения потливости стоп</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Применяется для предотвращения последствий потоотделения (размягчения, воспаления) и неприятного запаха при длительном нахождении в закрытой обуви (спецобувь).</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Спрей для ног широкого спектра действия должен обладать: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противомикробным действием (защищать от грибка стопы и других микробиологических заболеваний кожи);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упрочнять роговой слой кожи ног, снижать набухание кожи ног при нахождении в закрытой обуви;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эффективную защиту от неприятного запаха, возникающего при потоотделении, обладать дезодорирующим действием.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Спрей должен содержать защитное вещество клотримазол и эфирные масла натурального происхождения.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Упаковка: спрей, флакон 100 мл.</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Срок хранения должен быть не менее 36 месяцев со дня выпуска продукции.</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 ГОСТ 31679.</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12.4.068.</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Мыло туалетное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Обязательная декларация на соответствие: ТР ТС 009/2011.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28546.</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Жидкое мыло</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Предназначено для мягкого очищения кожи любого типа с увлажняющим эффектом.</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 ГОСТ 31696.</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47" w:name="_Toc111011509"/>
      <w:bookmarkStart w:id="448" w:name="_Toc134945880"/>
      <w:bookmarkStart w:id="449" w:name="_Toc111011515"/>
      <w:bookmarkStart w:id="450" w:name="_Toc134945886"/>
      <w:r w:rsidRPr="00EA2AE0">
        <w:rPr>
          <w:b/>
          <w:bCs/>
          <w:color w:val="000000" w:themeColor="text1"/>
          <w:sz w:val="28"/>
          <w:szCs w:val="28"/>
        </w:rPr>
        <w:t>Вкладыши противошумные</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Предназначены для защиты органа слуха в условиях повышенного шума.</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Вкладыши из пенополиуретана, поливинилхлорида или монопрена и других эластомеров. Должны легко принимать форму ушного канала.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Материалы, используемые в деталях вкладыша и находящиеся в контакте с кожей должны соответствовать следующим требованиям: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материалы не должны раздражать кожу, вызывать аллергию или материалы не должны раздражать кожу, вызывать аллергию или оказывать какой-либо отрицательный эффект на здоровье работника в период срока службы вкладышей;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когда вкладыши находятся в контакте с потом, ушной серой или другими веществами, которые могут быть в ушном канале, материал, из которого он сделан не должен претерпевать изменений в пределах срока службы вкладыша, чтобы это могло сказаться на существенном изменении свойств вкладыша.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случаях, когда вкладыши предназначены для повторного использования, должна применяться подходящая упаковка, обеспечивающая их гигиеническое хранение между применениями.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Акустическая эффективность (SNR) – не менее 20 дБ, до 38 дБ.</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12.4.275, EN 352-2.</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Наушники противошумные</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Наушники предназначены для защиты органа слуха в условиях повышенного шума низкой, средней и высокой частоты.</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Наушники из ударопрочного пластика.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Требования к конструкции и материалам: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все части наушника, которые соприкасаются с кожей, должны быть мягкими, неметаллическими, гибкими и не должны вызывать раздражение, аллергические реакции и другие отрицательные реакции, влияющие на здоровье;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конструкции и материалы должны допускать гигиеническую обработку;</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все части наушника должны быть скруглены, отполированы и не иметь колющих, острых углов.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Конструкция наушников должна обеспечивать: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плотное прилегание (усилие прижатия наушников должно быть не менее 8 Н и не более 14 Н);;</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отсутствие давления наголову(давление амортизатора не должно превышать 4500 Па);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регулировку положения подушечек наушников;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максимальное пространство для ушных раковин;</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различение человеческой речи;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акустическая эффективность (SNR) – не менее 24 дБ, до 37 дБ;</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наушники на каску должны иметь рабочее и холостое положение для обеспечения защитных свойств длительное время.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Конструкция может предусматривать крепление наушников на каску.</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12.4.275, EN 352-2.</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Противошумные наушники с функцией активной защиты</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данных наушниках используется электронная система защиты от шума, отсекающая шумы опасного уровня. Функция защиты включается при достижении звуком предельно допустимого уровня в 82 дБ. Одновременно система позволяет пользователю слышать обычные звуки (разговор, предупреждающие сигналы) за счет встроенных внешних активных микрофонов. Автоматически отключается после двух часов бездействия для предотвращения разряда элементов питания.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Источник питания: 2 щелочных батареи (1,5 В) или аккумуляторы.</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12.4.275 и EN 352-1.</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Открытые защитные очки</w:t>
      </w:r>
      <w:bookmarkEnd w:id="447"/>
      <w:bookmarkEnd w:id="448"/>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Предназначены для защиты глаз спереди и с боков от механического воздействия, ультрафиолетового излучения.</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Ударопрочные очковые стекла из поликарбоната, обеспечивающие боковую защиту.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Очковые стекла должны полностью исключать оптическое искажение (оптический класс 1) и должны иметь затемнение, если очки предназначены для работы на улице.</w:t>
      </w:r>
    </w:p>
    <w:p w:rsidR="00AB4698" w:rsidRPr="00EA2AE0" w:rsidRDefault="00AB4698" w:rsidP="00AB4698">
      <w:pPr>
        <w:pStyle w:val="3"/>
        <w:spacing w:line="240" w:lineRule="auto"/>
        <w:rPr>
          <w:color w:val="000000" w:themeColor="text1"/>
        </w:rPr>
      </w:pPr>
      <w:r w:rsidRPr="00EA2AE0">
        <w:rPr>
          <w:color w:val="000000" w:themeColor="text1"/>
        </w:rPr>
        <w:t>Очки должны иметь: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очковые стекла обеспечивающие боковую защиту;</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вес не более 55 г;</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дужки, с возможностью регулировки по длине и углу наклона или имеющие надежный охват лица;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специальные покрытия, защищающие очковые стёкла от царапин снаружи и запотевания изнутри (маркировка очковых стекол должна содержать символы «K» и «N» в соответствие с ГОСТ 12.4.253);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маркировку оправы и очковых стёкол</w:t>
      </w:r>
      <w:r w:rsidRPr="00EA2AE0">
        <w:rPr>
          <w:bCs/>
          <w:color w:val="000000" w:themeColor="text1"/>
        </w:rPr>
        <w:t xml:space="preserve"> </w:t>
      </w:r>
      <w:r w:rsidRPr="00EA2AE0">
        <w:rPr>
          <w:rFonts w:eastAsia="Calibri"/>
          <w:color w:val="000000" w:themeColor="text1"/>
          <w:sz w:val="28"/>
          <w:szCs w:val="28"/>
          <w:lang w:eastAsia="en-US"/>
        </w:rPr>
        <w:t>в соответствии с конструкцией по ГОСТ 12.4.253;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защиту от ультрафиолетового излучения на 99 %.</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Конструкция очков должна предотвращать возникновение точек давления на чувствительную область носа, глаз и ушей.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Конструкция очков может допускать их ношение с корригирующими очками</w:t>
      </w:r>
      <w:r w:rsidRPr="00EA2AE0">
        <w:rPr>
          <w:color w:val="000000" w:themeColor="text1"/>
        </w:rPr>
        <w:t xml:space="preserve"> </w:t>
      </w:r>
      <w:r w:rsidRPr="00EA2AE0">
        <w:rPr>
          <w:bCs/>
          <w:color w:val="000000" w:themeColor="text1"/>
          <w:sz w:val="28"/>
          <w:szCs w:val="28"/>
        </w:rPr>
        <w:t>или специальными вставками в очки с корригирующими очковыми стёклами.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Допускается также конструкция очков с креплением их на защитную каску (откидываются в нерабочем положении в подкасочное пространство).</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Очки должны обеспечивать отсутствие усталости глаз – при использовании защитных очков в течение всей рабочей смены.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качестве аксессуаров к защитными очками могут поставляться чехол (футляр) для хранения, специальные салфетки для ухода за очками (не менее 15 штук влажных или 1 тканевая многоразовая), шнуры.</w:t>
      </w:r>
    </w:p>
    <w:p w:rsidR="00AB4698" w:rsidRPr="00EA2AE0" w:rsidRDefault="00AB4698" w:rsidP="00AB4698">
      <w:pPr>
        <w:pStyle w:val="3"/>
        <w:spacing w:line="240" w:lineRule="auto"/>
        <w:rPr>
          <w:color w:val="000000" w:themeColor="text1"/>
        </w:rPr>
      </w:pPr>
      <w:r w:rsidRPr="00EA2AE0">
        <w:rPr>
          <w:color w:val="000000" w:themeColor="text1"/>
        </w:rPr>
        <w:t>Не допускается: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 xml:space="preserve">использование очков с </w:t>
      </w:r>
      <w:r w:rsidRPr="00EA2AE0">
        <w:rPr>
          <w:bCs/>
          <w:color w:val="000000" w:themeColor="text1"/>
          <w:sz w:val="28"/>
          <w:szCs w:val="28"/>
        </w:rPr>
        <w:t>очковыми стёклами</w:t>
      </w:r>
      <w:r w:rsidRPr="00EA2AE0">
        <w:rPr>
          <w:rFonts w:eastAsia="Calibri"/>
          <w:color w:val="000000" w:themeColor="text1"/>
          <w:sz w:val="28"/>
          <w:szCs w:val="28"/>
          <w:lang w:eastAsia="en-US"/>
        </w:rPr>
        <w:t xml:space="preserve"> из силикатного стекла;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использование очков с оптическим классом ниже 1;</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применение очков открытых весом более 55 г.</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12.4.253, EN 166 [20], EN 170 [21], EN 172 [22].</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Применяются в обязательном порядке всеми работниками и другими лицами при нахождении в производственных зданиях (помещениях), участках, отделениях, гаражах.</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51" w:name="_Toc111011510"/>
      <w:bookmarkStart w:id="452" w:name="_Toc134945881"/>
      <w:r w:rsidRPr="00EA2AE0">
        <w:rPr>
          <w:b/>
          <w:bCs/>
          <w:color w:val="000000" w:themeColor="text1"/>
          <w:sz w:val="28"/>
          <w:szCs w:val="28"/>
        </w:rPr>
        <w:t>Закрытые защитные очки</w:t>
      </w:r>
      <w:bookmarkEnd w:id="451"/>
      <w:bookmarkEnd w:id="452"/>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Предназначены для защиты глаз спереди и с боков, сверху и снизу от механического воздействия, от воздействия агрессивной среды, пыли, газов, паров, аэрозолей и капель химических продуктов.</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Очки, состоящие из корпуса, химически стойкой панорамной очкового стекла из поликарбоната или ацетата, обтюратора, обеспечивающего плотное прилегание к лицу, и наголовной ленты с регулировкой длины по размеру. Защитные очки должны быть устойчивы к удару с кинетической энергией 5,9 Дж (среднеэнергетический удар).</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Наголовная лента, используемая в качестве средства крепления, должна иметь ширину не менее 10 мм по всей длине, имеющей контакт с головой человека.</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Очковые стекла очков должны полностью исключать оптическое искажение и должны соответствовать оптическому классу 1.</w:t>
      </w:r>
    </w:p>
    <w:p w:rsidR="00AB4698" w:rsidRPr="00EA2AE0" w:rsidRDefault="00AB4698" w:rsidP="00AB4698">
      <w:pPr>
        <w:pStyle w:val="3"/>
        <w:spacing w:line="240" w:lineRule="auto"/>
        <w:rPr>
          <w:color w:val="000000" w:themeColor="text1"/>
        </w:rPr>
      </w:pPr>
      <w:r w:rsidRPr="00EA2AE0">
        <w:rPr>
          <w:color w:val="000000" w:themeColor="text1"/>
        </w:rPr>
        <w:t>Очки должны иметь</w:t>
      </w:r>
      <w:r w:rsidRPr="00EA2AE0">
        <w:rPr>
          <w:color w:val="000000" w:themeColor="text1"/>
          <w:lang w:val="en-US"/>
        </w:rPr>
        <w:t>:</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отверстия для обеспечения непрямой направленной вентиляции пространства под стеклом;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вес не более 130 г;</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 xml:space="preserve">специальные покрытия, защищающие </w:t>
      </w:r>
      <w:r w:rsidRPr="00EA2AE0">
        <w:rPr>
          <w:bCs/>
          <w:color w:val="000000" w:themeColor="text1"/>
          <w:sz w:val="28"/>
          <w:szCs w:val="28"/>
        </w:rPr>
        <w:t>очковое стекло</w:t>
      </w:r>
      <w:r w:rsidRPr="00EA2AE0">
        <w:rPr>
          <w:rFonts w:eastAsia="Calibri"/>
          <w:color w:val="000000" w:themeColor="text1"/>
          <w:sz w:val="28"/>
          <w:szCs w:val="28"/>
          <w:lang w:eastAsia="en-US"/>
        </w:rPr>
        <w:t xml:space="preserve"> от царапин </w:t>
      </w:r>
      <w:r w:rsidRPr="00EA2AE0">
        <w:rPr>
          <w:bCs/>
          <w:color w:val="000000" w:themeColor="text1"/>
          <w:sz w:val="28"/>
          <w:szCs w:val="28"/>
        </w:rPr>
        <w:t>снаружи</w:t>
      </w:r>
      <w:r w:rsidRPr="00EA2AE0">
        <w:rPr>
          <w:rFonts w:eastAsia="Calibri"/>
          <w:color w:val="000000" w:themeColor="text1"/>
          <w:sz w:val="28"/>
          <w:szCs w:val="28"/>
          <w:lang w:eastAsia="en-US"/>
        </w:rPr>
        <w:t xml:space="preserve"> и запотевания </w:t>
      </w:r>
      <w:r w:rsidRPr="00EA2AE0">
        <w:rPr>
          <w:bCs/>
          <w:color w:val="000000" w:themeColor="text1"/>
          <w:sz w:val="28"/>
          <w:szCs w:val="28"/>
        </w:rPr>
        <w:t>изнутри (маркировка очкового стекла должна содержать символы «K» и «N» в соответствие с ГОСТ 12.4.253)</w:t>
      </w:r>
      <w:r w:rsidRPr="00EA2AE0">
        <w:rPr>
          <w:rFonts w:eastAsia="Calibri"/>
          <w:color w:val="000000" w:themeColor="text1"/>
          <w:sz w:val="28"/>
          <w:szCs w:val="28"/>
          <w:lang w:eastAsia="en-US"/>
        </w:rPr>
        <w:t>;</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защиту от ультрафиолетового излучения на 99 %;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bCs/>
          <w:color w:val="000000" w:themeColor="text1"/>
          <w:sz w:val="28"/>
          <w:szCs w:val="28"/>
        </w:rPr>
      </w:pPr>
      <w:r w:rsidRPr="00EA2AE0">
        <w:rPr>
          <w:bCs/>
          <w:color w:val="000000" w:themeColor="text1"/>
          <w:sz w:val="28"/>
          <w:szCs w:val="28"/>
        </w:rPr>
        <w:t>маркировку оправы и очкового стекла в соответствии с конструкцией по ГОСТ 12.4.253.</w:t>
      </w:r>
    </w:p>
    <w:p w:rsidR="00AB4698" w:rsidRPr="00EA2AE0" w:rsidRDefault="00AB4698" w:rsidP="00AB4698">
      <w:pPr>
        <w:pStyle w:val="afffffd"/>
        <w:numPr>
          <w:ilvl w:val="0"/>
          <w:numId w:val="6"/>
        </w:numPr>
        <w:tabs>
          <w:tab w:val="clear" w:pos="1191"/>
          <w:tab w:val="left" w:pos="992"/>
        </w:tabs>
        <w:suppressAutoHyphens/>
        <w:ind w:left="0" w:firstLine="0"/>
        <w:contextualSpacing/>
        <w:jc w:val="both"/>
        <w:rPr>
          <w:bCs/>
          <w:color w:val="000000" w:themeColor="text1"/>
          <w:sz w:val="28"/>
          <w:szCs w:val="28"/>
        </w:rPr>
      </w:pPr>
      <w:r w:rsidRPr="00EA2AE0">
        <w:rPr>
          <w:bCs/>
          <w:color w:val="000000" w:themeColor="text1"/>
          <w:sz w:val="28"/>
          <w:szCs w:val="28"/>
        </w:rPr>
        <w:t>Конструкция очков может допускать их ношение с корригирующими очками.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Очки должны обеспечивать отсутствие усталости глаз – при использовании защитных очков в течение всей рабочей смены.</w:t>
      </w:r>
    </w:p>
    <w:p w:rsidR="00AB4698" w:rsidRPr="00EA2AE0" w:rsidRDefault="00AB4698" w:rsidP="00AB4698">
      <w:pPr>
        <w:pStyle w:val="3"/>
        <w:spacing w:line="240" w:lineRule="auto"/>
        <w:rPr>
          <w:color w:val="000000" w:themeColor="text1"/>
        </w:rPr>
      </w:pPr>
      <w:r w:rsidRPr="00EA2AE0">
        <w:rPr>
          <w:color w:val="000000" w:themeColor="text1"/>
        </w:rPr>
        <w:t>Не допускается: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 xml:space="preserve">использование очков с </w:t>
      </w:r>
      <w:r w:rsidRPr="00EA2AE0">
        <w:rPr>
          <w:bCs/>
          <w:color w:val="000000" w:themeColor="text1"/>
          <w:sz w:val="28"/>
          <w:szCs w:val="28"/>
        </w:rPr>
        <w:t>очковыми стёклами</w:t>
      </w:r>
      <w:r w:rsidRPr="00EA2AE0">
        <w:rPr>
          <w:rFonts w:eastAsia="Calibri"/>
          <w:color w:val="000000" w:themeColor="text1"/>
          <w:sz w:val="28"/>
          <w:szCs w:val="28"/>
          <w:lang w:eastAsia="en-US"/>
        </w:rPr>
        <w:t xml:space="preserve"> из силикатного стекла;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использование очков с оптическим классом ниже 1.</w:t>
      </w:r>
    </w:p>
    <w:p w:rsidR="00AB4698" w:rsidRPr="00EA2AE0" w:rsidRDefault="00AB4698" w:rsidP="00AB4698">
      <w:pPr>
        <w:pStyle w:val="3"/>
        <w:spacing w:line="240" w:lineRule="auto"/>
        <w:rPr>
          <w:rFonts w:eastAsia="Calibri"/>
          <w:color w:val="000000" w:themeColor="text1"/>
        </w:rPr>
      </w:pPr>
      <w:r w:rsidRPr="00EA2AE0">
        <w:rPr>
          <w:rFonts w:eastAsia="Calibri"/>
          <w:color w:val="000000" w:themeColor="text1"/>
        </w:rPr>
        <w:t>Обязательная сертификация на соответствие: ТР ТС 019/2011.</w:t>
      </w:r>
    </w:p>
    <w:p w:rsidR="00AB4698" w:rsidRPr="00EA2AE0" w:rsidRDefault="00AB4698" w:rsidP="00AB4698">
      <w:pPr>
        <w:pStyle w:val="3"/>
        <w:spacing w:line="240" w:lineRule="auto"/>
        <w:rPr>
          <w:rFonts w:eastAsia="Calibri"/>
          <w:color w:val="000000" w:themeColor="text1"/>
        </w:rPr>
      </w:pPr>
      <w:r w:rsidRPr="00EA2AE0">
        <w:rPr>
          <w:rFonts w:eastAsia="Calibri"/>
          <w:color w:val="000000" w:themeColor="text1"/>
        </w:rPr>
        <w:t>Рекомендуется дополнительная сертификация для подтверждения защитных свойств: ГОСТ 12.4.253, EN 166 [20], EN 170 [21], EN 172 [22].</w:t>
      </w:r>
    </w:p>
    <w:p w:rsidR="00AB4698" w:rsidRPr="00EA2AE0" w:rsidRDefault="00AB4698" w:rsidP="00AB4698">
      <w:pPr>
        <w:pStyle w:val="3"/>
        <w:spacing w:line="240" w:lineRule="auto"/>
        <w:rPr>
          <w:rFonts w:eastAsia="Calibri"/>
          <w:color w:val="000000" w:themeColor="text1"/>
        </w:rPr>
      </w:pPr>
      <w:r w:rsidRPr="00EA2AE0">
        <w:rPr>
          <w:rFonts w:eastAsia="Calibri"/>
          <w:color w:val="000000" w:themeColor="text1"/>
        </w:rPr>
        <w:t>Назначение:</w:t>
      </w:r>
    </w:p>
    <w:p w:rsidR="00AB4698" w:rsidRPr="00EA2AE0" w:rsidRDefault="00AB4698" w:rsidP="00AB4698">
      <w:pPr>
        <w:pStyle w:val="3"/>
        <w:spacing w:line="240" w:lineRule="auto"/>
        <w:rPr>
          <w:rFonts w:eastAsia="Calibri"/>
          <w:color w:val="000000" w:themeColor="text1"/>
        </w:rPr>
      </w:pPr>
      <w:r w:rsidRPr="00EA2AE0">
        <w:rPr>
          <w:rFonts w:eastAsia="Calibri"/>
          <w:color w:val="000000" w:themeColor="text1"/>
        </w:rPr>
        <w:t>Назначение</w:t>
      </w:r>
      <w:r w:rsidRPr="00EA2AE0">
        <w:rPr>
          <w:rFonts w:eastAsia="Calibri"/>
          <w:color w:val="000000" w:themeColor="text1"/>
          <w:lang w:val="ru-RU"/>
        </w:rPr>
        <w:t>:</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работы с растворами кислот и щелочей и другими опасными жидкостями;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работы в условиях повышенной запылённости и загазованности воздуха рабочей зоны.</w:t>
      </w:r>
    </w:p>
    <w:p w:rsidR="00AB4698" w:rsidRPr="00EA2AE0" w:rsidRDefault="00AB4698" w:rsidP="00AB4698">
      <w:pPr>
        <w:pStyle w:val="afffffd"/>
        <w:tabs>
          <w:tab w:val="left" w:pos="993"/>
        </w:tabs>
        <w:overflowPunct/>
        <w:autoSpaceDE/>
        <w:autoSpaceDN/>
        <w:adjustRightInd/>
        <w:ind w:left="709"/>
        <w:contextualSpacing/>
        <w:jc w:val="both"/>
        <w:textAlignment w:val="auto"/>
        <w:rPr>
          <w:rFonts w:eastAsia="Calibri"/>
          <w:color w:val="000000" w:themeColor="text1"/>
          <w:sz w:val="28"/>
          <w:szCs w:val="28"/>
          <w:lang w:eastAsia="en-US"/>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53" w:name="_Toc111011511"/>
      <w:bookmarkStart w:id="454" w:name="_Toc134945882"/>
      <w:r w:rsidRPr="00EA2AE0">
        <w:rPr>
          <w:b/>
          <w:bCs/>
          <w:color w:val="000000" w:themeColor="text1"/>
          <w:sz w:val="28"/>
          <w:szCs w:val="28"/>
        </w:rPr>
        <w:t>Очки для защиты от излучений</w:t>
      </w:r>
      <w:bookmarkEnd w:id="453"/>
      <w:bookmarkEnd w:id="454"/>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Очки защитные открытого и закрытого типа предназначены для защиты глаз спереди и с боков, сверху и снизу от сильных механических повреждений, ультрафиолетового и инфракрасного излучений, брызг расплавленного металла при газосварке и резке металлов.</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Очки закрытые, состоящие из термостойкого корпуса, панорамного светофильтра из поликарбоната, обтюратора, обеспечивающего плотное прилегание к лицу, и термостойкой наголовной ленты с регулировкой длины по размеру.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Очки могут иметь конструктивные элементы для крепления щитка для защиты лица, отверстия для обеспечения непрямой вентиляции пространства под панорамным светофильтром.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Возможна конструкция двойных закрытых очков с откидными светофильтрами.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Очки открытые, состоящие из ударопрочного светофильтра из поликарбоната, обеспечивающие боковую защиту и дужек, регулируемых по длине и углу наклона к линзе, или имеющих надежный охват лица.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rFonts w:eastAsia="Calibri"/>
          <w:color w:val="000000" w:themeColor="text1"/>
          <w:sz w:val="28"/>
          <w:szCs w:val="28"/>
          <w:lang w:eastAsia="en-US"/>
        </w:rPr>
        <w:t>Очковые стёкла</w:t>
      </w:r>
      <w:r w:rsidRPr="00EA2AE0">
        <w:rPr>
          <w:bCs/>
          <w:color w:val="000000" w:themeColor="text1"/>
          <w:sz w:val="28"/>
          <w:szCs w:val="28"/>
        </w:rPr>
        <w:t xml:space="preserve"> очков должны полностью исключать оптическое искажение и должны соответствовать оптическому классу 1; использование очков с оптическим классом ниже 1 не допускается.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Очки должны иметь специальные покрытия, защищающие линзы от царапин и запотевания.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Конструкция очков может допускать их ношение с корригирующими очками.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Очки должны обеспечивать отсутствие усталости глаз – при использовании защитных очков в течение всей рабочей смены.</w:t>
      </w:r>
    </w:p>
    <w:p w:rsidR="00AB4698" w:rsidRPr="00EA2AE0" w:rsidRDefault="00AB4698" w:rsidP="00AB4698">
      <w:pPr>
        <w:pStyle w:val="3"/>
        <w:spacing w:line="240" w:lineRule="auto"/>
        <w:rPr>
          <w:color w:val="000000" w:themeColor="text1"/>
        </w:rPr>
      </w:pPr>
      <w:r w:rsidRPr="00EA2AE0">
        <w:rPr>
          <w:color w:val="000000" w:themeColor="text1"/>
        </w:rPr>
        <w:t>Не допускается: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 xml:space="preserve">использование очков с </w:t>
      </w:r>
      <w:r w:rsidRPr="00EA2AE0">
        <w:rPr>
          <w:bCs/>
          <w:color w:val="000000" w:themeColor="text1"/>
          <w:sz w:val="28"/>
          <w:szCs w:val="28"/>
        </w:rPr>
        <w:t>очковыми стёклами</w:t>
      </w:r>
      <w:r w:rsidRPr="00EA2AE0">
        <w:rPr>
          <w:rFonts w:eastAsia="Calibri"/>
          <w:color w:val="000000" w:themeColor="text1"/>
          <w:sz w:val="28"/>
          <w:szCs w:val="28"/>
          <w:lang w:eastAsia="en-US"/>
        </w:rPr>
        <w:t xml:space="preserve"> из силикатного стекла;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использование очков с оптическим классом ниже 1.</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12.4.253, EN 166 [20], EN 170 [21], EN 172 [22].</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Газосварка и резка металлов, электросварка.</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Щиток защитный (лицевой</w:t>
      </w:r>
      <w:bookmarkEnd w:id="449"/>
      <w:bookmarkEnd w:id="450"/>
      <w:r w:rsidRPr="00EA2AE0">
        <w:rPr>
          <w:b/>
          <w:bCs/>
          <w:color w:val="000000" w:themeColor="text1"/>
          <w:sz w:val="28"/>
          <w:szCs w:val="28"/>
        </w:rPr>
        <w:t>)</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 для защиты глаз и лица от механических воздействий твёрдых частиц, брызг и пыли. Щиток должен быть устойчив удару с кинетической энергией 5,9 Дж (среднеэнергетический удар) для поликарбоната и 0,84 Дж (низкоэнергетический удар) для ацетата. Смотровые стёкла не должны обладать оптическим действием, вызывающим ухудшение зрительного восприятия.</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Щиток, состоящий из прозрачного корпуса из поликарбоната или ацетата. Щиток должен иметь одно из креплений: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наголовное крепление;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крепление к защитным закрытым очкам;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крепление к противошумным наушникам;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крепление к защитной каске.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Толщина поликарбоната должна быть более 1,4 мм.</w:t>
      </w:r>
    </w:p>
    <w:p w:rsidR="00AB4698" w:rsidRPr="00EA2AE0" w:rsidRDefault="00AB4698" w:rsidP="00AB4698">
      <w:pPr>
        <w:pStyle w:val="3"/>
        <w:spacing w:line="240" w:lineRule="auto"/>
        <w:rPr>
          <w:color w:val="000000" w:themeColor="text1"/>
        </w:rPr>
      </w:pPr>
      <w:r w:rsidRPr="00EA2AE0">
        <w:rPr>
          <w:color w:val="000000" w:themeColor="text1"/>
        </w:rPr>
        <w:t>Обязательное декларирование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12.4.023, ГОСТ 12.4.253, EN 166 [20].</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Все виды работ с технологическим оборудованием и ручным инструментом кроме тех, для которых предусмотрены другие виды СИЗ глаз и лица.</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Щиток для сварщика (с автоматически затемняющимся светофильтром)</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 для защиты глаз и лица от слепящей яркости света, от ультрафиолетового и инфракрасного излучений, искр и брызг расплавленного металла.</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Щиток, состоящий из непрозрачного термостойкого корпуса с наголовным креплением или креплением на каску, в котором установлен автоматически затемняющийся сменный светофильтр, защищённый бесцветными поликарбонатными пластинами. Светофильтр может иметь ручную регулировку степени затемнения, скорости высветления и чувствительности датчиков, а также специальные режимы: двухстадийное высветление, сварка «прихваточным швом», выполнения газосварки и газорезки.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Тестирование работы автоматически затемняющегося светофильтра проводится при температуре от минус 5 °С до 55 °С.</w:t>
      </w:r>
    </w:p>
    <w:p w:rsidR="00AB4698" w:rsidRPr="00EA2AE0" w:rsidRDefault="00AB4698" w:rsidP="00AB4698">
      <w:pPr>
        <w:pStyle w:val="3"/>
        <w:spacing w:line="240" w:lineRule="auto"/>
        <w:rPr>
          <w:color w:val="000000" w:themeColor="text1"/>
        </w:rPr>
      </w:pPr>
      <w:r w:rsidRPr="00EA2AE0">
        <w:rPr>
          <w:color w:val="000000" w:themeColor="text1"/>
        </w:rPr>
        <w:t>Щиток должен иметь: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предупреждающую маркировку о температурном режиме работы;</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пластину, отводящую тепловое излучение;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механизм отвода СО2.</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Щиток может быть совместим с фильтрующими противогазоаэрозольными системами принудительной подачи воздуха, а так же с системами подачи очищенного воздуха от магистрали высокого давления.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Не допускается использование таких щитков для ацетиленокислородной, газовой и лазерной сварки за исключением моделей, имеющих режимы для выполнения таких работ.</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12.4.254, EN 379 [27], EN 175 [23].</w:t>
      </w:r>
    </w:p>
    <w:p w:rsidR="00AB4698" w:rsidRPr="00EA2AE0" w:rsidRDefault="00AB4698" w:rsidP="00AB4698">
      <w:pPr>
        <w:pStyle w:val="3"/>
        <w:spacing w:line="240" w:lineRule="auto"/>
        <w:rPr>
          <w:color w:val="000000" w:themeColor="text1"/>
        </w:rPr>
      </w:pPr>
      <w:r w:rsidRPr="00EA2AE0">
        <w:rPr>
          <w:color w:val="000000" w:themeColor="text1"/>
        </w:rPr>
        <w:t>Назначение</w:t>
      </w:r>
      <w:r w:rsidRPr="00EA2AE0">
        <w:rPr>
          <w:color w:val="000000" w:themeColor="text1"/>
          <w:lang w:val="ru-RU"/>
        </w:rPr>
        <w:t>:</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электросварка;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другие работы при наличии для этого необходимых температурных, технических и других условий.</w:t>
      </w:r>
    </w:p>
    <w:p w:rsidR="00AB4698" w:rsidRPr="00EA2AE0" w:rsidRDefault="00AB4698" w:rsidP="00AB4698">
      <w:pPr>
        <w:pStyle w:val="afffffd"/>
        <w:tabs>
          <w:tab w:val="left" w:pos="993"/>
        </w:tabs>
        <w:overflowPunct/>
        <w:autoSpaceDE/>
        <w:autoSpaceDN/>
        <w:adjustRightInd/>
        <w:ind w:left="709"/>
        <w:contextualSpacing/>
        <w:jc w:val="both"/>
        <w:textAlignment w:val="auto"/>
        <w:rPr>
          <w:rFonts w:eastAsia="Calibri"/>
          <w:color w:val="000000" w:themeColor="text1"/>
          <w:sz w:val="28"/>
          <w:szCs w:val="28"/>
          <w:lang w:eastAsia="en-US"/>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55" w:name="_Toc111011516"/>
      <w:bookmarkStart w:id="456" w:name="_Toc134945887"/>
      <w:r w:rsidRPr="00EA2AE0">
        <w:rPr>
          <w:b/>
          <w:bCs/>
          <w:color w:val="000000" w:themeColor="text1"/>
          <w:sz w:val="28"/>
          <w:szCs w:val="28"/>
        </w:rPr>
        <w:t>Щиток защитный для сварщика</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Щиток, состоящий из непрозрачного термостойкого корпуса с наголовным креплением, с креплением на каску, в котором установлен сменный светофильтр (8–13 DIN).</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При выполнении работ преимущественно должен применяться щиток лицевой сварщика с автоматически затемняющимся светофильтром.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Запрещено использование щитков из фиброкартона.</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12.4.254, EN 379 [27], EN 175 [23].</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57" w:name="_Toc327364138"/>
      <w:bookmarkStart w:id="458" w:name="_Toc328403306"/>
      <w:bookmarkStart w:id="459" w:name="_Toc351041320"/>
      <w:bookmarkEnd w:id="455"/>
      <w:bookmarkEnd w:id="456"/>
      <w:r w:rsidRPr="00EA2AE0">
        <w:rPr>
          <w:b/>
          <w:bCs/>
          <w:color w:val="000000" w:themeColor="text1"/>
          <w:sz w:val="28"/>
          <w:szCs w:val="28"/>
        </w:rPr>
        <w:t>Комплект для промывания глаз</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Применяется для экстренного промывания глаз в случае травматического повреждения, попадании пыли, кислот и щелочей. Корпус должен быть выполнен из пыленепроницаемого материала с возможностью настенного крепления.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Раствор для промывания, в случае попадания в глаз пыли или других загрязнений, должен содержать стерильный раствор хлорида натрия (0,9 %).</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Раствор для промывания, в случае попадания в глаз химических веществ (кислот и щелочей), должен содержать стерильный буферный раствор фосфатных солей с концентрацией 4,9 %.</w:t>
      </w:r>
    </w:p>
    <w:p w:rsidR="00AB4698" w:rsidRPr="00EA2AE0" w:rsidRDefault="00AB4698" w:rsidP="00AB4698">
      <w:pPr>
        <w:pStyle w:val="3"/>
        <w:spacing w:line="240" w:lineRule="auto"/>
        <w:rPr>
          <w:color w:val="000000" w:themeColor="text1"/>
          <w:lang w:val="ru-RU"/>
        </w:rPr>
      </w:pPr>
      <w:r w:rsidRPr="00EA2AE0">
        <w:rPr>
          <w:color w:val="000000" w:themeColor="text1"/>
        </w:rPr>
        <w:t>Обязательная сертификация на соответствие: ГОСТ </w:t>
      </w:r>
      <w:r w:rsidRPr="00EA2AE0">
        <w:rPr>
          <w:color w:val="000000" w:themeColor="text1"/>
          <w:lang w:val="en-US"/>
        </w:rPr>
        <w:t>ISO </w:t>
      </w:r>
      <w:r w:rsidRPr="00EA2AE0">
        <w:rPr>
          <w:color w:val="000000" w:themeColor="text1"/>
        </w:rPr>
        <w:t>10993.</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Полумаски фильтрующие FFP</w:t>
      </w:r>
      <w:bookmarkEnd w:id="457"/>
      <w:bookmarkEnd w:id="458"/>
      <w:bookmarkEnd w:id="459"/>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Предназначение: для защиты от пыли, не выделяющей токсичных газов и паров, дыма (сварочного и др.) и тумана (масляного и др.).</w:t>
      </w:r>
    </w:p>
    <w:p w:rsidR="00AB4698" w:rsidRPr="00EA2AE0" w:rsidRDefault="00AB4698" w:rsidP="00AB4698">
      <w:pPr>
        <w:suppressAutoHyphens/>
        <w:ind w:firstLine="709"/>
        <w:jc w:val="both"/>
        <w:rPr>
          <w:bCs/>
          <w:color w:val="000000" w:themeColor="text1"/>
          <w:sz w:val="28"/>
          <w:szCs w:val="28"/>
        </w:rPr>
      </w:pPr>
      <w:r w:rsidRPr="00EA2AE0">
        <w:rPr>
          <w:color w:val="000000" w:themeColor="text1"/>
          <w:spacing w:val="40"/>
        </w:rPr>
        <w:t>Примечание</w:t>
      </w:r>
      <w:r w:rsidRPr="00EA2AE0">
        <w:rPr>
          <w:bCs/>
          <w:color w:val="000000" w:themeColor="text1"/>
        </w:rPr>
        <w:t xml:space="preserve"> – </w:t>
      </w:r>
      <w:r w:rsidRPr="00EA2AE0">
        <w:rPr>
          <w:color w:val="000000" w:themeColor="text1"/>
        </w:rPr>
        <w:t>Перед началом работы с полумаской необходимо проверить плотность ее прилегания к лицу.</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Полумаска фильтрующая FFP должна: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color w:val="000000" w:themeColor="text1"/>
          <w:sz w:val="28"/>
          <w:szCs w:val="28"/>
        </w:rPr>
      </w:pPr>
      <w:r w:rsidRPr="00EA2AE0">
        <w:rPr>
          <w:color w:val="000000" w:themeColor="text1"/>
          <w:sz w:val="28"/>
          <w:szCs w:val="28"/>
        </w:rPr>
        <w:t>состоять из фильтрующего материала, формирующего лицевую часть;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color w:val="000000" w:themeColor="text1"/>
          <w:sz w:val="28"/>
          <w:szCs w:val="28"/>
        </w:rPr>
      </w:pPr>
      <w:r w:rsidRPr="00EA2AE0">
        <w:rPr>
          <w:color w:val="000000" w:themeColor="text1"/>
          <w:sz w:val="28"/>
          <w:szCs w:val="28"/>
        </w:rPr>
        <w:t>закрывать нос, рот и подбородок;</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color w:val="000000" w:themeColor="text1"/>
          <w:sz w:val="28"/>
          <w:szCs w:val="28"/>
        </w:rPr>
      </w:pPr>
      <w:r w:rsidRPr="00EA2AE0">
        <w:rPr>
          <w:rFonts w:eastAsia="Calibri"/>
          <w:color w:val="000000" w:themeColor="text1"/>
          <w:sz w:val="28"/>
          <w:szCs w:val="28"/>
          <w:lang w:eastAsia="en-US"/>
        </w:rPr>
        <w:t>надежно фиксироваться на голове двумя или одной тесьмой, изготовленными из эластичного тканого или нетканого материала;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color w:val="000000" w:themeColor="text1"/>
          <w:sz w:val="28"/>
          <w:szCs w:val="28"/>
        </w:rPr>
      </w:pPr>
      <w:r w:rsidRPr="00EA2AE0">
        <w:rPr>
          <w:color w:val="000000" w:themeColor="text1"/>
          <w:sz w:val="28"/>
          <w:szCs w:val="28"/>
        </w:rPr>
        <w:t xml:space="preserve"> плотно прилегать по линии обтюрации к лицу пользователя;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color w:val="000000" w:themeColor="text1"/>
          <w:sz w:val="28"/>
          <w:szCs w:val="28"/>
        </w:rPr>
      </w:pPr>
      <w:r w:rsidRPr="00EA2AE0">
        <w:rPr>
          <w:color w:val="000000" w:themeColor="text1"/>
          <w:sz w:val="28"/>
          <w:szCs w:val="28"/>
        </w:rPr>
        <w:t>иметь металлический носовой зажим;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иметь маркировку по фильтрующей эффективности FFP1 (низкая), FFP2 (средняя) или FFP3 (высокая) по ГОСТ 12.4.294;</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защиту от нетоксичной пыли и туманов до 4 ПДК (FFP1), до 12 ПДК (FFP2), до 50 ПДК (FFP3);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оставаться работоспособной в температурном интервале от минус 30 °С до 70 °С.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Полумаска фильтрующая FFP в нерабочем положении может быть сформирована.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Полумаска фильтрующая FFP может быть снабжена узлом клапана выдоха.</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12.4.294, EN 149 [19].</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Любые работы в атмосфере с повышенной запыленностью.</w:t>
      </w:r>
    </w:p>
    <w:p w:rsidR="00AB4698" w:rsidRPr="00EA2AE0" w:rsidRDefault="00AB4698" w:rsidP="00AB4698">
      <w:pPr>
        <w:pStyle w:val="3"/>
        <w:spacing w:line="240" w:lineRule="auto"/>
        <w:rPr>
          <w:color w:val="000000" w:themeColor="text1"/>
        </w:rPr>
      </w:pPr>
      <w:r w:rsidRPr="00EA2AE0">
        <w:rPr>
          <w:color w:val="000000" w:themeColor="text1"/>
        </w:rPr>
        <w:t>Внимание: Запрещается использование полумаски фильтрующей FFP, если</w:t>
      </w:r>
      <w:r w:rsidRPr="00EA2AE0">
        <w:rPr>
          <w:color w:val="000000" w:themeColor="text1"/>
          <w:lang w:val="ru-RU"/>
        </w:rPr>
        <w:t xml:space="preserve"> </w:t>
      </w:r>
      <w:r w:rsidRPr="00EA2AE0">
        <w:rPr>
          <w:color w:val="000000" w:themeColor="text1"/>
        </w:rPr>
        <w:t>содержание кислорода в воздухе не превышает 17 %</w:t>
      </w:r>
      <w:r w:rsidRPr="00EA2AE0">
        <w:rPr>
          <w:color w:val="000000" w:themeColor="text1"/>
          <w:lang w:val="ru-RU"/>
        </w:rPr>
        <w:t>.</w:t>
      </w:r>
    </w:p>
    <w:p w:rsidR="00AB4698" w:rsidRPr="00EA2AE0" w:rsidRDefault="00AB4698" w:rsidP="00AB4698">
      <w:pPr>
        <w:pStyle w:val="3"/>
        <w:spacing w:line="240" w:lineRule="auto"/>
        <w:rPr>
          <w:color w:val="000000" w:themeColor="text1"/>
        </w:rPr>
      </w:pPr>
      <w:bookmarkStart w:id="460" w:name="_Toc111011524"/>
      <w:bookmarkStart w:id="461" w:name="_Toc134945895"/>
      <w:r w:rsidRPr="00EA2AE0">
        <w:rPr>
          <w:color w:val="000000" w:themeColor="text1"/>
        </w:rPr>
        <w:t>Замена осуществляется:</w:t>
      </w:r>
      <w:bookmarkEnd w:id="460"/>
      <w:bookmarkEnd w:id="461"/>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разрыве или загрязнении полумаски фильтрующей FFP;</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если дыхание становится затруднённым.</w:t>
      </w:r>
    </w:p>
    <w:p w:rsidR="00AB4698" w:rsidRPr="00EA2AE0" w:rsidRDefault="00AB4698" w:rsidP="00AB4698">
      <w:pPr>
        <w:pStyle w:val="afffffd"/>
        <w:tabs>
          <w:tab w:val="left" w:pos="993"/>
        </w:tabs>
        <w:overflowPunct/>
        <w:autoSpaceDE/>
        <w:autoSpaceDN/>
        <w:adjustRightInd/>
        <w:ind w:left="709"/>
        <w:contextualSpacing/>
        <w:jc w:val="both"/>
        <w:textAlignment w:val="auto"/>
        <w:rPr>
          <w:rFonts w:eastAsia="Calibri"/>
          <w:color w:val="000000" w:themeColor="text1"/>
          <w:sz w:val="28"/>
          <w:szCs w:val="28"/>
          <w:lang w:eastAsia="en-US"/>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62" w:name="_Toc327364139"/>
      <w:bookmarkStart w:id="463" w:name="_Toc328403307"/>
      <w:bookmarkStart w:id="464" w:name="_Toc351041321"/>
      <w:r w:rsidRPr="00EA2AE0">
        <w:rPr>
          <w:b/>
          <w:bCs/>
          <w:color w:val="000000" w:themeColor="text1"/>
          <w:sz w:val="28"/>
          <w:szCs w:val="28"/>
        </w:rPr>
        <w:t>Полумаски фильтрующие FFP с защитой от запахов газов и паров</w:t>
      </w:r>
      <w:bookmarkEnd w:id="462"/>
      <w:bookmarkEnd w:id="463"/>
      <w:bookmarkEnd w:id="464"/>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Предназначение: для защиты от аэрозолей (пыли, дымов, туманов), а также запахов газов и паров вредных веществ при их одновременном или раздельном присутствии в воздухе.</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Полумаска фильтрующая FFP с защитой от запахов газов и паров должна: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содержать слой из сорбирующего материала;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color w:val="000000" w:themeColor="text1"/>
          <w:sz w:val="28"/>
          <w:szCs w:val="28"/>
        </w:rPr>
      </w:pPr>
      <w:r w:rsidRPr="00EA2AE0">
        <w:rPr>
          <w:color w:val="000000" w:themeColor="text1"/>
          <w:sz w:val="28"/>
          <w:szCs w:val="28"/>
        </w:rPr>
        <w:t>закрывать нос, рот и подбородок;</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надежно фиксироваться на голове двумя или одной тесьмой, изготовленными из эластичного, тканого или нетканого материала;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color w:val="000000" w:themeColor="text1"/>
          <w:sz w:val="28"/>
          <w:szCs w:val="28"/>
        </w:rPr>
      </w:pPr>
      <w:r w:rsidRPr="00EA2AE0">
        <w:rPr>
          <w:color w:val="000000" w:themeColor="text1"/>
          <w:sz w:val="28"/>
          <w:szCs w:val="28"/>
        </w:rPr>
        <w:t>плотно прилегать по линии обтюрации к лицу пользователя;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color w:val="000000" w:themeColor="text1"/>
          <w:sz w:val="28"/>
          <w:szCs w:val="28"/>
        </w:rPr>
      </w:pPr>
      <w:r w:rsidRPr="00EA2AE0">
        <w:rPr>
          <w:color w:val="000000" w:themeColor="text1"/>
          <w:sz w:val="28"/>
          <w:szCs w:val="28"/>
        </w:rPr>
        <w:t>иметь металлический носовой зажим;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 xml:space="preserve">иметь маркировку по фильтрующей эффективности FFP1 (низкая), FFP2 (средняя) или FFP3 (высокая) по </w:t>
      </w:r>
      <w:r w:rsidRPr="00EA2AE0">
        <w:rPr>
          <w:color w:val="000000" w:themeColor="text1"/>
          <w:sz w:val="28"/>
          <w:szCs w:val="28"/>
        </w:rPr>
        <w:t>ГОСТ 12.4.294</w:t>
      </w:r>
      <w:r w:rsidRPr="00EA2AE0">
        <w:rPr>
          <w:rFonts w:eastAsia="Calibri"/>
          <w:color w:val="000000" w:themeColor="text1"/>
          <w:sz w:val="28"/>
          <w:szCs w:val="28"/>
          <w:lang w:eastAsia="en-US"/>
        </w:rPr>
        <w:t>;</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защиту от нетоксичной пыли и туманов до 4 ПДК (FFP1), до 12 ПДК (FFP2), до 50 ПДК (FFP3);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оставаться работоспособной в температурном интервале от минус 30 °С до 70 °С.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Полумаска фильтрующая FFP с защитой от запахов газов и паров может быть сформирована.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Полумаска фильтрующая FFP с защитой от запахов газов и паров может быть снабжена узлом клапана выдоха.</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12.4.294, EN 149 [19].</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Любые работы в атмосфере с повышенной запыленностью и незначительным превышением концентрации газов и/или паров (не более одной нормы предельно-допустимой концентрации (ПДК)), в том числе сварочные работы.</w:t>
      </w:r>
    </w:p>
    <w:p w:rsidR="00AB4698" w:rsidRPr="00EA2AE0" w:rsidRDefault="00AB4698" w:rsidP="00AB4698">
      <w:pPr>
        <w:pStyle w:val="3"/>
        <w:spacing w:line="240" w:lineRule="auto"/>
        <w:rPr>
          <w:color w:val="000000" w:themeColor="text1"/>
        </w:rPr>
      </w:pPr>
      <w:r w:rsidRPr="00EA2AE0">
        <w:rPr>
          <w:color w:val="000000" w:themeColor="text1"/>
        </w:rPr>
        <w:t>Внимание: Запрещается использование полумаски фильтрующей FFP с защитой от газов и паров, если: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содержание кислорода в воздухе не превышает 17 %;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помещения плохо вентилируются или невозможно точно определить концентрацию в воздухе вредных веществ;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 воздухе могут присутствовать неизвестные вредные вещества;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газы или пары вредных веществ раздражают слизистые оболочки глаз и носа.</w:t>
      </w:r>
    </w:p>
    <w:p w:rsidR="00AB4698" w:rsidRPr="00EA2AE0" w:rsidRDefault="00AB4698" w:rsidP="00AB4698">
      <w:pPr>
        <w:pStyle w:val="3"/>
        <w:spacing w:line="240" w:lineRule="auto"/>
        <w:rPr>
          <w:color w:val="000000" w:themeColor="text1"/>
        </w:rPr>
      </w:pPr>
      <w:r w:rsidRPr="00EA2AE0">
        <w:rPr>
          <w:color w:val="000000" w:themeColor="text1"/>
        </w:rPr>
        <w:t>Замена осуществляется: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разрыве или загрязнении полумаски фильтрующей FFP;</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если дыхание становится затруднённым;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появлении запаха газа под полумаской фильтрующей FFP.</w:t>
      </w:r>
    </w:p>
    <w:p w:rsidR="00AB4698" w:rsidRPr="00EA2AE0" w:rsidRDefault="00AB4698" w:rsidP="00AB4698">
      <w:pPr>
        <w:pStyle w:val="afffffd"/>
        <w:tabs>
          <w:tab w:val="left" w:pos="993"/>
        </w:tabs>
        <w:overflowPunct/>
        <w:autoSpaceDE/>
        <w:autoSpaceDN/>
        <w:adjustRightInd/>
        <w:ind w:left="709"/>
        <w:contextualSpacing/>
        <w:jc w:val="both"/>
        <w:textAlignment w:val="auto"/>
        <w:rPr>
          <w:rFonts w:eastAsia="Calibri"/>
          <w:color w:val="000000" w:themeColor="text1"/>
          <w:sz w:val="28"/>
          <w:szCs w:val="28"/>
          <w:lang w:eastAsia="en-US"/>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65" w:name="_Toc327364140"/>
      <w:bookmarkStart w:id="466" w:name="_Toc328403308"/>
      <w:bookmarkStart w:id="467" w:name="_Toc351041322"/>
      <w:r w:rsidRPr="00EA2AE0">
        <w:rPr>
          <w:b/>
          <w:bCs/>
          <w:color w:val="000000" w:themeColor="text1"/>
          <w:sz w:val="28"/>
          <w:szCs w:val="28"/>
        </w:rPr>
        <w:t>Полумаски из изолирующих материалов с противогазовыми и/или противоаэрозольными фильтрами, или комбинированными фильтрами</w:t>
      </w:r>
      <w:bookmarkEnd w:id="465"/>
      <w:bookmarkEnd w:id="466"/>
      <w:bookmarkEnd w:id="467"/>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состав комплекта должны входить: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полумаска из резины или термопластэластомера, или силикона;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два противогазовых фильтра или два противогазовых фильтра с двумя противоаэрозольными фильтрами и двумя держателями, или два противоаэрозольных фильтра, или два комбинированных фильтра (или патрона), или один противоаэрозольный фильтр;</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сумка для ношения и хранения респиратора или полиэтиленовый пакет для хранения.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Предназначение: с противогазовыми фильтрами – для защиты органов дыхания от вредных газов и паров; с противоаэрозольными фильтрами – для защиты органов дыхания от аэрозолей или пыли, не выделяющей токсичных газов и паров; с противогазовыми и противоаэрозольными фильтрами, или комбинированными фильтрами (патронами) – для защиты органов дыхания от вредных газов и паров и аэрозолей.</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Полумаска из резины или термопластэластомера, или силикона должна быть: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иметь небольшое сопротивление дыханию;</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хорошо сбалансирована;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оснащена съемной системой крепления фильтров к полумаске;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оснащена клапаном выдоха, снижающим накопление тепла и влаги в подмасочном пространстве;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плотное прилегание к лицу любого типа;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совместима с другими СИЗ (очками, лицевыми щитками, касками);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вызывать раздражения кожи лица;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оставаться работоспособной в температурном интервале от минус 30 °С до 70 °С.</w:t>
      </w: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r w:rsidRPr="00EA2AE0">
        <w:rPr>
          <w:rFonts w:eastAsia="Calibri"/>
          <w:color w:val="000000" w:themeColor="text1"/>
          <w:sz w:val="28"/>
          <w:szCs w:val="28"/>
          <w:lang w:eastAsia="en-US"/>
        </w:rPr>
        <w:t xml:space="preserve">– Общий перечень марок фильтров для полумасок по </w:t>
      </w:r>
      <w:r w:rsidRPr="00EA2AE0">
        <w:rPr>
          <w:color w:val="000000" w:themeColor="text1"/>
          <w:sz w:val="28"/>
          <w:szCs w:val="28"/>
        </w:rPr>
        <w:t>ГОСТ 12.4.246</w:t>
      </w:r>
      <w:r w:rsidRPr="00EA2AE0">
        <w:rPr>
          <w:rFonts w:eastAsia="Calibri"/>
          <w:color w:val="000000" w:themeColor="text1"/>
          <w:sz w:val="28"/>
          <w:szCs w:val="28"/>
          <w:lang w:eastAsia="en-US"/>
        </w:rPr>
        <w:t xml:space="preserve"> и </w:t>
      </w:r>
      <w:r w:rsidRPr="00EA2AE0">
        <w:rPr>
          <w:color w:val="000000" w:themeColor="text1"/>
          <w:sz w:val="28"/>
          <w:szCs w:val="28"/>
        </w:rPr>
        <w:t>ГОСТ 12.4.235</w:t>
      </w:r>
      <w:r w:rsidRPr="00EA2AE0">
        <w:rPr>
          <w:rFonts w:eastAsia="Calibri"/>
          <w:color w:val="000000" w:themeColor="text1"/>
          <w:sz w:val="28"/>
          <w:szCs w:val="28"/>
          <w:lang w:eastAsia="en-US"/>
        </w:rPr>
        <w:t>применительно к обеспечению СИЗОД работников Компании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408"/>
        <w:gridCol w:w="4927"/>
      </w:tblGrid>
      <w:tr w:rsidR="00AB4698" w:rsidRPr="00EA2AE0" w:rsidTr="006B36E4">
        <w:trPr>
          <w:cantSplit/>
        </w:trPr>
        <w:tc>
          <w:tcPr>
            <w:tcW w:w="1168" w:type="pct"/>
          </w:tcPr>
          <w:p w:rsidR="00AB4698" w:rsidRPr="00EA2AE0" w:rsidRDefault="00AB4698" w:rsidP="006B36E4">
            <w:pPr>
              <w:jc w:val="center"/>
              <w:rPr>
                <w:rFonts w:eastAsia="Calibri"/>
                <w:b/>
                <w:color w:val="000000" w:themeColor="text1"/>
                <w:sz w:val="28"/>
                <w:szCs w:val="28"/>
                <w:lang w:eastAsia="en-US"/>
              </w:rPr>
            </w:pPr>
            <w:r w:rsidRPr="00EA2AE0">
              <w:rPr>
                <w:rFonts w:eastAsia="Calibri"/>
                <w:b/>
                <w:color w:val="000000" w:themeColor="text1"/>
                <w:sz w:val="28"/>
                <w:szCs w:val="28"/>
                <w:lang w:eastAsia="en-US"/>
              </w:rPr>
              <w:t>Марки и классы фильтров</w:t>
            </w:r>
          </w:p>
        </w:tc>
        <w:tc>
          <w:tcPr>
            <w:tcW w:w="1258" w:type="pct"/>
          </w:tcPr>
          <w:p w:rsidR="00AB4698" w:rsidRPr="00EA2AE0" w:rsidRDefault="00AB4698" w:rsidP="006B36E4">
            <w:pPr>
              <w:jc w:val="center"/>
              <w:rPr>
                <w:rFonts w:eastAsia="Calibri"/>
                <w:b/>
                <w:color w:val="000000" w:themeColor="text1"/>
                <w:sz w:val="28"/>
                <w:szCs w:val="28"/>
                <w:lang w:eastAsia="en-US"/>
              </w:rPr>
            </w:pPr>
            <w:r w:rsidRPr="00EA2AE0">
              <w:rPr>
                <w:rFonts w:eastAsia="Calibri"/>
                <w:b/>
                <w:color w:val="000000" w:themeColor="text1"/>
                <w:sz w:val="28"/>
                <w:szCs w:val="28"/>
                <w:lang w:eastAsia="en-US"/>
              </w:rPr>
              <w:t>Цветовая маркировка фильтров</w:t>
            </w:r>
          </w:p>
        </w:tc>
        <w:tc>
          <w:tcPr>
            <w:tcW w:w="2574" w:type="pct"/>
          </w:tcPr>
          <w:p w:rsidR="00AB4698" w:rsidRPr="00EA2AE0" w:rsidRDefault="00AB4698" w:rsidP="006B36E4">
            <w:pPr>
              <w:jc w:val="center"/>
              <w:rPr>
                <w:rFonts w:eastAsia="Calibri"/>
                <w:b/>
                <w:color w:val="000000" w:themeColor="text1"/>
                <w:sz w:val="28"/>
                <w:szCs w:val="28"/>
                <w:lang w:eastAsia="en-US"/>
              </w:rPr>
            </w:pPr>
            <w:r w:rsidRPr="00EA2AE0">
              <w:rPr>
                <w:rFonts w:eastAsia="Calibri"/>
                <w:b/>
                <w:color w:val="000000" w:themeColor="text1"/>
                <w:sz w:val="28"/>
                <w:szCs w:val="28"/>
                <w:lang w:eastAsia="en-US"/>
              </w:rPr>
              <w:t>Вещества, от которых защищают фильтры</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Р1, Р2, Р3</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белая</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Аэрозоли (пыль, дым, туман)</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А1, А2</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коричневая</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Органические пары с температурой кипения свыше 65 °С, установленные изготовителем.</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В1, В2</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серая</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Неорганические газы и пары, за исключением монооксида углерода, установленные изготовителем.</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Е1, Е2</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желтая</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Диоксид серы и другие кислые газы и пары, установленные изготовителем.</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К1, К2</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зеленая</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Аммиак и его органические производные, установленные изготовителем.</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AX</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коричневая</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Органические пары с температурой кипения ниже 65 °С, установленные изготовителем.</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Г</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не предусмотрена</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Пары ртути, пыль, дым, туман.</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Hg-P3</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красная и белая</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Пары ртути, пыль, дым, туман.</w:t>
            </w:r>
          </w:p>
        </w:tc>
      </w:tr>
    </w:tbl>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r w:rsidRPr="00EA2AE0">
        <w:rPr>
          <w:rFonts w:eastAsia="Calibri"/>
          <w:color w:val="000000" w:themeColor="text1"/>
          <w:sz w:val="28"/>
          <w:szCs w:val="28"/>
          <w:lang w:eastAsia="en-US"/>
        </w:rPr>
        <w:t xml:space="preserve">– Перечень марок применяемых фильтров для полумасок по </w:t>
      </w:r>
      <w:r w:rsidRPr="00EA2AE0">
        <w:rPr>
          <w:color w:val="000000" w:themeColor="text1"/>
          <w:sz w:val="28"/>
          <w:szCs w:val="28"/>
        </w:rPr>
        <w:t>ГОСТ 12.4.246</w:t>
      </w:r>
      <w:r w:rsidRPr="00EA2AE0">
        <w:rPr>
          <w:rFonts w:eastAsia="Calibri"/>
          <w:color w:val="000000" w:themeColor="text1"/>
          <w:sz w:val="28"/>
          <w:szCs w:val="28"/>
          <w:lang w:eastAsia="en-US"/>
        </w:rPr>
        <w:t xml:space="preserve">и </w:t>
      </w:r>
      <w:r w:rsidRPr="00EA2AE0">
        <w:rPr>
          <w:color w:val="000000" w:themeColor="text1"/>
          <w:sz w:val="28"/>
          <w:szCs w:val="28"/>
        </w:rPr>
        <w:t>ГОСТ 12.4.235</w:t>
      </w:r>
      <w:r w:rsidRPr="00EA2AE0">
        <w:rPr>
          <w:rFonts w:eastAsia="Calibri"/>
          <w:color w:val="000000" w:themeColor="text1"/>
          <w:sz w:val="28"/>
          <w:szCs w:val="28"/>
          <w:lang w:eastAsia="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2408"/>
        <w:gridCol w:w="4927"/>
      </w:tblGrid>
      <w:tr w:rsidR="00AB4698" w:rsidRPr="00EA2AE0" w:rsidTr="006B36E4">
        <w:trPr>
          <w:cantSplit/>
        </w:trPr>
        <w:tc>
          <w:tcPr>
            <w:tcW w:w="1168" w:type="pct"/>
            <w:vAlign w:val="center"/>
          </w:tcPr>
          <w:p w:rsidR="00AB4698" w:rsidRPr="00EA2AE0" w:rsidRDefault="00AB4698" w:rsidP="006B36E4">
            <w:pPr>
              <w:jc w:val="center"/>
              <w:rPr>
                <w:rFonts w:eastAsia="Calibri"/>
                <w:b/>
                <w:color w:val="000000" w:themeColor="text1"/>
                <w:sz w:val="28"/>
                <w:szCs w:val="28"/>
                <w:lang w:eastAsia="en-US"/>
              </w:rPr>
            </w:pPr>
            <w:r w:rsidRPr="00EA2AE0">
              <w:rPr>
                <w:rFonts w:eastAsia="Calibri"/>
                <w:b/>
                <w:color w:val="000000" w:themeColor="text1"/>
                <w:sz w:val="28"/>
                <w:szCs w:val="28"/>
                <w:lang w:eastAsia="en-US"/>
              </w:rPr>
              <w:t>Марки и классы фильтров и условное обозначение</w:t>
            </w:r>
          </w:p>
        </w:tc>
        <w:tc>
          <w:tcPr>
            <w:tcW w:w="1258" w:type="pct"/>
            <w:vAlign w:val="center"/>
          </w:tcPr>
          <w:p w:rsidR="00AB4698" w:rsidRPr="00EA2AE0" w:rsidRDefault="00AB4698" w:rsidP="006B36E4">
            <w:pPr>
              <w:jc w:val="center"/>
              <w:rPr>
                <w:rFonts w:eastAsia="Calibri"/>
                <w:b/>
                <w:color w:val="000000" w:themeColor="text1"/>
                <w:sz w:val="28"/>
                <w:szCs w:val="28"/>
                <w:lang w:eastAsia="en-US"/>
              </w:rPr>
            </w:pPr>
            <w:r w:rsidRPr="00EA2AE0">
              <w:rPr>
                <w:rFonts w:eastAsia="Calibri"/>
                <w:b/>
                <w:color w:val="000000" w:themeColor="text1"/>
                <w:sz w:val="28"/>
                <w:szCs w:val="28"/>
                <w:lang w:eastAsia="en-US"/>
              </w:rPr>
              <w:t>Цветовая маркировка фильтров</w:t>
            </w:r>
          </w:p>
        </w:tc>
        <w:tc>
          <w:tcPr>
            <w:tcW w:w="2574" w:type="pct"/>
            <w:vAlign w:val="center"/>
          </w:tcPr>
          <w:p w:rsidR="00AB4698" w:rsidRPr="00EA2AE0" w:rsidRDefault="00AB4698" w:rsidP="006B36E4">
            <w:pPr>
              <w:jc w:val="center"/>
              <w:rPr>
                <w:rFonts w:eastAsia="Calibri"/>
                <w:b/>
                <w:color w:val="000000" w:themeColor="text1"/>
                <w:sz w:val="28"/>
                <w:szCs w:val="28"/>
                <w:lang w:eastAsia="en-US"/>
              </w:rPr>
            </w:pPr>
            <w:r w:rsidRPr="00EA2AE0">
              <w:rPr>
                <w:rFonts w:eastAsia="Calibri"/>
                <w:b/>
                <w:color w:val="000000" w:themeColor="text1"/>
                <w:sz w:val="28"/>
                <w:szCs w:val="28"/>
                <w:lang w:eastAsia="en-US"/>
              </w:rPr>
              <w:t>Вещества, от которых защищают фильтры</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А1</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коричневая</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Органические пары с температурой кипения свыше 65 °С, установленные производителем.</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А1Р2D</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коричневая и белая</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Органические пары с температурой кипения свыше 65 °С, установленные изготовителем, аэрозоли (пыль, дым, туман).</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A1P1</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коричневая и белая</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Органические пары с температурой кипения свыше 65 °С и аэрозоли (пыль, дым, туман).</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B1</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серая</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Неорганические газы и пары, за исключением монооксида углерода, установленные изготовителем.</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B1P1</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серая и белая</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Неорганические газы и пары, за исключением монооксида углерода, установленные изготовителем и аэрозоли (пыль, дым, туман).</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E1</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желтая</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Диоксид серы и другие кислые газы и пары, установленные изготовителем и аэрозоли (пыль, дым, туман).</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К1</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Зеленая</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Аммиак и его органические производные, установленные производителем.</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К1Р2DФП</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зеленая и белая</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Аммиак и его органические производные, установленные производителем; аэрозоли (пыль, дым, туман).</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K1P1</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зеленая и белая</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Аммиак и его органические производные, установленные производителем; аэрозоли (пыль, дым, туман).</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Г</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не предусмотрена</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Пары ртути, пыль, дым, туман.</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Hg-P3</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красная и белая</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Пары ртути, пыль, дым, туман.</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А1В1Е1Р2DФП</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коричневая, серая, желтая и белая</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Органические пары с температурой кипения свыше 65 °С, неорганические газы и пары, за исключением монооксида углерода, диоксид серы, другие кислые газы и пары, установленные производителем, аэрозоли (пыль, дым, туман).</w:t>
            </w:r>
          </w:p>
        </w:tc>
      </w:tr>
      <w:tr w:rsidR="00AB4698" w:rsidRPr="00EA2AE0" w:rsidTr="006B36E4">
        <w:trPr>
          <w:cantSplit/>
        </w:trPr>
        <w:tc>
          <w:tcPr>
            <w:tcW w:w="1168" w:type="pct"/>
          </w:tcPr>
          <w:p w:rsidR="00AB4698" w:rsidRPr="00EA2AE0" w:rsidRDefault="00AB4698" w:rsidP="006B36E4">
            <w:pPr>
              <w:rPr>
                <w:color w:val="000000" w:themeColor="text1"/>
                <w:sz w:val="28"/>
                <w:szCs w:val="28"/>
              </w:rPr>
            </w:pPr>
            <w:r w:rsidRPr="00EA2AE0">
              <w:rPr>
                <w:color w:val="000000" w:themeColor="text1"/>
                <w:sz w:val="28"/>
                <w:szCs w:val="28"/>
              </w:rPr>
              <w:t>А1В1Е1К1</w:t>
            </w:r>
          </w:p>
        </w:tc>
        <w:tc>
          <w:tcPr>
            <w:tcW w:w="1258" w:type="pct"/>
          </w:tcPr>
          <w:p w:rsidR="00AB4698" w:rsidRPr="00EA2AE0" w:rsidRDefault="00AB4698" w:rsidP="006B36E4">
            <w:pPr>
              <w:rPr>
                <w:color w:val="000000" w:themeColor="text1"/>
                <w:sz w:val="28"/>
                <w:szCs w:val="28"/>
              </w:rPr>
            </w:pPr>
            <w:r w:rsidRPr="00EA2AE0">
              <w:rPr>
                <w:color w:val="000000" w:themeColor="text1"/>
                <w:sz w:val="28"/>
                <w:szCs w:val="28"/>
              </w:rPr>
              <w:t>Коричневая, серая, желтая, зеленая и белая</w:t>
            </w:r>
          </w:p>
        </w:tc>
        <w:tc>
          <w:tcPr>
            <w:tcW w:w="2574" w:type="pct"/>
          </w:tcPr>
          <w:p w:rsidR="00AB4698" w:rsidRPr="00EA2AE0" w:rsidRDefault="00AB4698" w:rsidP="006B36E4">
            <w:pPr>
              <w:rPr>
                <w:color w:val="000000" w:themeColor="text1"/>
                <w:sz w:val="28"/>
                <w:szCs w:val="28"/>
              </w:rPr>
            </w:pPr>
            <w:r w:rsidRPr="00EA2AE0">
              <w:rPr>
                <w:color w:val="000000" w:themeColor="text1"/>
                <w:sz w:val="28"/>
                <w:szCs w:val="28"/>
              </w:rPr>
              <w:t>Органические пары с температурой кипения свыше 65 °С; неорганические газы и пары, за исключением монооксида углерода; диоксид серы и другие кислые газы и пары; аммиак и его органические производные, установленные изготовителем; аэрозоли (пыль, туман, дым).</w:t>
            </w:r>
          </w:p>
        </w:tc>
      </w:tr>
    </w:tbl>
    <w:p w:rsidR="00AB4698" w:rsidRPr="00EA2AE0" w:rsidRDefault="00AB4698" w:rsidP="00AB4698">
      <w:pPr>
        <w:pStyle w:val="3"/>
        <w:spacing w:line="240" w:lineRule="auto"/>
        <w:rPr>
          <w:color w:val="000000" w:themeColor="text1"/>
        </w:rPr>
      </w:pPr>
      <w:r w:rsidRPr="00EA2AE0">
        <w:rPr>
          <w:color w:val="000000" w:themeColor="text1"/>
        </w:rPr>
        <w:t xml:space="preserve">Требования к фильтрам (патронам) для </w:t>
      </w:r>
      <w:r w:rsidRPr="00EA2AE0">
        <w:rPr>
          <w:color w:val="000000" w:themeColor="text1"/>
          <w:lang w:val="ru-RU"/>
        </w:rPr>
        <w:t>полумасок</w:t>
      </w:r>
      <w:r w:rsidRPr="00EA2AE0">
        <w:rPr>
          <w:color w:val="000000" w:themeColor="text1"/>
        </w:rPr>
        <w:t>:</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12.4.041, ГОСТ 12.4.244, ГОСТ 12.4.296, EN 140 [18].</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bookmarkStart w:id="468" w:name="_Toc170890709"/>
      <w:bookmarkStart w:id="469" w:name="_Toc184103406"/>
      <w:r w:rsidRPr="00EA2AE0">
        <w:rPr>
          <w:rFonts w:eastAsia="Calibri"/>
          <w:color w:val="000000" w:themeColor="text1"/>
          <w:sz w:val="28"/>
          <w:szCs w:val="28"/>
          <w:lang w:eastAsia="en-US"/>
        </w:rPr>
        <w:t>с противогазовыми фильтрами – любые работы с превышением в воздухе рабочей зоны ПДК по газам и/или парам;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 противоаэрозольными фильтрами – любые работы с превышением в воздухе рабочей зоны ПДК по аэрозолям, в случаях, когда невозможно использовать полумаски фильтрующие FFP;</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 комбинированными фильтрами или патронами – любые работы с превышением в воздухе рабочей зоны ПДК по газам и/или парам и аэрозолям;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 противогазовыми и противоаэрозольными фильтрами – любые работы с превышением в воздухе рабочей зоны ПДК по газам и/или парам и аэрозолям с необходимостью частой замены противоаэрозольных фильтров.</w:t>
      </w:r>
    </w:p>
    <w:p w:rsidR="00AB4698" w:rsidRPr="00EA2AE0" w:rsidRDefault="00AB4698" w:rsidP="00AB4698">
      <w:pPr>
        <w:pStyle w:val="3"/>
        <w:spacing w:line="240" w:lineRule="auto"/>
        <w:rPr>
          <w:color w:val="000000" w:themeColor="text1"/>
        </w:rPr>
      </w:pPr>
      <w:r w:rsidRPr="00EA2AE0">
        <w:rPr>
          <w:color w:val="000000" w:themeColor="text1"/>
        </w:rPr>
        <w:t>Требования к фильтрам (патронам) для полумасок:</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должны иметь совместимое с полумаской соединение;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противогазовые фильтры (каждый фильтр) первого класса эффективности защиты по газам и парам должны иметь сопротивление постоянному потоку воздуха при расходе потока 15 л/мин не более 98 Па (10,0 мм вод. ст.);</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патроны марки Г (каждый патрон) должны иметь сопротивление постоянному потоку воздуха при расходе потока 15 л/мин не более 75 Па (7,5 мм вод. ст.);</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комбинированные фильтры (каждый фильтр) первого класса эффективности по газам и парам и второго класса эффективности фильтрации по аэрозолям должны иметь сопротивление постоянному потоку воздуха при расходе потока 15 л/мин не более 117,6 Па (12,0 мм вод. ст.);</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 xml:space="preserve">комбинированные фильтры, устойчивые к запылению по </w:t>
      </w:r>
      <w:r w:rsidRPr="00EA2AE0">
        <w:rPr>
          <w:color w:val="000000" w:themeColor="text1"/>
          <w:sz w:val="28"/>
          <w:szCs w:val="28"/>
        </w:rPr>
        <w:t>ГОСТ 12.4.246</w:t>
      </w:r>
      <w:r w:rsidRPr="00EA2AE0">
        <w:rPr>
          <w:rFonts w:eastAsia="Calibri"/>
          <w:color w:val="000000" w:themeColor="text1"/>
          <w:sz w:val="28"/>
          <w:szCs w:val="28"/>
          <w:lang w:eastAsia="en-US"/>
        </w:rPr>
        <w:t>, должны иметь дополнительную маркировку «D».</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12.4.246 (для противоаэрозольных фильтров), ГОСТ 12.4.235 (для противогазовых и комбинированных фильтров).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p>
    <w:p w:rsidR="00AB4698" w:rsidRPr="00EA2AE0" w:rsidRDefault="00AB4698" w:rsidP="00AB4698">
      <w:pPr>
        <w:pStyle w:val="afffffd"/>
        <w:tabs>
          <w:tab w:val="left" w:pos="993"/>
        </w:tabs>
        <w:overflowPunct/>
        <w:autoSpaceDE/>
        <w:autoSpaceDN/>
        <w:adjustRightInd/>
        <w:ind w:left="709"/>
        <w:contextualSpacing/>
        <w:jc w:val="both"/>
        <w:textAlignment w:val="auto"/>
        <w:rPr>
          <w:rFonts w:eastAsia="Calibri"/>
          <w:color w:val="000000" w:themeColor="text1"/>
          <w:sz w:val="28"/>
          <w:szCs w:val="28"/>
          <w:lang w:eastAsia="en-US"/>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70" w:name="_Toc327364141"/>
      <w:bookmarkStart w:id="471" w:name="_Toc328403309"/>
      <w:bookmarkStart w:id="472" w:name="_Toc351041323"/>
      <w:bookmarkEnd w:id="468"/>
      <w:bookmarkEnd w:id="469"/>
      <w:r w:rsidRPr="00EA2AE0">
        <w:rPr>
          <w:b/>
          <w:bCs/>
          <w:color w:val="000000" w:themeColor="text1"/>
          <w:sz w:val="28"/>
          <w:szCs w:val="28"/>
        </w:rPr>
        <w:t>Маски из изолирующих материалов с противогазовыми и/или противоаэрозольными фильтрами, или комбинированными фильтрами</w:t>
      </w:r>
      <w:bookmarkEnd w:id="470"/>
      <w:bookmarkEnd w:id="471"/>
      <w:bookmarkEnd w:id="472"/>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состав комплекта должны входить: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маска из резины или термопластэластомера, или силикона;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противогазовый фильтр или противогазовый и противоаэрозольный фильтр с элементами крепления, или комбинированный фильтр;</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сумка для ношения и хранения противогаза;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трубка соединительная (для присоединения фильтров, имеющих массу более 500 г);</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средства по снижению запотевания смотровых стекол (например, пленки незапотевающие, карандаш или флакон-капельница со смазкой, в зависимости от типа маски).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или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маска из резины или термопластэластомера, или силикона;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два противогазовых фильтра или два противогазовых фильтра с двумя противоаэрозольными фильтрами и двумя держателями, или два противоаэрозольных фильтра, или два комбинированных фильтра;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сумка для ношения и хранения маски;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трубка соединительная (для присоединения фильтров, имеющих массу более 500 г);</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средства по снижению запотевания смотровых стекол (например, пленки незапотевающие, карандаш или флакон-капельница со смазкой, в зависимости от типа маски).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Предназначение: с противогазовыми фильтрами – для защиты органов дыхания от вредных газов и паров; с противоаэрозольными фильтрами – для защиты органов дыхания от аэрозолей; с противогазовыми и противоаэрозольными фильтрами, или комбинированными фильтрами – для защиты органов дыхания от вредных газов и паров и аэрозолей.</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suppressAutoHyphens/>
        <w:ind w:firstLine="709"/>
        <w:jc w:val="both"/>
        <w:rPr>
          <w:bCs/>
          <w:color w:val="000000" w:themeColor="text1"/>
          <w:sz w:val="28"/>
          <w:szCs w:val="28"/>
        </w:rPr>
      </w:pPr>
      <w:r w:rsidRPr="00EA2AE0">
        <w:rPr>
          <w:bCs/>
          <w:color w:val="000000" w:themeColor="text1"/>
          <w:sz w:val="28"/>
          <w:szCs w:val="28"/>
        </w:rPr>
        <w:t>Маска из резины или термопластэластомера, или силикона должна быть: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хорошо сбалансирована;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оснащена съемной системой;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оптически скорригированна, не иметь оптических искажений;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хороший обзор, не должна запотевать изнутри;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оснащена клапаном выдоха, снижающим накопление тепла и влаги в подмасочном пространстве;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плотное прилегание к лицу любого типа;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совместима с касками;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вызывать раздражения кожи лица;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оставаться работоспособной в температурном интервале от минус 30 °С до 70 °С.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Возможно применение масок с речевой диафрагмой.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Допускается использование в качестве маски шлем-маски по ГОСТ 12.4.166.</w:t>
      </w: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r w:rsidRPr="00EA2AE0">
        <w:rPr>
          <w:rFonts w:eastAsia="Calibri"/>
          <w:color w:val="000000" w:themeColor="text1"/>
          <w:sz w:val="28"/>
          <w:szCs w:val="28"/>
          <w:lang w:eastAsia="en-US"/>
        </w:rPr>
        <w:t>– Общий перечень марок фильтров для масок по ГОСТ </w:t>
      </w:r>
      <w:r w:rsidRPr="00EA2AE0" w:rsidDel="00E85A93">
        <w:rPr>
          <w:rFonts w:eastAsia="Calibri"/>
          <w:color w:val="000000" w:themeColor="text1"/>
          <w:sz w:val="28"/>
          <w:szCs w:val="28"/>
          <w:lang w:eastAsia="en-US"/>
        </w:rPr>
        <w:t xml:space="preserve"> </w:t>
      </w:r>
      <w:r w:rsidRPr="00EA2AE0">
        <w:rPr>
          <w:rFonts w:eastAsia="Calibri"/>
          <w:color w:val="000000" w:themeColor="text1"/>
          <w:sz w:val="28"/>
          <w:szCs w:val="28"/>
          <w:lang w:eastAsia="en-US"/>
        </w:rPr>
        <w:t>12.4.246 и ГОСТ 12.4.235 применительно к обеспечению СИЗОД работников Компании:</w:t>
      </w:r>
    </w:p>
    <w:p w:rsidR="00AB4698" w:rsidRPr="00EA2AE0" w:rsidRDefault="00AB4698" w:rsidP="00AB4698">
      <w:pPr>
        <w:keepNext/>
        <w:tabs>
          <w:tab w:val="left" w:pos="1560"/>
          <w:tab w:val="left" w:pos="1701"/>
        </w:tabs>
        <w:suppressAutoHyphens/>
        <w:jc w:val="both"/>
        <w:rPr>
          <w:rFonts w:eastAsia="Calibri"/>
          <w:color w:val="000000" w:themeColor="text1"/>
          <w:sz w:val="28"/>
          <w:szCs w:val="28"/>
          <w:lang w:eastAsia="en-US"/>
        </w:rPr>
      </w:pPr>
    </w:p>
    <w:p w:rsidR="00AB4698" w:rsidRPr="00EA2AE0" w:rsidRDefault="00AB4698" w:rsidP="00AB4698">
      <w:pPr>
        <w:keepNext/>
        <w:tabs>
          <w:tab w:val="left" w:pos="1560"/>
          <w:tab w:val="left" w:pos="1701"/>
        </w:tabs>
        <w:suppressAutoHyphens/>
        <w:jc w:val="both"/>
        <w:rPr>
          <w:rFonts w:eastAsia="Calibri"/>
          <w:color w:val="000000" w:themeColor="text1"/>
          <w:sz w:val="28"/>
          <w:szCs w:val="28"/>
          <w:lang w:eastAsia="en-U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86"/>
        <w:gridCol w:w="1843"/>
        <w:gridCol w:w="4641"/>
      </w:tblGrid>
      <w:tr w:rsidR="00AB4698" w:rsidRPr="00EA2AE0" w:rsidTr="006B36E4">
        <w:tc>
          <w:tcPr>
            <w:tcW w:w="1612" w:type="pct"/>
            <w:vAlign w:val="center"/>
          </w:tcPr>
          <w:p w:rsidR="00AB4698" w:rsidRPr="00EA2AE0" w:rsidRDefault="00AB4698" w:rsidP="006B36E4">
            <w:pPr>
              <w:jc w:val="center"/>
              <w:rPr>
                <w:rFonts w:eastAsia="Calibri"/>
                <w:b/>
                <w:color w:val="000000" w:themeColor="text1"/>
                <w:sz w:val="28"/>
                <w:szCs w:val="28"/>
                <w:lang w:eastAsia="en-US"/>
              </w:rPr>
            </w:pPr>
            <w:r w:rsidRPr="00EA2AE0">
              <w:rPr>
                <w:rFonts w:eastAsia="Calibri"/>
                <w:b/>
                <w:color w:val="000000" w:themeColor="text1"/>
                <w:sz w:val="28"/>
                <w:szCs w:val="28"/>
                <w:lang w:eastAsia="en-US"/>
              </w:rPr>
              <w:t>Марки и классы фильтров</w:t>
            </w:r>
          </w:p>
        </w:tc>
        <w:tc>
          <w:tcPr>
            <w:tcW w:w="963" w:type="pct"/>
            <w:vAlign w:val="center"/>
          </w:tcPr>
          <w:p w:rsidR="00AB4698" w:rsidRPr="00EA2AE0" w:rsidRDefault="00AB4698" w:rsidP="006B36E4">
            <w:pPr>
              <w:jc w:val="center"/>
              <w:rPr>
                <w:rFonts w:eastAsia="Calibri"/>
                <w:b/>
                <w:color w:val="000000" w:themeColor="text1"/>
                <w:sz w:val="28"/>
                <w:szCs w:val="28"/>
                <w:lang w:eastAsia="en-US"/>
              </w:rPr>
            </w:pPr>
            <w:r w:rsidRPr="00EA2AE0">
              <w:rPr>
                <w:rFonts w:eastAsia="Calibri"/>
                <w:b/>
                <w:color w:val="000000" w:themeColor="text1"/>
                <w:sz w:val="28"/>
                <w:szCs w:val="28"/>
                <w:lang w:eastAsia="en-US"/>
              </w:rPr>
              <w:t>Цветовая маркировка фильтров</w:t>
            </w:r>
          </w:p>
        </w:tc>
        <w:tc>
          <w:tcPr>
            <w:tcW w:w="2425" w:type="pct"/>
            <w:vAlign w:val="center"/>
          </w:tcPr>
          <w:p w:rsidR="00AB4698" w:rsidRPr="00EA2AE0" w:rsidRDefault="00AB4698" w:rsidP="006B36E4">
            <w:pPr>
              <w:jc w:val="center"/>
              <w:rPr>
                <w:rFonts w:eastAsia="Calibri"/>
                <w:b/>
                <w:color w:val="000000" w:themeColor="text1"/>
                <w:sz w:val="28"/>
                <w:szCs w:val="28"/>
                <w:lang w:eastAsia="en-US"/>
              </w:rPr>
            </w:pPr>
            <w:r w:rsidRPr="00EA2AE0">
              <w:rPr>
                <w:rFonts w:eastAsia="Calibri"/>
                <w:b/>
                <w:color w:val="000000" w:themeColor="text1"/>
                <w:sz w:val="28"/>
                <w:szCs w:val="28"/>
                <w:lang w:eastAsia="en-US"/>
              </w:rPr>
              <w:t>Вещества, от которых защищают фильтры</w:t>
            </w:r>
          </w:p>
        </w:tc>
      </w:tr>
      <w:tr w:rsidR="00AB4698" w:rsidRPr="00EA2AE0" w:rsidTr="006B36E4">
        <w:tc>
          <w:tcPr>
            <w:tcW w:w="1612" w:type="pct"/>
          </w:tcPr>
          <w:p w:rsidR="00AB4698" w:rsidRPr="00EA2AE0" w:rsidRDefault="00AB4698" w:rsidP="006B36E4">
            <w:pPr>
              <w:rPr>
                <w:color w:val="000000" w:themeColor="text1"/>
                <w:sz w:val="28"/>
                <w:szCs w:val="28"/>
              </w:rPr>
            </w:pPr>
            <w:r w:rsidRPr="00EA2AE0">
              <w:rPr>
                <w:color w:val="000000" w:themeColor="text1"/>
                <w:sz w:val="28"/>
                <w:szCs w:val="28"/>
              </w:rPr>
              <w:t>Р2, Р3</w:t>
            </w:r>
          </w:p>
        </w:tc>
        <w:tc>
          <w:tcPr>
            <w:tcW w:w="963" w:type="pct"/>
          </w:tcPr>
          <w:p w:rsidR="00AB4698" w:rsidRPr="00EA2AE0" w:rsidRDefault="00AB4698" w:rsidP="006B36E4">
            <w:pPr>
              <w:rPr>
                <w:color w:val="000000" w:themeColor="text1"/>
                <w:sz w:val="28"/>
                <w:szCs w:val="28"/>
              </w:rPr>
            </w:pPr>
            <w:r w:rsidRPr="00EA2AE0">
              <w:rPr>
                <w:color w:val="000000" w:themeColor="text1"/>
                <w:sz w:val="28"/>
                <w:szCs w:val="28"/>
              </w:rPr>
              <w:t>белая</w:t>
            </w:r>
          </w:p>
        </w:tc>
        <w:tc>
          <w:tcPr>
            <w:tcW w:w="2425" w:type="pct"/>
          </w:tcPr>
          <w:p w:rsidR="00AB4698" w:rsidRPr="00EA2AE0" w:rsidRDefault="00AB4698" w:rsidP="006B36E4">
            <w:pPr>
              <w:rPr>
                <w:color w:val="000000" w:themeColor="text1"/>
                <w:sz w:val="28"/>
                <w:szCs w:val="28"/>
              </w:rPr>
            </w:pPr>
            <w:r w:rsidRPr="00EA2AE0">
              <w:rPr>
                <w:color w:val="000000" w:themeColor="text1"/>
                <w:sz w:val="28"/>
                <w:szCs w:val="28"/>
              </w:rPr>
              <w:t>Аэрозоли (пыль, дым, туман).</w:t>
            </w:r>
          </w:p>
        </w:tc>
      </w:tr>
      <w:tr w:rsidR="00AB4698" w:rsidRPr="00EA2AE0" w:rsidTr="006B36E4">
        <w:tc>
          <w:tcPr>
            <w:tcW w:w="1612" w:type="pct"/>
          </w:tcPr>
          <w:p w:rsidR="00AB4698" w:rsidRPr="00EA2AE0" w:rsidRDefault="00AB4698" w:rsidP="006B36E4">
            <w:pPr>
              <w:rPr>
                <w:color w:val="000000" w:themeColor="text1"/>
                <w:sz w:val="28"/>
                <w:szCs w:val="28"/>
              </w:rPr>
            </w:pPr>
            <w:r w:rsidRPr="00EA2AE0">
              <w:rPr>
                <w:color w:val="000000" w:themeColor="text1"/>
                <w:sz w:val="28"/>
                <w:szCs w:val="28"/>
              </w:rPr>
              <w:t>А1, А2, А3</w:t>
            </w:r>
          </w:p>
        </w:tc>
        <w:tc>
          <w:tcPr>
            <w:tcW w:w="963" w:type="pct"/>
          </w:tcPr>
          <w:p w:rsidR="00AB4698" w:rsidRPr="00EA2AE0" w:rsidRDefault="00AB4698" w:rsidP="006B36E4">
            <w:pPr>
              <w:rPr>
                <w:color w:val="000000" w:themeColor="text1"/>
                <w:sz w:val="28"/>
                <w:szCs w:val="28"/>
              </w:rPr>
            </w:pPr>
            <w:r w:rsidRPr="00EA2AE0">
              <w:rPr>
                <w:color w:val="000000" w:themeColor="text1"/>
                <w:sz w:val="28"/>
                <w:szCs w:val="28"/>
              </w:rPr>
              <w:t>коричневая</w:t>
            </w:r>
          </w:p>
        </w:tc>
        <w:tc>
          <w:tcPr>
            <w:tcW w:w="2425" w:type="pct"/>
          </w:tcPr>
          <w:p w:rsidR="00AB4698" w:rsidRPr="00EA2AE0" w:rsidRDefault="00AB4698" w:rsidP="006B36E4">
            <w:pPr>
              <w:rPr>
                <w:color w:val="000000" w:themeColor="text1"/>
                <w:sz w:val="28"/>
                <w:szCs w:val="28"/>
              </w:rPr>
            </w:pPr>
            <w:r w:rsidRPr="00EA2AE0">
              <w:rPr>
                <w:color w:val="000000" w:themeColor="text1"/>
                <w:sz w:val="28"/>
                <w:szCs w:val="28"/>
              </w:rPr>
              <w:t>Органические пары с температурой кипения свыше 65 °С, установленные изготовителем.</w:t>
            </w:r>
          </w:p>
        </w:tc>
      </w:tr>
      <w:tr w:rsidR="00AB4698" w:rsidRPr="00EA2AE0" w:rsidTr="006B36E4">
        <w:tc>
          <w:tcPr>
            <w:tcW w:w="1612" w:type="pct"/>
          </w:tcPr>
          <w:p w:rsidR="00AB4698" w:rsidRPr="00EA2AE0" w:rsidRDefault="00AB4698" w:rsidP="006B36E4">
            <w:pPr>
              <w:rPr>
                <w:color w:val="000000" w:themeColor="text1"/>
                <w:sz w:val="28"/>
                <w:szCs w:val="28"/>
              </w:rPr>
            </w:pPr>
            <w:r w:rsidRPr="00EA2AE0">
              <w:rPr>
                <w:color w:val="000000" w:themeColor="text1"/>
                <w:sz w:val="28"/>
                <w:szCs w:val="28"/>
              </w:rPr>
              <w:t>В1, В2, В3</w:t>
            </w:r>
          </w:p>
        </w:tc>
        <w:tc>
          <w:tcPr>
            <w:tcW w:w="963" w:type="pct"/>
          </w:tcPr>
          <w:p w:rsidR="00AB4698" w:rsidRPr="00EA2AE0" w:rsidRDefault="00AB4698" w:rsidP="006B36E4">
            <w:pPr>
              <w:rPr>
                <w:color w:val="000000" w:themeColor="text1"/>
                <w:sz w:val="28"/>
                <w:szCs w:val="28"/>
              </w:rPr>
            </w:pPr>
            <w:r w:rsidRPr="00EA2AE0">
              <w:rPr>
                <w:color w:val="000000" w:themeColor="text1"/>
                <w:sz w:val="28"/>
                <w:szCs w:val="28"/>
              </w:rPr>
              <w:t>серая</w:t>
            </w:r>
          </w:p>
        </w:tc>
        <w:tc>
          <w:tcPr>
            <w:tcW w:w="2425" w:type="pct"/>
          </w:tcPr>
          <w:p w:rsidR="00AB4698" w:rsidRPr="00EA2AE0" w:rsidRDefault="00AB4698" w:rsidP="006B36E4">
            <w:pPr>
              <w:rPr>
                <w:color w:val="000000" w:themeColor="text1"/>
                <w:sz w:val="28"/>
                <w:szCs w:val="28"/>
              </w:rPr>
            </w:pPr>
            <w:r w:rsidRPr="00EA2AE0">
              <w:rPr>
                <w:color w:val="000000" w:themeColor="text1"/>
                <w:sz w:val="28"/>
                <w:szCs w:val="28"/>
              </w:rPr>
              <w:t>Неорганические газы и пары, за исключением монооксида углерода, установленные изготовителем.</w:t>
            </w:r>
          </w:p>
        </w:tc>
      </w:tr>
      <w:tr w:rsidR="00AB4698" w:rsidRPr="00EA2AE0" w:rsidTr="006B36E4">
        <w:tc>
          <w:tcPr>
            <w:tcW w:w="1612" w:type="pct"/>
          </w:tcPr>
          <w:p w:rsidR="00AB4698" w:rsidRPr="00EA2AE0" w:rsidRDefault="00AB4698" w:rsidP="006B36E4">
            <w:pPr>
              <w:rPr>
                <w:color w:val="000000" w:themeColor="text1"/>
                <w:sz w:val="28"/>
                <w:szCs w:val="28"/>
              </w:rPr>
            </w:pPr>
            <w:r w:rsidRPr="00EA2AE0">
              <w:rPr>
                <w:color w:val="000000" w:themeColor="text1"/>
                <w:sz w:val="28"/>
                <w:szCs w:val="28"/>
              </w:rPr>
              <w:t>Е1, Е2, Е3</w:t>
            </w:r>
          </w:p>
        </w:tc>
        <w:tc>
          <w:tcPr>
            <w:tcW w:w="963" w:type="pct"/>
          </w:tcPr>
          <w:p w:rsidR="00AB4698" w:rsidRPr="00EA2AE0" w:rsidRDefault="00AB4698" w:rsidP="006B36E4">
            <w:pPr>
              <w:rPr>
                <w:color w:val="000000" w:themeColor="text1"/>
                <w:sz w:val="28"/>
                <w:szCs w:val="28"/>
              </w:rPr>
            </w:pPr>
            <w:r w:rsidRPr="00EA2AE0">
              <w:rPr>
                <w:color w:val="000000" w:themeColor="text1"/>
                <w:sz w:val="28"/>
                <w:szCs w:val="28"/>
              </w:rPr>
              <w:t>желтая</w:t>
            </w:r>
          </w:p>
        </w:tc>
        <w:tc>
          <w:tcPr>
            <w:tcW w:w="2425" w:type="pct"/>
          </w:tcPr>
          <w:p w:rsidR="00AB4698" w:rsidRPr="00EA2AE0" w:rsidRDefault="00AB4698" w:rsidP="006B36E4">
            <w:pPr>
              <w:rPr>
                <w:color w:val="000000" w:themeColor="text1"/>
                <w:sz w:val="28"/>
                <w:szCs w:val="28"/>
              </w:rPr>
            </w:pPr>
            <w:r w:rsidRPr="00EA2AE0">
              <w:rPr>
                <w:color w:val="000000" w:themeColor="text1"/>
                <w:sz w:val="28"/>
                <w:szCs w:val="28"/>
              </w:rPr>
              <w:t>Диоксид серы и другие кислые газы и пары, установленные изготовителем.</w:t>
            </w:r>
          </w:p>
        </w:tc>
      </w:tr>
      <w:tr w:rsidR="00AB4698" w:rsidRPr="00EA2AE0" w:rsidTr="006B36E4">
        <w:tc>
          <w:tcPr>
            <w:tcW w:w="1612" w:type="pct"/>
          </w:tcPr>
          <w:p w:rsidR="00AB4698" w:rsidRPr="00EA2AE0" w:rsidRDefault="00AB4698" w:rsidP="006B36E4">
            <w:pPr>
              <w:rPr>
                <w:color w:val="000000" w:themeColor="text1"/>
                <w:sz w:val="28"/>
                <w:szCs w:val="28"/>
              </w:rPr>
            </w:pPr>
            <w:r w:rsidRPr="00EA2AE0">
              <w:rPr>
                <w:color w:val="000000" w:themeColor="text1"/>
                <w:sz w:val="28"/>
                <w:szCs w:val="28"/>
              </w:rPr>
              <w:t>К1, К2, К3</w:t>
            </w:r>
          </w:p>
        </w:tc>
        <w:tc>
          <w:tcPr>
            <w:tcW w:w="963" w:type="pct"/>
          </w:tcPr>
          <w:p w:rsidR="00AB4698" w:rsidRPr="00EA2AE0" w:rsidRDefault="00AB4698" w:rsidP="006B36E4">
            <w:pPr>
              <w:rPr>
                <w:color w:val="000000" w:themeColor="text1"/>
                <w:sz w:val="28"/>
                <w:szCs w:val="28"/>
              </w:rPr>
            </w:pPr>
            <w:r w:rsidRPr="00EA2AE0">
              <w:rPr>
                <w:color w:val="000000" w:themeColor="text1"/>
                <w:sz w:val="28"/>
                <w:szCs w:val="28"/>
              </w:rPr>
              <w:t>зеленая</w:t>
            </w:r>
          </w:p>
        </w:tc>
        <w:tc>
          <w:tcPr>
            <w:tcW w:w="2425" w:type="pct"/>
          </w:tcPr>
          <w:p w:rsidR="00AB4698" w:rsidRPr="00EA2AE0" w:rsidRDefault="00AB4698" w:rsidP="006B36E4">
            <w:pPr>
              <w:rPr>
                <w:color w:val="000000" w:themeColor="text1"/>
                <w:sz w:val="28"/>
                <w:szCs w:val="28"/>
              </w:rPr>
            </w:pPr>
            <w:r w:rsidRPr="00EA2AE0">
              <w:rPr>
                <w:color w:val="000000" w:themeColor="text1"/>
                <w:sz w:val="28"/>
                <w:szCs w:val="28"/>
              </w:rPr>
              <w:t>Аммиак и его органические производные, установленные изготовителем.</w:t>
            </w:r>
          </w:p>
        </w:tc>
      </w:tr>
      <w:tr w:rsidR="00AB4698" w:rsidRPr="00EA2AE0" w:rsidTr="006B36E4">
        <w:trPr>
          <w:trHeight w:val="531"/>
        </w:trPr>
        <w:tc>
          <w:tcPr>
            <w:tcW w:w="1612" w:type="pct"/>
          </w:tcPr>
          <w:p w:rsidR="00AB4698" w:rsidRPr="00EA2AE0" w:rsidRDefault="00AB4698" w:rsidP="006B36E4">
            <w:pPr>
              <w:rPr>
                <w:color w:val="000000" w:themeColor="text1"/>
                <w:sz w:val="28"/>
                <w:szCs w:val="28"/>
              </w:rPr>
            </w:pPr>
            <w:r w:rsidRPr="00EA2AE0">
              <w:rPr>
                <w:color w:val="000000" w:themeColor="text1"/>
                <w:sz w:val="28"/>
                <w:szCs w:val="28"/>
              </w:rPr>
              <w:t>АХ</w:t>
            </w:r>
          </w:p>
        </w:tc>
        <w:tc>
          <w:tcPr>
            <w:tcW w:w="963" w:type="pct"/>
          </w:tcPr>
          <w:p w:rsidR="00AB4698" w:rsidRPr="00EA2AE0" w:rsidRDefault="00AB4698" w:rsidP="006B36E4">
            <w:pPr>
              <w:rPr>
                <w:color w:val="000000" w:themeColor="text1"/>
                <w:sz w:val="28"/>
                <w:szCs w:val="28"/>
              </w:rPr>
            </w:pPr>
            <w:r w:rsidRPr="00EA2AE0">
              <w:rPr>
                <w:color w:val="000000" w:themeColor="text1"/>
                <w:sz w:val="28"/>
                <w:szCs w:val="28"/>
              </w:rPr>
              <w:t>коричневая</w:t>
            </w:r>
          </w:p>
        </w:tc>
        <w:tc>
          <w:tcPr>
            <w:tcW w:w="2425" w:type="pct"/>
          </w:tcPr>
          <w:p w:rsidR="00AB4698" w:rsidRPr="00EA2AE0" w:rsidRDefault="00AB4698" w:rsidP="006B36E4">
            <w:pPr>
              <w:rPr>
                <w:color w:val="000000" w:themeColor="text1"/>
                <w:sz w:val="28"/>
                <w:szCs w:val="28"/>
              </w:rPr>
            </w:pPr>
            <w:r w:rsidRPr="00EA2AE0">
              <w:rPr>
                <w:color w:val="000000" w:themeColor="text1"/>
                <w:sz w:val="28"/>
                <w:szCs w:val="28"/>
              </w:rPr>
              <w:t>Органические пары с температурой кипения ниже 65 °С, установленные изготовителем.</w:t>
            </w:r>
          </w:p>
        </w:tc>
      </w:tr>
      <w:tr w:rsidR="00AB4698" w:rsidRPr="00EA2AE0" w:rsidTr="006B36E4">
        <w:trPr>
          <w:trHeight w:val="531"/>
        </w:trPr>
        <w:tc>
          <w:tcPr>
            <w:tcW w:w="1612" w:type="pct"/>
          </w:tcPr>
          <w:p w:rsidR="00AB4698" w:rsidRPr="00EA2AE0" w:rsidRDefault="00AB4698" w:rsidP="006B36E4">
            <w:pPr>
              <w:rPr>
                <w:color w:val="000000" w:themeColor="text1"/>
                <w:sz w:val="28"/>
                <w:szCs w:val="28"/>
              </w:rPr>
            </w:pPr>
            <w:r w:rsidRPr="00EA2AE0">
              <w:rPr>
                <w:color w:val="000000" w:themeColor="text1"/>
                <w:sz w:val="28"/>
                <w:szCs w:val="28"/>
              </w:rPr>
              <w:t>SX</w:t>
            </w:r>
          </w:p>
        </w:tc>
        <w:tc>
          <w:tcPr>
            <w:tcW w:w="963" w:type="pct"/>
          </w:tcPr>
          <w:p w:rsidR="00AB4698" w:rsidRPr="00EA2AE0" w:rsidRDefault="00AB4698" w:rsidP="006B36E4">
            <w:pPr>
              <w:rPr>
                <w:color w:val="000000" w:themeColor="text1"/>
                <w:sz w:val="28"/>
                <w:szCs w:val="28"/>
              </w:rPr>
            </w:pPr>
            <w:r w:rsidRPr="00EA2AE0">
              <w:rPr>
                <w:color w:val="000000" w:themeColor="text1"/>
                <w:sz w:val="28"/>
                <w:szCs w:val="28"/>
              </w:rPr>
              <w:t>фиолетовая</w:t>
            </w:r>
          </w:p>
        </w:tc>
        <w:tc>
          <w:tcPr>
            <w:tcW w:w="2425" w:type="pct"/>
          </w:tcPr>
          <w:p w:rsidR="00AB4698" w:rsidRPr="00EA2AE0" w:rsidRDefault="00AB4698" w:rsidP="006B36E4">
            <w:pPr>
              <w:rPr>
                <w:color w:val="000000" w:themeColor="text1"/>
                <w:sz w:val="28"/>
                <w:szCs w:val="28"/>
              </w:rPr>
            </w:pPr>
            <w:r w:rsidRPr="00EA2AE0">
              <w:rPr>
                <w:color w:val="000000" w:themeColor="text1"/>
                <w:sz w:val="28"/>
                <w:szCs w:val="28"/>
              </w:rPr>
              <w:t>Газы и пары, установленные изготовителем, в том числе монооксид углерода (СО).</w:t>
            </w:r>
          </w:p>
        </w:tc>
      </w:tr>
      <w:tr w:rsidR="00AB4698" w:rsidRPr="00EA2AE0" w:rsidTr="006B36E4">
        <w:trPr>
          <w:trHeight w:val="531"/>
        </w:trPr>
        <w:tc>
          <w:tcPr>
            <w:tcW w:w="1612" w:type="pct"/>
          </w:tcPr>
          <w:p w:rsidR="00AB4698" w:rsidRPr="00EA2AE0" w:rsidRDefault="00AB4698" w:rsidP="006B36E4">
            <w:pPr>
              <w:rPr>
                <w:color w:val="000000" w:themeColor="text1"/>
                <w:sz w:val="28"/>
                <w:szCs w:val="28"/>
              </w:rPr>
            </w:pPr>
            <w:r w:rsidRPr="00EA2AE0">
              <w:rPr>
                <w:color w:val="000000" w:themeColor="text1"/>
                <w:sz w:val="28"/>
                <w:szCs w:val="28"/>
              </w:rPr>
              <w:t>NOP3</w:t>
            </w:r>
          </w:p>
        </w:tc>
        <w:tc>
          <w:tcPr>
            <w:tcW w:w="963" w:type="pct"/>
          </w:tcPr>
          <w:p w:rsidR="00AB4698" w:rsidRPr="00EA2AE0" w:rsidRDefault="00AB4698" w:rsidP="006B36E4">
            <w:pPr>
              <w:rPr>
                <w:color w:val="000000" w:themeColor="text1"/>
                <w:sz w:val="28"/>
                <w:szCs w:val="28"/>
              </w:rPr>
            </w:pPr>
            <w:r w:rsidRPr="00EA2AE0">
              <w:rPr>
                <w:color w:val="000000" w:themeColor="text1"/>
                <w:sz w:val="28"/>
                <w:szCs w:val="28"/>
              </w:rPr>
              <w:t>синяя и белая</w:t>
            </w:r>
          </w:p>
        </w:tc>
        <w:tc>
          <w:tcPr>
            <w:tcW w:w="2425" w:type="pct"/>
          </w:tcPr>
          <w:p w:rsidR="00AB4698" w:rsidRPr="00EA2AE0" w:rsidRDefault="00AB4698" w:rsidP="006B36E4">
            <w:pPr>
              <w:rPr>
                <w:color w:val="000000" w:themeColor="text1"/>
                <w:sz w:val="28"/>
                <w:szCs w:val="28"/>
              </w:rPr>
            </w:pPr>
            <w:r w:rsidRPr="00EA2AE0">
              <w:rPr>
                <w:color w:val="000000" w:themeColor="text1"/>
                <w:sz w:val="28"/>
                <w:szCs w:val="28"/>
              </w:rPr>
              <w:t>Оксиды азота.</w:t>
            </w:r>
          </w:p>
        </w:tc>
      </w:tr>
    </w:tbl>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r w:rsidRPr="00EA2AE0">
        <w:rPr>
          <w:rFonts w:eastAsia="Calibri"/>
          <w:color w:val="000000" w:themeColor="text1"/>
          <w:sz w:val="28"/>
          <w:szCs w:val="28"/>
          <w:lang w:eastAsia="en-US"/>
        </w:rPr>
        <w:t>– Перечень марок применяемых фильтров для масок по ГОСТ 12.4.246 и ГОСТ 12.4.235: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5"/>
        <w:gridCol w:w="1843"/>
        <w:gridCol w:w="4642"/>
      </w:tblGrid>
      <w:tr w:rsidR="00AB4698" w:rsidRPr="00EA2AE0" w:rsidTr="006B36E4">
        <w:tc>
          <w:tcPr>
            <w:tcW w:w="3085" w:type="dxa"/>
            <w:vAlign w:val="center"/>
          </w:tcPr>
          <w:p w:rsidR="00AB4698" w:rsidRPr="00EA2AE0" w:rsidRDefault="00AB4698" w:rsidP="006B36E4">
            <w:pPr>
              <w:jc w:val="center"/>
              <w:rPr>
                <w:rFonts w:eastAsia="Calibri"/>
                <w:b/>
                <w:color w:val="000000" w:themeColor="text1"/>
                <w:sz w:val="28"/>
                <w:szCs w:val="28"/>
                <w:lang w:eastAsia="en-US"/>
              </w:rPr>
            </w:pPr>
            <w:r w:rsidRPr="00EA2AE0">
              <w:rPr>
                <w:rFonts w:eastAsia="Calibri"/>
                <w:b/>
                <w:color w:val="000000" w:themeColor="text1"/>
                <w:sz w:val="28"/>
                <w:szCs w:val="28"/>
                <w:lang w:eastAsia="en-US"/>
              </w:rPr>
              <w:t>Марки и классы фильтров</w:t>
            </w:r>
          </w:p>
        </w:tc>
        <w:tc>
          <w:tcPr>
            <w:tcW w:w="1843" w:type="dxa"/>
            <w:vAlign w:val="center"/>
          </w:tcPr>
          <w:p w:rsidR="00AB4698" w:rsidRPr="00EA2AE0" w:rsidRDefault="00AB4698" w:rsidP="006B36E4">
            <w:pPr>
              <w:jc w:val="center"/>
              <w:rPr>
                <w:rFonts w:eastAsia="Calibri"/>
                <w:b/>
                <w:color w:val="000000" w:themeColor="text1"/>
                <w:sz w:val="28"/>
                <w:szCs w:val="28"/>
                <w:lang w:eastAsia="en-US"/>
              </w:rPr>
            </w:pPr>
            <w:r w:rsidRPr="00EA2AE0">
              <w:rPr>
                <w:rFonts w:eastAsia="Calibri"/>
                <w:b/>
                <w:color w:val="000000" w:themeColor="text1"/>
                <w:sz w:val="28"/>
                <w:szCs w:val="28"/>
                <w:lang w:eastAsia="en-US"/>
              </w:rPr>
              <w:t>Цветовая маркировка фильтров</w:t>
            </w:r>
          </w:p>
        </w:tc>
        <w:tc>
          <w:tcPr>
            <w:tcW w:w="4642" w:type="dxa"/>
            <w:vAlign w:val="center"/>
          </w:tcPr>
          <w:p w:rsidR="00AB4698" w:rsidRPr="00EA2AE0" w:rsidRDefault="00AB4698" w:rsidP="006B36E4">
            <w:pPr>
              <w:jc w:val="center"/>
              <w:rPr>
                <w:rFonts w:eastAsia="Calibri"/>
                <w:b/>
                <w:color w:val="000000" w:themeColor="text1"/>
                <w:sz w:val="28"/>
                <w:szCs w:val="28"/>
                <w:lang w:eastAsia="en-US"/>
              </w:rPr>
            </w:pPr>
            <w:r w:rsidRPr="00EA2AE0">
              <w:rPr>
                <w:rFonts w:eastAsia="Calibri"/>
                <w:b/>
                <w:color w:val="000000" w:themeColor="text1"/>
                <w:sz w:val="28"/>
                <w:szCs w:val="28"/>
                <w:lang w:eastAsia="en-US"/>
              </w:rPr>
              <w:t>Вещества, от которых защищают фильтры</w:t>
            </w:r>
          </w:p>
        </w:tc>
      </w:tr>
      <w:tr w:rsidR="00AB4698" w:rsidRPr="00EA2AE0" w:rsidTr="006B36E4">
        <w:tc>
          <w:tcPr>
            <w:tcW w:w="3085" w:type="dxa"/>
          </w:tcPr>
          <w:p w:rsidR="00AB4698" w:rsidRPr="00EA2AE0" w:rsidRDefault="00AB4698" w:rsidP="006B36E4">
            <w:pPr>
              <w:rPr>
                <w:color w:val="000000" w:themeColor="text1"/>
                <w:sz w:val="28"/>
                <w:szCs w:val="28"/>
              </w:rPr>
            </w:pPr>
            <w:r w:rsidRPr="00EA2AE0">
              <w:rPr>
                <w:color w:val="000000" w:themeColor="text1"/>
                <w:sz w:val="28"/>
                <w:szCs w:val="28"/>
              </w:rPr>
              <w:t>А1В1Е1</w:t>
            </w:r>
          </w:p>
        </w:tc>
        <w:tc>
          <w:tcPr>
            <w:tcW w:w="1843" w:type="dxa"/>
          </w:tcPr>
          <w:p w:rsidR="00AB4698" w:rsidRPr="00EA2AE0" w:rsidRDefault="00AB4698" w:rsidP="006B36E4">
            <w:pPr>
              <w:rPr>
                <w:color w:val="000000" w:themeColor="text1"/>
                <w:sz w:val="28"/>
                <w:szCs w:val="28"/>
              </w:rPr>
            </w:pPr>
            <w:r w:rsidRPr="00EA2AE0">
              <w:rPr>
                <w:color w:val="000000" w:themeColor="text1"/>
                <w:sz w:val="28"/>
                <w:szCs w:val="28"/>
              </w:rPr>
              <w:t>коричневая, серая, желтая и белая</w:t>
            </w:r>
          </w:p>
        </w:tc>
        <w:tc>
          <w:tcPr>
            <w:tcW w:w="4642" w:type="dxa"/>
          </w:tcPr>
          <w:p w:rsidR="00AB4698" w:rsidRPr="00EA2AE0" w:rsidRDefault="00AB4698" w:rsidP="006B36E4">
            <w:pPr>
              <w:rPr>
                <w:color w:val="000000" w:themeColor="text1"/>
                <w:sz w:val="28"/>
                <w:szCs w:val="28"/>
              </w:rPr>
            </w:pPr>
            <w:r w:rsidRPr="00EA2AE0">
              <w:rPr>
                <w:color w:val="000000" w:themeColor="text1"/>
                <w:sz w:val="28"/>
                <w:szCs w:val="28"/>
              </w:rPr>
              <w:t>Органические пары с температурой кипения свыше 65 °С; неорганические газы и пары, за исключением монооксида углерода; диоксид серы и другие кислые газы и пары, установленные изготовителем.</w:t>
            </w:r>
          </w:p>
        </w:tc>
      </w:tr>
      <w:tr w:rsidR="00AB4698" w:rsidRPr="00EA2AE0" w:rsidTr="006B36E4">
        <w:tc>
          <w:tcPr>
            <w:tcW w:w="3085" w:type="dxa"/>
          </w:tcPr>
          <w:p w:rsidR="00AB4698" w:rsidRPr="00EA2AE0" w:rsidRDefault="00AB4698" w:rsidP="006B36E4">
            <w:pPr>
              <w:rPr>
                <w:color w:val="000000" w:themeColor="text1"/>
                <w:sz w:val="28"/>
                <w:szCs w:val="28"/>
              </w:rPr>
            </w:pPr>
            <w:r w:rsidRPr="00EA2AE0">
              <w:rPr>
                <w:color w:val="000000" w:themeColor="text1"/>
                <w:sz w:val="28"/>
                <w:szCs w:val="28"/>
              </w:rPr>
              <w:t>А1В1Е1К1</w:t>
            </w:r>
          </w:p>
        </w:tc>
        <w:tc>
          <w:tcPr>
            <w:tcW w:w="1843" w:type="dxa"/>
          </w:tcPr>
          <w:p w:rsidR="00AB4698" w:rsidRPr="00EA2AE0" w:rsidRDefault="00AB4698" w:rsidP="006B36E4">
            <w:pPr>
              <w:rPr>
                <w:color w:val="000000" w:themeColor="text1"/>
                <w:sz w:val="28"/>
                <w:szCs w:val="28"/>
              </w:rPr>
            </w:pPr>
            <w:r w:rsidRPr="00EA2AE0">
              <w:rPr>
                <w:color w:val="000000" w:themeColor="text1"/>
                <w:sz w:val="28"/>
                <w:szCs w:val="28"/>
              </w:rPr>
              <w:t>коричневая, серая, желтая и зеленая</w:t>
            </w:r>
          </w:p>
        </w:tc>
        <w:tc>
          <w:tcPr>
            <w:tcW w:w="4642" w:type="dxa"/>
          </w:tcPr>
          <w:p w:rsidR="00AB4698" w:rsidRPr="00EA2AE0" w:rsidRDefault="00AB4698" w:rsidP="006B36E4">
            <w:pPr>
              <w:rPr>
                <w:color w:val="000000" w:themeColor="text1"/>
                <w:sz w:val="28"/>
                <w:szCs w:val="28"/>
              </w:rPr>
            </w:pPr>
            <w:r w:rsidRPr="00EA2AE0">
              <w:rPr>
                <w:color w:val="000000" w:themeColor="text1"/>
                <w:sz w:val="28"/>
                <w:szCs w:val="28"/>
              </w:rPr>
              <w:t>Органические пары с температурой кипения свыше 65 °С; неорганические газы и пары, за исключением монооксида углерода; диоксид серы и другие кислые газы и пары; аммиак и его органические производные, установленные изготовителем.</w:t>
            </w:r>
          </w:p>
        </w:tc>
      </w:tr>
      <w:tr w:rsidR="00AB4698" w:rsidRPr="00EA2AE0" w:rsidTr="006B36E4">
        <w:tc>
          <w:tcPr>
            <w:tcW w:w="3085" w:type="dxa"/>
          </w:tcPr>
          <w:p w:rsidR="00AB4698" w:rsidRPr="00EA2AE0" w:rsidRDefault="00AB4698" w:rsidP="006B36E4">
            <w:pPr>
              <w:rPr>
                <w:color w:val="000000" w:themeColor="text1"/>
                <w:sz w:val="28"/>
                <w:szCs w:val="28"/>
              </w:rPr>
            </w:pPr>
            <w:r w:rsidRPr="00EA2AE0">
              <w:rPr>
                <w:color w:val="000000" w:themeColor="text1"/>
                <w:sz w:val="28"/>
                <w:szCs w:val="28"/>
              </w:rPr>
              <w:t>А1В1Е1К1 и Р2, А1В1Е1К1Р3D, А2В2Е2К2Р3D, А2В2Е2К2Р3, А3В3Е2К2Р3</w:t>
            </w:r>
          </w:p>
        </w:tc>
        <w:tc>
          <w:tcPr>
            <w:tcW w:w="1843" w:type="dxa"/>
          </w:tcPr>
          <w:p w:rsidR="00AB4698" w:rsidRPr="00EA2AE0" w:rsidRDefault="00AB4698" w:rsidP="006B36E4">
            <w:pPr>
              <w:rPr>
                <w:color w:val="000000" w:themeColor="text1"/>
                <w:sz w:val="28"/>
                <w:szCs w:val="28"/>
              </w:rPr>
            </w:pPr>
            <w:r w:rsidRPr="00EA2AE0">
              <w:rPr>
                <w:color w:val="000000" w:themeColor="text1"/>
                <w:sz w:val="28"/>
                <w:szCs w:val="28"/>
              </w:rPr>
              <w:t>коричневая, серая, желтая, зеленая и белая</w:t>
            </w:r>
          </w:p>
        </w:tc>
        <w:tc>
          <w:tcPr>
            <w:tcW w:w="4642" w:type="dxa"/>
          </w:tcPr>
          <w:p w:rsidR="00AB4698" w:rsidRPr="00EA2AE0" w:rsidRDefault="00AB4698" w:rsidP="006B36E4">
            <w:pPr>
              <w:rPr>
                <w:color w:val="000000" w:themeColor="text1"/>
                <w:sz w:val="28"/>
                <w:szCs w:val="28"/>
              </w:rPr>
            </w:pPr>
            <w:r w:rsidRPr="00EA2AE0">
              <w:rPr>
                <w:color w:val="000000" w:themeColor="text1"/>
                <w:sz w:val="28"/>
                <w:szCs w:val="28"/>
              </w:rPr>
              <w:t>Органические пары с температурой кипения свыше 65 °С; неорганические газы и пары, за исключением монооксида углерода; диоксид серы и другие кислые газы и пары; аммиак и его органические производные, установленные изготовителем; аэрозоли (пыль, дым, туман).</w:t>
            </w:r>
          </w:p>
        </w:tc>
      </w:tr>
      <w:tr w:rsidR="00AB4698" w:rsidRPr="00EA2AE0" w:rsidTr="006B36E4">
        <w:tc>
          <w:tcPr>
            <w:tcW w:w="3085" w:type="dxa"/>
          </w:tcPr>
          <w:p w:rsidR="00AB4698" w:rsidRPr="00EA2AE0" w:rsidRDefault="00AB4698" w:rsidP="006B36E4">
            <w:pPr>
              <w:rPr>
                <w:color w:val="000000" w:themeColor="text1"/>
                <w:sz w:val="28"/>
                <w:szCs w:val="28"/>
              </w:rPr>
            </w:pPr>
            <w:r w:rsidRPr="00EA2AE0">
              <w:rPr>
                <w:color w:val="000000" w:themeColor="text1"/>
                <w:sz w:val="28"/>
                <w:szCs w:val="28"/>
              </w:rPr>
              <w:t>А2В3Е3АХР3D, А2В3Е3АХР3</w:t>
            </w:r>
          </w:p>
        </w:tc>
        <w:tc>
          <w:tcPr>
            <w:tcW w:w="1843" w:type="dxa"/>
          </w:tcPr>
          <w:p w:rsidR="00AB4698" w:rsidRPr="00EA2AE0" w:rsidRDefault="00AB4698" w:rsidP="006B36E4">
            <w:pPr>
              <w:rPr>
                <w:color w:val="000000" w:themeColor="text1"/>
                <w:sz w:val="28"/>
                <w:szCs w:val="28"/>
              </w:rPr>
            </w:pPr>
            <w:r w:rsidRPr="00EA2AE0">
              <w:rPr>
                <w:color w:val="000000" w:themeColor="text1"/>
                <w:sz w:val="28"/>
                <w:szCs w:val="28"/>
              </w:rPr>
              <w:t>коричневая, серая, желтая и белая</w:t>
            </w:r>
          </w:p>
        </w:tc>
        <w:tc>
          <w:tcPr>
            <w:tcW w:w="4642" w:type="dxa"/>
          </w:tcPr>
          <w:p w:rsidR="00AB4698" w:rsidRPr="00EA2AE0" w:rsidRDefault="00AB4698" w:rsidP="006B36E4">
            <w:pPr>
              <w:rPr>
                <w:color w:val="000000" w:themeColor="text1"/>
                <w:sz w:val="28"/>
                <w:szCs w:val="28"/>
              </w:rPr>
            </w:pPr>
            <w:r w:rsidRPr="00EA2AE0">
              <w:rPr>
                <w:color w:val="000000" w:themeColor="text1"/>
                <w:sz w:val="28"/>
                <w:szCs w:val="28"/>
              </w:rPr>
              <w:t>Органические пары; неорганические газы и пары, за исключением монооксида углерода; диоксид серы и другие кислые газы и пары, установленные изготовителем; аэрозоли (пыль, дым, туман).</w:t>
            </w:r>
          </w:p>
        </w:tc>
      </w:tr>
      <w:tr w:rsidR="00AB4698" w:rsidRPr="00EA2AE0" w:rsidTr="006B36E4">
        <w:tc>
          <w:tcPr>
            <w:tcW w:w="3085" w:type="dxa"/>
          </w:tcPr>
          <w:p w:rsidR="00AB4698" w:rsidRPr="00EA2AE0" w:rsidRDefault="00AB4698" w:rsidP="006B36E4">
            <w:pPr>
              <w:rPr>
                <w:color w:val="000000" w:themeColor="text1"/>
                <w:sz w:val="28"/>
                <w:szCs w:val="28"/>
              </w:rPr>
            </w:pPr>
            <w:r w:rsidRPr="00EA2AE0">
              <w:rPr>
                <w:color w:val="000000" w:themeColor="text1"/>
                <w:sz w:val="28"/>
                <w:szCs w:val="28"/>
              </w:rPr>
              <w:t>В2Е2К2СОSX</w:t>
            </w:r>
          </w:p>
        </w:tc>
        <w:tc>
          <w:tcPr>
            <w:tcW w:w="1843" w:type="dxa"/>
          </w:tcPr>
          <w:p w:rsidR="00AB4698" w:rsidRPr="00EA2AE0" w:rsidRDefault="00AB4698" w:rsidP="006B36E4">
            <w:pPr>
              <w:rPr>
                <w:color w:val="000000" w:themeColor="text1"/>
                <w:sz w:val="28"/>
                <w:szCs w:val="28"/>
              </w:rPr>
            </w:pPr>
            <w:r w:rsidRPr="00EA2AE0">
              <w:rPr>
                <w:color w:val="000000" w:themeColor="text1"/>
                <w:sz w:val="28"/>
                <w:szCs w:val="28"/>
              </w:rPr>
              <w:t>серая, желтая, зеленая и фиолетовая</w:t>
            </w:r>
          </w:p>
        </w:tc>
        <w:tc>
          <w:tcPr>
            <w:tcW w:w="4642" w:type="dxa"/>
          </w:tcPr>
          <w:p w:rsidR="00AB4698" w:rsidRPr="00EA2AE0" w:rsidRDefault="00AB4698" w:rsidP="006B36E4">
            <w:pPr>
              <w:rPr>
                <w:color w:val="000000" w:themeColor="text1"/>
                <w:sz w:val="28"/>
                <w:szCs w:val="28"/>
              </w:rPr>
            </w:pPr>
            <w:r w:rsidRPr="00EA2AE0">
              <w:rPr>
                <w:color w:val="000000" w:themeColor="text1"/>
                <w:sz w:val="28"/>
                <w:szCs w:val="28"/>
              </w:rPr>
              <w:t>Неорганические газы и пары; диоксид серы и другие кислые газы и пары; аммиак и его органические производные, установленные изготовителем; монооксид углерода.</w:t>
            </w:r>
          </w:p>
        </w:tc>
      </w:tr>
      <w:tr w:rsidR="00AB4698" w:rsidRPr="00EA2AE0" w:rsidTr="006B36E4">
        <w:tc>
          <w:tcPr>
            <w:tcW w:w="3085" w:type="dxa"/>
          </w:tcPr>
          <w:p w:rsidR="00AB4698" w:rsidRPr="00EA2AE0" w:rsidRDefault="00AB4698" w:rsidP="006B36E4">
            <w:pPr>
              <w:rPr>
                <w:color w:val="000000" w:themeColor="text1"/>
                <w:sz w:val="28"/>
                <w:szCs w:val="28"/>
              </w:rPr>
            </w:pPr>
            <w:r w:rsidRPr="00EA2AE0">
              <w:rPr>
                <w:color w:val="000000" w:themeColor="text1"/>
                <w:sz w:val="28"/>
                <w:szCs w:val="28"/>
              </w:rPr>
              <w:t>А2В2Е2К2АХР3</w:t>
            </w:r>
          </w:p>
        </w:tc>
        <w:tc>
          <w:tcPr>
            <w:tcW w:w="1843" w:type="dxa"/>
          </w:tcPr>
          <w:p w:rsidR="00AB4698" w:rsidRPr="00EA2AE0" w:rsidRDefault="00AB4698" w:rsidP="006B36E4">
            <w:pPr>
              <w:rPr>
                <w:color w:val="000000" w:themeColor="text1"/>
                <w:sz w:val="28"/>
                <w:szCs w:val="28"/>
              </w:rPr>
            </w:pPr>
            <w:r w:rsidRPr="00EA2AE0">
              <w:rPr>
                <w:color w:val="000000" w:themeColor="text1"/>
                <w:sz w:val="28"/>
                <w:szCs w:val="28"/>
              </w:rPr>
              <w:t>коричневая, серая, желтая, зеленая и белая</w:t>
            </w:r>
          </w:p>
        </w:tc>
        <w:tc>
          <w:tcPr>
            <w:tcW w:w="4642" w:type="dxa"/>
          </w:tcPr>
          <w:p w:rsidR="00AB4698" w:rsidRPr="00EA2AE0" w:rsidRDefault="00AB4698" w:rsidP="006B36E4">
            <w:pPr>
              <w:rPr>
                <w:color w:val="000000" w:themeColor="text1"/>
                <w:sz w:val="28"/>
                <w:szCs w:val="28"/>
              </w:rPr>
            </w:pPr>
            <w:r w:rsidRPr="00EA2AE0">
              <w:rPr>
                <w:color w:val="000000" w:themeColor="text1"/>
                <w:sz w:val="28"/>
                <w:szCs w:val="28"/>
              </w:rPr>
              <w:t>Органические пары с температурой кипения свыше 65 °С; неорганические газы и пары, за исключением монооксида углерода; диоксид серы и другие кислые газы и пары; аммиак и его органические производные, установленные изготовителем; органические газы и пары с температурой кипения не более 65 °С, установленные изготовителем; аэрозоли (пыль, дым, туман).</w:t>
            </w:r>
          </w:p>
        </w:tc>
      </w:tr>
      <w:tr w:rsidR="00AB4698" w:rsidRPr="00EA2AE0" w:rsidTr="006B36E4">
        <w:tc>
          <w:tcPr>
            <w:tcW w:w="3085" w:type="dxa"/>
            <w:tcMar>
              <w:right w:w="0" w:type="dxa"/>
            </w:tcMar>
          </w:tcPr>
          <w:p w:rsidR="00AB4698" w:rsidRPr="00EA2AE0" w:rsidRDefault="00AB4698" w:rsidP="006B36E4">
            <w:pPr>
              <w:rPr>
                <w:color w:val="000000" w:themeColor="text1"/>
                <w:sz w:val="28"/>
                <w:szCs w:val="28"/>
              </w:rPr>
            </w:pPr>
            <w:r w:rsidRPr="00EA2AE0">
              <w:rPr>
                <w:color w:val="000000" w:themeColor="text1"/>
                <w:sz w:val="28"/>
                <w:szCs w:val="28"/>
              </w:rPr>
              <w:t>А2В2Е2К2СОSХР3</w:t>
            </w:r>
          </w:p>
        </w:tc>
        <w:tc>
          <w:tcPr>
            <w:tcW w:w="1843" w:type="dxa"/>
          </w:tcPr>
          <w:p w:rsidR="00AB4698" w:rsidRPr="00EA2AE0" w:rsidRDefault="00AB4698" w:rsidP="006B36E4">
            <w:pPr>
              <w:rPr>
                <w:color w:val="000000" w:themeColor="text1"/>
                <w:sz w:val="28"/>
                <w:szCs w:val="28"/>
              </w:rPr>
            </w:pPr>
            <w:r w:rsidRPr="00EA2AE0">
              <w:rPr>
                <w:color w:val="000000" w:themeColor="text1"/>
                <w:sz w:val="28"/>
                <w:szCs w:val="28"/>
              </w:rPr>
              <w:t>коричневая, серая, желтая, зеленая, фиолетовая и белая</w:t>
            </w:r>
          </w:p>
        </w:tc>
        <w:tc>
          <w:tcPr>
            <w:tcW w:w="4642" w:type="dxa"/>
          </w:tcPr>
          <w:p w:rsidR="00AB4698" w:rsidRPr="00EA2AE0" w:rsidRDefault="00AB4698" w:rsidP="006B36E4">
            <w:pPr>
              <w:rPr>
                <w:color w:val="000000" w:themeColor="text1"/>
                <w:sz w:val="28"/>
                <w:szCs w:val="28"/>
              </w:rPr>
            </w:pPr>
            <w:r w:rsidRPr="00EA2AE0">
              <w:rPr>
                <w:color w:val="000000" w:themeColor="text1"/>
                <w:sz w:val="28"/>
                <w:szCs w:val="28"/>
              </w:rPr>
              <w:t>Органические пары с температурой кипения свыше 65 °С; неорганические газы и пары, за исключением монооксида углерода; диоксид серы и другие кислые газы и пары; аммиак и его органические производные, установленные изготовителем; газы и пары, установленные изготовителем, в том числе монооксид углерода (СО), аэрозоли (пыль, дым, туман).</w:t>
            </w:r>
          </w:p>
        </w:tc>
      </w:tr>
      <w:tr w:rsidR="00AB4698" w:rsidRPr="00EA2AE0" w:rsidTr="006B36E4">
        <w:tc>
          <w:tcPr>
            <w:tcW w:w="3085" w:type="dxa"/>
          </w:tcPr>
          <w:p w:rsidR="00AB4698" w:rsidRPr="00EA2AE0" w:rsidRDefault="00AB4698" w:rsidP="006B36E4">
            <w:pPr>
              <w:rPr>
                <w:color w:val="000000" w:themeColor="text1"/>
                <w:sz w:val="28"/>
                <w:szCs w:val="28"/>
              </w:rPr>
            </w:pPr>
            <w:r w:rsidRPr="00EA2AE0">
              <w:rPr>
                <w:color w:val="000000" w:themeColor="text1"/>
                <w:sz w:val="28"/>
                <w:szCs w:val="28"/>
              </w:rPr>
              <w:t>А2В2Е2К2СОSХNOР3</w:t>
            </w:r>
          </w:p>
        </w:tc>
        <w:tc>
          <w:tcPr>
            <w:tcW w:w="1843" w:type="dxa"/>
          </w:tcPr>
          <w:p w:rsidR="00AB4698" w:rsidRPr="00EA2AE0" w:rsidRDefault="00AB4698" w:rsidP="006B36E4">
            <w:pPr>
              <w:rPr>
                <w:color w:val="000000" w:themeColor="text1"/>
                <w:sz w:val="28"/>
                <w:szCs w:val="28"/>
              </w:rPr>
            </w:pPr>
            <w:r w:rsidRPr="00EA2AE0">
              <w:rPr>
                <w:color w:val="000000" w:themeColor="text1"/>
                <w:sz w:val="28"/>
                <w:szCs w:val="28"/>
              </w:rPr>
              <w:t>коричневая, серая, желтая, зеленая, фиолетовая, синяя и белая</w:t>
            </w:r>
          </w:p>
        </w:tc>
        <w:tc>
          <w:tcPr>
            <w:tcW w:w="4642" w:type="dxa"/>
          </w:tcPr>
          <w:p w:rsidR="00AB4698" w:rsidRPr="00EA2AE0" w:rsidRDefault="00AB4698" w:rsidP="006B36E4">
            <w:pPr>
              <w:rPr>
                <w:color w:val="000000" w:themeColor="text1"/>
                <w:sz w:val="28"/>
                <w:szCs w:val="28"/>
              </w:rPr>
            </w:pPr>
            <w:r w:rsidRPr="00EA2AE0">
              <w:rPr>
                <w:color w:val="000000" w:themeColor="text1"/>
                <w:sz w:val="28"/>
                <w:szCs w:val="28"/>
              </w:rPr>
              <w:t>Органические пары с температурой кипения свыше 65 °С; неорганические газы и пары, за исключением монооксида углерода; диоксид серы и другие кислые газы и пары; аммиак и его органические производные, установленные изготовителем; газы и пары, установленные изготовителем, в том числе монооксид углерода (СО); оксиды азота; аэрозоли (пыль, дым, туман).</w:t>
            </w:r>
          </w:p>
        </w:tc>
      </w:tr>
      <w:tr w:rsidR="00AB4698" w:rsidRPr="00EA2AE0" w:rsidTr="006B36E4">
        <w:tc>
          <w:tcPr>
            <w:tcW w:w="3085" w:type="dxa"/>
          </w:tcPr>
          <w:p w:rsidR="00AB4698" w:rsidRPr="00EA2AE0" w:rsidRDefault="00AB4698" w:rsidP="006B36E4">
            <w:pPr>
              <w:rPr>
                <w:color w:val="000000" w:themeColor="text1"/>
                <w:sz w:val="28"/>
                <w:szCs w:val="28"/>
              </w:rPr>
            </w:pPr>
            <w:r w:rsidRPr="00EA2AE0">
              <w:rPr>
                <w:color w:val="000000" w:themeColor="text1"/>
                <w:sz w:val="28"/>
                <w:szCs w:val="28"/>
              </w:rPr>
              <w:t>В3Р3</w:t>
            </w:r>
          </w:p>
        </w:tc>
        <w:tc>
          <w:tcPr>
            <w:tcW w:w="1843" w:type="dxa"/>
          </w:tcPr>
          <w:p w:rsidR="00AB4698" w:rsidRPr="00EA2AE0" w:rsidRDefault="00AB4698" w:rsidP="006B36E4">
            <w:pPr>
              <w:rPr>
                <w:color w:val="000000" w:themeColor="text1"/>
                <w:sz w:val="28"/>
                <w:szCs w:val="28"/>
              </w:rPr>
            </w:pPr>
            <w:r w:rsidRPr="00EA2AE0">
              <w:rPr>
                <w:color w:val="000000" w:themeColor="text1"/>
                <w:sz w:val="28"/>
                <w:szCs w:val="28"/>
              </w:rPr>
              <w:t>серая и белая</w:t>
            </w:r>
          </w:p>
        </w:tc>
        <w:tc>
          <w:tcPr>
            <w:tcW w:w="4642" w:type="dxa"/>
          </w:tcPr>
          <w:p w:rsidR="00AB4698" w:rsidRPr="00EA2AE0" w:rsidRDefault="00AB4698" w:rsidP="006B36E4">
            <w:pPr>
              <w:rPr>
                <w:color w:val="000000" w:themeColor="text1"/>
                <w:sz w:val="28"/>
                <w:szCs w:val="28"/>
              </w:rPr>
            </w:pPr>
            <w:r w:rsidRPr="00EA2AE0">
              <w:rPr>
                <w:color w:val="000000" w:themeColor="text1"/>
                <w:sz w:val="28"/>
                <w:szCs w:val="28"/>
              </w:rPr>
              <w:t>Неорганические газы и пары, за исключением монооксида углерода; аэрозоли (пыль, дым, туман).</w:t>
            </w:r>
          </w:p>
        </w:tc>
      </w:tr>
      <w:tr w:rsidR="00AB4698" w:rsidRPr="00EA2AE0" w:rsidTr="006B36E4">
        <w:tc>
          <w:tcPr>
            <w:tcW w:w="3085" w:type="dxa"/>
          </w:tcPr>
          <w:p w:rsidR="00AB4698" w:rsidRPr="00EA2AE0" w:rsidRDefault="00AB4698" w:rsidP="006B36E4">
            <w:pPr>
              <w:rPr>
                <w:color w:val="000000" w:themeColor="text1"/>
                <w:sz w:val="28"/>
                <w:szCs w:val="28"/>
              </w:rPr>
            </w:pPr>
            <w:r w:rsidRPr="00EA2AE0">
              <w:rPr>
                <w:color w:val="000000" w:themeColor="text1"/>
                <w:sz w:val="28"/>
                <w:szCs w:val="28"/>
              </w:rPr>
              <w:t>В2Е2Р3,</w:t>
            </w:r>
          </w:p>
          <w:p w:rsidR="00AB4698" w:rsidRPr="00EA2AE0" w:rsidRDefault="00AB4698" w:rsidP="006B36E4">
            <w:pPr>
              <w:rPr>
                <w:color w:val="000000" w:themeColor="text1"/>
                <w:sz w:val="28"/>
                <w:szCs w:val="28"/>
              </w:rPr>
            </w:pPr>
            <w:r w:rsidRPr="00EA2AE0">
              <w:rPr>
                <w:color w:val="000000" w:themeColor="text1"/>
                <w:sz w:val="28"/>
                <w:szCs w:val="28"/>
              </w:rPr>
              <w:t>В3Е3Р3</w:t>
            </w:r>
          </w:p>
        </w:tc>
        <w:tc>
          <w:tcPr>
            <w:tcW w:w="1843" w:type="dxa"/>
          </w:tcPr>
          <w:p w:rsidR="00AB4698" w:rsidRPr="00EA2AE0" w:rsidRDefault="00AB4698" w:rsidP="006B36E4">
            <w:pPr>
              <w:rPr>
                <w:color w:val="000000" w:themeColor="text1"/>
                <w:sz w:val="28"/>
                <w:szCs w:val="28"/>
              </w:rPr>
            </w:pPr>
            <w:r w:rsidRPr="00EA2AE0">
              <w:rPr>
                <w:color w:val="000000" w:themeColor="text1"/>
                <w:sz w:val="28"/>
                <w:szCs w:val="28"/>
              </w:rPr>
              <w:t>серая, желтая и белая</w:t>
            </w:r>
          </w:p>
        </w:tc>
        <w:tc>
          <w:tcPr>
            <w:tcW w:w="4642" w:type="dxa"/>
          </w:tcPr>
          <w:p w:rsidR="00AB4698" w:rsidRPr="00EA2AE0" w:rsidRDefault="00AB4698" w:rsidP="006B36E4">
            <w:pPr>
              <w:rPr>
                <w:color w:val="000000" w:themeColor="text1"/>
                <w:sz w:val="28"/>
                <w:szCs w:val="28"/>
              </w:rPr>
            </w:pPr>
            <w:r w:rsidRPr="00EA2AE0">
              <w:rPr>
                <w:color w:val="000000" w:themeColor="text1"/>
                <w:sz w:val="28"/>
                <w:szCs w:val="28"/>
              </w:rPr>
              <w:t>Неорганические газы и пары, за исключением монооксида углерода; диоксид серы и другие кислые газы и пары; аэрозоли (пыль, дым, туман).</w:t>
            </w:r>
          </w:p>
        </w:tc>
      </w:tr>
      <w:tr w:rsidR="00AB4698" w:rsidRPr="00EA2AE0" w:rsidTr="006B36E4">
        <w:tc>
          <w:tcPr>
            <w:tcW w:w="3085" w:type="dxa"/>
          </w:tcPr>
          <w:p w:rsidR="00AB4698" w:rsidRPr="00EA2AE0" w:rsidRDefault="00AB4698" w:rsidP="006B36E4">
            <w:pPr>
              <w:rPr>
                <w:color w:val="000000" w:themeColor="text1"/>
                <w:sz w:val="28"/>
                <w:szCs w:val="28"/>
              </w:rPr>
            </w:pPr>
            <w:r w:rsidRPr="00EA2AE0">
              <w:rPr>
                <w:color w:val="000000" w:themeColor="text1"/>
                <w:sz w:val="28"/>
                <w:szCs w:val="28"/>
              </w:rPr>
              <w:t>В3К2Р3</w:t>
            </w:r>
          </w:p>
        </w:tc>
        <w:tc>
          <w:tcPr>
            <w:tcW w:w="1843" w:type="dxa"/>
          </w:tcPr>
          <w:p w:rsidR="00AB4698" w:rsidRPr="00EA2AE0" w:rsidRDefault="00AB4698" w:rsidP="006B36E4">
            <w:pPr>
              <w:rPr>
                <w:color w:val="000000" w:themeColor="text1"/>
                <w:sz w:val="28"/>
                <w:szCs w:val="28"/>
              </w:rPr>
            </w:pPr>
            <w:r w:rsidRPr="00EA2AE0">
              <w:rPr>
                <w:color w:val="000000" w:themeColor="text1"/>
                <w:sz w:val="28"/>
                <w:szCs w:val="28"/>
              </w:rPr>
              <w:t>серая, зеленая и белая</w:t>
            </w:r>
          </w:p>
        </w:tc>
        <w:tc>
          <w:tcPr>
            <w:tcW w:w="4642" w:type="dxa"/>
          </w:tcPr>
          <w:p w:rsidR="00AB4698" w:rsidRPr="00EA2AE0" w:rsidRDefault="00AB4698" w:rsidP="006B36E4">
            <w:pPr>
              <w:rPr>
                <w:color w:val="000000" w:themeColor="text1"/>
                <w:sz w:val="28"/>
                <w:szCs w:val="28"/>
              </w:rPr>
            </w:pPr>
            <w:r w:rsidRPr="00EA2AE0">
              <w:rPr>
                <w:color w:val="000000" w:themeColor="text1"/>
                <w:sz w:val="28"/>
                <w:szCs w:val="28"/>
              </w:rPr>
              <w:t>Неорганические газы и пары, за исключением монооксида углерода; аммиак и его органические производные, установленные изготовителем; аэрозоли (пыль, дым, туман).</w:t>
            </w:r>
          </w:p>
        </w:tc>
      </w:tr>
    </w:tbl>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12.4.041, ГОСТ 12.4.293, ГОСТ 12.4.121, EN 136 [17].</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 противогазовыми фильтрами – любые работы с превышением в воздухе рабочей зоны ПДК по газам и парам, там, где недопустимо применение респираторов и требуется защита лица и глаз;</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 противоаэрозольными фильтрами – любые работы с превышением в воздухе рабочей зоны ПДК по аэрозолям, там, где недопустимо применение респираторов и требуется защита лица и глаз;</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 комбинированными фильтрами – любые работы с превышением в воздухе рабочей зоны ПДК по газам и парам и/или аэрозолям, там, где недопустимо применение респираторов и требуется защита лица и глаз;</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 противогазовыми и противоаэрозольными фильтрами – любые работы с превышением в воздухе рабочей зоны ПДК по газам и/или парам и аэрозолям с необходимостью частой замены противоаэрозольных фильтров, там, где применение респираторов недопустимо и требуется защита лица и глаз;</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содержание кислорода в воздухе не менее 17 % объемных и суммарной объемной доле паро- и газообразных вредных примесей не более 0,5 %.</w:t>
      </w:r>
    </w:p>
    <w:p w:rsidR="00AB4698" w:rsidRPr="00EA2AE0" w:rsidRDefault="00AB4698" w:rsidP="00AB4698">
      <w:pPr>
        <w:pStyle w:val="3"/>
        <w:spacing w:line="240" w:lineRule="auto"/>
        <w:rPr>
          <w:color w:val="000000" w:themeColor="text1"/>
        </w:rPr>
      </w:pPr>
      <w:r w:rsidRPr="00EA2AE0">
        <w:rPr>
          <w:color w:val="000000" w:themeColor="text1"/>
        </w:rPr>
        <w:t>Требования к фильтрам для масок:</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должны иметь совместимую с масками резьбу либо другое совместимое соединение;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противогазовые фильтры (в целом на одну маску) первого класса эффективности защиты по газам и парам должны иметь сопротивление постоянному потоку воздуха при расходе потока 30 л/мин не более 83,0 Па (8,5 мм вод. ст.);</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комбинированные фильтры (в целом на одну маску) первого класса эффективности защиты по газам и парам и третьего класса эффективности фильтрации по аэрозолям должны иметь сопротивление постоянному потоку воздуха при расходе потока 30 л/мин. не более 156,8 Па (16,0 мм вод. ст.);</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комбинированные фильтры (в целом на одну маску) второго класса эффективности защиты по газам и парам и третьего класса эффективности фильтрации по аэрозолям должны иметь сопротивление постоянному потоку воздуха при расходе 30 л/мин не более 176,0 Па (18,0 мм вод. ст.);</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комбинированные фильтры (в целом на одну маску) третьего класса эффективности защиты или одновременно включающие второй и третий класс эффективности защиты по газам и парам, и третьего класса эффективности фильтрации по аэрозолям должны иметь сопротивление постоянному потоку воздуха при расходе 30 л/мин не более 260,0 Па (26,5 мм вод. ст.);</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комбинированные фильтры, одновременно включающие второй и третий класс эффективности защиты по газам и парам, марку АХ и третьего класса эффективности фильтрации по аэрозолям должны иметь сопротивление постоянному потоку воздуха при расходе потока 30 л/мин не более 240 Па (24,5 мм вод. ст.).</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комбинированные фильтры, одновременно включающие второй класс эффективности защиты по газам и парам, марку АХ и третьего класса эффективности фильтрации по аэрозолям должны иметь сопротивление постоянному потоку воздуха при расходе потока 30 л/мин не более 200 Па (20,4 мм вод. ст.).</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комбинированные фильтры, одновременно включающие второй класс эффективности защиты по газам и парам, специальные марки (SX, NOP3) и третьего класса эффективности фильтрации по аэрозолям должны иметь сопротивление постоянному потоку воздуха при расходе потока 30 л/мин не более 230 Па (23,5 мм вод. ст.).</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color w:val="000000" w:themeColor="text1"/>
          <w:sz w:val="28"/>
        </w:rPr>
      </w:pPr>
      <w:r w:rsidRPr="00EA2AE0">
        <w:rPr>
          <w:rFonts w:eastAsia="Calibri"/>
          <w:color w:val="000000" w:themeColor="text1"/>
          <w:sz w:val="28"/>
          <w:szCs w:val="28"/>
          <w:lang w:eastAsia="en-US"/>
        </w:rPr>
        <w:t>комбинированные фильтры устойчивые к запылению по ГОСТ Р 12.4.194</w:t>
      </w:r>
      <w:r w:rsidRPr="00EA2AE0">
        <w:rPr>
          <w:color w:val="000000" w:themeColor="text1"/>
          <w:sz w:val="28"/>
        </w:rPr>
        <w:t>, должны иметь дополнительную маркировку «D».</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12.4.246 (для противоаэрозольных фильтров), ГОСТ 12.4.235 (для противогазовых и комбинированных фильтров).</w:t>
      </w:r>
    </w:p>
    <w:p w:rsidR="00AB4698" w:rsidRPr="00EA2AE0" w:rsidRDefault="00AB4698" w:rsidP="00AB4698">
      <w:pPr>
        <w:pStyle w:val="afffffd"/>
        <w:tabs>
          <w:tab w:val="left" w:pos="993"/>
        </w:tabs>
        <w:overflowPunct/>
        <w:autoSpaceDE/>
        <w:autoSpaceDN/>
        <w:adjustRightInd/>
        <w:ind w:left="709"/>
        <w:contextualSpacing/>
        <w:jc w:val="both"/>
        <w:textAlignment w:val="auto"/>
        <w:rPr>
          <w:rFonts w:eastAsia="Calibri"/>
          <w:color w:val="000000" w:themeColor="text1"/>
          <w:sz w:val="28"/>
          <w:szCs w:val="28"/>
          <w:lang w:eastAsia="en-US"/>
        </w:rPr>
      </w:pP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p>
    <w:p w:rsidR="00AB4698" w:rsidRPr="00EA2AE0" w:rsidRDefault="00AB4698" w:rsidP="00AB4698">
      <w:pPr>
        <w:pStyle w:val="afffffd"/>
        <w:tabs>
          <w:tab w:val="left" w:pos="993"/>
        </w:tabs>
        <w:overflowPunct/>
        <w:autoSpaceDE/>
        <w:autoSpaceDN/>
        <w:adjustRightInd/>
        <w:ind w:left="709"/>
        <w:contextualSpacing/>
        <w:jc w:val="both"/>
        <w:textAlignment w:val="auto"/>
        <w:rPr>
          <w:rFonts w:eastAsia="Calibri"/>
          <w:color w:val="000000" w:themeColor="text1"/>
          <w:sz w:val="28"/>
          <w:szCs w:val="28"/>
          <w:lang w:eastAsia="en-US"/>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СИЗОД фильтрующие с принудительной подачей воздуха и комбинированными фильтрами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Предназначение: для защиты органов дыхания от газов, паров аэрозолей различной природы (пыль, сварочный дым, туман, и др.).</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Автономный блок подачи воздуха может комплектоваться лицевой частью, представляющей из себя щиток электросварщика, прозрачный лицевой щиток или капюшон с прозрачной лицевой частью.</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Автономный блок должен обеспечивать подачу воздуха на менее 120 л/мин, при этом может присутствовать возможность увеличения объема подаваемого воздуха.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Необходимо присутствие электронного блока контроля за подачей воздуха, поддерживающего заданный объем подачи воздуха, вне зависимости от степени загрязненности фильтра, блока контроля и подачи предупредительных сигналов на необходимость замены фильтра или зарядки аккумулятора.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Необходима комплектация противоаэрозольным фильтром класса P3 и возможностью установки противогазовых фильтров марки A1, А2, А1В1Е1 или А2В1Е1К1.</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Аккумуляторная батарея должна быть NiMh и обеспечивать непрерывную работу блока в течении 8 часов, и иметь количество циклов заряда разряда не менее 500, должна быть предусмотрена возможность быстрой замены аккумуляторной батареи без сборки и разборки блока.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Может комплектоваться искробезопасным вариантом батареи или батареей повышенной емкости.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Комплектация блока должна включать в себя: автономный блок подачи воздуха с аккумулятором и противоаэрозольным фильтром, воздухоподающий шланг, зарядное устройство и индикатор потока воздуха.</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12.4.234.</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Любые работы с превышением в воздухе рабочей зоны ПДК по газам, парам и аэрозолям, связанные с большими физическими нагрузками.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Дыхательные аппараты со шлангом подачи чистого воздуха используемые с масками и полумасками</w:t>
      </w:r>
    </w:p>
    <w:p w:rsidR="00AB4698" w:rsidRPr="00EA2AE0" w:rsidRDefault="00AB4698" w:rsidP="00AB4698">
      <w:pPr>
        <w:tabs>
          <w:tab w:val="left" w:pos="992"/>
        </w:tabs>
        <w:suppressAutoHyphens/>
        <w:ind w:firstLine="709"/>
        <w:jc w:val="both"/>
        <w:rPr>
          <w:bCs/>
          <w:color w:val="000000" w:themeColor="text1"/>
          <w:sz w:val="28"/>
          <w:szCs w:val="28"/>
        </w:rPr>
      </w:pPr>
      <w:bookmarkStart w:id="473" w:name="_Toc351041342"/>
      <w:bookmarkStart w:id="474" w:name="_Toc328403312"/>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Дыхательные аппараты со шлангом подачи чистого воздуха предназначены для защиты органов дыхания, глаз и лица человека от любых вредных примесей в воздухе, независимо от их концентраций, а также для работы в условиях недостатка кислорода (менее 17 % объемных) в рабочей зоне в диапазоне температур от минус 40 °С до 40 °С. Дыхательные аппараты со шлангом подачи чистого воздуха используются при работе в емкостях, колодцах, цистернах и т.п.</w:t>
      </w:r>
    </w:p>
    <w:p w:rsidR="00AB4698" w:rsidRPr="00EA2AE0" w:rsidRDefault="00AB4698" w:rsidP="00AB4698">
      <w:pPr>
        <w:pStyle w:val="3"/>
        <w:spacing w:line="240" w:lineRule="auto"/>
        <w:rPr>
          <w:color w:val="000000" w:themeColor="text1"/>
        </w:rPr>
      </w:pPr>
      <w:r w:rsidRPr="00EA2AE0">
        <w:rPr>
          <w:color w:val="000000" w:themeColor="text1"/>
        </w:rPr>
        <w:t>Шланговый дыхательный аппарат бесприводный имеет три исполнения: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Шланговый дыхательный аппарат бесприводный типа «ПШ-1» с одноканальным воздухопроводящим шлангом свернутым в бухту.</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Шланговый дыхательный аппарат бесприводный типа «ПШ-1Б» с одноканальным воздухопроводящим шлангом свернутым на барабане.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Шланговый дыхательный аппарат бесприводный типа «ПШ-1С» с одноканальным воздухопроводящим шлангом свернутым в сумке.</w:t>
      </w:r>
    </w:p>
    <w:p w:rsidR="00AB4698" w:rsidRPr="00EA2AE0" w:rsidRDefault="00AB4698" w:rsidP="00AB4698">
      <w:pPr>
        <w:pStyle w:val="3"/>
        <w:spacing w:line="240" w:lineRule="auto"/>
        <w:rPr>
          <w:color w:val="000000" w:themeColor="text1"/>
        </w:rPr>
      </w:pPr>
      <w:r w:rsidRPr="00EA2AE0">
        <w:rPr>
          <w:color w:val="000000" w:themeColor="text1"/>
        </w:rPr>
        <w:t>Шланговый дыхательный аппарат бесприводный типа ПШ-1 (ПШ-1Б, ПШ-1С) состоит из:</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комплекта лицевых частей (маска или шлем-маска);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двух гофрированных трубок;</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резинового армированного воздухопроводящего шланга длиной 10 м. Рукав должен иметь внутренний резиновый слой, промежуточную прорезиненную тканевую прокладку, металлическую спираль, промежуточный резиновый слой и наружную прокладку. На концах рукава должны быть резино-тканевые манжеты (без спирали) для присоединения их к арматуре;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фильтрующего элемента;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амуниции, состоящей из поясного ремня с плечевыми лямками и сигнально-спасательной веревки (каната). Прочность амуниции к действию статической нагрузки не менее 200 Н (кгс).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Хлопчатобумажную амуницию необходимо использовать во взрывоопасной атмосфере, синтетическую (лавсановую или полипропиленовую) в условиях воздействия агрессивных сред (кислоты, щелочи и т. д.).</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Воздух, пригодный для дыхания, подается под лицевую часть из чистой зоны по шлангу за счет дыхания (вдоха) работающего. Время защитного действия не ограничено.</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12.4.236.</w:t>
      </w:r>
    </w:p>
    <w:p w:rsidR="00AB4698" w:rsidRPr="00EA2AE0" w:rsidRDefault="00AB4698" w:rsidP="00AB4698">
      <w:pPr>
        <w:pStyle w:val="3"/>
        <w:spacing w:line="240" w:lineRule="auto"/>
        <w:rPr>
          <w:color w:val="000000" w:themeColor="text1"/>
        </w:rPr>
      </w:pPr>
      <w:r w:rsidRPr="00EA2AE0">
        <w:rPr>
          <w:color w:val="000000" w:themeColor="text1"/>
        </w:rPr>
        <w:t xml:space="preserve">Шланговый дыхательный аппарат с ручным или </w:t>
      </w:r>
      <w:r w:rsidRPr="00EA2AE0">
        <w:rPr>
          <w:color w:val="000000" w:themeColor="text1"/>
          <w:szCs w:val="28"/>
        </w:rPr>
        <w:t xml:space="preserve">механическим </w:t>
      </w:r>
      <w:r w:rsidRPr="00EA2AE0">
        <w:rPr>
          <w:color w:val="000000" w:themeColor="text1"/>
        </w:rPr>
        <w:t>приводом типа ПШ-2 имеют три исполнения: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Шланговый дыхательный аппарат с ручным или механическим приводом типа ПШ-2 – одноканальный с воздухопроводящим шлангом длиной 20 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Шланговый дыхательный аппарат с ручным или механическим приводом типа ПШ-2 – одноканальный с воздухопроводящим шлангом длиной 40 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Шланговый дыхательный аппарат с ручным или механическим приводом типа ПШ-2 – двухканальный с двумя воздухопроводящими шлангами длиной по 20 м каждый.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Шланговый дыхательный аппарат с ручным или механическим приводом состоит из:</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нагнетателя (воздуходувки) с ручным или механическим приводом;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одной или двух комплектов лицевых частей;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одного или двух резиновых армированных шлангов длиной 20 или 40 м (двух шлангов для одновременной работы двух человек). Рукав должен иметь внутренний резиновый слой, промежуточную прорезиненную тканевую прокладку, металлическую спираль, промежуточный резиновый слой и наружную прокладку. На концах рукава должны быть резино-тканевые манжеты (без спирали) для присоединения их к арматуре;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амуниции, состоящей из поясного ремня с плечевыми лямками и сигнально-спасательной веревки (каната). (двух компонентов амуниции для одновременной работы двух человек). Прочность амуниции к действию статической нагрузки не менее 200 Н (кгс).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Хлопчатобумажную амуницию необходимо использовать во взрывоопасной атмосфере, синтетическую (лавсановую или пропиленовую) в условиях воздействия агрессивных сред (кислоты, щелочи и т.п.).</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Воздух, пригодный для дыхания, под лицевую часть подается из чистой зоны по шлангу и соединительной (гофрированной) трубке с помощью установки (воздуходувки), работающей от электродвигателя и/или ручного привода. При работе в дыхательном аппарате с ручным или электроручным приводом типа ПШ-2 благодаря постоянной подаче чистого воздуха и созданию избыточного давления в подмасочном пространстве исключается подсос загрязненного воздуха, предотвращается запотевание стекол лицевой части. Время защитного действия не ограничено.</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12.4.236.</w:t>
      </w:r>
    </w:p>
    <w:p w:rsidR="00AB4698" w:rsidRPr="00EA2AE0" w:rsidRDefault="00AB4698" w:rsidP="00AB4698">
      <w:pPr>
        <w:rPr>
          <w:color w:val="000000" w:themeColor="text1"/>
          <w:lang w:eastAsia="x-none"/>
        </w:rPr>
      </w:pPr>
    </w:p>
    <w:bookmarkEnd w:id="473"/>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Самоспасатели фильтрующие для защиты при пожаре</w:t>
      </w:r>
      <w:bookmarkEnd w:id="474"/>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комплект самоспасателя фильтрующего для защиты при пожаре (далее – самоспасателя) должны входить: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рабочая часть самоспасателя (капюшон с подмасочником и ФПК);</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пакет для герметичного упаковывания;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сумка для самоспасателя;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руководство по эксплуатации.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Предназначение: для защиты органов дыхания, зрения и кожных покровов головы человека от воздействия токсичных продуктов горения, включая монооксид углерода, опасных химических веществ и аэрозолей, образующихся при пожарах и других чрезвычайных ситуациях техногенного характера, при содержании кислорода в воздухе не менее 17 % объемных.</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Гарантированное время применения самоспасателя должно быть не менее 30 мин.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Самоспасатель должен иметь коэффициент подсоса в подмасочном пространстве по гексафториду серы, коэффициент проникания по аэрозолю хлорида натрия в подмасочном пространстве и зоне глаз, коэффициент проникания по стандартному масляному туману в подмасочном пространстве и зоне глаз не менее 1,0 %.</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Самоспасатель по уровню времени защитного действия ФПК должен быть не менее второго класса средней эффективности по ГОСТ Р 22.9.09.</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ФПК самоспасателя должна иметь следующее время защитного действия: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 циановодороду при концентрации 2,0 мг/л не менее 30 мин;</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 хлористому водороду при концентрации 3,0 мг/л не менее 30 мин;</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 акролеину при концентрации 1,25 мг/л не менее 30 мин.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Самоспасатель должен подтверждаемо обладать защитой от монооксида углерода, циановодорода, акролеина, диоксида серы, сероводорода, хлора, аммиака, ацетонитрила, фтористого водорода, диметиламина, диоксида азота, фосгена, хлорциана и хлорпикрина.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ФПК самоспасателя должна иметь коэффициент проницаемости по радиоактивным веществам не более 1,0 % при концентрации паров, Ku/дм³:</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йода-131 – 1/100000;</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йодистого метила – 1/100000.</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Качество каждой партии самоспасателей должно быть подтверждено проверкой на герметичность.</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Федеральный закон 123-ФЗ, ГОСТ Р 53261, ГОСТ 12.4.041, ГОСТ Р 22.9.09, ТУ.</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Работниками офисов и заводоуправлений при экстренной эвакуации из зоны поражения.</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Самоспасатели фильтрующие промышленные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Универсальный размер с гибким воротником, противодымный капюшон обеспечивает надежную защиту для большинства пользователей. Он также удобен для людей, носящих очки или бороду, и легко виден в опасных ситуациях благодаря яркому цвету. Большой иллюминатор, обработанный раствором против запотевания, обеспечивает хороший обзор и простоту ориентации при спасении.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Защищает пользователя от вредных газов и паров и частиц в течение не менее 15 минут.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Масса не более 2,95 кг.</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22.9.05, ГОСТ Р 22.9.09, ГОСТ 12.4.235, ТУ.</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75" w:name="_Toc323660010"/>
      <w:bookmarkStart w:id="476" w:name="_Toc327364144"/>
      <w:bookmarkStart w:id="477" w:name="_Toc328403313"/>
      <w:r w:rsidRPr="00EA2AE0">
        <w:rPr>
          <w:b/>
          <w:bCs/>
          <w:color w:val="000000" w:themeColor="text1"/>
          <w:sz w:val="28"/>
          <w:szCs w:val="28"/>
        </w:rPr>
        <w:t>Самоспасатели</w:t>
      </w:r>
      <w:bookmarkEnd w:id="475"/>
      <w:bookmarkEnd w:id="476"/>
      <w:r w:rsidRPr="00EA2AE0">
        <w:rPr>
          <w:b/>
          <w:bCs/>
          <w:color w:val="000000" w:themeColor="text1"/>
          <w:sz w:val="28"/>
          <w:szCs w:val="28"/>
        </w:rPr>
        <w:t xml:space="preserve"> изолирующие</w:t>
      </w:r>
      <w:bookmarkEnd w:id="477"/>
    </w:p>
    <w:p w:rsidR="00AB4698" w:rsidRPr="00EA2AE0" w:rsidRDefault="00AB4698" w:rsidP="00AB4698">
      <w:pPr>
        <w:pStyle w:val="3"/>
        <w:spacing w:line="240" w:lineRule="auto"/>
        <w:rPr>
          <w:color w:val="000000" w:themeColor="text1"/>
          <w:lang w:val="ru-RU"/>
        </w:rPr>
      </w:pPr>
      <w:bookmarkStart w:id="478" w:name="OLE_LINK3"/>
      <w:bookmarkStart w:id="479" w:name="OLE_LINK4"/>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 для защиты органов дыхания и зрения людей в условиях недостатка кислорода в окружающей среде, а также любых вредных веществ в воздухе независимо от состава и концентрации. Предназначен для эвакуации и выполнения первичных мероприятий по борьбе с аварией. Готов к немедленному использованию и не требует индивидуальной подгонки.</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Федеральный закон от 22 июля 2008 г. № 123-ФЗ.</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Для защиты органов дыхания, зрения и кожи лица человека от любых вредных примесей в воздухе независимо от их концентраций, а также для работы в условиях недостатка кислорода в воздухе в интервале температур от минус 40 °С до 40 °С.</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Гражданские противогазы</w:t>
      </w:r>
    </w:p>
    <w:bookmarkEnd w:id="478"/>
    <w:bookmarkEnd w:id="479"/>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suppressAutoHyphens/>
        <w:ind w:firstLine="709"/>
        <w:jc w:val="both"/>
        <w:rPr>
          <w:bCs/>
          <w:color w:val="000000" w:themeColor="text1"/>
          <w:sz w:val="28"/>
          <w:szCs w:val="28"/>
        </w:rPr>
      </w:pPr>
      <w:r w:rsidRPr="00EA2AE0">
        <w:rPr>
          <w:bCs/>
          <w:color w:val="000000" w:themeColor="text1"/>
          <w:sz w:val="28"/>
          <w:szCs w:val="28"/>
        </w:rPr>
        <w:t>В состав гражданского противогаза должны входить: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маска из резины или термопластэластомера;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комбинированный фильтр коробка;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сумка для ношения и хранения гражданского противогаза;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трубка соединительная (для присоединения фильтров, имеющих массу более 500 г);</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средства по снижению запотевания смотровых стекол (например, пленки незапотевающие).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Гражданский противогаз должен быть предназначен для защиты органов дыхания, лица и глаз человека от органических паров с температурой кипения выше 65 °С, неорганических и кислых газов и паров, аммиака и его органических производных, специфических опасных химических веществ, радиоактивных веществ и аэрозолей, включая биологические и радиоактивную пыль.</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Маска гражданского противогаза должна быть: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оптически скорригирована, не иметь оптических искажений;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хороший обзор, не должна запотевать изнутри;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иметь речевую диафрагму;</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оснащена клапаном выдоха, снижающим накопление тепла и влаги в подмасочном пространстве;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обеспечивать плотное прилегание к лицу любого типа и иметь коэффициент подсоса по стандартному масляному туману не более 1/10000 %;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вызывать раздражения кожи лица;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оставаться работоспособной в температурном интервале от минус 40 °С до 40 °С.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Гражданский противогаз должен иметь в своем составе комбинированный фильтр с комбинацией марок не менее АВЕКР и с третьим классом эффективности фильтрации по аэрозолям в соответствие с ГОСТ  12.4.235 или фильтрующе-поглощающую коробку.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Комбинированный фильтр должен иметь взаимозаменяемую с маской резьбу.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Комбинированный фильтр первого класса эффективности защиты по газам и парам и третьего класса эффективности фильтрации по аэрозолям должен иметь сопротивление постоянному потоку воздуха при расходе потока 30 л/мин не более 176,0 Па (18,0 мм вод. ст.), при этом комбинированный фильтр должны обладать следующим временем защитного действия: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 диоксиду серы при концентрации 2,7 мг/л не менее 28 мин;</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 хлору при концентрации 3,0 мг/л не менее 30 мин;</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 сероводороду при концентрации 1,4 мг/л не менее 50 мин;</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 циановодороду при концентрации 1,1 мг/л не менее 30 мин.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Комбинированный фильтр второго класса эффективности защиты по парам и газам и третьего класса эффективности фильтрации по аэрозолям должен иметь сопротивление постоянному потоку воздуха при расходе потока 30 л/мин не более 225,0 Па (23,0 мм вод. ст.).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Комбинированный фильтр должен иметь следующее время защитного действия: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 хлорциану при концентрации 5,0 мг/л не менее 18 мин;</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 зарину при концентрации 1,0 мг/л не менее 90 мин;</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 фосгену при концентрации 1,0 мг/л не менее 110 мин;</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 хлорпикрину при концентрации 0,1 мг/л не менее 90 мин.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Комбинированный фильтр должны иметь коэффициент проницаемости по стандартному туману не более 10-3 %.</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Комбинированный фильтр должны иметь коэффициент проницаемости по радиоактивным веществам не более 1/1000 % при концентрации паров, Ku/дм³:</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йода-131 – 1/100000;</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йодистого метила – 1/100000.</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12.4.041, ГОСТ 12.4.293, ГОСТ 12.4.235, ГОСТ Р 22.9.05, Приказ МЧС РФ от 27.05.2003 № 285.</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составе комплексов средств индивидуальной защиты спасателей, а также защиты промышленного персонала в условиях чрезвычайной ситуации, при ликвидации последствий аварии, природных и техногенных катастроф, сопровождающихся выделением в атмосферу вредных веществ, при содержании кислорода в воздухе не менее 17 % объемного и суммарной объемной доле паро- и газообразных вредных примесей не более 0,5 %.</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80" w:name="_Toc294260677"/>
      <w:bookmarkStart w:id="481" w:name="_Toc311561322"/>
      <w:bookmarkStart w:id="482" w:name="_Toc355110539"/>
      <w:r w:rsidRPr="00EA2AE0">
        <w:rPr>
          <w:b/>
          <w:bCs/>
          <w:color w:val="000000" w:themeColor="text1"/>
          <w:sz w:val="28"/>
          <w:szCs w:val="28"/>
        </w:rPr>
        <w:t>Страховочная или удерживающая привязь</w:t>
      </w:r>
      <w:bookmarkEnd w:id="480"/>
      <w:bookmarkEnd w:id="481"/>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Страховочная привязь состоит из основных и вспомогательных лямок.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Основные лямки – это лямки страховочной привязи, которые предназначены для поддержания тела или оказания давления на тело при падении человека или после остановки падения, а остальные лямки – вспомогательные.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Страховочная привязь может включать в себя соединительные стропы, пряжки и другие отдельные детали, закрепленные соответствующим образом для поддержания всего тела человека и для удержания тела во время падения и после остановки падения.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Страховочная привязь должна включать в себя лямки или другие подобные элементы, которые размещены в зоне таза и на плечах.</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Тканая лента и швейные нитки страховочной привязи должны быть изготовлены из однородного волокна или многоволоконных синтетических волокон, подходящих для их планируемого использования.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Прочность на разрыв синтетического волокна – не менее 0,6 Н/текс.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Нитки, используемые для сшивания, должны быть физически совместимы с тканью, а качество должно быть совместимо с качеством ткани. Они должны, однако, иметь другой цвет или контрастный оттенок для того, чтобы обеспечивать визуальный контроль.</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Лямки не должны менять положение и ослабляться сами по себе.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Ширина спинной опоры кушака (при наличии) должна быть не менее 100 мм на участке длиной 200 мм, центрированном на спине пользователя, и должна быть не менее 60 мм в остальных местах.</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Ширина основных лямок должна быть не менее 40 мм, а вспомогательных лямок – не менее 20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Разрывная нагрузка: не менее 1500 кгс (15 кН).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Температурный диапазон использования привязи от минус 30 °C до 50 °C.</w:t>
      </w:r>
    </w:p>
    <w:p w:rsidR="00AB4698" w:rsidRPr="00EA2AE0" w:rsidRDefault="00AB4698" w:rsidP="00AB4698">
      <w:pPr>
        <w:tabs>
          <w:tab w:val="left" w:pos="992"/>
        </w:tabs>
        <w:suppressAutoHyphens/>
        <w:ind w:firstLine="709"/>
        <w:jc w:val="both"/>
        <w:rPr>
          <w:bCs/>
          <w:color w:val="000000" w:themeColor="text1"/>
          <w:sz w:val="28"/>
          <w:szCs w:val="28"/>
        </w:rPr>
      </w:pPr>
      <w:r w:rsidRPr="00EA2AE0">
        <w:rPr>
          <w:color w:val="000000" w:themeColor="text1"/>
          <w:sz w:val="28"/>
          <w:szCs w:val="28"/>
        </w:rPr>
        <w:t xml:space="preserve">Обязательная сертификация на соответствие: </w:t>
      </w:r>
      <w:r w:rsidRPr="00EA2AE0">
        <w:rPr>
          <w:bCs/>
          <w:color w:val="000000" w:themeColor="text1"/>
          <w:sz w:val="28"/>
          <w:szCs w:val="28"/>
        </w:rPr>
        <w:t>ТР ТС 019/2011.</w:t>
      </w:r>
    </w:p>
    <w:p w:rsidR="00AB4698" w:rsidRPr="00EA2AE0" w:rsidRDefault="00AB4698" w:rsidP="00AB4698">
      <w:pPr>
        <w:tabs>
          <w:tab w:val="left" w:pos="992"/>
        </w:tabs>
        <w:suppressAutoHyphens/>
        <w:ind w:firstLine="709"/>
        <w:jc w:val="both"/>
        <w:rPr>
          <w:bCs/>
          <w:color w:val="000000" w:themeColor="text1"/>
          <w:sz w:val="28"/>
          <w:szCs w:val="28"/>
        </w:rPr>
      </w:pPr>
      <w:r w:rsidRPr="00EA2AE0">
        <w:rPr>
          <w:color w:val="000000" w:themeColor="text1"/>
          <w:sz w:val="28"/>
          <w:szCs w:val="28"/>
        </w:rPr>
        <w:t>Рекомендуется дополнительная сертификация для подтверждения защитных свойств: ГОСТ Р ЕН 361-2008, ГОСТ Р ЕН 813-2008, ГОСТ Р ЕН 358.</w:t>
      </w:r>
      <w:r w:rsidRPr="00EA2AE0">
        <w:rPr>
          <w:bCs/>
          <w:color w:val="000000" w:themeColor="text1"/>
          <w:sz w:val="28"/>
          <w:szCs w:val="28"/>
        </w:rPr>
        <w:t>-2008.Страховочная привязь применяется для выполнения работ на линиях электропередач, кровельных работ, спасательных работ, работ в резервуарах и колодцах.</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ЗАПРЕЩЕНО использование обычных поясных ремней безопасности, т.к. они не распределяют нагрузку при падении, сжимают грудную клетку, что приводит к физическим повреждениям и удушью.</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Удерживающая привязь для фиксации рабочего положения на высоте с 2-мя D-образными креплениями на поясе. Величина обхвата талии должна быть от 840 до 1500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Поясной ремень должен иметь ширину не менее 43 мм и должен иметь возможность регулировки для подгонки по размеру пользователя.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Разрывная нагрузка: не менее 1500 кгс (15 кН).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Температурный диапазон использования привязи от минус 30 °C до 50 °C.</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Дополнительная сертификация для подтверждения защитных свойств: ГОСТ Р ЕН 813-2008, ГОСТ Р ЕН 358-2008.</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Удерживающая привязь (пояс предохранительный безлямочный</w:t>
      </w:r>
    </w:p>
    <w:p w:rsidR="00AB4698" w:rsidRPr="00EA2AE0" w:rsidRDefault="00AB4698" w:rsidP="00AB4698">
      <w:pPr>
        <w:keepNext/>
        <w:jc w:val="center"/>
        <w:rPr>
          <w:b/>
          <w:bCs/>
          <w:color w:val="000000" w:themeColor="text1"/>
          <w:sz w:val="28"/>
          <w:szCs w:val="28"/>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Удерживающая привязь для фиксации рабочего положения на высоте с 2-мя D-образными креплениями на поясе. Величина обхвата талии должна быть от 840 до 1500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Поясной ремень должен иметь ширину не менее 43 мм и должен иметь возможность регулировки для подгонки по размеру пользователя.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Разрывная нагрузка: не менее 1500 кгс (15 кН).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Температурный диапазон использования привязи от минус 30 °C до 50 °C.</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Рекомендуется дополнительная сертификация для подтверждения защитных свойств: ГОСТ Р ЕН 813-2008, ГОСТ Р ЕН 358-2008.</w:t>
      </w:r>
    </w:p>
    <w:p w:rsidR="00AB4698" w:rsidRPr="00EA2AE0" w:rsidRDefault="00AB4698" w:rsidP="00AB4698">
      <w:pPr>
        <w:keepNext/>
        <w:jc w:val="center"/>
        <w:rPr>
          <w:b/>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Страховочная привязь</w:t>
      </w:r>
    </w:p>
    <w:p w:rsidR="00AB4698" w:rsidRPr="00EA2AE0" w:rsidRDefault="00AB4698" w:rsidP="00AB4698">
      <w:pPr>
        <w:keepNext/>
        <w:jc w:val="center"/>
        <w:rPr>
          <w:b/>
          <w:bCs/>
          <w:color w:val="000000" w:themeColor="text1"/>
          <w:sz w:val="28"/>
          <w:szCs w:val="28"/>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Страховочная привязь с наплечными и набедренными лямками. Тканая лента и швейные нитки страховочной привязи должны быть изготовлены из однородного волокна или из многоволоконных синтетических волокон, подходящих для их планируемого использования.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Прочность на разрыв синтетического волокна – не менее 0,6 Н/текс.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Нитки, используемые для сшивания, должны быть физически совместимы с тканью, а качество должно быть совместимо с качеством ткани. Они должны, однако, иметь другой цвет или контрастный оттенок для того, чтобы обеспечивать визуальный контроль.</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Лямки не должны менять положение и ослабляться сами по себе.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Ширина спинной опоры кушака (при наличии) должна быть не менее 100 мм на участке длиной 200 мм, центрированном на спине пользователя, и должна быть не менее 60 мм в остальных местах.</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Ширина основных лямок должна быть не менее 40 мм, а вспомогательных лямок – не менее 20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Разрывная нагрузка: не менее 1500 кгс (15 кН).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Температурный диапазон использования привязи от минус 30 °C до 50 °C.</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Рекомендуется дополнительная сертификация для подтверждения защитных свойств: ГОСТ Р ЕН 361-2008, ГОСТ Р ЕН 813-2008, ГОСТ Р ЕН 358-2008.</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Cs/>
          <w:color w:val="000000" w:themeColor="text1"/>
          <w:sz w:val="28"/>
          <w:szCs w:val="28"/>
        </w:rPr>
      </w:pPr>
      <w:r w:rsidRPr="00EA2AE0">
        <w:rPr>
          <w:b/>
          <w:bCs/>
          <w:color w:val="000000" w:themeColor="text1"/>
          <w:sz w:val="28"/>
          <w:szCs w:val="28"/>
        </w:rPr>
        <w:t>Страховочная привязь для проведения сварочных работ на высоте</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Страховочная привязь с наплечными и набедренными лямками. Все элементы привязи должны быть выполнены из термостойких материалов (арамид с полиамидом или других материалов).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Прочность на разрыв синтетического волокна – не менее 0,6 Н/текс.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Нитки, используемые для сшивания, должны быть физически совместимы с тканью, а качество должно быть совместимо с качеством ткани. Они должны, однако, иметь другой цвет или контрастный оттенок для того, чтобы обеспечивать визуальный контроль.</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Лямки не должны менять положение и ослабляться сами по себе.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Ширина основных лямок должна быть не менее 40 мм, а вспомогательных лямок – не менее 20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Разрывная нагрузка: не менее 1500 кгс (15 кН).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Температурный диапазон использования привязи от минус 30 °C до 150 °C.</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Температура деструкции: 425–485 °C.</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Рекомендуется дополнительная сертификация для подтверждения защитных свойств: ГОСТ Р ЕН 361-2008, ГОСТ Р ЕН 813-2008, ГОСТ Р ЕН 358-2008.</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Страховочная привязь с дополнительным поясным ремнем с элементами крепления для рабочего позиционирования</w:t>
      </w:r>
    </w:p>
    <w:p w:rsidR="00AB4698" w:rsidRPr="00EA2AE0" w:rsidRDefault="00AB4698" w:rsidP="00AB4698">
      <w:pPr>
        <w:keepNext/>
        <w:jc w:val="center"/>
        <w:rPr>
          <w:b/>
          <w:bCs/>
          <w:color w:val="000000" w:themeColor="text1"/>
          <w:sz w:val="28"/>
          <w:szCs w:val="28"/>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Страховочная привязь с наплечными и набедренными лямками с дополнительным поясным ремнем с элементами крепления для рабочего позиционирования. Тканая лента и швейные нитки страховочной привязи должны быть изготовлены из однородного волокна или из многоволоконных синтетических волокон, подходящих для их планируемого использования.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Прочность на разрыв синтетического волокна – не менее 0,6 Н/текс.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Нитки, используемые для сшивания, должны быть физически совместимы с тканью, а качество должно быть совместимо с качеством ткани. Они должны, однако, иметь другой цвет или контрастный оттенок для того, чтобы обеспечивать визуальный контроль.</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Лямки не должны менять положение и ослабляться сами по себе.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Поясной ремень должен иметь ширину не менее 43 мм и должен иметь возможность регулировки для подгонки по размеру пользователя.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Ширина спинной опоры кушака должна быть не менее 100 мм на участке длиной 200 мм, центрированном на спине пользователя, и должна быть не менее 60 мм в остальных местах.</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Ширина основных лямок должна быть не менее 40 мм, а вспомогательных лямок – не менее 20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Разрывная нагрузка: не менее 1500 кгс (15 кН).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Температурный диапазон использования привязи от минус 30 °C до 50 °C.</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Рекомендуется дополнительная сертификация для подтверждения защитных свойств: ГОСТ Р ЕН 361-2008, ГОСТ Р ЕН 813-2008, ГОСТ Р ЕН 358-2008.</w:t>
      </w: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Анкер крепежный с кольцом</w:t>
      </w:r>
    </w:p>
    <w:p w:rsidR="00AB4698" w:rsidRPr="00EA2AE0" w:rsidRDefault="00AB4698" w:rsidP="00AB4698">
      <w:pPr>
        <w:keepNext/>
        <w:jc w:val="center"/>
        <w:rPr>
          <w:b/>
          <w:bCs/>
          <w:color w:val="000000" w:themeColor="text1"/>
          <w:sz w:val="28"/>
          <w:szCs w:val="28"/>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Анкер крепежный с кольцом – изготавливаемая из металла, точка фиксированного анкерного крепления.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должен обладать антикоррозийными свойствами.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Открытые кромки или углы должны иметь закругление по радиусу не менее 0,5 мм или иметь фаски под углом 45°.</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Анкерное устройство должно выдерживать воздействие приложенной силы 10 кН в течение 3 минут.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keepNext/>
        <w:jc w:val="center"/>
        <w:rPr>
          <w:b/>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Петля лямочная крепежная</w:t>
      </w:r>
    </w:p>
    <w:p w:rsidR="00AB4698" w:rsidRPr="00EA2AE0" w:rsidRDefault="00AB4698" w:rsidP="00AB4698">
      <w:pPr>
        <w:keepNext/>
        <w:jc w:val="center"/>
        <w:rPr>
          <w:b/>
          <w:bCs/>
          <w:color w:val="000000" w:themeColor="text1"/>
          <w:sz w:val="28"/>
          <w:szCs w:val="28"/>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Петля из тканой ленты для крепления на высоте.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Длина от 0,30 м. до 1,50 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Петля должна выдерживать усилие не менее 22 кН без надрывов или разрушений.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Структурный анкер распорный с кольцом</w:t>
      </w:r>
    </w:p>
    <w:p w:rsidR="00AB4698" w:rsidRPr="00EA2AE0" w:rsidRDefault="00AB4698" w:rsidP="00AB4698">
      <w:pPr>
        <w:keepNext/>
        <w:jc w:val="center"/>
        <w:rPr>
          <w:b/>
          <w:bCs/>
          <w:color w:val="000000" w:themeColor="text1"/>
          <w:sz w:val="28"/>
          <w:szCs w:val="28"/>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Структурный анкер распорный с кольцом – изготавливаемая из металла, точка фиксированного анкерного крепления с распорным механизмом.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должен обладать антикоррозийными свойствами.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Открытые кромки или углы должны иметь закругление по радиусу не менее 0,5 мм или иметь фаски под углом 45°.</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Анкерное устройство должно выдерживать воздействие приложенной силы 10 кН в течение 3 минут.</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Удерживающий строп веревочный регулируемый</w:t>
      </w:r>
    </w:p>
    <w:p w:rsidR="00AB4698" w:rsidRPr="00EA2AE0" w:rsidRDefault="00AB4698" w:rsidP="00AB4698">
      <w:pPr>
        <w:keepNext/>
        <w:jc w:val="center"/>
        <w:rPr>
          <w:b/>
          <w:bCs/>
          <w:color w:val="000000" w:themeColor="text1"/>
          <w:sz w:val="28"/>
          <w:szCs w:val="28"/>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Оба конца стропа, должны иметь соответствующие концевые соединения. Свободный конец регулируемого по длине стропа должен иметь концевой ограничитель. Длина стропа, включая длину концевых соединений, например, карабинов или петель, должна быть не более 2 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Волоконный канат и шовные нитки для стропов должны быть изготовлены из однородного волокна или из многоволоконных синтетических нитей, пригодных для данного применения. Прочность на разрыв синтетического волокна - не менее 0,6 Н/текс.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Стропы или их элементы, выполненные из текстильных материалов, изготовленных из синтетического волокна, а также текстильные концевые соединения стропов и их регуляторы длины, должны выдерживать усилие не менее 22 кН без разъединения, надрывов или разрушений любого элемента стропа.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Рекомендуется дополнительная сертификация для подтверждения защитных свойств: ГОСТ Р ЕН 354-2010.</w:t>
      </w:r>
    </w:p>
    <w:p w:rsidR="00AB4698" w:rsidRPr="00EA2AE0" w:rsidRDefault="00AB4698" w:rsidP="00AB4698">
      <w:pPr>
        <w:keepNext/>
        <w:jc w:val="center"/>
        <w:rPr>
          <w:color w:val="000000" w:themeColor="text1"/>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Удерживающий строп тросовый</w:t>
      </w:r>
    </w:p>
    <w:p w:rsidR="00AB4698" w:rsidRPr="00EA2AE0" w:rsidRDefault="00AB4698" w:rsidP="00AB4698">
      <w:pPr>
        <w:keepNext/>
        <w:jc w:val="center"/>
        <w:rPr>
          <w:b/>
          <w:bCs/>
          <w:color w:val="000000" w:themeColor="text1"/>
          <w:sz w:val="28"/>
          <w:szCs w:val="28"/>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Оба конца стропа, должны иметь соответствующие концевые соединения. Длина стропа, включая длину концевых соединений, например, карабинов или петель, должна быть не более 2 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Стропы или их элементы, выполненные полностью из металлического материала, включая их металлические концевые соединения или металлические элементы стропов, должны выдерживать усилие не менее 15 кН без порывов или разрушений любого элемента стропа.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Рекомендуется дополнительная сертификация для подтверждения защитных свойств: ГОСТ Р ЕН 354-2010.</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Горизонтальная анкерная линия</w:t>
      </w:r>
    </w:p>
    <w:p w:rsidR="00AB4698" w:rsidRPr="00EA2AE0" w:rsidRDefault="00AB4698" w:rsidP="00AB4698">
      <w:pPr>
        <w:tabs>
          <w:tab w:val="left" w:pos="992"/>
        </w:tabs>
        <w:suppressAutoHyphens/>
        <w:ind w:firstLine="709"/>
        <w:jc w:val="both"/>
        <w:rPr>
          <w:color w:val="000000" w:themeColor="text1"/>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Горизонтальная анкерная линия должна состоять из полиамидного стропа диаметром не менее 12 мм и длинной не менее 12 м или тканной полиамидной ленты длинной не более 20 м с обеих сторон имеющих коуши или карабины.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 или лента, которые используются для изготовления анкерной линии, должны иметь разрывную нагрузку не менее 22 кН.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Горизонтальная ленточная анкерная линия</w:t>
      </w:r>
    </w:p>
    <w:p w:rsidR="00AB4698" w:rsidRPr="00EA2AE0" w:rsidRDefault="00AB4698" w:rsidP="00AB4698">
      <w:pPr>
        <w:keepNext/>
        <w:jc w:val="center"/>
        <w:rPr>
          <w:b/>
          <w:bCs/>
          <w:color w:val="000000" w:themeColor="text1"/>
          <w:sz w:val="28"/>
          <w:szCs w:val="28"/>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Горизонтальная анкерная линия должна состоять из полиамидной ленты длинной 20 м с обеих сторон имеющая карабины.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Лента, которая используется для изготовления анкерной линии, должна иметь разрывную нагрузку не менее 22 кН.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Горизонтальная полиамидная анкерная линия</w:t>
      </w:r>
    </w:p>
    <w:p w:rsidR="00AB4698" w:rsidRPr="00EA2AE0" w:rsidRDefault="00AB4698" w:rsidP="00AB4698">
      <w:pPr>
        <w:keepNext/>
        <w:jc w:val="center"/>
        <w:rPr>
          <w:b/>
          <w:bCs/>
          <w:color w:val="000000" w:themeColor="text1"/>
          <w:sz w:val="28"/>
          <w:szCs w:val="28"/>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Горизонтальная анкерная линия должна состоять из полиамидного стропа диаметром не менее 12 мм и длинной не менее 12 м или тканной полиамидной ленты длинной не более 20 м с обеих сторон имеющих коуши или карабины.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 или лента, которые используются для изготовления анкерной линии, должны иметь разрывную нагрузку не менее 22 кН.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keepNext/>
        <w:jc w:val="center"/>
        <w:rPr>
          <w:color w:val="000000" w:themeColor="text1"/>
        </w:rPr>
      </w:pPr>
    </w:p>
    <w:p w:rsidR="00AB4698" w:rsidRPr="00EA2AE0" w:rsidRDefault="00AB4698" w:rsidP="00AB4698">
      <w:pPr>
        <w:keepNext/>
        <w:numPr>
          <w:ilvl w:val="0"/>
          <w:numId w:val="16"/>
        </w:numPr>
        <w:tabs>
          <w:tab w:val="clear" w:pos="360"/>
          <w:tab w:val="left" w:pos="567"/>
        </w:tabs>
        <w:ind w:left="0" w:firstLine="0"/>
        <w:jc w:val="center"/>
        <w:rPr>
          <w:b/>
          <w:bCs/>
          <w:color w:val="000000" w:themeColor="text1"/>
          <w:sz w:val="28"/>
          <w:szCs w:val="28"/>
        </w:rPr>
      </w:pPr>
      <w:r w:rsidRPr="00EA2AE0">
        <w:rPr>
          <w:b/>
          <w:bCs/>
          <w:color w:val="000000" w:themeColor="text1"/>
          <w:sz w:val="28"/>
          <w:szCs w:val="28"/>
        </w:rPr>
        <w:t>Горизонтальная анкерная линия регулируемой длины от 5 м до 10 м</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Горизонтальная анкерная линия должна состоять из полиамидного стропа длинной не более 10 м, специального устройства – фиксатора и двух карабинов.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 который используются для изготовления анкерной линии, должен иметь разрывную нагрузку не менее 22 кН.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color w:val="000000" w:themeColor="text1"/>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Гибкая анкерная линия длина от 10 до 50 м</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Горизонтальная анкерная линия должна состоять из полиамидного стропа или тканной полиамидной ленты  длинной не менее 10 м и не более 50 м с обеих сторон имеющих коуши или карабины.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 или лента, которые используются для изготовления анкерной линии, должны иметь разрывную нагрузку не менее 22 кН.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Огнеупорная гибкая анкерная линия</w:t>
      </w:r>
    </w:p>
    <w:p w:rsidR="00AB4698" w:rsidRPr="00EA2AE0" w:rsidRDefault="00AB4698" w:rsidP="00AB4698">
      <w:pPr>
        <w:keepNext/>
        <w:jc w:val="center"/>
        <w:rPr>
          <w:b/>
          <w:bCs/>
          <w:color w:val="000000" w:themeColor="text1"/>
          <w:sz w:val="28"/>
          <w:szCs w:val="28"/>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Огнеупорная гибкая анкерная линия должна представлять собой полиамидный строп с внешней оплеткой из арамидных волокон диаметров не менее 11 мм и с коушами на обоих концах.</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Длина анкерной линии должна быть не более 20 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 который используются для изготовления анкерной линии, должен иметь разрывную нагрузку не менее 22 кН.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Страховочный строп с амортизатором</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 – отдельная соединительная деталь или компонент страховочной системы. Строп может состоять из каната из синтетических волокон, проволочного троса, тканой ленты или цепи.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Амортизатор – отдельная деталь или компонент страховочной системы, предназначенный для рассеивания кинетической энергии, развиваемой при падении с высоты.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 без амортизатора служит для предотвращения свободного падения или для позиционирования на высоте в сочетании с удерживающими привязями.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 с амортизатором является основной подсистемой, присоединяемой к страховочной привязи для страховки, и служит для остановки падения и гашения кинетической энергии падения.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Использование спасательных стропов без амортизатора для предотвращения падения, может привести к резкой остановке и подвергнет пользователя риску воздействия силы притяжения до 10 кН, что сопряжено с риском нанесения травм.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Стропы могут быть как регулируемые, так и не регулируемые по длине.</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bookmarkStart w:id="483" w:name="_Toc279064856"/>
      <w:r w:rsidRPr="00EA2AE0">
        <w:rPr>
          <w:bCs/>
          <w:color w:val="000000" w:themeColor="text1"/>
          <w:sz w:val="28"/>
          <w:szCs w:val="28"/>
        </w:rPr>
        <w:t>Оба конца стропа, нерегулируемого по длине, должны иметь концевые соединения. Свободный конец регулируемого по длине стропа должен иметь концевой ограничитель. Длина стропа, включая длину концевых соединений, например, карабинов или петель и амортизатора, должна быть не более 2 м. Регулируемый по длине строп также не должен превышать 2 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Стропы из синтетических канатов или лент: канаты и тканые ленты стропов должны быть изготовлены из синтетического волокна, обладающего свойством полиамидных или полиэфирных волокон. Канат должен состоять не менее чем из 16-ти прядей.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Стропы, полностью состоящие из текстильного материала, или отдельные текстильные части стропа, например канаты и ленты из синтетических волокон, включая их текстильные концевые соединения и, при необходимости, устройства их регулирования, при статической нагрузке должны выдерживать усилие не менее 22 кН без появления трещин и разрывов на отдельных деталях стропа.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Стропы, в том числе стропы с устройством регулирования длины при испытании с защитным стальным грузом массой 100 кг, должны выдерживать сброс груза с высоты 4,0 м без появления трещин и разрывов на отдельных деталях стропа.</w:t>
      </w:r>
    </w:p>
    <w:p w:rsidR="00AB4698" w:rsidRPr="00EA2AE0" w:rsidRDefault="00AB4698" w:rsidP="00AB4698">
      <w:pPr>
        <w:pStyle w:val="3"/>
        <w:spacing w:line="240" w:lineRule="auto"/>
        <w:rPr>
          <w:color w:val="000000" w:themeColor="text1"/>
          <w:lang w:val="ru-RU"/>
        </w:rPr>
      </w:pPr>
      <w:r w:rsidRPr="00EA2AE0">
        <w:rPr>
          <w:color w:val="000000" w:themeColor="text1"/>
        </w:rPr>
        <w:t>Обязательная сертификация на соответствие: ГОСТ Р ЕН 354, ГОСТ Р ЕН</w:t>
      </w:r>
      <w:r w:rsidRPr="00EA2AE0">
        <w:rPr>
          <w:color w:val="000000" w:themeColor="text1"/>
          <w:lang w:val="ru-RU"/>
        </w:rPr>
        <w:t> </w:t>
      </w:r>
      <w:r w:rsidRPr="00EA2AE0">
        <w:rPr>
          <w:color w:val="000000" w:themeColor="text1"/>
        </w:rPr>
        <w:t>355</w:t>
      </w:r>
      <w:r w:rsidRPr="00EA2AE0">
        <w:rPr>
          <w:color w:val="000000" w:themeColor="text1"/>
          <w:lang w:val="ru-RU"/>
        </w:rPr>
        <w:t>, ГОСТ Р ЕН 358</w:t>
      </w:r>
      <w:r w:rsidRPr="00EA2AE0">
        <w:rPr>
          <w:color w:val="000000" w:themeColor="text1"/>
        </w:rPr>
        <w:t>.</w:t>
      </w:r>
    </w:p>
    <w:p w:rsidR="00AB4698" w:rsidRPr="00EA2AE0" w:rsidRDefault="00AB4698" w:rsidP="00AB4698">
      <w:pPr>
        <w:rPr>
          <w:color w:val="000000" w:themeColor="text1"/>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Страховочный строп веревочный с амортизатором регулируемый</w:t>
      </w:r>
    </w:p>
    <w:p w:rsidR="00AB4698" w:rsidRPr="00EA2AE0" w:rsidRDefault="00AB4698" w:rsidP="00AB4698">
      <w:pPr>
        <w:rPr>
          <w:color w:val="000000" w:themeColor="text1"/>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Оба конца стропа, должны иметь соответствующие концевые соединения. Свободный конец регулируемого по длине стропа должен иметь концевой ограничитель. Длина стропа, включая длину концевых соединений, например, карабинов или петель и неразложенного амортизатора, должна быть не более 2 м. Волоконный канат и шовные нитки для стропов должны быть изготовлены из однородного волокна или из многоволоконных синтетических нитей, пригодных для данного применения. Прочность на разрыв синтетического волокна - не менее 0,6 Н/текс.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Стропы или их элементы, выполненные из текстильных материалов, например из канатов или тканых лент, изготовленных из синтетического волокна, а также текстильные концевые соединения стропов и их регуляторы длины, должны выдерживать усилие не менее 22 кН без разъединения, надрывов или разрушений любого элемента стропа.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color w:val="000000" w:themeColor="text1"/>
          <w:szCs w:val="28"/>
        </w:rPr>
      </w:pPr>
      <w:r w:rsidRPr="00EA2AE0">
        <w:rPr>
          <w:bCs/>
          <w:color w:val="000000" w:themeColor="text1"/>
          <w:sz w:val="28"/>
          <w:szCs w:val="28"/>
        </w:rPr>
        <w:t>Рекомендуется дополнительная сертификация для подтверждения защитных свойств: ГОСТ Р ЕН 354-2010, ГОСТ Р ЕН 355-2008.</w:t>
      </w:r>
    </w:p>
    <w:p w:rsidR="00AB4698" w:rsidRPr="00EA2AE0" w:rsidRDefault="00AB4698" w:rsidP="00AB4698">
      <w:pPr>
        <w:tabs>
          <w:tab w:val="left" w:pos="992"/>
        </w:tabs>
        <w:suppressAutoHyphens/>
        <w:ind w:firstLine="709"/>
        <w:jc w:val="both"/>
        <w:rPr>
          <w:color w:val="000000" w:themeColor="text1"/>
          <w:szCs w:val="28"/>
        </w:rPr>
      </w:pPr>
    </w:p>
    <w:p w:rsidR="00AB4698" w:rsidRPr="00EA2AE0" w:rsidRDefault="00AB4698" w:rsidP="00AB4698">
      <w:pPr>
        <w:keepNext/>
        <w:numPr>
          <w:ilvl w:val="0"/>
          <w:numId w:val="16"/>
        </w:numPr>
        <w:tabs>
          <w:tab w:val="clear" w:pos="360"/>
        </w:tabs>
        <w:ind w:left="0" w:firstLine="0"/>
        <w:jc w:val="center"/>
        <w:rPr>
          <w:b/>
          <w:color w:val="000000" w:themeColor="text1"/>
          <w:szCs w:val="28"/>
        </w:rPr>
      </w:pPr>
      <w:r w:rsidRPr="00EA2AE0">
        <w:rPr>
          <w:b/>
          <w:bCs/>
          <w:color w:val="000000" w:themeColor="text1"/>
          <w:sz w:val="28"/>
          <w:szCs w:val="28"/>
        </w:rPr>
        <w:t>Строп огнеупорный двуплечевой с амортизатором</w:t>
      </w:r>
    </w:p>
    <w:p w:rsidR="00AB4698" w:rsidRPr="00EA2AE0" w:rsidRDefault="00AB4698" w:rsidP="00AB4698">
      <w:pPr>
        <w:keepNext/>
        <w:jc w:val="center"/>
        <w:rPr>
          <w:b/>
          <w:color w:val="000000" w:themeColor="text1"/>
          <w:szCs w:val="28"/>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 огнеупорный двуплечевой с амортизатором. Длина плеча не менее 1 м. С одного конца лямки соединены с амортизатором и карабином, а на других концах два крюка-карабина с самозакрывающимися замками. Максимальная длина стропа с неразложенным амортизатором под нагрузкой должна быть не более 2 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Все элементы стропа должны быть выполнены из термостойких материалов (шнур из негорючих материалов, амортизатор в огнеупорном чехле).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Стропы должны выдерживать усилие не менее 22 кН без разъединения, надрывов или разрушений любого элемента стропа.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color w:val="000000" w:themeColor="text1"/>
          <w:szCs w:val="28"/>
        </w:rPr>
      </w:pPr>
      <w:r w:rsidRPr="00EA2AE0">
        <w:rPr>
          <w:bCs/>
          <w:color w:val="000000" w:themeColor="text1"/>
          <w:sz w:val="28"/>
          <w:szCs w:val="28"/>
        </w:rPr>
        <w:t>Рекомендуется дополнительная сертификация для подтверждения защитных свойств: ГОСТ Р ЕН 354-2010, ГОСТ Р ЕН 355-2008.</w:t>
      </w:r>
    </w:p>
    <w:p w:rsidR="00AB4698" w:rsidRPr="00EA2AE0" w:rsidRDefault="00AB4698" w:rsidP="00AB4698">
      <w:pPr>
        <w:keepNext/>
        <w:jc w:val="center"/>
        <w:rPr>
          <w:color w:val="000000" w:themeColor="text1"/>
        </w:rPr>
      </w:pPr>
    </w:p>
    <w:p w:rsidR="00AB4698" w:rsidRPr="00EA2AE0" w:rsidRDefault="00AB4698" w:rsidP="00AB4698">
      <w:pPr>
        <w:keepNext/>
        <w:numPr>
          <w:ilvl w:val="0"/>
          <w:numId w:val="16"/>
        </w:numPr>
        <w:tabs>
          <w:tab w:val="clear" w:pos="360"/>
        </w:tabs>
        <w:ind w:left="0" w:firstLine="0"/>
        <w:jc w:val="center"/>
        <w:rPr>
          <w:color w:val="000000" w:themeColor="text1"/>
        </w:rPr>
      </w:pPr>
      <w:r w:rsidRPr="00EA2AE0">
        <w:rPr>
          <w:b/>
          <w:bCs/>
          <w:color w:val="000000" w:themeColor="text1"/>
          <w:sz w:val="28"/>
          <w:szCs w:val="28"/>
        </w:rPr>
        <w:t>Строп огнеупорный с амортизатором регулируемый</w:t>
      </w:r>
    </w:p>
    <w:p w:rsidR="00AB4698" w:rsidRPr="00EA2AE0" w:rsidRDefault="00AB4698" w:rsidP="00AB4698">
      <w:pPr>
        <w:keepNext/>
        <w:jc w:val="center"/>
        <w:rPr>
          <w:color w:val="000000" w:themeColor="text1"/>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color w:val="000000" w:themeColor="text1"/>
        </w:rPr>
        <w:t>О</w:t>
      </w:r>
      <w:r w:rsidRPr="00EA2AE0">
        <w:rPr>
          <w:bCs/>
          <w:color w:val="000000" w:themeColor="text1"/>
          <w:sz w:val="28"/>
          <w:szCs w:val="28"/>
        </w:rPr>
        <w:t>ба конца стропа, должны иметь соответствующие концевые соединения. Свободный конец регулируемого по длине стропа должен иметь концевой ограничитель. Длина стропа, включая длину концевых соединений, например, карабинов или петель и неразложенного амортизатора, должна быть не более 2 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Все элементы стропа должны быть выполнены из термостойких материалов (шнур из негорючих материалов, амортизатор в огнеупорном чехле).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Стропы должны выдерживать усилие не менее 22 кН без разъединения, надрывов или разрушений любого элемента стропа.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color w:val="000000" w:themeColor="text1"/>
          <w:szCs w:val="28"/>
        </w:rPr>
      </w:pPr>
      <w:r w:rsidRPr="00EA2AE0">
        <w:rPr>
          <w:bCs/>
          <w:color w:val="000000" w:themeColor="text1"/>
          <w:sz w:val="28"/>
          <w:szCs w:val="28"/>
        </w:rPr>
        <w:t>Рекомендуется дополнительная сертификация для подтверждения защитных свойств: ГОСТ Р ЕН 354-2010, ГОСТ Р ЕН 355-2008.</w:t>
      </w:r>
    </w:p>
    <w:p w:rsidR="00AB4698" w:rsidRPr="00EA2AE0" w:rsidRDefault="00AB4698" w:rsidP="00AB4698">
      <w:pPr>
        <w:tabs>
          <w:tab w:val="left" w:pos="992"/>
        </w:tabs>
        <w:suppressAutoHyphens/>
        <w:ind w:firstLine="709"/>
        <w:jc w:val="both"/>
        <w:rPr>
          <w:color w:val="000000" w:themeColor="text1"/>
          <w:szCs w:val="28"/>
        </w:rPr>
      </w:pPr>
    </w:p>
    <w:p w:rsidR="00AB4698" w:rsidRPr="00EA2AE0" w:rsidRDefault="00AB4698" w:rsidP="00AB4698">
      <w:pPr>
        <w:keepNext/>
        <w:numPr>
          <w:ilvl w:val="0"/>
          <w:numId w:val="16"/>
        </w:numPr>
        <w:tabs>
          <w:tab w:val="clear" w:pos="360"/>
        </w:tabs>
        <w:ind w:left="0" w:firstLine="0"/>
        <w:jc w:val="center"/>
        <w:rPr>
          <w:b/>
          <w:bCs/>
          <w:color w:val="000000" w:themeColor="text1"/>
          <w:szCs w:val="28"/>
        </w:rPr>
      </w:pPr>
      <w:r w:rsidRPr="00EA2AE0">
        <w:rPr>
          <w:b/>
          <w:bCs/>
          <w:color w:val="000000" w:themeColor="text1"/>
          <w:sz w:val="28"/>
          <w:szCs w:val="28"/>
        </w:rPr>
        <w:t>Строп из капронового каната с карабином</w:t>
      </w:r>
    </w:p>
    <w:p w:rsidR="00AB4698" w:rsidRPr="00EA2AE0" w:rsidRDefault="00AB4698" w:rsidP="00AB4698">
      <w:pPr>
        <w:tabs>
          <w:tab w:val="left" w:pos="992"/>
        </w:tabs>
        <w:suppressAutoHyphens/>
        <w:ind w:firstLine="709"/>
        <w:jc w:val="both"/>
        <w:rPr>
          <w:color w:val="000000" w:themeColor="text1"/>
          <w:szCs w:val="28"/>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Оба конца стропа, должны иметь карабины. Длина стропа, включая длину карабинов, должна быть не более 2 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Капроновый канат и шовные нитки для стропов должны быть изготовлены из однородного волокна или из многоволоконных синтетических нитей, пригодных для данного применения. Прочность на разрыв синтетического волокна - не менее 0,6 Н/текс.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Стропы или их элементы, выполненные из текстильных материалов, например из канатов или тканых лент, изготовленных из синтетического волокна, должны выдерживать усилие не менее 22 кН без разъединения, надрывов или разрушений любого элемента стропа.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color w:val="000000" w:themeColor="text1"/>
          <w:szCs w:val="28"/>
        </w:rPr>
      </w:pPr>
      <w:r w:rsidRPr="00EA2AE0">
        <w:rPr>
          <w:bCs/>
          <w:color w:val="000000" w:themeColor="text1"/>
          <w:sz w:val="28"/>
          <w:szCs w:val="28"/>
        </w:rPr>
        <w:t>Дополнительная сертификация для подтверждения защитных свойств: ГОСТ Р ЕН 354-2010.</w:t>
      </w:r>
    </w:p>
    <w:p w:rsidR="00AB4698" w:rsidRPr="00EA2AE0" w:rsidRDefault="00AB4698" w:rsidP="00AB4698">
      <w:pPr>
        <w:rPr>
          <w:color w:val="000000" w:themeColor="text1"/>
          <w:lang w:eastAsia="x-none"/>
        </w:rPr>
      </w:pPr>
    </w:p>
    <w:bookmarkEnd w:id="483"/>
    <w:p w:rsidR="00AB4698" w:rsidRPr="00EA2AE0" w:rsidRDefault="00AB4698" w:rsidP="00AB4698">
      <w:pPr>
        <w:rPr>
          <w:color w:val="000000" w:themeColor="text1"/>
        </w:rPr>
      </w:pPr>
    </w:p>
    <w:p w:rsidR="00AB4698" w:rsidRPr="00EA2AE0" w:rsidRDefault="00AB4698" w:rsidP="00AB4698">
      <w:pPr>
        <w:keepNext/>
        <w:numPr>
          <w:ilvl w:val="0"/>
          <w:numId w:val="16"/>
        </w:numPr>
        <w:tabs>
          <w:tab w:val="clear" w:pos="360"/>
        </w:tabs>
        <w:ind w:left="0" w:firstLine="0"/>
        <w:jc w:val="center"/>
        <w:rPr>
          <w:b/>
          <w:color w:val="000000" w:themeColor="text1"/>
          <w:szCs w:val="28"/>
        </w:rPr>
      </w:pPr>
      <w:r w:rsidRPr="00EA2AE0">
        <w:rPr>
          <w:b/>
          <w:bCs/>
          <w:color w:val="000000" w:themeColor="text1"/>
          <w:sz w:val="28"/>
          <w:szCs w:val="28"/>
        </w:rPr>
        <w:t>Строп двуплечевой из полиамидного шнура</w:t>
      </w:r>
    </w:p>
    <w:p w:rsidR="00AB4698" w:rsidRPr="00EA2AE0" w:rsidRDefault="00AB4698" w:rsidP="00AB4698">
      <w:pPr>
        <w:rPr>
          <w:color w:val="000000" w:themeColor="text1"/>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 двуплечевой из полиамидного шнура. Строп предоставляет возможность свободного перемещения по металлическим конструкциям, строительным лесам, лестницам и т.д.</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Длина плеча не менее 1 м. С одного конца лямки соединены с амортизатором и карабином, а на других концах два крюка-карабина с самозакрывающимися замками. Максимальная длина стропа с неразложенным амортизатором под нагрузкой должна быть не более 2 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Прочность на разрыв синтетического волокна – не менее 0,6 Н/текс.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Стропы должны выдерживать усилие не менее 22 кН.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color w:val="000000" w:themeColor="text1"/>
          <w:sz w:val="28"/>
        </w:rPr>
        <w:t xml:space="preserve">Обязательная сертификация на соответствие: </w:t>
      </w:r>
      <w:r w:rsidRPr="00EA2AE0">
        <w:rPr>
          <w:bCs/>
          <w:color w:val="000000" w:themeColor="text1"/>
          <w:sz w:val="28"/>
          <w:szCs w:val="28"/>
        </w:rPr>
        <w:t>ТР ТС 019/2011.</w:t>
      </w:r>
    </w:p>
    <w:p w:rsidR="00AB4698" w:rsidRPr="00EA2AE0" w:rsidRDefault="00AB4698" w:rsidP="00AB4698">
      <w:pPr>
        <w:tabs>
          <w:tab w:val="left" w:pos="992"/>
        </w:tabs>
        <w:suppressAutoHyphens/>
        <w:ind w:firstLine="709"/>
        <w:jc w:val="both"/>
        <w:rPr>
          <w:color w:val="000000" w:themeColor="text1"/>
          <w:szCs w:val="28"/>
        </w:rPr>
      </w:pPr>
      <w:r w:rsidRPr="00EA2AE0">
        <w:rPr>
          <w:bCs/>
          <w:color w:val="000000" w:themeColor="text1"/>
          <w:sz w:val="28"/>
          <w:szCs w:val="28"/>
        </w:rPr>
        <w:t xml:space="preserve">Рекомендуется дополнительная сертификация для подтверждения защитных свойств: </w:t>
      </w:r>
      <w:r w:rsidRPr="00EA2AE0">
        <w:rPr>
          <w:color w:val="000000" w:themeColor="text1"/>
          <w:sz w:val="28"/>
        </w:rPr>
        <w:t>ГОСТ</w:t>
      </w:r>
      <w:r w:rsidRPr="00EA2AE0">
        <w:rPr>
          <w:bCs/>
          <w:color w:val="000000" w:themeColor="text1"/>
          <w:sz w:val="28"/>
          <w:szCs w:val="28"/>
        </w:rPr>
        <w:t xml:space="preserve"> </w:t>
      </w:r>
      <w:r w:rsidRPr="00EA2AE0">
        <w:rPr>
          <w:color w:val="000000" w:themeColor="text1"/>
          <w:sz w:val="28"/>
        </w:rPr>
        <w:t>Р</w:t>
      </w:r>
      <w:r w:rsidRPr="00EA2AE0">
        <w:rPr>
          <w:bCs/>
          <w:color w:val="000000" w:themeColor="text1"/>
          <w:sz w:val="28"/>
          <w:szCs w:val="28"/>
        </w:rPr>
        <w:t xml:space="preserve"> ЕН 354-2010.</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Захват на анкерной линии (стопорное устройство-самохват)</w:t>
      </w:r>
    </w:p>
    <w:p w:rsidR="00AB4698" w:rsidRPr="00EA2AE0" w:rsidRDefault="00AB4698" w:rsidP="00AB4698">
      <w:pPr>
        <w:rPr>
          <w:color w:val="000000" w:themeColor="text1"/>
          <w:lang w:eastAsia="x-none"/>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Захват используется с гибкой анкерной линией (полиамидный канат с индикатором изнашивания) диаметром 12 мм. Захват автоматически передвигается по анкерной линии и блокируется в момент падения. Применяется для высотных работ при передвижении вверх и вниз при вертикальном и наклонном (до 45°) положении анкерной линии.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захвата: нержавеющая сталь.</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Статическая разрывная нагрузка не менее 15 кН.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Температурный диапазон использования от минус 30 °C до 50 °C.</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color w:val="000000" w:themeColor="text1"/>
        </w:rPr>
      </w:pPr>
      <w:r w:rsidRPr="00EA2AE0">
        <w:rPr>
          <w:bCs/>
          <w:color w:val="000000" w:themeColor="text1"/>
          <w:sz w:val="28"/>
          <w:szCs w:val="28"/>
        </w:rPr>
        <w:t xml:space="preserve">Рекомендуется дополнительная сертификация для подтверждения защитных свойств: ГОСТ Р </w:t>
      </w:r>
      <w:r w:rsidRPr="00EA2AE0">
        <w:rPr>
          <w:color w:val="000000" w:themeColor="text1"/>
          <w:sz w:val="28"/>
        </w:rPr>
        <w:t>ЕН 353-2</w:t>
      </w:r>
      <w:r w:rsidRPr="00EA2AE0">
        <w:rPr>
          <w:bCs/>
          <w:color w:val="000000" w:themeColor="text1"/>
          <w:sz w:val="28"/>
          <w:szCs w:val="28"/>
        </w:rPr>
        <w:t>-2007</w:t>
      </w:r>
      <w:r w:rsidRPr="00EA2AE0">
        <w:rPr>
          <w:color w:val="000000" w:themeColor="text1"/>
          <w:sz w:val="28"/>
        </w:rPr>
        <w:t>.</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Блокирующее устройство со стальным тросом</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Блокирующее устройство с вытяжным тросом типа «рулетка» и быстросрабатывающей тормозной системой. Высокопрочный композитный корпус. Стальной трос диаметром не менее 4,8 мм, длина 30 м. Скорость срабатывания тормозного устройства 1,5 м/с. Материал – сталь, пластик.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Температурный диапазон использования от минус 50 °C до 50 °C.</w:t>
      </w:r>
    </w:p>
    <w:p w:rsidR="00AB4698" w:rsidRPr="00EA2AE0" w:rsidRDefault="00AB4698" w:rsidP="00AB4698">
      <w:pPr>
        <w:pStyle w:val="3"/>
        <w:spacing w:line="240" w:lineRule="auto"/>
        <w:rPr>
          <w:color w:val="000000" w:themeColor="text1"/>
          <w:lang w:val="ru-RU"/>
        </w:rPr>
      </w:pPr>
      <w:r w:rsidRPr="00EA2AE0">
        <w:rPr>
          <w:color w:val="000000" w:themeColor="text1"/>
        </w:rPr>
        <w:t>Обязательная сертификация на соответствие: ГОСТ Р ЕН 360.</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Блокирующее устройство с амортизатором</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Блокирующее устройство с автоматическим возвратом ленты. Длина ленты с амортизатором 2 м. Встроенный амортизирующий элемент, действующий по принципу ремня безопасности в автомобиле, снижает нагрузку на тело человека в момент падения. Уменьшает требования к высоте свободного падения до 3,5 м. Материал – сталь, полиамид.</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Температурный диапазон использования от минус 50 °C до 50 °C.</w:t>
      </w:r>
    </w:p>
    <w:p w:rsidR="00AB4698" w:rsidRPr="00EA2AE0" w:rsidRDefault="00AB4698" w:rsidP="00AB4698">
      <w:pPr>
        <w:pStyle w:val="3"/>
        <w:spacing w:line="240" w:lineRule="auto"/>
        <w:rPr>
          <w:color w:val="000000" w:themeColor="text1"/>
          <w:lang w:val="ru-RU"/>
        </w:rPr>
      </w:pPr>
      <w:r w:rsidRPr="00EA2AE0">
        <w:rPr>
          <w:color w:val="000000" w:themeColor="text1"/>
        </w:rPr>
        <w:t>Обязательная сертификация на соответствие: ГОСТ Р ЕН 360.</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Блокирующее устройство втягивающего типа со стальным тросом</w:t>
      </w:r>
    </w:p>
    <w:p w:rsidR="00AB4698" w:rsidRPr="00EA2AE0" w:rsidRDefault="00AB4698" w:rsidP="00AB4698">
      <w:pPr>
        <w:keepNext/>
        <w:jc w:val="center"/>
        <w:rPr>
          <w:b/>
          <w:bCs/>
          <w:color w:val="000000" w:themeColor="text1"/>
          <w:sz w:val="28"/>
          <w:szCs w:val="28"/>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Блокирующее устройство с втяжным тросом типа «рулетка» и быстросрабатывающей тормозной системой. Высокопрочный композитный или стальной корпус. Стальной трос диаметром не менее 4 мм, длиной от 10 м. Скорость срабатывания тормозного устройства 1,5 м/с.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Блокирующее устройство должно выдерживать усилие не менее 12 кН.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Температурный диапазон использования от минус 30 °C до 50 °C.</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Рекомендуется дополнительная сертификация для подтверждения защитных свойств: ГОСТ Р ЕН 360-2008.</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Блокирующее устройство втягивающего типа с ленточным тросом</w:t>
      </w:r>
    </w:p>
    <w:p w:rsidR="00AB4698" w:rsidRPr="00EA2AE0" w:rsidRDefault="00AB4698" w:rsidP="00AB4698">
      <w:pPr>
        <w:keepNext/>
        <w:jc w:val="center"/>
        <w:rPr>
          <w:b/>
          <w:bCs/>
          <w:color w:val="000000" w:themeColor="text1"/>
          <w:sz w:val="28"/>
          <w:szCs w:val="28"/>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Блокирующее устройство с автоматическим возвратом ленты. Высокопрочный композитный корпус. Длина ленты 1,9–2,5 м. Встроенный амортизирующий элемент, действующий по принципу ремня безопасности в автомобиле.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Блокирующее устройство должно выдерживать усилие не менее 15 кН.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Температурный диапазон использования от минус 30 °C до 50 °C.</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Рекомендуется дополнительная сертификация для подтверждения защитных свойств: ГОСТ Р ЕН 360-2008.</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Трипод с подъемным механизмом</w:t>
      </w:r>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Трипод с подъемным механизмом предназначен для спуска и подъема лиц, занятых на работах в колодцах, бассейнах, каналах, шахтах и т.д. В работах должны участвовать минимум два человека. Работник, обслуживающий подъемный механизм, опускает или поднимает работника, прикрепленного к тросу, одновременно осуществляя его страховку на случай аварийной или нештатной ситуации. Грузоподъемность – не менее 100 кг. Статическая разрывная нагрузка не менее 10000 Н.</w:t>
      </w:r>
    </w:p>
    <w:p w:rsidR="00AB4698" w:rsidRPr="00EA2AE0" w:rsidRDefault="00AB4698" w:rsidP="00AB4698">
      <w:pPr>
        <w:pStyle w:val="3"/>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lang w:val="ru-RU"/>
        </w:rPr>
      </w:pPr>
      <w:r w:rsidRPr="00EA2AE0">
        <w:rPr>
          <w:color w:val="000000" w:themeColor="text1"/>
        </w:rPr>
        <w:t>Рекомендуется дополнительная сертификация для подтверждения защитных свойств: EN 795</w:t>
      </w:r>
      <w:r w:rsidRPr="00EA2AE0">
        <w:rPr>
          <w:color w:val="000000" w:themeColor="text1"/>
          <w:lang w:val="ru-RU"/>
        </w:rPr>
        <w:t xml:space="preserve"> [35]</w:t>
      </w:r>
      <w:r w:rsidRPr="00EA2AE0">
        <w:rPr>
          <w:color w:val="000000" w:themeColor="text1"/>
        </w:rPr>
        <w:t xml:space="preserve"> класс В.</w:t>
      </w:r>
    </w:p>
    <w:p w:rsidR="00AB4698" w:rsidRPr="00EA2AE0" w:rsidRDefault="00AB4698" w:rsidP="00AB4698">
      <w:pPr>
        <w:rPr>
          <w:color w:val="000000" w:themeColor="text1"/>
        </w:rPr>
      </w:pPr>
    </w:p>
    <w:p w:rsidR="00AB4698" w:rsidRPr="00EA2AE0" w:rsidRDefault="00AB4698" w:rsidP="00AB4698">
      <w:pPr>
        <w:keepNext/>
        <w:numPr>
          <w:ilvl w:val="0"/>
          <w:numId w:val="16"/>
        </w:numPr>
        <w:tabs>
          <w:tab w:val="clear" w:pos="360"/>
        </w:tabs>
        <w:ind w:left="0" w:firstLine="0"/>
        <w:jc w:val="center"/>
        <w:rPr>
          <w:b/>
          <w:color w:val="000000" w:themeColor="text1"/>
          <w:szCs w:val="28"/>
        </w:rPr>
      </w:pPr>
      <w:r w:rsidRPr="00EA2AE0">
        <w:rPr>
          <w:b/>
          <w:bCs/>
          <w:color w:val="000000" w:themeColor="text1"/>
          <w:sz w:val="28"/>
          <w:szCs w:val="28"/>
        </w:rPr>
        <w:t>Анкерная жесткая линия</w:t>
      </w:r>
    </w:p>
    <w:p w:rsidR="00AB4698" w:rsidRPr="00EA2AE0" w:rsidRDefault="00AB4698" w:rsidP="00AB4698">
      <w:pPr>
        <w:rPr>
          <w:color w:val="000000" w:themeColor="text1"/>
          <w:lang w:eastAsia="x-none"/>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Жесткой анкерной линией может служить рельс или проволочный канат. Проволочный канат жесткой анкерной линии следует изготовлять из стали с минимальным диаметром 8 мм или иметь значение, устанавливающее эквивалентную безопасность.</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Все точки присоединения/отсоединения жесткой анкерной линии должны быть оснащены концевым ограничителем или иметь возможность установки концевого ограничителя.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Жесткая анкерная линия с присоединенным перемещаемым средством защиты ползункового типа и стропом должна выдерживать усилие не менее 15 кН.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color w:val="000000" w:themeColor="text1"/>
          <w:szCs w:val="28"/>
        </w:rPr>
      </w:pPr>
      <w:r w:rsidRPr="00EA2AE0">
        <w:rPr>
          <w:bCs/>
          <w:color w:val="000000" w:themeColor="text1"/>
          <w:sz w:val="28"/>
          <w:szCs w:val="28"/>
        </w:rPr>
        <w:t>Рекомендуется дополнительная сертификация для подтверждения защитных свойств: ГОСТ Р ЕН 353-1-2008.</w:t>
      </w:r>
    </w:p>
    <w:p w:rsidR="00AB4698" w:rsidRPr="00EA2AE0" w:rsidRDefault="00AB4698" w:rsidP="00AB4698">
      <w:pPr>
        <w:keepNext/>
        <w:jc w:val="center"/>
        <w:rPr>
          <w:b/>
          <w:bCs/>
          <w:color w:val="000000" w:themeColor="text1"/>
          <w:szCs w:val="28"/>
        </w:rPr>
      </w:pPr>
    </w:p>
    <w:p w:rsidR="00AB4698" w:rsidRPr="00EA2AE0" w:rsidRDefault="00AB4698" w:rsidP="00AB4698">
      <w:pPr>
        <w:keepNext/>
        <w:numPr>
          <w:ilvl w:val="0"/>
          <w:numId w:val="16"/>
        </w:numPr>
        <w:tabs>
          <w:tab w:val="clear" w:pos="360"/>
        </w:tabs>
        <w:ind w:left="0" w:firstLine="0"/>
        <w:jc w:val="center"/>
        <w:rPr>
          <w:b/>
          <w:color w:val="000000" w:themeColor="text1"/>
          <w:szCs w:val="28"/>
        </w:rPr>
      </w:pPr>
      <w:r w:rsidRPr="00EA2AE0">
        <w:rPr>
          <w:b/>
          <w:bCs/>
          <w:color w:val="000000" w:themeColor="text1"/>
          <w:sz w:val="28"/>
          <w:szCs w:val="28"/>
        </w:rPr>
        <w:t>Трипод (переносной, складной штатив-тренога)</w:t>
      </w:r>
    </w:p>
    <w:p w:rsidR="00AB4698" w:rsidRPr="00EA2AE0" w:rsidRDefault="00AB4698" w:rsidP="00AB4698">
      <w:pPr>
        <w:keepNext/>
        <w:jc w:val="center"/>
        <w:rPr>
          <w:b/>
          <w:color w:val="000000" w:themeColor="text1"/>
          <w:szCs w:val="28"/>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Грузоподъемность – не менее 100 кг.</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Статическая разрывная нагрузка не менее 10 кН.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Рабочая высота треноги не менее 1,3 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Температурный диапазон использования от минус 30 °С до 50 °С.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color w:val="000000" w:themeColor="text1"/>
          <w:szCs w:val="28"/>
        </w:rPr>
      </w:pPr>
      <w:r w:rsidRPr="00EA2AE0">
        <w:rPr>
          <w:bCs/>
          <w:color w:val="000000" w:themeColor="text1"/>
          <w:sz w:val="28"/>
          <w:szCs w:val="28"/>
        </w:rPr>
        <w:t>Рекомендуется дополнительная сертификация для подтверждения защитных свойств: ГОСТ EN 795-2014.</w:t>
      </w:r>
    </w:p>
    <w:p w:rsidR="00AB4698" w:rsidRPr="00EA2AE0" w:rsidRDefault="00AB4698" w:rsidP="00AB4698">
      <w:pPr>
        <w:keepNext/>
        <w:jc w:val="center"/>
        <w:rPr>
          <w:b/>
          <w:color w:val="000000" w:themeColor="text1"/>
          <w:szCs w:val="28"/>
        </w:rPr>
      </w:pPr>
    </w:p>
    <w:p w:rsidR="00AB4698" w:rsidRPr="00EA2AE0" w:rsidRDefault="00AB4698" w:rsidP="00AB4698">
      <w:pPr>
        <w:keepNext/>
        <w:numPr>
          <w:ilvl w:val="0"/>
          <w:numId w:val="16"/>
        </w:numPr>
        <w:tabs>
          <w:tab w:val="clear" w:pos="360"/>
        </w:tabs>
        <w:ind w:left="0" w:firstLine="0"/>
        <w:jc w:val="center"/>
        <w:rPr>
          <w:b/>
          <w:color w:val="000000" w:themeColor="text1"/>
          <w:szCs w:val="28"/>
        </w:rPr>
      </w:pPr>
      <w:r w:rsidRPr="00EA2AE0">
        <w:rPr>
          <w:b/>
          <w:bCs/>
          <w:color w:val="000000" w:themeColor="text1"/>
          <w:sz w:val="28"/>
          <w:szCs w:val="28"/>
        </w:rPr>
        <w:t>Лебедка для трипода с тросом</w:t>
      </w:r>
    </w:p>
    <w:p w:rsidR="00AB4698" w:rsidRPr="00EA2AE0" w:rsidRDefault="00AB4698" w:rsidP="00AB4698">
      <w:pPr>
        <w:keepNext/>
        <w:jc w:val="center"/>
        <w:rPr>
          <w:b/>
          <w:color w:val="000000" w:themeColor="text1"/>
          <w:szCs w:val="28"/>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Лебедка с втяжным тросом из гальванизированной стали длиной не менее 20 м должна иметь автоматический тормозной механизм.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Максимальная расчетная нагрузка: не менее 100 кг.</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Температурный диапазон использования от минус 30 °С до 50 °С.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color w:val="000000" w:themeColor="text1"/>
          <w:szCs w:val="28"/>
        </w:rPr>
      </w:pPr>
      <w:r w:rsidRPr="00EA2AE0">
        <w:rPr>
          <w:bCs/>
          <w:color w:val="000000" w:themeColor="text1"/>
          <w:sz w:val="28"/>
          <w:szCs w:val="28"/>
        </w:rPr>
        <w:t>Рекомендуется дополнительная сертификация для подтверждения защитных свойств: ГОСТ EN 1496-2014.</w:t>
      </w:r>
    </w:p>
    <w:p w:rsidR="00AB4698" w:rsidRPr="00EA2AE0" w:rsidRDefault="00AB4698" w:rsidP="00AB4698">
      <w:pPr>
        <w:tabs>
          <w:tab w:val="left" w:pos="992"/>
        </w:tabs>
        <w:suppressAutoHyphens/>
        <w:ind w:firstLine="709"/>
        <w:jc w:val="both"/>
        <w:rPr>
          <w:color w:val="000000" w:themeColor="text1"/>
          <w:szCs w:val="28"/>
        </w:rPr>
      </w:pPr>
    </w:p>
    <w:p w:rsidR="00AB4698" w:rsidRPr="00EA2AE0" w:rsidRDefault="00AB4698" w:rsidP="00AB4698">
      <w:pPr>
        <w:keepNext/>
        <w:numPr>
          <w:ilvl w:val="0"/>
          <w:numId w:val="16"/>
        </w:numPr>
        <w:tabs>
          <w:tab w:val="clear" w:pos="360"/>
        </w:tabs>
        <w:ind w:left="0" w:firstLine="0"/>
        <w:jc w:val="center"/>
        <w:rPr>
          <w:b/>
          <w:color w:val="000000" w:themeColor="text1"/>
          <w:szCs w:val="28"/>
        </w:rPr>
      </w:pPr>
      <w:r w:rsidRPr="00EA2AE0">
        <w:rPr>
          <w:b/>
          <w:bCs/>
          <w:color w:val="000000" w:themeColor="text1"/>
          <w:sz w:val="28"/>
          <w:szCs w:val="28"/>
        </w:rPr>
        <w:t>Шнур полиамидный</w:t>
      </w:r>
    </w:p>
    <w:p w:rsidR="00AB4698" w:rsidRPr="00EA2AE0" w:rsidRDefault="00AB4698" w:rsidP="00AB4698">
      <w:pPr>
        <w:tabs>
          <w:tab w:val="left" w:pos="992"/>
        </w:tabs>
        <w:suppressAutoHyphens/>
        <w:ind w:firstLine="709"/>
        <w:jc w:val="both"/>
        <w:rPr>
          <w:color w:val="000000" w:themeColor="text1"/>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Шнур должен быть изготовлен из полиамидных волокон.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Прочность на разрыв синтетического волокна – не менее 0,6 Н/текс.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Шнур полиамидный должен иметь разрывную нагрузку не менее 22 кН.</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Система спасения и эвакуации, использующая индивидуальное спасательное устройство, предназначенное для спасения работника с высоты самостоятельно</w:t>
      </w:r>
    </w:p>
    <w:p w:rsidR="00AB4698" w:rsidRPr="00EA2AE0" w:rsidRDefault="00AB4698" w:rsidP="00AB4698">
      <w:pPr>
        <w:keepNext/>
        <w:jc w:val="center"/>
        <w:rPr>
          <w:b/>
          <w:bCs/>
          <w:color w:val="000000" w:themeColor="text1"/>
          <w:sz w:val="28"/>
          <w:szCs w:val="28"/>
        </w:rPr>
      </w:pPr>
    </w:p>
    <w:p w:rsidR="00AB4698" w:rsidRPr="00EA2AE0" w:rsidRDefault="00AB4698" w:rsidP="00AB4698">
      <w:pPr>
        <w:pStyle w:val="3"/>
        <w:spacing w:line="240" w:lineRule="auto"/>
        <w:rPr>
          <w:color w:val="000000" w:themeColor="text1"/>
          <w:lang w:val="ru-RU"/>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Индивидуальное спасательное устройство (ИСУ), исключающее вращение и возможность свободного падения работника при спуске, а также внезапную остановку спуска и обеспечивающее автоматически скорость спуска, не превышающую 2 м/с.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Спасательная петля класса B (возможно использование спасательной петли класса A).</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эксплуатационной документации для ИСУ должна быть указана максимальная высота для спуска.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Обязательная сертификация на соответствие: ТР ТС 019/2011.</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Рекомендуется дополнительная сертификация для подтверждения защитных свойств: ГОСТ Р ЕН 341-2010.</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84" w:name="_Toc355110540"/>
      <w:bookmarkEnd w:id="482"/>
      <w:r w:rsidRPr="00EA2AE0">
        <w:rPr>
          <w:b/>
          <w:bCs/>
          <w:color w:val="000000" w:themeColor="text1"/>
          <w:sz w:val="28"/>
          <w:szCs w:val="28"/>
        </w:rPr>
        <w:t>Дыхательные аппараты на сжатом воздухе</w:t>
      </w:r>
      <w:bookmarkEnd w:id="484"/>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состав дыхательного аппарата входят:</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маска с клапаном переключения на дыхание атмосферным воздухом;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быстросъемный редуктор со шлангами, манометром, звуковым сигналом и дополнительным разъёмом ЕВРО для маски спасаемого;</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подмягченная подвесная система для баллона с регулировкой по высоте, чехлами для шлангов, поворотным поясным ремнем и ремнями из кевлара;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металлокомпозитный баллон ВМК 6.8 с вентилем.</w:t>
      </w:r>
    </w:p>
    <w:p w:rsidR="00AB4698" w:rsidRPr="00EA2AE0" w:rsidRDefault="00AB4698" w:rsidP="00AB4698">
      <w:pPr>
        <w:pStyle w:val="3"/>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53255,</w:t>
      </w:r>
      <w:r w:rsidRPr="00EA2AE0">
        <w:rPr>
          <w:color w:val="000000" w:themeColor="text1"/>
          <w:sz w:val="20"/>
          <w:szCs w:val="20"/>
        </w:rPr>
        <w:t xml:space="preserve"> </w:t>
      </w:r>
      <w:r w:rsidRPr="00EA2AE0">
        <w:rPr>
          <w:color w:val="000000" w:themeColor="text1"/>
        </w:rPr>
        <w:t>ГОСТ Р 53257, ГОСТ Р 53258.</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85" w:name="_Toc351041343"/>
      <w:bookmarkStart w:id="486" w:name="_Toc355110541"/>
      <w:r w:rsidRPr="00EA2AE0">
        <w:rPr>
          <w:b/>
          <w:bCs/>
          <w:color w:val="000000" w:themeColor="text1"/>
          <w:sz w:val="28"/>
          <w:szCs w:val="28"/>
        </w:rPr>
        <w:t>Костюмы изолирующие для защиты от токсичных и агрессивных материалов из синтетических тканей с многослойным ПВХ или резиново-полимерным покрытием</w:t>
      </w:r>
      <w:bookmarkEnd w:id="485"/>
      <w:bookmarkEnd w:id="486"/>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Костюм химической защиты среднего класса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Изолирующие костюмы с системой поддува или без для защиты от АХОВ в любом виде. Изготовлены из синтетической ткани с многослойным покрытием из ПВХ или комбинации резины и полимеров.</w:t>
      </w:r>
    </w:p>
    <w:p w:rsidR="00AB4698" w:rsidRPr="00EA2AE0" w:rsidRDefault="00AB4698" w:rsidP="00AB4698">
      <w:pPr>
        <w:pStyle w:val="3"/>
        <w:spacing w:line="240" w:lineRule="auto"/>
        <w:rPr>
          <w:color w:val="000000" w:themeColor="text1"/>
        </w:rPr>
      </w:pPr>
      <w:r w:rsidRPr="00EA2AE0">
        <w:rPr>
          <w:color w:val="000000" w:themeColor="text1"/>
        </w:rPr>
        <w:t>Костюм химической защиты высшего класса безопасности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Изолирующие костюмы с системой поддува или без для защиты от АХОВ в любом виде. Изготовлены из синтетической ткани с многослойным покрытием из комбинации резины и полимеров. Должны обладать повышенной устойчивостью к тепловому излучению и открытому пламени, а также прямому контакту со сжиженными газами, имеющими низкую температуру кипения.</w:t>
      </w:r>
    </w:p>
    <w:p w:rsidR="00AB4698" w:rsidRPr="00EA2AE0" w:rsidRDefault="00AB4698" w:rsidP="00AB4698">
      <w:pPr>
        <w:pStyle w:val="3"/>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Р 53264.</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87" w:name="_Toc351041344"/>
      <w:bookmarkStart w:id="488" w:name="_Toc355110542"/>
      <w:r w:rsidRPr="00EA2AE0">
        <w:rPr>
          <w:b/>
          <w:bCs/>
          <w:color w:val="000000" w:themeColor="text1"/>
          <w:sz w:val="28"/>
          <w:szCs w:val="28"/>
        </w:rPr>
        <w:t>Негерметичный легкий защитный костюм</w:t>
      </w:r>
      <w:bookmarkEnd w:id="487"/>
      <w:bookmarkEnd w:id="488"/>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 для неаварийных работ, связанных с применением едких химических веществ, работ по зачистке различных резервуаров, ликвидации аварийных разливов нефти и нефтепродуктов и т. д.</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Легкий защитный комбинезон из синтетической ткани, покрытой ПВХ с обеих сторон, капюшоном, горловой полосой клапаном, капюшоном. Все швы – сварные, сапоги – 100 % МБС/КЩС, со стальной стелькой и металлическим подноском.</w:t>
      </w:r>
    </w:p>
    <w:p w:rsidR="00AB4698" w:rsidRPr="00EA2AE0" w:rsidRDefault="00AB4698" w:rsidP="00AB4698">
      <w:pPr>
        <w:pStyle w:val="3"/>
        <w:rPr>
          <w:color w:val="000000" w:themeColor="text1"/>
        </w:rPr>
      </w:pPr>
      <w:bookmarkStart w:id="489" w:name="_Toc264848372"/>
      <w:bookmarkStart w:id="490" w:name="_Toc311561330"/>
      <w:bookmarkStart w:id="491" w:name="_Toc337541760"/>
      <w:bookmarkStart w:id="492" w:name="_Toc343168969"/>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12.4.111, ГОСТ Р ЕН 340.</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93" w:name="_Toc351041345"/>
      <w:bookmarkStart w:id="494" w:name="_Toc355110543"/>
      <w:r w:rsidRPr="00EA2AE0">
        <w:rPr>
          <w:b/>
          <w:bCs/>
          <w:color w:val="000000" w:themeColor="text1"/>
          <w:sz w:val="28"/>
          <w:szCs w:val="28"/>
        </w:rPr>
        <w:t>Костюмы изолирующие Л-1</w:t>
      </w:r>
      <w:bookmarkEnd w:id="489"/>
      <w:bookmarkEnd w:id="490"/>
      <w:bookmarkEnd w:id="491"/>
      <w:bookmarkEnd w:id="492"/>
      <w:bookmarkEnd w:id="493"/>
      <w:bookmarkEnd w:id="494"/>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Цельные химические защитные костюмы, с которыми респираторное защитное снаряжение, шлем и полнолицевая маска носятся поверх костюма, служат для защиты от химикатов в твердой, жидкой или, если костюм оборудован встроенной полнолицевой маской, газообразной форме.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Костюм изготавливается из прорезиненной ткани.</w:t>
      </w:r>
    </w:p>
    <w:p w:rsidR="00AB4698" w:rsidRPr="00EA2AE0" w:rsidRDefault="00AB4698" w:rsidP="00AB4698">
      <w:pPr>
        <w:pStyle w:val="3"/>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 12.4.064.</w:t>
      </w:r>
    </w:p>
    <w:p w:rsidR="00AB4698" w:rsidRPr="00EA2AE0" w:rsidRDefault="00AB4698" w:rsidP="00AB4698">
      <w:pPr>
        <w:pStyle w:val="3"/>
        <w:spacing w:line="240" w:lineRule="auto"/>
        <w:rPr>
          <w:color w:val="000000" w:themeColor="text1"/>
        </w:rPr>
      </w:pPr>
      <w:bookmarkStart w:id="495" w:name="_Toc351041350"/>
      <w:bookmarkStart w:id="496" w:name="_Toc355110545"/>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Предназначены для защиты от нефти и нефтепродуктов, химически опасных веществ в жидкой и газообразной форме личного состава пожарных, газоспасательных служб и технологических подразделений при проведении работ по ликвидации последствий аварий на промышленных объектах.</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97" w:name="_Toc351041351"/>
      <w:bookmarkStart w:id="498" w:name="_Toc355110546"/>
      <w:bookmarkEnd w:id="495"/>
      <w:bookmarkEnd w:id="496"/>
      <w:r w:rsidRPr="00EA2AE0">
        <w:rPr>
          <w:b/>
          <w:bCs/>
          <w:color w:val="000000" w:themeColor="text1"/>
          <w:sz w:val="28"/>
          <w:szCs w:val="28"/>
        </w:rPr>
        <w:t>Газоанализаторы для измерения концентрации кислорода и токсичных газов</w:t>
      </w:r>
      <w:bookmarkEnd w:id="497"/>
      <w:bookmarkEnd w:id="498"/>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Предназначены для измерения и контроля концентрации одного из газов (оксид углерода, сероводород, кислород).</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менее 24 месяцев работы с момента активации;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индикатор остаточного срока службы;</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нуждается в техобслуживании;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наличие тройной системы подачи сигнала тревоги: звуковой и световой сигналы, вибросигнал, подаваемые одновременно при каждой опасной ситуации;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простой и удобный для считывания дисплей с подсветкой;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возможно проведение калибровки для модели, определяющей концентрацию кислорода;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защитный корпус, обеспечивающий водонепроницаемость и поглощение ударов при падении;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рабочий диапазон температур: от минус 20°С до 50 °С.</w:t>
      </w: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872"/>
        <w:gridCol w:w="1935"/>
        <w:gridCol w:w="1935"/>
        <w:gridCol w:w="1828"/>
      </w:tblGrid>
      <w:tr w:rsidR="00AB4698" w:rsidRPr="00EA2AE0" w:rsidTr="006B36E4">
        <w:tc>
          <w:tcPr>
            <w:tcW w:w="2023" w:type="pct"/>
            <w:shd w:val="clear" w:color="auto" w:fill="auto"/>
          </w:tcPr>
          <w:p w:rsidR="00AB4698" w:rsidRPr="00EA2AE0" w:rsidRDefault="00AB4698" w:rsidP="006B36E4">
            <w:pPr>
              <w:rPr>
                <w:color w:val="000000" w:themeColor="text1"/>
              </w:rPr>
            </w:pPr>
          </w:p>
        </w:tc>
        <w:tc>
          <w:tcPr>
            <w:tcW w:w="1011" w:type="pct"/>
            <w:shd w:val="clear" w:color="auto" w:fill="auto"/>
          </w:tcPr>
          <w:p w:rsidR="00AB4698" w:rsidRPr="00EA2AE0" w:rsidRDefault="00AB4698" w:rsidP="006B36E4">
            <w:pPr>
              <w:jc w:val="center"/>
              <w:rPr>
                <w:b/>
                <w:color w:val="000000" w:themeColor="text1"/>
                <w:sz w:val="28"/>
                <w:szCs w:val="28"/>
              </w:rPr>
            </w:pPr>
            <w:r w:rsidRPr="00EA2AE0">
              <w:rPr>
                <w:b/>
                <w:color w:val="000000" w:themeColor="text1"/>
                <w:sz w:val="28"/>
                <w:szCs w:val="28"/>
              </w:rPr>
              <w:t>СО</w:t>
            </w:r>
          </w:p>
        </w:tc>
        <w:tc>
          <w:tcPr>
            <w:tcW w:w="1011" w:type="pct"/>
            <w:shd w:val="clear" w:color="auto" w:fill="auto"/>
          </w:tcPr>
          <w:p w:rsidR="00AB4698" w:rsidRPr="00EA2AE0" w:rsidRDefault="00AB4698" w:rsidP="006B36E4">
            <w:pPr>
              <w:jc w:val="center"/>
              <w:rPr>
                <w:b/>
                <w:color w:val="000000" w:themeColor="text1"/>
                <w:sz w:val="28"/>
                <w:szCs w:val="28"/>
                <w:lang w:val="en-US"/>
              </w:rPr>
            </w:pPr>
            <w:r w:rsidRPr="00EA2AE0">
              <w:rPr>
                <w:b/>
                <w:color w:val="000000" w:themeColor="text1"/>
                <w:sz w:val="28"/>
                <w:szCs w:val="28"/>
              </w:rPr>
              <w:t>Н</w:t>
            </w:r>
            <w:r w:rsidRPr="00EA2AE0">
              <w:rPr>
                <w:b/>
                <w:color w:val="000000" w:themeColor="text1"/>
                <w:sz w:val="28"/>
                <w:szCs w:val="28"/>
                <w:vertAlign w:val="subscript"/>
              </w:rPr>
              <w:t>2</w:t>
            </w:r>
            <w:r w:rsidRPr="00EA2AE0">
              <w:rPr>
                <w:b/>
                <w:color w:val="000000" w:themeColor="text1"/>
                <w:sz w:val="28"/>
                <w:szCs w:val="28"/>
                <w:lang w:val="en-US"/>
              </w:rPr>
              <w:t>S</w:t>
            </w:r>
          </w:p>
        </w:tc>
        <w:tc>
          <w:tcPr>
            <w:tcW w:w="955" w:type="pct"/>
            <w:shd w:val="clear" w:color="auto" w:fill="auto"/>
          </w:tcPr>
          <w:p w:rsidR="00AB4698" w:rsidRPr="00EA2AE0" w:rsidRDefault="00AB4698" w:rsidP="006B36E4">
            <w:pPr>
              <w:jc w:val="center"/>
              <w:rPr>
                <w:b/>
                <w:color w:val="000000" w:themeColor="text1"/>
                <w:sz w:val="28"/>
                <w:szCs w:val="28"/>
                <w:vertAlign w:val="subscript"/>
                <w:lang w:val="en-US"/>
              </w:rPr>
            </w:pPr>
            <w:r w:rsidRPr="00EA2AE0">
              <w:rPr>
                <w:b/>
                <w:color w:val="000000" w:themeColor="text1"/>
                <w:sz w:val="28"/>
                <w:szCs w:val="28"/>
                <w:lang w:val="en-US"/>
              </w:rPr>
              <w:t>O</w:t>
            </w:r>
            <w:r w:rsidRPr="00EA2AE0">
              <w:rPr>
                <w:b/>
                <w:color w:val="000000" w:themeColor="text1"/>
                <w:sz w:val="28"/>
                <w:szCs w:val="28"/>
                <w:vertAlign w:val="subscript"/>
                <w:lang w:val="en-US"/>
              </w:rPr>
              <w:t>2</w:t>
            </w:r>
          </w:p>
        </w:tc>
      </w:tr>
      <w:tr w:rsidR="00AB4698" w:rsidRPr="00EA2AE0" w:rsidTr="006B36E4">
        <w:tc>
          <w:tcPr>
            <w:tcW w:w="2023"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Диапазон измерений</w:t>
            </w:r>
          </w:p>
        </w:tc>
        <w:tc>
          <w:tcPr>
            <w:tcW w:w="1011" w:type="pct"/>
            <w:shd w:val="clear" w:color="auto" w:fill="auto"/>
          </w:tcPr>
          <w:p w:rsidR="00AB4698" w:rsidRPr="00EA2AE0" w:rsidRDefault="00AB4698" w:rsidP="006B36E4">
            <w:pPr>
              <w:jc w:val="center"/>
              <w:rPr>
                <w:color w:val="000000" w:themeColor="text1"/>
                <w:sz w:val="28"/>
                <w:szCs w:val="28"/>
              </w:rPr>
            </w:pPr>
            <w:r w:rsidRPr="00EA2AE0">
              <w:rPr>
                <w:color w:val="000000" w:themeColor="text1"/>
                <w:sz w:val="28"/>
                <w:szCs w:val="28"/>
              </w:rPr>
              <w:t>0-995 ppm</w:t>
            </w:r>
          </w:p>
        </w:tc>
        <w:tc>
          <w:tcPr>
            <w:tcW w:w="1011" w:type="pct"/>
            <w:shd w:val="clear" w:color="auto" w:fill="auto"/>
          </w:tcPr>
          <w:p w:rsidR="00AB4698" w:rsidRPr="00EA2AE0" w:rsidRDefault="00AB4698" w:rsidP="006B36E4">
            <w:pPr>
              <w:jc w:val="center"/>
              <w:rPr>
                <w:color w:val="000000" w:themeColor="text1"/>
                <w:sz w:val="28"/>
                <w:szCs w:val="28"/>
              </w:rPr>
            </w:pPr>
            <w:r w:rsidRPr="00EA2AE0">
              <w:rPr>
                <w:color w:val="000000" w:themeColor="text1"/>
                <w:sz w:val="28"/>
                <w:szCs w:val="28"/>
              </w:rPr>
              <w:t>0-200 ppm</w:t>
            </w:r>
          </w:p>
        </w:tc>
        <w:tc>
          <w:tcPr>
            <w:tcW w:w="955" w:type="pct"/>
            <w:shd w:val="clear" w:color="auto" w:fill="auto"/>
          </w:tcPr>
          <w:p w:rsidR="00AB4698" w:rsidRPr="00EA2AE0" w:rsidRDefault="00AB4698" w:rsidP="006B36E4">
            <w:pPr>
              <w:jc w:val="center"/>
              <w:rPr>
                <w:color w:val="000000" w:themeColor="text1"/>
                <w:sz w:val="28"/>
                <w:szCs w:val="28"/>
              </w:rPr>
            </w:pPr>
            <w:r w:rsidRPr="00EA2AE0">
              <w:rPr>
                <w:color w:val="000000" w:themeColor="text1"/>
                <w:sz w:val="28"/>
                <w:szCs w:val="28"/>
              </w:rPr>
              <w:t>0-25 %</w:t>
            </w:r>
          </w:p>
        </w:tc>
      </w:tr>
      <w:tr w:rsidR="00AB4698" w:rsidRPr="00EA2AE0" w:rsidTr="006B36E4">
        <w:trPr>
          <w:trHeight w:val="103"/>
        </w:trPr>
        <w:tc>
          <w:tcPr>
            <w:tcW w:w="2023"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Разрешающая способность</w:t>
            </w:r>
          </w:p>
        </w:tc>
        <w:tc>
          <w:tcPr>
            <w:tcW w:w="1011" w:type="pct"/>
            <w:shd w:val="clear" w:color="auto" w:fill="auto"/>
          </w:tcPr>
          <w:p w:rsidR="00AB4698" w:rsidRPr="00EA2AE0" w:rsidRDefault="00AB4698" w:rsidP="006B36E4">
            <w:pPr>
              <w:jc w:val="center"/>
              <w:rPr>
                <w:color w:val="000000" w:themeColor="text1"/>
                <w:sz w:val="28"/>
                <w:szCs w:val="28"/>
              </w:rPr>
            </w:pPr>
            <w:r w:rsidRPr="00EA2AE0">
              <w:rPr>
                <w:color w:val="000000" w:themeColor="text1"/>
                <w:sz w:val="28"/>
                <w:szCs w:val="28"/>
              </w:rPr>
              <w:t>1 ppm</w:t>
            </w:r>
          </w:p>
        </w:tc>
        <w:tc>
          <w:tcPr>
            <w:tcW w:w="1011" w:type="pct"/>
            <w:shd w:val="clear" w:color="auto" w:fill="auto"/>
          </w:tcPr>
          <w:p w:rsidR="00AB4698" w:rsidRPr="00EA2AE0" w:rsidRDefault="00AB4698" w:rsidP="006B36E4">
            <w:pPr>
              <w:jc w:val="center"/>
              <w:rPr>
                <w:color w:val="000000" w:themeColor="text1"/>
                <w:sz w:val="28"/>
                <w:szCs w:val="28"/>
              </w:rPr>
            </w:pPr>
            <w:r w:rsidRPr="00EA2AE0">
              <w:rPr>
                <w:color w:val="000000" w:themeColor="text1"/>
                <w:sz w:val="28"/>
                <w:szCs w:val="28"/>
              </w:rPr>
              <w:t>1 ppm</w:t>
            </w:r>
          </w:p>
        </w:tc>
        <w:tc>
          <w:tcPr>
            <w:tcW w:w="955" w:type="pct"/>
            <w:shd w:val="clear" w:color="auto" w:fill="auto"/>
          </w:tcPr>
          <w:p w:rsidR="00AB4698" w:rsidRPr="00EA2AE0" w:rsidRDefault="00AB4698" w:rsidP="006B36E4">
            <w:pPr>
              <w:jc w:val="center"/>
              <w:rPr>
                <w:color w:val="000000" w:themeColor="text1"/>
                <w:sz w:val="28"/>
                <w:szCs w:val="28"/>
              </w:rPr>
            </w:pPr>
            <w:r w:rsidRPr="00EA2AE0">
              <w:rPr>
                <w:color w:val="000000" w:themeColor="text1"/>
                <w:sz w:val="28"/>
                <w:szCs w:val="28"/>
              </w:rPr>
              <w:t>0,1 %</w:t>
            </w:r>
          </w:p>
        </w:tc>
      </w:tr>
      <w:tr w:rsidR="00AB4698" w:rsidRPr="00EA2AE0" w:rsidTr="006B36E4">
        <w:tc>
          <w:tcPr>
            <w:tcW w:w="2023"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Время установки</w:t>
            </w:r>
          </w:p>
        </w:tc>
        <w:tc>
          <w:tcPr>
            <w:tcW w:w="1011"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T90</w:t>
            </w:r>
            <w:r w:rsidRPr="00EA2AE0">
              <w:rPr>
                <w:color w:val="000000" w:themeColor="text1"/>
                <w:sz w:val="28"/>
                <w:szCs w:val="28"/>
              </w:rPr>
              <w:sym w:font="Symbol" w:char="F03C"/>
            </w:r>
            <w:r w:rsidRPr="00EA2AE0">
              <w:rPr>
                <w:color w:val="000000" w:themeColor="text1"/>
                <w:sz w:val="28"/>
                <w:szCs w:val="28"/>
              </w:rPr>
              <w:t>60 c</w:t>
            </w:r>
          </w:p>
        </w:tc>
        <w:tc>
          <w:tcPr>
            <w:tcW w:w="1011"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T90</w:t>
            </w:r>
            <w:r w:rsidRPr="00EA2AE0">
              <w:rPr>
                <w:color w:val="000000" w:themeColor="text1"/>
                <w:sz w:val="28"/>
                <w:szCs w:val="28"/>
              </w:rPr>
              <w:sym w:font="Symbol" w:char="F03C"/>
            </w:r>
            <w:r w:rsidRPr="00EA2AE0">
              <w:rPr>
                <w:color w:val="000000" w:themeColor="text1"/>
                <w:sz w:val="28"/>
                <w:szCs w:val="28"/>
              </w:rPr>
              <w:t>60 c</w:t>
            </w:r>
          </w:p>
        </w:tc>
        <w:tc>
          <w:tcPr>
            <w:tcW w:w="955"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T90</w:t>
            </w:r>
            <w:r w:rsidRPr="00EA2AE0">
              <w:rPr>
                <w:color w:val="000000" w:themeColor="text1"/>
                <w:sz w:val="28"/>
                <w:szCs w:val="28"/>
              </w:rPr>
              <w:sym w:font="Symbol" w:char="F03C"/>
            </w:r>
            <w:r w:rsidRPr="00EA2AE0">
              <w:rPr>
                <w:color w:val="000000" w:themeColor="text1"/>
                <w:sz w:val="28"/>
                <w:szCs w:val="28"/>
              </w:rPr>
              <w:t>35 c</w:t>
            </w:r>
          </w:p>
        </w:tc>
      </w:tr>
    </w:tbl>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012/2011.</w:t>
      </w:r>
    </w:p>
    <w:p w:rsidR="00AB4698" w:rsidRPr="00EA2AE0" w:rsidRDefault="00AB4698" w:rsidP="00AB4698">
      <w:pPr>
        <w:pStyle w:val="3"/>
        <w:spacing w:line="240" w:lineRule="auto"/>
        <w:rPr>
          <w:color w:val="000000" w:themeColor="text1"/>
          <w:lang w:val="ru-RU"/>
        </w:rPr>
      </w:pPr>
      <w:r w:rsidRPr="00EA2AE0">
        <w:rPr>
          <w:color w:val="000000" w:themeColor="text1"/>
        </w:rPr>
        <w:t>Рекомендуется дополнительная сертификация для подтверждения защитных свойств: ГОСТ 30852.0, ГОСТ 30852.10, ГОСТ 24032 (1.22.2.1-1.22.2.9) EN 60079-11</w:t>
      </w:r>
      <w:r w:rsidRPr="00EA2AE0">
        <w:rPr>
          <w:color w:val="000000" w:themeColor="text1"/>
          <w:lang w:val="ru-RU"/>
        </w:rPr>
        <w:t xml:space="preserve"> [41], </w:t>
      </w:r>
      <w:r w:rsidRPr="00EA2AE0">
        <w:rPr>
          <w:color w:val="000000" w:themeColor="text1"/>
        </w:rPr>
        <w:t>EN</w:t>
      </w:r>
      <w:r w:rsidRPr="00EA2AE0">
        <w:rPr>
          <w:color w:val="000000" w:themeColor="text1"/>
          <w:lang w:val="en-US"/>
        </w:rPr>
        <w:t> </w:t>
      </w:r>
      <w:r w:rsidRPr="00EA2AE0">
        <w:rPr>
          <w:color w:val="000000" w:themeColor="text1"/>
        </w:rPr>
        <w:t>60079-29-1</w:t>
      </w:r>
      <w:r w:rsidRPr="00EA2AE0">
        <w:rPr>
          <w:color w:val="000000" w:themeColor="text1"/>
          <w:lang w:val="ru-RU"/>
        </w:rPr>
        <w:t xml:space="preserve"> [42]</w:t>
      </w:r>
      <w:r w:rsidRPr="00EA2AE0">
        <w:rPr>
          <w:color w:val="000000" w:themeColor="text1"/>
        </w:rPr>
        <w:t>.</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499" w:name="_Toc351041352"/>
      <w:bookmarkStart w:id="500" w:name="_Toc355110547"/>
      <w:r w:rsidRPr="00EA2AE0">
        <w:rPr>
          <w:b/>
          <w:bCs/>
          <w:color w:val="000000" w:themeColor="text1"/>
          <w:sz w:val="28"/>
          <w:szCs w:val="28"/>
        </w:rPr>
        <w:t>Газоанализаторы для измерения концентрации взрывоопасных газов и смесей</w:t>
      </w:r>
      <w:bookmarkEnd w:id="499"/>
      <w:bookmarkEnd w:id="500"/>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Предназначены для определения концентрации взрывоопасного газа.</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наличие тройной системы подачи сигнала тревоги: звуковой и световой сигналы, вибросигнал, подаваемые одновременно при каждой опасной ситуации;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оснащение надежным сенсором;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полностью автоматическая калибровка;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защитный корпус, обеспечивающий водонепроницаемость и поглощение ударов при падении;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наличие подробной инструкции по эксплуатации;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наличие методики поверки и сертификатов соответствия;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рабочий диапазон температур: от минус 20 °С до 50 °С;</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разрешающая способность: 1 % НКПВ;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диапазон измерений: 0…100 % НКПВ.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Запрещена зарядка аккумулятора во взрывоопасных зонах.</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012/2011.</w:t>
      </w:r>
    </w:p>
    <w:p w:rsidR="00AB4698" w:rsidRPr="00EA2AE0" w:rsidRDefault="00AB4698" w:rsidP="00AB4698">
      <w:pPr>
        <w:pStyle w:val="3"/>
        <w:spacing w:line="240" w:lineRule="auto"/>
        <w:rPr>
          <w:color w:val="000000" w:themeColor="text1"/>
          <w:lang w:val="ru-RU"/>
        </w:rPr>
      </w:pPr>
      <w:r w:rsidRPr="00EA2AE0">
        <w:rPr>
          <w:color w:val="000000" w:themeColor="text1"/>
        </w:rPr>
        <w:t>Рекомендуется дополнительная сертификация для подтверждения защитных свойств: ГОСТ 30852.0, ГОСТ 30852.10 EN 60079-11</w:t>
      </w:r>
      <w:r w:rsidRPr="00EA2AE0">
        <w:rPr>
          <w:color w:val="000000" w:themeColor="text1"/>
          <w:lang w:val="ru-RU"/>
        </w:rPr>
        <w:t xml:space="preserve"> [41], </w:t>
      </w:r>
      <w:r w:rsidRPr="00EA2AE0">
        <w:rPr>
          <w:color w:val="000000" w:themeColor="text1"/>
        </w:rPr>
        <w:t>EN</w:t>
      </w:r>
      <w:r w:rsidRPr="00EA2AE0">
        <w:rPr>
          <w:color w:val="000000" w:themeColor="text1"/>
          <w:lang w:val="en-US"/>
        </w:rPr>
        <w:t> </w:t>
      </w:r>
      <w:r w:rsidRPr="00EA2AE0">
        <w:rPr>
          <w:color w:val="000000" w:themeColor="text1"/>
        </w:rPr>
        <w:t>60079-29-1</w:t>
      </w:r>
      <w:r w:rsidRPr="00EA2AE0">
        <w:rPr>
          <w:color w:val="000000" w:themeColor="text1"/>
          <w:lang w:val="ru-RU"/>
        </w:rPr>
        <w:t xml:space="preserve"> [42]</w:t>
      </w:r>
      <w:r w:rsidRPr="00EA2AE0">
        <w:rPr>
          <w:color w:val="000000" w:themeColor="text1"/>
        </w:rPr>
        <w:t>.</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501" w:name="_Toc351041353"/>
      <w:bookmarkStart w:id="502" w:name="_Toc355110548"/>
      <w:r w:rsidRPr="00EA2AE0">
        <w:rPr>
          <w:b/>
          <w:bCs/>
          <w:color w:val="000000" w:themeColor="text1"/>
          <w:sz w:val="28"/>
          <w:szCs w:val="28"/>
        </w:rPr>
        <w:t>Газоанализаторы для одновременного измерения концентрации нескольких газов</w:t>
      </w:r>
      <w:bookmarkEnd w:id="501"/>
      <w:bookmarkEnd w:id="502"/>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Предназначены для определения и контроля концентрации взрывоопасных газов, О2, H2S и СО.</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большой дисплей с дополнительной подсветкой, обеспечивающий надежное считывание показаний даже при неблагоприятных условиях;</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наличие тройной системы подачи сигнала тревоги: звуковой и световой сигналы, вибросигнал, подаваемые одновременно при каждой опасной ситуации;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пыле- и водо- защищённый корпус, устойчивый к воздействию электромагнитных полей и коррозирующих газов;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возможность регистрации данных;</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широкий спектр контролируемых взрывоопасных газов и паров, включая пары летучих органических соединений получаемых и применяемых в производствах Общества (углеводороды С1-С10, пары бутиловых спиртов, ароматические углеводороды, пары бензина и т.д.);</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наличие устройства отбора проб из замкнутых пространств;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наличие адаптера и возможность использования щелочных батарей в качестве источника питания;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возможность калибровки каждого сенсора в отдельности;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возможность ручной настройки калибровки;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наличие подробной инструкции по эксплуатации;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наличие методики поверки и сертификатов соответствия;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наличие программного обеспечения;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рабочий диапазон температур: от минус 20 °С до 50 °С (минус 40 °С кратковременно).</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Запрещена зарядка аккумулятора во взрывоопасных зонах.</w:t>
      </w:r>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31"/>
        <w:gridCol w:w="2318"/>
        <w:gridCol w:w="1468"/>
        <w:gridCol w:w="1468"/>
        <w:gridCol w:w="1185"/>
      </w:tblGrid>
      <w:tr w:rsidR="00AB4698" w:rsidRPr="00EA2AE0" w:rsidTr="006B36E4">
        <w:tc>
          <w:tcPr>
            <w:tcW w:w="1636" w:type="pct"/>
            <w:shd w:val="clear" w:color="auto" w:fill="auto"/>
          </w:tcPr>
          <w:p w:rsidR="00AB4698" w:rsidRPr="00EA2AE0" w:rsidRDefault="00AB4698" w:rsidP="006B36E4">
            <w:pPr>
              <w:rPr>
                <w:color w:val="000000" w:themeColor="text1"/>
              </w:rPr>
            </w:pPr>
          </w:p>
        </w:tc>
        <w:tc>
          <w:tcPr>
            <w:tcW w:w="1211" w:type="pct"/>
            <w:shd w:val="clear" w:color="auto" w:fill="auto"/>
          </w:tcPr>
          <w:p w:rsidR="00AB4698" w:rsidRPr="00EA2AE0" w:rsidRDefault="00AB4698" w:rsidP="006B36E4">
            <w:pPr>
              <w:jc w:val="center"/>
              <w:rPr>
                <w:b/>
                <w:color w:val="000000" w:themeColor="text1"/>
                <w:sz w:val="28"/>
                <w:szCs w:val="28"/>
              </w:rPr>
            </w:pPr>
            <w:r w:rsidRPr="00EA2AE0">
              <w:rPr>
                <w:b/>
                <w:color w:val="000000" w:themeColor="text1"/>
                <w:sz w:val="28"/>
                <w:szCs w:val="28"/>
              </w:rPr>
              <w:t>Горючий газ</w:t>
            </w:r>
          </w:p>
        </w:tc>
        <w:tc>
          <w:tcPr>
            <w:tcW w:w="767" w:type="pct"/>
            <w:shd w:val="clear" w:color="auto" w:fill="auto"/>
          </w:tcPr>
          <w:p w:rsidR="00AB4698" w:rsidRPr="00EA2AE0" w:rsidRDefault="00AB4698" w:rsidP="006B36E4">
            <w:pPr>
              <w:jc w:val="center"/>
              <w:rPr>
                <w:b/>
                <w:color w:val="000000" w:themeColor="text1"/>
                <w:sz w:val="28"/>
                <w:szCs w:val="28"/>
              </w:rPr>
            </w:pPr>
            <w:r w:rsidRPr="00EA2AE0">
              <w:rPr>
                <w:b/>
                <w:color w:val="000000" w:themeColor="text1"/>
                <w:sz w:val="28"/>
                <w:szCs w:val="28"/>
              </w:rPr>
              <w:t>СО</w:t>
            </w:r>
          </w:p>
        </w:tc>
        <w:tc>
          <w:tcPr>
            <w:tcW w:w="767" w:type="pct"/>
            <w:shd w:val="clear" w:color="auto" w:fill="auto"/>
          </w:tcPr>
          <w:p w:rsidR="00AB4698" w:rsidRPr="00EA2AE0" w:rsidRDefault="00AB4698" w:rsidP="006B36E4">
            <w:pPr>
              <w:jc w:val="center"/>
              <w:rPr>
                <w:b/>
                <w:color w:val="000000" w:themeColor="text1"/>
                <w:sz w:val="28"/>
                <w:szCs w:val="28"/>
                <w:lang w:val="en-US"/>
              </w:rPr>
            </w:pPr>
            <w:r w:rsidRPr="00EA2AE0">
              <w:rPr>
                <w:b/>
                <w:color w:val="000000" w:themeColor="text1"/>
                <w:sz w:val="28"/>
                <w:szCs w:val="28"/>
              </w:rPr>
              <w:t>Н</w:t>
            </w:r>
            <w:r w:rsidRPr="00EA2AE0">
              <w:rPr>
                <w:b/>
                <w:color w:val="000000" w:themeColor="text1"/>
                <w:sz w:val="28"/>
                <w:szCs w:val="28"/>
                <w:vertAlign w:val="subscript"/>
              </w:rPr>
              <w:t>2</w:t>
            </w:r>
            <w:r w:rsidRPr="00EA2AE0">
              <w:rPr>
                <w:b/>
                <w:color w:val="000000" w:themeColor="text1"/>
                <w:sz w:val="28"/>
                <w:szCs w:val="28"/>
                <w:lang w:val="en-US"/>
              </w:rPr>
              <w:t>S</w:t>
            </w:r>
          </w:p>
        </w:tc>
        <w:tc>
          <w:tcPr>
            <w:tcW w:w="619" w:type="pct"/>
            <w:shd w:val="clear" w:color="auto" w:fill="auto"/>
          </w:tcPr>
          <w:p w:rsidR="00AB4698" w:rsidRPr="00EA2AE0" w:rsidRDefault="00AB4698" w:rsidP="006B36E4">
            <w:pPr>
              <w:jc w:val="center"/>
              <w:rPr>
                <w:b/>
                <w:color w:val="000000" w:themeColor="text1"/>
                <w:sz w:val="28"/>
                <w:szCs w:val="28"/>
                <w:vertAlign w:val="subscript"/>
                <w:lang w:val="en-US"/>
              </w:rPr>
            </w:pPr>
            <w:r w:rsidRPr="00EA2AE0">
              <w:rPr>
                <w:b/>
                <w:color w:val="000000" w:themeColor="text1"/>
                <w:sz w:val="28"/>
                <w:szCs w:val="28"/>
                <w:lang w:val="en-US"/>
              </w:rPr>
              <w:t>O</w:t>
            </w:r>
            <w:r w:rsidRPr="00EA2AE0">
              <w:rPr>
                <w:b/>
                <w:color w:val="000000" w:themeColor="text1"/>
                <w:sz w:val="28"/>
                <w:szCs w:val="28"/>
                <w:vertAlign w:val="subscript"/>
                <w:lang w:val="en-US"/>
              </w:rPr>
              <w:t>2</w:t>
            </w:r>
          </w:p>
        </w:tc>
      </w:tr>
      <w:tr w:rsidR="00AB4698" w:rsidRPr="00EA2AE0" w:rsidTr="006B36E4">
        <w:tc>
          <w:tcPr>
            <w:tcW w:w="1636"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Диапазон измерений</w:t>
            </w:r>
          </w:p>
        </w:tc>
        <w:tc>
          <w:tcPr>
            <w:tcW w:w="1211" w:type="pct"/>
            <w:shd w:val="clear" w:color="auto" w:fill="auto"/>
          </w:tcPr>
          <w:p w:rsidR="00AB4698" w:rsidRPr="00EA2AE0" w:rsidRDefault="00AB4698" w:rsidP="006B36E4">
            <w:pPr>
              <w:jc w:val="center"/>
              <w:rPr>
                <w:color w:val="000000" w:themeColor="text1"/>
                <w:sz w:val="28"/>
                <w:szCs w:val="28"/>
              </w:rPr>
            </w:pPr>
            <w:r w:rsidRPr="00EA2AE0">
              <w:rPr>
                <w:color w:val="000000" w:themeColor="text1"/>
                <w:sz w:val="28"/>
                <w:szCs w:val="28"/>
              </w:rPr>
              <w:t>0…100 % НКПВ</w:t>
            </w:r>
          </w:p>
        </w:tc>
        <w:tc>
          <w:tcPr>
            <w:tcW w:w="767" w:type="pct"/>
            <w:shd w:val="clear" w:color="auto" w:fill="auto"/>
          </w:tcPr>
          <w:p w:rsidR="00AB4698" w:rsidRPr="00EA2AE0" w:rsidRDefault="00AB4698" w:rsidP="006B36E4">
            <w:pPr>
              <w:jc w:val="center"/>
              <w:rPr>
                <w:color w:val="000000" w:themeColor="text1"/>
                <w:sz w:val="28"/>
                <w:szCs w:val="28"/>
              </w:rPr>
            </w:pPr>
            <w:r w:rsidRPr="00EA2AE0">
              <w:rPr>
                <w:color w:val="000000" w:themeColor="text1"/>
                <w:sz w:val="28"/>
                <w:szCs w:val="28"/>
              </w:rPr>
              <w:t>0-500 ppm</w:t>
            </w:r>
          </w:p>
        </w:tc>
        <w:tc>
          <w:tcPr>
            <w:tcW w:w="767" w:type="pct"/>
            <w:shd w:val="clear" w:color="auto" w:fill="auto"/>
          </w:tcPr>
          <w:p w:rsidR="00AB4698" w:rsidRPr="00EA2AE0" w:rsidRDefault="00AB4698" w:rsidP="006B36E4">
            <w:pPr>
              <w:jc w:val="center"/>
              <w:rPr>
                <w:color w:val="000000" w:themeColor="text1"/>
                <w:sz w:val="28"/>
                <w:szCs w:val="28"/>
              </w:rPr>
            </w:pPr>
            <w:r w:rsidRPr="00EA2AE0">
              <w:rPr>
                <w:color w:val="000000" w:themeColor="text1"/>
                <w:sz w:val="28"/>
                <w:szCs w:val="28"/>
              </w:rPr>
              <w:t>0-200 ppm</w:t>
            </w:r>
          </w:p>
        </w:tc>
        <w:tc>
          <w:tcPr>
            <w:tcW w:w="619" w:type="pct"/>
            <w:shd w:val="clear" w:color="auto" w:fill="auto"/>
          </w:tcPr>
          <w:p w:rsidR="00AB4698" w:rsidRPr="00EA2AE0" w:rsidRDefault="00AB4698" w:rsidP="006B36E4">
            <w:pPr>
              <w:jc w:val="center"/>
              <w:rPr>
                <w:color w:val="000000" w:themeColor="text1"/>
                <w:sz w:val="28"/>
                <w:szCs w:val="28"/>
              </w:rPr>
            </w:pPr>
            <w:r w:rsidRPr="00EA2AE0">
              <w:rPr>
                <w:color w:val="000000" w:themeColor="text1"/>
                <w:sz w:val="28"/>
                <w:szCs w:val="28"/>
              </w:rPr>
              <w:t>0-25 %</w:t>
            </w:r>
          </w:p>
        </w:tc>
      </w:tr>
      <w:tr w:rsidR="00AB4698" w:rsidRPr="00EA2AE0" w:rsidTr="006B36E4">
        <w:trPr>
          <w:trHeight w:val="103"/>
        </w:trPr>
        <w:tc>
          <w:tcPr>
            <w:tcW w:w="1636" w:type="pct"/>
            <w:shd w:val="clear" w:color="auto" w:fill="auto"/>
          </w:tcPr>
          <w:p w:rsidR="00AB4698" w:rsidRPr="00EA2AE0" w:rsidRDefault="00AB4698" w:rsidP="006B36E4">
            <w:pPr>
              <w:rPr>
                <w:color w:val="000000" w:themeColor="text1"/>
                <w:sz w:val="28"/>
                <w:szCs w:val="28"/>
              </w:rPr>
            </w:pPr>
            <w:r w:rsidRPr="00EA2AE0">
              <w:rPr>
                <w:color w:val="000000" w:themeColor="text1"/>
                <w:sz w:val="28"/>
                <w:szCs w:val="28"/>
              </w:rPr>
              <w:t>Разрешающая способность</w:t>
            </w:r>
          </w:p>
        </w:tc>
        <w:tc>
          <w:tcPr>
            <w:tcW w:w="1211" w:type="pct"/>
            <w:shd w:val="clear" w:color="auto" w:fill="auto"/>
          </w:tcPr>
          <w:p w:rsidR="00AB4698" w:rsidRPr="00EA2AE0" w:rsidRDefault="00AB4698" w:rsidP="006B36E4">
            <w:pPr>
              <w:jc w:val="center"/>
              <w:rPr>
                <w:color w:val="000000" w:themeColor="text1"/>
                <w:sz w:val="28"/>
                <w:szCs w:val="28"/>
              </w:rPr>
            </w:pPr>
            <w:r w:rsidRPr="00EA2AE0">
              <w:rPr>
                <w:color w:val="000000" w:themeColor="text1"/>
                <w:sz w:val="28"/>
                <w:szCs w:val="28"/>
              </w:rPr>
              <w:t>1 % НКПВ</w:t>
            </w:r>
          </w:p>
        </w:tc>
        <w:tc>
          <w:tcPr>
            <w:tcW w:w="767" w:type="pct"/>
            <w:shd w:val="clear" w:color="auto" w:fill="auto"/>
          </w:tcPr>
          <w:p w:rsidR="00AB4698" w:rsidRPr="00EA2AE0" w:rsidRDefault="00AB4698" w:rsidP="006B36E4">
            <w:pPr>
              <w:jc w:val="center"/>
              <w:rPr>
                <w:color w:val="000000" w:themeColor="text1"/>
                <w:sz w:val="28"/>
                <w:szCs w:val="28"/>
              </w:rPr>
            </w:pPr>
            <w:r w:rsidRPr="00EA2AE0">
              <w:rPr>
                <w:color w:val="000000" w:themeColor="text1"/>
                <w:sz w:val="28"/>
                <w:szCs w:val="28"/>
              </w:rPr>
              <w:t>1 ppm</w:t>
            </w:r>
          </w:p>
        </w:tc>
        <w:tc>
          <w:tcPr>
            <w:tcW w:w="767" w:type="pct"/>
            <w:shd w:val="clear" w:color="auto" w:fill="auto"/>
          </w:tcPr>
          <w:p w:rsidR="00AB4698" w:rsidRPr="00EA2AE0" w:rsidRDefault="00AB4698" w:rsidP="006B36E4">
            <w:pPr>
              <w:jc w:val="center"/>
              <w:rPr>
                <w:color w:val="000000" w:themeColor="text1"/>
                <w:sz w:val="28"/>
                <w:szCs w:val="28"/>
              </w:rPr>
            </w:pPr>
            <w:r w:rsidRPr="00EA2AE0">
              <w:rPr>
                <w:color w:val="000000" w:themeColor="text1"/>
                <w:sz w:val="28"/>
                <w:szCs w:val="28"/>
              </w:rPr>
              <w:t>1 ppm</w:t>
            </w:r>
          </w:p>
        </w:tc>
        <w:tc>
          <w:tcPr>
            <w:tcW w:w="619" w:type="pct"/>
            <w:shd w:val="clear" w:color="auto" w:fill="auto"/>
          </w:tcPr>
          <w:p w:rsidR="00AB4698" w:rsidRPr="00EA2AE0" w:rsidRDefault="00AB4698" w:rsidP="006B36E4">
            <w:pPr>
              <w:jc w:val="center"/>
              <w:rPr>
                <w:color w:val="000000" w:themeColor="text1"/>
                <w:sz w:val="28"/>
                <w:szCs w:val="28"/>
              </w:rPr>
            </w:pPr>
            <w:r w:rsidRPr="00EA2AE0">
              <w:rPr>
                <w:color w:val="000000" w:themeColor="text1"/>
                <w:sz w:val="28"/>
                <w:szCs w:val="28"/>
              </w:rPr>
              <w:t>0,1 %</w:t>
            </w:r>
          </w:p>
        </w:tc>
      </w:tr>
    </w:tbl>
    <w:p w:rsidR="00AB4698" w:rsidRPr="00EA2AE0" w:rsidRDefault="00AB4698" w:rsidP="00AB4698">
      <w:pPr>
        <w:pStyle w:val="3"/>
        <w:rPr>
          <w:color w:val="000000" w:themeColor="text1"/>
        </w:rPr>
      </w:pPr>
      <w:r w:rsidRPr="00EA2AE0">
        <w:rPr>
          <w:color w:val="000000" w:themeColor="text1"/>
        </w:rPr>
        <w:t>Обязательная сертификация на соответствие: ТР ТС 012/2011.</w:t>
      </w:r>
    </w:p>
    <w:p w:rsidR="00AB4698" w:rsidRPr="00EA2AE0" w:rsidRDefault="00AB4698" w:rsidP="00AB4698">
      <w:pPr>
        <w:pStyle w:val="3"/>
        <w:spacing w:line="240" w:lineRule="auto"/>
        <w:rPr>
          <w:color w:val="000000" w:themeColor="text1"/>
          <w:lang w:val="ru-RU"/>
        </w:rPr>
      </w:pPr>
      <w:r w:rsidRPr="00EA2AE0">
        <w:rPr>
          <w:color w:val="000000" w:themeColor="text1"/>
        </w:rPr>
        <w:t>Рекомендуется дополнительная сертификация для подтверждения защитных свойств: ГОСТ 30852.0, ГОСТ 30852.10EN 60079-11</w:t>
      </w:r>
      <w:r w:rsidRPr="00EA2AE0">
        <w:rPr>
          <w:color w:val="000000" w:themeColor="text1"/>
          <w:lang w:val="ru-RU"/>
        </w:rPr>
        <w:t xml:space="preserve"> [41], </w:t>
      </w:r>
      <w:r w:rsidRPr="00EA2AE0">
        <w:rPr>
          <w:color w:val="000000" w:themeColor="text1"/>
        </w:rPr>
        <w:t>EN</w:t>
      </w:r>
      <w:r w:rsidRPr="00EA2AE0">
        <w:rPr>
          <w:color w:val="000000" w:themeColor="text1"/>
          <w:lang w:val="en-US"/>
        </w:rPr>
        <w:t> </w:t>
      </w:r>
      <w:r w:rsidRPr="00EA2AE0">
        <w:rPr>
          <w:color w:val="000000" w:themeColor="text1"/>
        </w:rPr>
        <w:t>60079-29-1</w:t>
      </w:r>
      <w:r w:rsidRPr="00EA2AE0">
        <w:rPr>
          <w:color w:val="000000" w:themeColor="text1"/>
          <w:lang w:val="ru-RU"/>
        </w:rPr>
        <w:t xml:space="preserve"> [42]</w:t>
      </w:r>
      <w:r w:rsidRPr="00EA2AE0">
        <w:rPr>
          <w:color w:val="000000" w:themeColor="text1"/>
        </w:rPr>
        <w:t>.</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503" w:name="_Toc351041354"/>
      <w:bookmarkStart w:id="504" w:name="_Toc355110549"/>
      <w:r w:rsidRPr="00EA2AE0">
        <w:rPr>
          <w:b/>
          <w:bCs/>
          <w:color w:val="000000" w:themeColor="text1"/>
          <w:sz w:val="28"/>
          <w:szCs w:val="28"/>
        </w:rPr>
        <w:t>Сигнализаторы для предупреждения об опасных концентрациях токсичных газов и кислорода</w:t>
      </w:r>
      <w:bookmarkEnd w:id="503"/>
      <w:bookmarkEnd w:id="504"/>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Предназначены для контроля концентрации О2, H2S и СО.</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менее 24 месяцев работы с момента активации;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наличие тройной системы подачи сигнала тревоги: звуковой и световой сигналы, вибросигнал, подаваемые одновременно при каждой опасной ситуации;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пыле- и водо-защищённый корпус, устойчивый к воздействию электромагнитных полей и коррозирующих газов;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отображаемая на дисплее информация по остаточному сроку службы прибора;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рабочий температурный диапазон:</w:t>
      </w:r>
    </w:p>
    <w:p w:rsidR="00AB4698" w:rsidRPr="00EA2AE0" w:rsidRDefault="00AB4698" w:rsidP="00AB4698">
      <w:pPr>
        <w:numPr>
          <w:ilvl w:val="0"/>
          <w:numId w:val="9"/>
        </w:numPr>
        <w:overflowPunct w:val="0"/>
        <w:autoSpaceDE w:val="0"/>
        <w:autoSpaceDN w:val="0"/>
        <w:adjustRightInd w:val="0"/>
        <w:ind w:left="1276" w:hanging="283"/>
        <w:jc w:val="both"/>
        <w:textAlignment w:val="baseline"/>
        <w:rPr>
          <w:color w:val="000000" w:themeColor="text1"/>
          <w:sz w:val="28"/>
        </w:rPr>
      </w:pPr>
      <w:r w:rsidRPr="00EA2AE0">
        <w:rPr>
          <w:color w:val="000000" w:themeColor="text1"/>
          <w:sz w:val="28"/>
        </w:rPr>
        <w:t>нормальный</w:t>
      </w:r>
      <w:r w:rsidRPr="00EA2AE0">
        <w:rPr>
          <w:color w:val="000000" w:themeColor="text1"/>
          <w:sz w:val="28"/>
          <w:lang w:val="en-US"/>
        </w:rPr>
        <w:t>:</w:t>
      </w:r>
    </w:p>
    <w:p w:rsidR="00AB4698" w:rsidRPr="00EA2AE0" w:rsidRDefault="00AB4698" w:rsidP="00AB4698">
      <w:pPr>
        <w:ind w:left="1276"/>
        <w:jc w:val="both"/>
        <w:rPr>
          <w:color w:val="000000" w:themeColor="text1"/>
          <w:sz w:val="28"/>
        </w:rPr>
      </w:pPr>
      <w:r w:rsidRPr="00EA2AE0">
        <w:rPr>
          <w:color w:val="000000" w:themeColor="text1"/>
          <w:sz w:val="28"/>
        </w:rPr>
        <w:t xml:space="preserve">CO и H2S: </w:t>
      </w:r>
      <w:r w:rsidRPr="00EA2AE0">
        <w:rPr>
          <w:color w:val="000000" w:themeColor="text1"/>
          <w:sz w:val="28"/>
        </w:rPr>
        <w:tab/>
        <w:t>от минус 20 °С до 40 °С;</w:t>
      </w:r>
    </w:p>
    <w:p w:rsidR="00AB4698" w:rsidRPr="00EA2AE0" w:rsidRDefault="00AB4698" w:rsidP="00AB4698">
      <w:pPr>
        <w:tabs>
          <w:tab w:val="left" w:pos="2835"/>
        </w:tabs>
        <w:ind w:left="1276"/>
        <w:jc w:val="both"/>
        <w:rPr>
          <w:color w:val="000000" w:themeColor="text1"/>
          <w:sz w:val="28"/>
        </w:rPr>
      </w:pPr>
      <w:r w:rsidRPr="00EA2AE0">
        <w:rPr>
          <w:color w:val="000000" w:themeColor="text1"/>
          <w:sz w:val="28"/>
        </w:rPr>
        <w:t xml:space="preserve">О2: </w:t>
      </w:r>
      <w:r w:rsidRPr="00EA2AE0">
        <w:rPr>
          <w:color w:val="000000" w:themeColor="text1"/>
          <w:sz w:val="28"/>
        </w:rPr>
        <w:tab/>
        <w:t>от минус 10 °С до 40 °С;</w:t>
      </w:r>
    </w:p>
    <w:p w:rsidR="00AB4698" w:rsidRPr="00EA2AE0" w:rsidRDefault="00AB4698" w:rsidP="00AB4698">
      <w:pPr>
        <w:numPr>
          <w:ilvl w:val="0"/>
          <w:numId w:val="9"/>
        </w:numPr>
        <w:overflowPunct w:val="0"/>
        <w:autoSpaceDE w:val="0"/>
        <w:autoSpaceDN w:val="0"/>
        <w:adjustRightInd w:val="0"/>
        <w:ind w:left="1276" w:hanging="283"/>
        <w:jc w:val="both"/>
        <w:textAlignment w:val="baseline"/>
        <w:rPr>
          <w:color w:val="000000" w:themeColor="text1"/>
          <w:sz w:val="28"/>
        </w:rPr>
      </w:pPr>
      <w:r w:rsidRPr="00EA2AE0">
        <w:rPr>
          <w:color w:val="000000" w:themeColor="text1"/>
          <w:sz w:val="28"/>
        </w:rPr>
        <w:t>повышенный:</w:t>
      </w:r>
    </w:p>
    <w:p w:rsidR="00AB4698" w:rsidRPr="00EA2AE0" w:rsidRDefault="00AB4698" w:rsidP="00AB4698">
      <w:pPr>
        <w:ind w:left="1276"/>
        <w:jc w:val="both"/>
        <w:rPr>
          <w:color w:val="000000" w:themeColor="text1"/>
          <w:sz w:val="28"/>
        </w:rPr>
      </w:pPr>
      <w:r w:rsidRPr="00EA2AE0">
        <w:rPr>
          <w:color w:val="000000" w:themeColor="text1"/>
          <w:sz w:val="28"/>
        </w:rPr>
        <w:t xml:space="preserve">CO и H2S: </w:t>
      </w:r>
      <w:r w:rsidRPr="00EA2AE0">
        <w:rPr>
          <w:color w:val="000000" w:themeColor="text1"/>
          <w:sz w:val="28"/>
        </w:rPr>
        <w:tab/>
        <w:t>от минус 20 °С до 50 °С;</w:t>
      </w:r>
    </w:p>
    <w:p w:rsidR="00AB4698" w:rsidRPr="00EA2AE0" w:rsidRDefault="00AB4698" w:rsidP="00AB4698">
      <w:pPr>
        <w:tabs>
          <w:tab w:val="left" w:pos="2835"/>
        </w:tabs>
        <w:ind w:left="1276"/>
        <w:jc w:val="both"/>
        <w:rPr>
          <w:color w:val="000000" w:themeColor="text1"/>
          <w:sz w:val="28"/>
        </w:rPr>
      </w:pPr>
      <w:r w:rsidRPr="00EA2AE0">
        <w:rPr>
          <w:color w:val="000000" w:themeColor="text1"/>
          <w:sz w:val="28"/>
        </w:rPr>
        <w:t xml:space="preserve">О2: </w:t>
      </w:r>
      <w:r w:rsidRPr="00EA2AE0">
        <w:rPr>
          <w:color w:val="000000" w:themeColor="text1"/>
          <w:sz w:val="28"/>
        </w:rPr>
        <w:tab/>
        <w:t>от минус 10 °С до 50 °С.</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012/2011.</w:t>
      </w:r>
    </w:p>
    <w:p w:rsidR="00AB4698" w:rsidRPr="00EA2AE0" w:rsidRDefault="00AB4698" w:rsidP="00AB4698">
      <w:pPr>
        <w:pStyle w:val="3"/>
        <w:spacing w:line="240" w:lineRule="auto"/>
        <w:rPr>
          <w:color w:val="000000" w:themeColor="text1"/>
          <w:lang w:val="ru-RU"/>
        </w:rPr>
      </w:pPr>
      <w:r w:rsidRPr="00EA2AE0">
        <w:rPr>
          <w:color w:val="000000" w:themeColor="text1"/>
        </w:rPr>
        <w:t>Рекомендуется дополнительная сертификация для подтверждения защитных свойств: ГОСТ 30852.0, ГОСТ 30852.10, ГОСТ 24032 (1.22.2.1-1.22.2.9), EN 50270</w:t>
      </w:r>
      <w:r w:rsidRPr="00EA2AE0">
        <w:rPr>
          <w:color w:val="000000" w:themeColor="text1"/>
          <w:lang w:val="ru-RU"/>
        </w:rPr>
        <w:t xml:space="preserve"> [40], </w:t>
      </w:r>
      <w:r w:rsidRPr="00EA2AE0">
        <w:rPr>
          <w:color w:val="000000" w:themeColor="text1"/>
        </w:rPr>
        <w:t>EN</w:t>
      </w:r>
      <w:r w:rsidRPr="00EA2AE0">
        <w:rPr>
          <w:color w:val="000000" w:themeColor="text1"/>
          <w:lang w:val="en-US"/>
        </w:rPr>
        <w:t> </w:t>
      </w:r>
      <w:r w:rsidRPr="00EA2AE0">
        <w:rPr>
          <w:color w:val="000000" w:themeColor="text1"/>
        </w:rPr>
        <w:t>61000-6-4</w:t>
      </w:r>
      <w:r w:rsidRPr="00EA2AE0">
        <w:rPr>
          <w:color w:val="000000" w:themeColor="text1"/>
          <w:lang w:val="ru-RU"/>
        </w:rPr>
        <w:t xml:space="preserve"> [43]</w:t>
      </w:r>
      <w:r w:rsidRPr="00EA2AE0">
        <w:rPr>
          <w:color w:val="000000" w:themeColor="text1"/>
        </w:rPr>
        <w:t>.</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505" w:name="_Toc184103453"/>
      <w:bookmarkStart w:id="506" w:name="_Toc193480345"/>
      <w:bookmarkStart w:id="507" w:name="_Toc197313578"/>
      <w:bookmarkStart w:id="508" w:name="_Toc351041357"/>
      <w:r w:rsidRPr="00EA2AE0">
        <w:rPr>
          <w:b/>
          <w:bCs/>
          <w:color w:val="000000" w:themeColor="text1"/>
          <w:sz w:val="28"/>
          <w:szCs w:val="28"/>
        </w:rPr>
        <w:t>Галоши диэлектрические, боты диэлектрические</w:t>
      </w:r>
    </w:p>
    <w:p w:rsidR="00AB4698" w:rsidRPr="00EA2AE0" w:rsidRDefault="00AB4698" w:rsidP="00AB4698">
      <w:pPr>
        <w:tabs>
          <w:tab w:val="left" w:pos="992"/>
        </w:tabs>
        <w:suppressAutoHyphens/>
        <w:ind w:firstLine="709"/>
        <w:jc w:val="both"/>
        <w:rPr>
          <w:bCs/>
          <w:color w:val="000000" w:themeColor="text1"/>
          <w:sz w:val="28"/>
          <w:szCs w:val="28"/>
        </w:rPr>
      </w:pPr>
      <w:bookmarkStart w:id="509" w:name="_Toc111011535"/>
      <w:bookmarkStart w:id="510" w:name="_Toc134945907"/>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Специальная обувь (диэлектрические боты и галоши) является дополнительным средством защиты от электрического тока при работе на закрытых и, при отсутствии осадков, на открытых электроустановках. Галоши диэлектрические применяют при напряжении до 1 кВ при температуре от минус 30 до 50°С. Боты диэлектрические применяют при напряжении свыше 1 кВ при температуре от минус 30 °С до 50 °С.</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Специальная обувь должна быть изготовлена полностью и частично (внешний слой) из диэлектрического материала (резина). Обязательно наличие специальной маркировки и знаков. Обувь не предназначена для повседневной многочасовой носки. Обувь должна быть испытана, о чем на поверхности обуви должна быть нанесена маркировка – «№, Годно до____кВ, дата следующего испытания».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Галоши и боты должны состоять из резинового верха, резиновой рифленой подошвы, текстильной подкладки и внутренних усилительных деталей. Формовые боты могут выпускаться бесподкладочными.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Боты должны иметь отвороты.</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Высота бот должна быть не менее 160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Перед применением галоши и боты должны быть осмотрены с целью обнаружения возможных дефектов (отслоения облицовочных деталей или подкладки, наличие посторонних жестких включений и т.п.).</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для подтверждения защитных свойств: ГОСТ</w:t>
      </w:r>
      <w:r w:rsidRPr="00EA2AE0">
        <w:rPr>
          <w:color w:val="000000" w:themeColor="text1"/>
          <w:lang w:val="en-US"/>
        </w:rPr>
        <w:t> </w:t>
      </w:r>
      <w:r w:rsidRPr="00EA2AE0">
        <w:rPr>
          <w:color w:val="000000" w:themeColor="text1"/>
        </w:rPr>
        <w:t>13385.</w:t>
      </w:r>
    </w:p>
    <w:p w:rsidR="00AB4698" w:rsidRPr="00EA2AE0" w:rsidRDefault="00AB4698" w:rsidP="00AB4698">
      <w:pPr>
        <w:pStyle w:val="3"/>
        <w:spacing w:line="240" w:lineRule="auto"/>
        <w:rPr>
          <w:color w:val="000000" w:themeColor="text1"/>
        </w:rPr>
      </w:pPr>
      <w:r w:rsidRPr="00EA2AE0">
        <w:rPr>
          <w:color w:val="000000" w:themeColor="text1"/>
        </w:rPr>
        <w:t>Назначение</w:t>
      </w:r>
      <w:r w:rsidRPr="00EA2AE0">
        <w:rPr>
          <w:color w:val="000000" w:themeColor="text1"/>
          <w:lang w:val="ru-RU"/>
        </w:rPr>
        <w:t>:</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работы ремонтные или электромонтажные на линии и необорудованных строительных, и прочих рабочих площадках;</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работы, при выполнении которых обязательно использование средств индивидуальной защиты от воздействия электрического тока, а также при выполнении рекомендаций производителей производственного и другого оборудования.</w:t>
      </w:r>
    </w:p>
    <w:p w:rsidR="00AB4698" w:rsidRPr="00EA2AE0" w:rsidRDefault="00AB4698" w:rsidP="00AB4698">
      <w:pPr>
        <w:pStyle w:val="3"/>
        <w:spacing w:line="240" w:lineRule="auto"/>
        <w:rPr>
          <w:color w:val="000000" w:themeColor="text1"/>
          <w:lang w:val="ru-RU"/>
        </w:rPr>
      </w:pPr>
      <w:r w:rsidRPr="00EA2AE0">
        <w:rPr>
          <w:color w:val="000000" w:themeColor="text1"/>
        </w:rPr>
        <w:t>Замена осуществляется при разрыве (проколе) обуви и при износе подошвы или верхнего изолирующего слоя</w:t>
      </w:r>
      <w:r w:rsidRPr="00EA2AE0">
        <w:rPr>
          <w:color w:val="000000" w:themeColor="text1"/>
          <w:lang w:val="ru-RU"/>
        </w:rPr>
        <w:t xml:space="preserve">, а так же, если обувь не </w:t>
      </w:r>
      <w:r w:rsidRPr="00EA2AE0">
        <w:rPr>
          <w:color w:val="000000" w:themeColor="text1"/>
        </w:rPr>
        <w:t xml:space="preserve">выдержала </w:t>
      </w:r>
      <w:r w:rsidRPr="00EA2AE0">
        <w:rPr>
          <w:color w:val="000000" w:themeColor="text1"/>
          <w:lang w:val="ru-RU"/>
        </w:rPr>
        <w:t>испытания</w:t>
      </w:r>
      <w:r w:rsidRPr="00EA2AE0">
        <w:rPr>
          <w:color w:val="000000" w:themeColor="text1"/>
        </w:rPr>
        <w:t>.</w:t>
      </w:r>
    </w:p>
    <w:p w:rsidR="00AB4698" w:rsidRPr="00EA2AE0" w:rsidRDefault="00AB4698" w:rsidP="00AB4698">
      <w:pPr>
        <w:rPr>
          <w:color w:val="000000" w:themeColor="text1"/>
          <w:lang w:eastAsia="x-none"/>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Перчатки диэлектрические</w:t>
      </w:r>
      <w:bookmarkEnd w:id="509"/>
      <w:bookmarkEnd w:id="510"/>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пятипалые, бесшовные, пленочные с гладкими внешней и внутренней поверхностями. Допускается дополнительное покрытие на внешней стороне перчаток для лучшего захвата. Толщина от 0,5 мм до 3,4 мм.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иметь 00–4 класс защиты для работ при различных рабочих напряжениях (от 500 вольт до 36 000 вольт). Для дополнительной защиты рук в условиях пониженных температур – трикотажный или шерстяной утеплительный вкладыш-перчатка.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Материал: Натуральный латекс.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Перед применением перчатки следует осмотреть, обратив внимание на отсутствие механических повреждений, загрязнения и увлажнения, а также проверить наличие проколов путем скручивания перчаток в сторону пальцев.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Перчатки должны быть испытаны, о чем на поверхности перчаток должна быть нанесена маркировка – «№, Годно до____кВ, дата следующего испытания».</w:t>
      </w:r>
    </w:p>
    <w:p w:rsidR="00AB4698" w:rsidRPr="00EA2AE0" w:rsidRDefault="00AB4698" w:rsidP="00AB4698">
      <w:pPr>
        <w:pStyle w:val="3"/>
        <w:spacing w:line="240" w:lineRule="auto"/>
        <w:rPr>
          <w:color w:val="000000" w:themeColor="text1"/>
        </w:rPr>
      </w:pPr>
      <w:r w:rsidRPr="00EA2AE0">
        <w:rPr>
          <w:color w:val="000000" w:themeColor="text1"/>
        </w:rPr>
        <w:t>Обязательная сертификация на соответствие: ТР ТС 019/2011.</w:t>
      </w:r>
    </w:p>
    <w:p w:rsidR="00AB4698" w:rsidRPr="00EA2AE0" w:rsidRDefault="00AB4698" w:rsidP="00AB4698">
      <w:pPr>
        <w:pStyle w:val="3"/>
        <w:spacing w:line="240" w:lineRule="auto"/>
        <w:rPr>
          <w:color w:val="000000" w:themeColor="text1"/>
        </w:rPr>
      </w:pPr>
      <w:r w:rsidRPr="00EA2AE0">
        <w:rPr>
          <w:color w:val="000000" w:themeColor="text1"/>
        </w:rPr>
        <w:t>Рекомендуется дополнительная сертификация на для подтверждения защитных свойств:</w:t>
      </w:r>
      <w:r w:rsidRPr="00EA2AE0">
        <w:rPr>
          <w:color w:val="000000" w:themeColor="text1"/>
          <w:lang w:val="ru-RU"/>
        </w:rPr>
        <w:t xml:space="preserve">ГОСТ 12.1.103, </w:t>
      </w:r>
      <w:r w:rsidRPr="00EA2AE0">
        <w:rPr>
          <w:color w:val="000000" w:themeColor="text1"/>
        </w:rPr>
        <w:t>EN 60903</w:t>
      </w:r>
      <w:r w:rsidRPr="00EA2AE0">
        <w:rPr>
          <w:color w:val="000000" w:themeColor="text1"/>
          <w:lang w:val="ru-RU"/>
        </w:rPr>
        <w:t xml:space="preserve"> [44]</w:t>
      </w:r>
      <w:r w:rsidRPr="00EA2AE0">
        <w:rPr>
          <w:color w:val="000000" w:themeColor="text1"/>
        </w:rPr>
        <w:t>.</w:t>
      </w:r>
    </w:p>
    <w:p w:rsidR="00AB4698" w:rsidRPr="00EA2AE0" w:rsidRDefault="00AB4698" w:rsidP="00AB4698">
      <w:pPr>
        <w:pStyle w:val="3"/>
        <w:spacing w:line="240" w:lineRule="auto"/>
        <w:rPr>
          <w:color w:val="000000" w:themeColor="text1"/>
        </w:rPr>
      </w:pPr>
      <w:r w:rsidRPr="00EA2AE0">
        <w:rPr>
          <w:color w:val="000000" w:themeColor="text1"/>
        </w:rPr>
        <w:t>Назначение</w:t>
      </w:r>
      <w:r w:rsidRPr="00EA2AE0">
        <w:rPr>
          <w:color w:val="000000" w:themeColor="text1"/>
          <w:lang w:val="ru-RU"/>
        </w:rPr>
        <w:t>:</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работы с высоковольтным электрооборудованием;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применяются в электроустановках до 1000 В в качестве основного изолирующего электрозащитного средства, а в электроустановках выше 1000 В – дополнительного.</w:t>
      </w:r>
    </w:p>
    <w:p w:rsidR="00AB4698" w:rsidRPr="00EA2AE0" w:rsidRDefault="00AB4698" w:rsidP="00AB4698">
      <w:pPr>
        <w:pStyle w:val="3"/>
        <w:spacing w:line="240" w:lineRule="auto"/>
        <w:rPr>
          <w:color w:val="000000" w:themeColor="text1"/>
        </w:rPr>
      </w:pPr>
      <w:r w:rsidRPr="00EA2AE0">
        <w:rPr>
          <w:color w:val="000000" w:themeColor="text1"/>
        </w:rPr>
        <w:t>Замена осуществляется при</w:t>
      </w:r>
      <w:r w:rsidRPr="00EA2AE0">
        <w:rPr>
          <w:color w:val="000000" w:themeColor="text1"/>
          <w:lang w:val="ru-RU"/>
        </w:rPr>
        <w:t>:</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если перчатки не выдержали испытания;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наличии механических повреждений;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загрязнении и увлажнении;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наличии проколов.</w:t>
      </w:r>
    </w:p>
    <w:p w:rsidR="00AB4698" w:rsidRPr="00EA2AE0" w:rsidRDefault="00AB4698" w:rsidP="00AB4698">
      <w:pPr>
        <w:pStyle w:val="afffffd"/>
        <w:tabs>
          <w:tab w:val="left" w:pos="993"/>
        </w:tabs>
        <w:overflowPunct/>
        <w:autoSpaceDE/>
        <w:autoSpaceDN/>
        <w:adjustRightInd/>
        <w:ind w:left="709"/>
        <w:contextualSpacing/>
        <w:jc w:val="both"/>
        <w:textAlignment w:val="auto"/>
        <w:rPr>
          <w:rFonts w:eastAsia="Calibri"/>
          <w:color w:val="000000" w:themeColor="text1"/>
          <w:sz w:val="28"/>
          <w:szCs w:val="28"/>
          <w:lang w:eastAsia="en-US"/>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511" w:name="_Toc355110564"/>
      <w:r w:rsidRPr="00EA2AE0">
        <w:rPr>
          <w:b/>
          <w:bCs/>
          <w:color w:val="000000" w:themeColor="text1"/>
          <w:sz w:val="28"/>
          <w:szCs w:val="28"/>
        </w:rPr>
        <w:t>Диэлектрические ковры</w:t>
      </w:r>
      <w:bookmarkEnd w:id="511"/>
    </w:p>
    <w:p w:rsidR="00AB4698" w:rsidRPr="00EA2AE0" w:rsidRDefault="00AB4698" w:rsidP="00AB4698">
      <w:pPr>
        <w:pStyle w:val="3"/>
        <w:spacing w:line="240" w:lineRule="auto"/>
        <w:rPr>
          <w:color w:val="000000" w:themeColor="text1"/>
          <w:lang w:val="ru-RU"/>
        </w:rPr>
      </w:pP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Ковры толщиной 6±1 мм, длиной от 500 до 800 мм и шириной от 500 до 800 мм. Ковры должны иметь рифленую лицевую поверхность, глубина рифов 1-3 мм. Ковры должны быть одноцветными.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Ковры диэлектрические должны соответствовать 1-й группе для работы при температурах окружающей среды от минус 40 °С до 50 °С.</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Ковры диэлектрические должны применяться в качестве дополнительной защиты в закрытых электроустановках напряжением 1000 В и более, кроме особо сырых помещений, а также в открытых электроустановках в сухую погоду.</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Каждый ковер диэлектрический должен быть маркирован несмываемой краской или же рельефным отпечатком. Высота рельефной маркировки не должна превышать 1 мм для неформовых диэлектрических ковров.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Маркировка диэлектрических ковриков должна содержать следующую информацию:</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товарный знак или товарный знак и наименование предприятия-изготовителя;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условное обозначение ковра диэлектрического;</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значение напряжения, при котором проводились испытания ковриков диэлектрических;</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номер партии;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дату изготовления диэлектрического коврика с указание квартала и года;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штамп службы технического контроля, подтверждающий качество ковриков диэлектрических и их соответствие требованиям ГОСТ 4997.</w:t>
      </w:r>
    </w:p>
    <w:p w:rsidR="00AB4698" w:rsidRPr="00EA2AE0" w:rsidRDefault="00AB4698" w:rsidP="00AB4698">
      <w:pPr>
        <w:pStyle w:val="3"/>
        <w:spacing w:line="240" w:lineRule="auto"/>
        <w:rPr>
          <w:color w:val="000000" w:themeColor="text1"/>
        </w:rPr>
      </w:pPr>
      <w:r w:rsidRPr="00EA2AE0">
        <w:rPr>
          <w:color w:val="000000" w:themeColor="text1"/>
        </w:rPr>
        <w:t>Обязательное соответствие стандартам ГОСТ 4997.</w:t>
      </w:r>
    </w:p>
    <w:p w:rsidR="00AB4698" w:rsidRPr="00EA2AE0" w:rsidRDefault="00AB4698" w:rsidP="00AB4698">
      <w:pPr>
        <w:pStyle w:val="3"/>
        <w:spacing w:line="240" w:lineRule="auto"/>
        <w:rPr>
          <w:color w:val="000000" w:themeColor="text1"/>
        </w:rPr>
      </w:pPr>
      <w:r w:rsidRPr="00EA2AE0">
        <w:rPr>
          <w:color w:val="000000" w:themeColor="text1"/>
        </w:rPr>
        <w:t>Назначение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Работы с электрооборудованием.</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Аптечка производственная</w:t>
      </w:r>
      <w:bookmarkEnd w:id="505"/>
      <w:bookmarkEnd w:id="506"/>
      <w:bookmarkEnd w:id="507"/>
      <w:r w:rsidRPr="00EA2AE0">
        <w:rPr>
          <w:b/>
          <w:bCs/>
          <w:color w:val="000000" w:themeColor="text1"/>
          <w:sz w:val="28"/>
          <w:szCs w:val="28"/>
        </w:rPr>
        <w:t xml:space="preserve"> (промышленная)</w:t>
      </w:r>
      <w:bookmarkEnd w:id="508"/>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Аптечки производственные должны быть изготовлены в виде: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навесного шкафчика из пластика с защелкой (размер шкафчика не более 265×300×100 мм);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навесного металлического шкафчика с порошковой окраской, запирающегося на ключ (размеры шкафчика не более 300×380×160 мм);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сумки из прочного водостойкого материала с ручкой для переноски.</w:t>
      </w:r>
    </w:p>
    <w:p w:rsidR="00AB4698" w:rsidRPr="00EA2AE0" w:rsidRDefault="00AB4698" w:rsidP="00AB4698">
      <w:pPr>
        <w:pStyle w:val="3"/>
        <w:spacing w:line="240" w:lineRule="auto"/>
        <w:rPr>
          <w:color w:val="000000" w:themeColor="text1"/>
        </w:rPr>
      </w:pPr>
      <w:bookmarkStart w:id="512" w:name="_Toc181780412"/>
      <w:bookmarkStart w:id="513" w:name="_Toc182988261"/>
      <w:bookmarkStart w:id="514" w:name="_Toc183841189"/>
      <w:bookmarkStart w:id="515" w:name="_Toc184101052"/>
      <w:bookmarkStart w:id="516" w:name="_Toc184103454"/>
      <w:r w:rsidRPr="00EA2AE0">
        <w:rPr>
          <w:color w:val="000000" w:themeColor="text1"/>
        </w:rPr>
        <w:t>Техническое описание</w:t>
      </w:r>
      <w:bookmarkEnd w:id="512"/>
      <w:bookmarkEnd w:id="513"/>
      <w:bookmarkEnd w:id="514"/>
      <w:bookmarkEnd w:id="515"/>
      <w:bookmarkEnd w:id="516"/>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Аптечка должна включать набор средств, предназначенных для оказания первой доврачебной помощи при: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различных видах травм;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механических и химических повреждениях кожи;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механических и химических повреждениях органов зрения;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нарушениях функции сердечно-сосудистой системы;</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острых состояниях простудной этиологии;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нарушениях функций желудочно-кишечного тракта;</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аллергических реакций.</w:t>
      </w:r>
    </w:p>
    <w:p w:rsidR="00AB4698" w:rsidRPr="00EA2AE0" w:rsidRDefault="00AB4698" w:rsidP="00AB4698">
      <w:pPr>
        <w:pStyle w:val="3"/>
        <w:spacing w:line="240" w:lineRule="auto"/>
        <w:rPr>
          <w:color w:val="000000" w:themeColor="text1"/>
        </w:rPr>
      </w:pPr>
      <w:r w:rsidRPr="00EA2AE0">
        <w:rPr>
          <w:color w:val="000000" w:themeColor="text1"/>
        </w:rPr>
        <w:t>Состав аптечки</w:t>
      </w:r>
      <w:r w:rsidRPr="00EA2AE0">
        <w:rPr>
          <w:color w:val="000000" w:themeColor="text1"/>
          <w:lang w:val="ru-RU"/>
        </w:rPr>
        <w:t>:</w:t>
      </w:r>
    </w:p>
    <w:p w:rsidR="00AB4698" w:rsidRPr="00EA2AE0" w:rsidRDefault="00AB4698" w:rsidP="00AB4698">
      <w:pPr>
        <w:numPr>
          <w:ilvl w:val="0"/>
          <w:numId w:val="3"/>
        </w:numPr>
        <w:tabs>
          <w:tab w:val="clear" w:pos="502"/>
          <w:tab w:val="num" w:pos="1134"/>
        </w:tabs>
        <w:ind w:left="0" w:firstLine="709"/>
        <w:jc w:val="both"/>
        <w:rPr>
          <w:color w:val="000000" w:themeColor="text1"/>
          <w:sz w:val="28"/>
        </w:rPr>
      </w:pPr>
      <w:r w:rsidRPr="00EA2AE0">
        <w:rPr>
          <w:color w:val="000000" w:themeColor="text1"/>
          <w:sz w:val="28"/>
        </w:rPr>
        <w:t>Аммиака раствор 10 % – 1 фл.</w:t>
      </w:r>
    </w:p>
    <w:p w:rsidR="00AB4698" w:rsidRPr="00EA2AE0" w:rsidRDefault="00AB4698" w:rsidP="00AB4698">
      <w:pPr>
        <w:numPr>
          <w:ilvl w:val="0"/>
          <w:numId w:val="3"/>
        </w:numPr>
        <w:tabs>
          <w:tab w:val="clear" w:pos="502"/>
          <w:tab w:val="num" w:pos="1134"/>
        </w:tabs>
        <w:ind w:left="0" w:firstLine="709"/>
        <w:jc w:val="both"/>
        <w:rPr>
          <w:color w:val="000000" w:themeColor="text1"/>
          <w:sz w:val="28"/>
        </w:rPr>
      </w:pPr>
      <w:r w:rsidRPr="00EA2AE0">
        <w:rPr>
          <w:color w:val="000000" w:themeColor="text1"/>
          <w:sz w:val="28"/>
        </w:rPr>
        <w:t>Анальгин № 10 – 2 уп.</w:t>
      </w:r>
    </w:p>
    <w:p w:rsidR="00AB4698" w:rsidRPr="00EA2AE0" w:rsidRDefault="00AB4698" w:rsidP="00AB4698">
      <w:pPr>
        <w:numPr>
          <w:ilvl w:val="0"/>
          <w:numId w:val="3"/>
        </w:numPr>
        <w:tabs>
          <w:tab w:val="clear" w:pos="502"/>
          <w:tab w:val="num" w:pos="1134"/>
        </w:tabs>
        <w:ind w:left="0" w:firstLine="709"/>
        <w:jc w:val="both"/>
        <w:rPr>
          <w:color w:val="000000" w:themeColor="text1"/>
          <w:sz w:val="28"/>
        </w:rPr>
      </w:pPr>
      <w:r w:rsidRPr="00EA2AE0">
        <w:rPr>
          <w:color w:val="000000" w:themeColor="text1"/>
          <w:sz w:val="28"/>
        </w:rPr>
        <w:t>Ацетилсалициловая кислота № 10 – 2 уп.</w:t>
      </w:r>
    </w:p>
    <w:p w:rsidR="00AB4698" w:rsidRPr="00EA2AE0" w:rsidRDefault="00AB4698" w:rsidP="00AB4698">
      <w:pPr>
        <w:numPr>
          <w:ilvl w:val="0"/>
          <w:numId w:val="3"/>
        </w:numPr>
        <w:tabs>
          <w:tab w:val="clear" w:pos="502"/>
          <w:tab w:val="num" w:pos="1134"/>
        </w:tabs>
        <w:ind w:left="0" w:firstLine="709"/>
        <w:jc w:val="both"/>
        <w:rPr>
          <w:color w:val="000000" w:themeColor="text1"/>
          <w:sz w:val="28"/>
        </w:rPr>
      </w:pPr>
      <w:r w:rsidRPr="00EA2AE0">
        <w:rPr>
          <w:color w:val="000000" w:themeColor="text1"/>
          <w:sz w:val="28"/>
        </w:rPr>
        <w:t>Бинт марлевый нестерильный 5 м × 10 см – 3 шт.</w:t>
      </w:r>
    </w:p>
    <w:p w:rsidR="00AB4698" w:rsidRPr="00EA2AE0" w:rsidRDefault="00AB4698" w:rsidP="00AB4698">
      <w:pPr>
        <w:numPr>
          <w:ilvl w:val="0"/>
          <w:numId w:val="3"/>
        </w:numPr>
        <w:tabs>
          <w:tab w:val="clear" w:pos="502"/>
          <w:tab w:val="num" w:pos="1134"/>
        </w:tabs>
        <w:ind w:left="0" w:firstLine="709"/>
        <w:jc w:val="both"/>
        <w:rPr>
          <w:color w:val="000000" w:themeColor="text1"/>
          <w:sz w:val="28"/>
        </w:rPr>
      </w:pPr>
      <w:r w:rsidRPr="00EA2AE0">
        <w:rPr>
          <w:color w:val="000000" w:themeColor="text1"/>
          <w:sz w:val="28"/>
        </w:rPr>
        <w:t>Бинт марлевый нестерильный 5 м × 5 см – 3 шт.</w:t>
      </w:r>
    </w:p>
    <w:p w:rsidR="00AB4698" w:rsidRPr="00EA2AE0" w:rsidRDefault="00AB4698" w:rsidP="00AB4698">
      <w:pPr>
        <w:numPr>
          <w:ilvl w:val="0"/>
          <w:numId w:val="3"/>
        </w:numPr>
        <w:tabs>
          <w:tab w:val="clear" w:pos="502"/>
          <w:tab w:val="num" w:pos="1134"/>
        </w:tabs>
        <w:ind w:left="0" w:firstLine="709"/>
        <w:jc w:val="both"/>
        <w:rPr>
          <w:color w:val="000000" w:themeColor="text1"/>
          <w:sz w:val="28"/>
        </w:rPr>
      </w:pPr>
      <w:r w:rsidRPr="00EA2AE0">
        <w:rPr>
          <w:color w:val="000000" w:themeColor="text1"/>
          <w:sz w:val="28"/>
        </w:rPr>
        <w:t>Бинт марлевый стерильный 5 м × 10 см – 2 шт.</w:t>
      </w:r>
    </w:p>
    <w:p w:rsidR="00AB4698" w:rsidRPr="00EA2AE0" w:rsidRDefault="00AB4698" w:rsidP="00AB4698">
      <w:pPr>
        <w:numPr>
          <w:ilvl w:val="0"/>
          <w:numId w:val="3"/>
        </w:numPr>
        <w:tabs>
          <w:tab w:val="clear" w:pos="502"/>
          <w:tab w:val="num" w:pos="1134"/>
        </w:tabs>
        <w:ind w:left="0" w:firstLine="709"/>
        <w:jc w:val="both"/>
        <w:rPr>
          <w:color w:val="000000" w:themeColor="text1"/>
          <w:sz w:val="28"/>
        </w:rPr>
      </w:pPr>
      <w:r w:rsidRPr="00EA2AE0">
        <w:rPr>
          <w:color w:val="000000" w:themeColor="text1"/>
          <w:sz w:val="28"/>
        </w:rPr>
        <w:t>Бинты эластичные трубчатые №№ 1,3,6 – 1 уп.</w:t>
      </w:r>
    </w:p>
    <w:p w:rsidR="00AB4698" w:rsidRPr="00EA2AE0" w:rsidRDefault="00AB4698" w:rsidP="00AB4698">
      <w:pPr>
        <w:numPr>
          <w:ilvl w:val="0"/>
          <w:numId w:val="3"/>
        </w:numPr>
        <w:tabs>
          <w:tab w:val="clear" w:pos="502"/>
          <w:tab w:val="num" w:pos="1134"/>
        </w:tabs>
        <w:ind w:left="0" w:firstLine="709"/>
        <w:jc w:val="both"/>
        <w:rPr>
          <w:color w:val="000000" w:themeColor="text1"/>
          <w:sz w:val="28"/>
        </w:rPr>
      </w:pPr>
      <w:r w:rsidRPr="00EA2AE0">
        <w:rPr>
          <w:color w:val="000000" w:themeColor="text1"/>
          <w:sz w:val="28"/>
        </w:rPr>
        <w:t>Бриллиантовой зелени раствор 1 % – 1фл.</w:t>
      </w:r>
    </w:p>
    <w:p w:rsidR="00AB4698" w:rsidRPr="00EA2AE0" w:rsidRDefault="00AB4698" w:rsidP="00AB4698">
      <w:pPr>
        <w:numPr>
          <w:ilvl w:val="0"/>
          <w:numId w:val="3"/>
        </w:numPr>
        <w:tabs>
          <w:tab w:val="clear" w:pos="502"/>
          <w:tab w:val="num" w:pos="1134"/>
        </w:tabs>
        <w:ind w:left="0" w:firstLine="709"/>
        <w:jc w:val="both"/>
        <w:rPr>
          <w:color w:val="000000" w:themeColor="text1"/>
          <w:sz w:val="28"/>
        </w:rPr>
      </w:pPr>
      <w:r w:rsidRPr="00EA2AE0">
        <w:rPr>
          <w:color w:val="000000" w:themeColor="text1"/>
          <w:sz w:val="28"/>
        </w:rPr>
        <w:t>Валидол № 6 – 3 уп.</w:t>
      </w:r>
    </w:p>
    <w:p w:rsidR="00AB4698" w:rsidRPr="00EA2AE0" w:rsidRDefault="00AB4698" w:rsidP="00AB4698">
      <w:pPr>
        <w:numPr>
          <w:ilvl w:val="0"/>
          <w:numId w:val="3"/>
        </w:numPr>
        <w:tabs>
          <w:tab w:val="clear" w:pos="502"/>
          <w:tab w:val="num" w:pos="1276"/>
        </w:tabs>
        <w:ind w:left="0" w:firstLine="709"/>
        <w:jc w:val="both"/>
        <w:rPr>
          <w:color w:val="000000" w:themeColor="text1"/>
          <w:sz w:val="28"/>
        </w:rPr>
      </w:pPr>
      <w:r w:rsidRPr="00EA2AE0">
        <w:rPr>
          <w:color w:val="000000" w:themeColor="text1"/>
          <w:sz w:val="28"/>
        </w:rPr>
        <w:t>Вата 50 г – 2 уп.</w:t>
      </w:r>
    </w:p>
    <w:p w:rsidR="00AB4698" w:rsidRPr="00EA2AE0" w:rsidRDefault="00AB4698" w:rsidP="00AB4698">
      <w:pPr>
        <w:numPr>
          <w:ilvl w:val="0"/>
          <w:numId w:val="3"/>
        </w:numPr>
        <w:tabs>
          <w:tab w:val="clear" w:pos="502"/>
          <w:tab w:val="num" w:pos="1276"/>
        </w:tabs>
        <w:ind w:left="0" w:firstLine="709"/>
        <w:jc w:val="both"/>
        <w:rPr>
          <w:color w:val="000000" w:themeColor="text1"/>
          <w:sz w:val="28"/>
        </w:rPr>
      </w:pPr>
      <w:r w:rsidRPr="00EA2AE0">
        <w:rPr>
          <w:color w:val="000000" w:themeColor="text1"/>
          <w:sz w:val="28"/>
        </w:rPr>
        <w:t>Дротаверина гидрохлорид № 10 – 2 уп.</w:t>
      </w:r>
    </w:p>
    <w:p w:rsidR="00AB4698" w:rsidRPr="00EA2AE0" w:rsidRDefault="00AB4698" w:rsidP="00AB4698">
      <w:pPr>
        <w:numPr>
          <w:ilvl w:val="0"/>
          <w:numId w:val="3"/>
        </w:numPr>
        <w:tabs>
          <w:tab w:val="clear" w:pos="502"/>
          <w:tab w:val="num" w:pos="1276"/>
        </w:tabs>
        <w:ind w:left="0" w:firstLine="709"/>
        <w:jc w:val="both"/>
        <w:rPr>
          <w:color w:val="000000" w:themeColor="text1"/>
          <w:sz w:val="28"/>
        </w:rPr>
      </w:pPr>
      <w:r w:rsidRPr="00EA2AE0">
        <w:rPr>
          <w:color w:val="000000" w:themeColor="text1"/>
          <w:sz w:val="28"/>
        </w:rPr>
        <w:t>Жгут кровоостанавливающий – 1 шт.</w:t>
      </w:r>
    </w:p>
    <w:p w:rsidR="00AB4698" w:rsidRPr="00EA2AE0" w:rsidRDefault="00AB4698" w:rsidP="00AB4698">
      <w:pPr>
        <w:numPr>
          <w:ilvl w:val="0"/>
          <w:numId w:val="3"/>
        </w:numPr>
        <w:tabs>
          <w:tab w:val="clear" w:pos="502"/>
          <w:tab w:val="num" w:pos="1276"/>
        </w:tabs>
        <w:ind w:left="0" w:firstLine="709"/>
        <w:jc w:val="both"/>
        <w:rPr>
          <w:color w:val="000000" w:themeColor="text1"/>
          <w:sz w:val="28"/>
        </w:rPr>
      </w:pPr>
      <w:r w:rsidRPr="00EA2AE0">
        <w:rPr>
          <w:color w:val="000000" w:themeColor="text1"/>
          <w:sz w:val="28"/>
        </w:rPr>
        <w:t>Корвалол – 1 фл.</w:t>
      </w:r>
    </w:p>
    <w:p w:rsidR="00AB4698" w:rsidRPr="00EA2AE0" w:rsidRDefault="00AB4698" w:rsidP="00AB4698">
      <w:pPr>
        <w:numPr>
          <w:ilvl w:val="0"/>
          <w:numId w:val="3"/>
        </w:numPr>
        <w:tabs>
          <w:tab w:val="clear" w:pos="502"/>
          <w:tab w:val="num" w:pos="1276"/>
        </w:tabs>
        <w:ind w:left="0" w:firstLine="709"/>
        <w:jc w:val="both"/>
        <w:rPr>
          <w:color w:val="000000" w:themeColor="text1"/>
          <w:sz w:val="28"/>
        </w:rPr>
      </w:pPr>
      <w:r w:rsidRPr="00EA2AE0">
        <w:rPr>
          <w:color w:val="000000" w:themeColor="text1"/>
          <w:sz w:val="28"/>
        </w:rPr>
        <w:t>Лейкопластырь 1×250 – 1 шт.</w:t>
      </w:r>
    </w:p>
    <w:p w:rsidR="00AB4698" w:rsidRPr="00EA2AE0" w:rsidRDefault="00AB4698" w:rsidP="00AB4698">
      <w:pPr>
        <w:numPr>
          <w:ilvl w:val="0"/>
          <w:numId w:val="3"/>
        </w:numPr>
        <w:tabs>
          <w:tab w:val="clear" w:pos="502"/>
          <w:tab w:val="num" w:pos="1276"/>
        </w:tabs>
        <w:ind w:left="0" w:firstLine="709"/>
        <w:jc w:val="both"/>
        <w:rPr>
          <w:color w:val="000000" w:themeColor="text1"/>
          <w:sz w:val="28"/>
        </w:rPr>
      </w:pPr>
      <w:r w:rsidRPr="00EA2AE0">
        <w:rPr>
          <w:color w:val="000000" w:themeColor="text1"/>
          <w:sz w:val="28"/>
        </w:rPr>
        <w:t>Лейкопластырь 2,5×7,2 – 10 шт.</w:t>
      </w:r>
    </w:p>
    <w:p w:rsidR="00AB4698" w:rsidRPr="00EA2AE0" w:rsidRDefault="00AB4698" w:rsidP="00AB4698">
      <w:pPr>
        <w:numPr>
          <w:ilvl w:val="0"/>
          <w:numId w:val="3"/>
        </w:numPr>
        <w:tabs>
          <w:tab w:val="clear" w:pos="502"/>
          <w:tab w:val="num" w:pos="1276"/>
        </w:tabs>
        <w:ind w:left="0" w:firstLine="709"/>
        <w:jc w:val="both"/>
        <w:rPr>
          <w:color w:val="000000" w:themeColor="text1"/>
          <w:sz w:val="28"/>
        </w:rPr>
      </w:pPr>
      <w:r w:rsidRPr="00EA2AE0">
        <w:rPr>
          <w:color w:val="000000" w:themeColor="text1"/>
          <w:sz w:val="28"/>
        </w:rPr>
        <w:t>Нитроглицерин № 20 – 1 уп.</w:t>
      </w:r>
    </w:p>
    <w:p w:rsidR="00AB4698" w:rsidRPr="00EA2AE0" w:rsidRDefault="00AB4698" w:rsidP="00AB4698">
      <w:pPr>
        <w:numPr>
          <w:ilvl w:val="0"/>
          <w:numId w:val="3"/>
        </w:numPr>
        <w:tabs>
          <w:tab w:val="clear" w:pos="502"/>
          <w:tab w:val="num" w:pos="1276"/>
        </w:tabs>
        <w:ind w:left="0" w:firstLine="709"/>
        <w:jc w:val="both"/>
        <w:rPr>
          <w:color w:val="000000" w:themeColor="text1"/>
          <w:sz w:val="28"/>
        </w:rPr>
      </w:pPr>
      <w:r w:rsidRPr="00EA2AE0">
        <w:rPr>
          <w:color w:val="000000" w:themeColor="text1"/>
          <w:sz w:val="28"/>
        </w:rPr>
        <w:t>Ножницы – 1 шт.</w:t>
      </w:r>
    </w:p>
    <w:p w:rsidR="00AB4698" w:rsidRPr="00EA2AE0" w:rsidRDefault="00AB4698" w:rsidP="00AB4698">
      <w:pPr>
        <w:numPr>
          <w:ilvl w:val="0"/>
          <w:numId w:val="3"/>
        </w:numPr>
        <w:tabs>
          <w:tab w:val="clear" w:pos="502"/>
          <w:tab w:val="num" w:pos="1276"/>
        </w:tabs>
        <w:ind w:left="0" w:firstLine="709"/>
        <w:jc w:val="both"/>
        <w:rPr>
          <w:color w:val="000000" w:themeColor="text1"/>
          <w:sz w:val="28"/>
        </w:rPr>
      </w:pPr>
      <w:r w:rsidRPr="00EA2AE0">
        <w:rPr>
          <w:color w:val="000000" w:themeColor="text1"/>
          <w:sz w:val="28"/>
        </w:rPr>
        <w:t>Пакет гипотермический водно-солевой – 2 шт.</w:t>
      </w:r>
    </w:p>
    <w:p w:rsidR="00AB4698" w:rsidRPr="00EA2AE0" w:rsidRDefault="00AB4698" w:rsidP="00AB4698">
      <w:pPr>
        <w:numPr>
          <w:ilvl w:val="0"/>
          <w:numId w:val="3"/>
        </w:numPr>
        <w:tabs>
          <w:tab w:val="clear" w:pos="502"/>
          <w:tab w:val="num" w:pos="1276"/>
        </w:tabs>
        <w:ind w:left="0" w:firstLine="709"/>
        <w:jc w:val="both"/>
        <w:rPr>
          <w:color w:val="000000" w:themeColor="text1"/>
          <w:sz w:val="28"/>
        </w:rPr>
      </w:pPr>
      <w:r w:rsidRPr="00EA2AE0">
        <w:rPr>
          <w:color w:val="000000" w:themeColor="text1"/>
          <w:sz w:val="28"/>
        </w:rPr>
        <w:t>Перекиси водорода 3 % раствор – 1 фл.</w:t>
      </w:r>
    </w:p>
    <w:p w:rsidR="00AB4698" w:rsidRPr="00EA2AE0" w:rsidRDefault="00AB4698" w:rsidP="00AB4698">
      <w:pPr>
        <w:numPr>
          <w:ilvl w:val="0"/>
          <w:numId w:val="3"/>
        </w:numPr>
        <w:tabs>
          <w:tab w:val="clear" w:pos="502"/>
          <w:tab w:val="num" w:pos="1276"/>
        </w:tabs>
        <w:ind w:left="0" w:firstLine="709"/>
        <w:jc w:val="both"/>
        <w:rPr>
          <w:color w:val="000000" w:themeColor="text1"/>
          <w:sz w:val="28"/>
        </w:rPr>
      </w:pPr>
      <w:r w:rsidRPr="00EA2AE0">
        <w:rPr>
          <w:color w:val="000000" w:themeColor="text1"/>
          <w:sz w:val="28"/>
        </w:rPr>
        <w:t>Повязка антимикробная с хлоргексидином 6×10 – 2 шт.</w:t>
      </w:r>
    </w:p>
    <w:p w:rsidR="00AB4698" w:rsidRPr="00EA2AE0" w:rsidRDefault="00AB4698" w:rsidP="00AB4698">
      <w:pPr>
        <w:numPr>
          <w:ilvl w:val="0"/>
          <w:numId w:val="3"/>
        </w:numPr>
        <w:tabs>
          <w:tab w:val="clear" w:pos="502"/>
          <w:tab w:val="num" w:pos="1276"/>
        </w:tabs>
        <w:ind w:left="0" w:firstLine="709"/>
        <w:jc w:val="both"/>
        <w:rPr>
          <w:color w:val="000000" w:themeColor="text1"/>
          <w:sz w:val="28"/>
        </w:rPr>
      </w:pPr>
      <w:r w:rsidRPr="00EA2AE0">
        <w:rPr>
          <w:color w:val="000000" w:themeColor="text1"/>
          <w:sz w:val="28"/>
        </w:rPr>
        <w:t>Повязка гидрогелевая 10×10 см с анилокаином и йодовидоном – 3 шт.</w:t>
      </w:r>
    </w:p>
    <w:p w:rsidR="00AB4698" w:rsidRPr="00EA2AE0" w:rsidRDefault="00AB4698" w:rsidP="00AB4698">
      <w:pPr>
        <w:numPr>
          <w:ilvl w:val="0"/>
          <w:numId w:val="3"/>
        </w:numPr>
        <w:tabs>
          <w:tab w:val="clear" w:pos="502"/>
          <w:tab w:val="num" w:pos="1276"/>
        </w:tabs>
        <w:ind w:left="0" w:firstLine="709"/>
        <w:jc w:val="both"/>
        <w:rPr>
          <w:color w:val="000000" w:themeColor="text1"/>
          <w:sz w:val="28"/>
        </w:rPr>
      </w:pPr>
      <w:r w:rsidRPr="00EA2AE0">
        <w:rPr>
          <w:color w:val="000000" w:themeColor="text1"/>
          <w:sz w:val="28"/>
        </w:rPr>
        <w:t>Повязка гемостатическая 6×10 № 3 – 1 уп.</w:t>
      </w:r>
    </w:p>
    <w:p w:rsidR="00AB4698" w:rsidRPr="00EA2AE0" w:rsidRDefault="00AB4698" w:rsidP="00AB4698">
      <w:pPr>
        <w:numPr>
          <w:ilvl w:val="0"/>
          <w:numId w:val="3"/>
        </w:numPr>
        <w:tabs>
          <w:tab w:val="clear" w:pos="502"/>
          <w:tab w:val="num" w:pos="1276"/>
        </w:tabs>
        <w:ind w:left="0" w:firstLine="709"/>
        <w:jc w:val="both"/>
        <w:rPr>
          <w:color w:val="000000" w:themeColor="text1"/>
          <w:sz w:val="28"/>
        </w:rPr>
      </w:pPr>
      <w:r w:rsidRPr="00EA2AE0">
        <w:rPr>
          <w:color w:val="000000" w:themeColor="text1"/>
          <w:sz w:val="28"/>
        </w:rPr>
        <w:t>Стаканчик для приема лекарств 30 мл – 3 шт.</w:t>
      </w:r>
    </w:p>
    <w:p w:rsidR="00AB4698" w:rsidRPr="00EA2AE0" w:rsidRDefault="00AB4698" w:rsidP="00AB4698">
      <w:pPr>
        <w:numPr>
          <w:ilvl w:val="0"/>
          <w:numId w:val="3"/>
        </w:numPr>
        <w:tabs>
          <w:tab w:val="clear" w:pos="502"/>
          <w:tab w:val="num" w:pos="1276"/>
        </w:tabs>
        <w:ind w:left="0" w:firstLine="709"/>
        <w:jc w:val="both"/>
        <w:rPr>
          <w:color w:val="000000" w:themeColor="text1"/>
          <w:sz w:val="28"/>
        </w:rPr>
      </w:pPr>
      <w:r w:rsidRPr="00EA2AE0">
        <w:rPr>
          <w:color w:val="000000" w:themeColor="text1"/>
          <w:sz w:val="28"/>
        </w:rPr>
        <w:t>Сульфацил натрия – 1 шт.</w:t>
      </w:r>
    </w:p>
    <w:p w:rsidR="00AB4698" w:rsidRPr="00EA2AE0" w:rsidRDefault="00AB4698" w:rsidP="00AB4698">
      <w:pPr>
        <w:numPr>
          <w:ilvl w:val="0"/>
          <w:numId w:val="3"/>
        </w:numPr>
        <w:tabs>
          <w:tab w:val="clear" w:pos="502"/>
          <w:tab w:val="num" w:pos="1276"/>
        </w:tabs>
        <w:ind w:left="0" w:firstLine="709"/>
        <w:jc w:val="both"/>
        <w:rPr>
          <w:color w:val="000000" w:themeColor="text1"/>
          <w:sz w:val="28"/>
        </w:rPr>
      </w:pPr>
      <w:r w:rsidRPr="00EA2AE0">
        <w:rPr>
          <w:color w:val="000000" w:themeColor="text1"/>
          <w:sz w:val="28"/>
        </w:rPr>
        <w:t>Уголь активированный № 10 – 2 шт.</w:t>
      </w:r>
    </w:p>
    <w:p w:rsidR="00AB4698" w:rsidRPr="00EA2AE0" w:rsidRDefault="00AB4698" w:rsidP="00AB4698">
      <w:pPr>
        <w:numPr>
          <w:ilvl w:val="0"/>
          <w:numId w:val="3"/>
        </w:numPr>
        <w:tabs>
          <w:tab w:val="clear" w:pos="502"/>
          <w:tab w:val="num" w:pos="1276"/>
        </w:tabs>
        <w:ind w:left="0" w:firstLine="709"/>
        <w:jc w:val="both"/>
        <w:rPr>
          <w:color w:val="000000" w:themeColor="text1"/>
          <w:sz w:val="28"/>
        </w:rPr>
      </w:pPr>
      <w:r w:rsidRPr="00EA2AE0">
        <w:rPr>
          <w:color w:val="000000" w:themeColor="text1"/>
          <w:sz w:val="28"/>
        </w:rPr>
        <w:t>Устройство для проведения искусственного дыхания – 1 шт.</w:t>
      </w:r>
    </w:p>
    <w:p w:rsidR="00AB4698" w:rsidRPr="00EA2AE0" w:rsidRDefault="00AB4698" w:rsidP="00AB4698">
      <w:pPr>
        <w:numPr>
          <w:ilvl w:val="0"/>
          <w:numId w:val="3"/>
        </w:numPr>
        <w:tabs>
          <w:tab w:val="clear" w:pos="502"/>
          <w:tab w:val="num" w:pos="1276"/>
        </w:tabs>
        <w:ind w:left="0" w:firstLine="709"/>
        <w:jc w:val="both"/>
        <w:rPr>
          <w:color w:val="000000" w:themeColor="text1"/>
          <w:sz w:val="28"/>
        </w:rPr>
      </w:pPr>
      <w:r w:rsidRPr="00EA2AE0">
        <w:rPr>
          <w:color w:val="000000" w:themeColor="text1"/>
          <w:sz w:val="28"/>
        </w:rPr>
        <w:t>Натрия гидрокарбонат 10 г – 1 шт.</w:t>
      </w:r>
    </w:p>
    <w:p w:rsidR="00AB4698" w:rsidRPr="00EA2AE0" w:rsidRDefault="00AB4698" w:rsidP="00AB4698">
      <w:pPr>
        <w:pStyle w:val="3"/>
        <w:spacing w:line="240" w:lineRule="auto"/>
        <w:rPr>
          <w:color w:val="000000" w:themeColor="text1"/>
        </w:rPr>
      </w:pPr>
      <w:r w:rsidRPr="00EA2AE0">
        <w:rPr>
          <w:color w:val="000000" w:themeColor="text1"/>
        </w:rPr>
        <w:t>Аптечка может дополнительно комплектоваться противоожоговыми средствами</w:t>
      </w:r>
      <w:r w:rsidRPr="00EA2AE0">
        <w:rPr>
          <w:color w:val="000000" w:themeColor="text1"/>
          <w:lang w:val="ru-RU"/>
        </w:rPr>
        <w:t>.</w:t>
      </w:r>
    </w:p>
    <w:p w:rsidR="00AB4698" w:rsidRPr="00EA2AE0" w:rsidRDefault="00AB4698" w:rsidP="00AB4698">
      <w:pPr>
        <w:pStyle w:val="3"/>
        <w:spacing w:line="240" w:lineRule="auto"/>
        <w:rPr>
          <w:color w:val="000000" w:themeColor="text1"/>
        </w:rPr>
      </w:pPr>
      <w:r w:rsidRPr="00EA2AE0">
        <w:rPr>
          <w:color w:val="000000" w:themeColor="text1"/>
        </w:rPr>
        <w:t>Обязательная регистрация на соответствие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Аптечка должна пройти регистрацию в соответствии с административным регламентом Федеральной службы по надзору в сфере здравоохранения [5] и иметь: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color w:val="000000" w:themeColor="text1"/>
          <w:sz w:val="28"/>
        </w:rPr>
        <w:t>Сертификат соответствия на медицинское изделие ГОСТ Р</w:t>
      </w:r>
      <w:r w:rsidRPr="00EA2AE0">
        <w:rPr>
          <w:rFonts w:eastAsia="Calibri"/>
          <w:color w:val="000000" w:themeColor="text1"/>
          <w:sz w:val="28"/>
          <w:szCs w:val="28"/>
          <w:lang w:eastAsia="en-US"/>
        </w:rPr>
        <w:t>;</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color w:val="000000" w:themeColor="text1"/>
          <w:sz w:val="28"/>
        </w:rPr>
        <w:t>Регистрационное удостоверение Федеральной службы по надзору в сфере здравоохранения и социального развития</w:t>
      </w:r>
      <w:r w:rsidRPr="00EA2AE0">
        <w:rPr>
          <w:rFonts w:eastAsia="Calibri"/>
          <w:color w:val="000000" w:themeColor="text1"/>
          <w:sz w:val="28"/>
          <w:szCs w:val="28"/>
          <w:lang w:eastAsia="en-US"/>
        </w:rPr>
        <w:t>.</w:t>
      </w:r>
    </w:p>
    <w:p w:rsidR="00AB4698" w:rsidRPr="00EA2AE0" w:rsidRDefault="00AB4698" w:rsidP="00AB4698">
      <w:pPr>
        <w:pStyle w:val="3"/>
        <w:spacing w:line="240" w:lineRule="auto"/>
        <w:rPr>
          <w:color w:val="000000" w:themeColor="text1"/>
        </w:rPr>
      </w:pPr>
      <w:r w:rsidRPr="00EA2AE0">
        <w:rPr>
          <w:color w:val="000000" w:themeColor="text1"/>
        </w:rPr>
        <w:t>Рекомендации по эффективному использованию аптечек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Перед употреблением лекарственных средств, входящих в аптечку, изучить инструкцию по назначению входящих средств.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Запрещено использовать аптечку и, входящие в нее, лекарственные препараты:</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если закончился срок хранения медицинского изделия и входящих лекарственных препаратов;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если есть сведения об индивидуальной непереносимости лекарственных средств у пострадавшего.</w:t>
      </w:r>
    </w:p>
    <w:p w:rsidR="00AB4698" w:rsidRPr="00EA2AE0" w:rsidRDefault="00AB4698" w:rsidP="00AB4698">
      <w:pPr>
        <w:pStyle w:val="afffffd"/>
        <w:tabs>
          <w:tab w:val="left" w:pos="993"/>
        </w:tabs>
        <w:overflowPunct/>
        <w:autoSpaceDE/>
        <w:autoSpaceDN/>
        <w:adjustRightInd/>
        <w:ind w:left="709"/>
        <w:contextualSpacing/>
        <w:jc w:val="both"/>
        <w:textAlignment w:val="auto"/>
        <w:rPr>
          <w:rFonts w:eastAsia="Calibri"/>
          <w:color w:val="000000" w:themeColor="text1"/>
          <w:sz w:val="28"/>
          <w:szCs w:val="28"/>
          <w:lang w:eastAsia="en-US"/>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517" w:name="_Toc337541773"/>
      <w:bookmarkStart w:id="518" w:name="_Toc343168983"/>
      <w:bookmarkStart w:id="519" w:name="_Toc351041358"/>
      <w:bookmarkStart w:id="520" w:name="_Toc184103456"/>
      <w:bookmarkStart w:id="521" w:name="_Toc193480347"/>
      <w:bookmarkStart w:id="522" w:name="_Toc197313580"/>
      <w:r w:rsidRPr="00EA2AE0">
        <w:rPr>
          <w:b/>
          <w:bCs/>
          <w:color w:val="000000" w:themeColor="text1"/>
          <w:sz w:val="28"/>
          <w:szCs w:val="28"/>
        </w:rPr>
        <w:t>Аптечка для оказания первой помощи работникам</w:t>
      </w:r>
      <w:bookmarkEnd w:id="517"/>
      <w:bookmarkEnd w:id="518"/>
      <w:bookmarkEnd w:id="519"/>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Аптечка для оказания первой помощи работникам предназначена для оказания первой помощи работникам и разработана в соответствии с Приказом [6].</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Аптечка представляет собой набор медицинских изделий, предназначенных для оказания доврачебной само и взаимопомощи, комплектуется в пластиковый чемоданчик с внутренними перегородками и удобными замками или мягкий футляр-сумку, или навесной пластиковый шкаф, или навесной металлический шкаф.</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Аптечка должна включать набор средств, предназначенных для оказания первой доврачебной помощи при различных травмах.</w:t>
      </w:r>
    </w:p>
    <w:p w:rsidR="00AB4698" w:rsidRPr="00EA2AE0" w:rsidRDefault="00AB4698" w:rsidP="00AB4698">
      <w:pPr>
        <w:pStyle w:val="3"/>
        <w:spacing w:line="240" w:lineRule="auto"/>
        <w:rPr>
          <w:color w:val="000000" w:themeColor="text1"/>
        </w:rPr>
      </w:pPr>
      <w:r w:rsidRPr="00EA2AE0">
        <w:rPr>
          <w:color w:val="000000" w:themeColor="text1"/>
        </w:rPr>
        <w:t>Состав аптечки</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Жгут кровоостанавливающий – 1 шт.</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Бинт марлевый медицинский нестерильный 5 м × 5 см – 1 шт.</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Бинт марлевый медицинский нестерильный 5 м × 10 см – 1 шт.</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Бинт марлевый медицинский нестерильный 7 м × 14 см – 1 шт.</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Бинт марлевый медицинский стерильный 5 м × 7 см – 1 шт.</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Бинт марлевый медицинский стерильный 5 м × 10 см – 2 шт.</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Бинт марлевый медицинский стерильный 7 м × 14 см – 2 шт.</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Пакет перевязочный индивидуальный стерильный – 1 шт.</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Салфетки марлевые медицинские стерильные не менее 16 см × 14 см №10 – 1 уп.</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Лейкопластырь бактерицидный не менее 4 см × 10 см – 2 шт.</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Лейкопластырь бактерицидный не менее 1,9 см × 7,2 см – 10 шт.</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Лейкопластырь рулонный не менее 1 см × 250 см – 1 шт.</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Устройство для проведения искусственного дыхания «Рот-устройство-рот» – 1 шт.</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Ножницы – 1 шт.</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Перчатки медицинские, размер не менее М – 1 пара.</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Салфетки антисептические спиртовые – 5 шт.</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Маска медицинская – 2 шт.</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Покрывало спасательное изотермическое 160 см × 210 см – 1 шт.</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Булавки английские – 3 шт.</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Блокнот – 1 шт.</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Авторучка – 1 шт.</w:t>
      </w:r>
    </w:p>
    <w:p w:rsidR="00AB4698" w:rsidRPr="00EA2AE0" w:rsidRDefault="00AB4698" w:rsidP="00AB4698">
      <w:pPr>
        <w:numPr>
          <w:ilvl w:val="0"/>
          <w:numId w:val="4"/>
        </w:numPr>
        <w:tabs>
          <w:tab w:val="clear" w:pos="502"/>
          <w:tab w:val="num" w:pos="1134"/>
        </w:tabs>
        <w:ind w:left="0" w:firstLine="709"/>
        <w:jc w:val="both"/>
        <w:rPr>
          <w:color w:val="000000" w:themeColor="text1"/>
          <w:sz w:val="28"/>
        </w:rPr>
      </w:pPr>
      <w:r w:rsidRPr="00EA2AE0">
        <w:rPr>
          <w:color w:val="000000" w:themeColor="text1"/>
          <w:sz w:val="28"/>
        </w:rPr>
        <w:t>Рекомендации с пиктограммами по использованию аптечки – 1 шт.</w:t>
      </w:r>
    </w:p>
    <w:p w:rsidR="00AB4698" w:rsidRPr="00EA2AE0" w:rsidRDefault="00AB4698" w:rsidP="00AB4698">
      <w:pPr>
        <w:pStyle w:val="3"/>
        <w:spacing w:line="240" w:lineRule="auto"/>
        <w:rPr>
          <w:color w:val="000000" w:themeColor="text1"/>
        </w:rPr>
      </w:pPr>
      <w:r w:rsidRPr="00EA2AE0">
        <w:rPr>
          <w:color w:val="000000" w:themeColor="text1"/>
        </w:rPr>
        <w:t>Обязательная регистрация на соответствие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Аптечка должна пройти регистрацию в соответствии с административным регламентом Федеральной службы по надзору в сфере здравоохранения [5] и иметь: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color w:val="000000" w:themeColor="text1"/>
          <w:sz w:val="28"/>
        </w:rPr>
        <w:t>Сертификат соответствия на медицинское изделие ГОСТ Р</w:t>
      </w:r>
      <w:r w:rsidRPr="00EA2AE0">
        <w:rPr>
          <w:rFonts w:eastAsia="Calibri"/>
          <w:color w:val="000000" w:themeColor="text1"/>
          <w:sz w:val="28"/>
          <w:szCs w:val="28"/>
          <w:lang w:eastAsia="en-US"/>
        </w:rPr>
        <w:t>;</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color w:val="000000" w:themeColor="text1"/>
          <w:sz w:val="28"/>
        </w:rPr>
        <w:t>Регистрационное удостоверение Федеральной службы по надзору в сфере здравоохранения и социального развития</w:t>
      </w:r>
      <w:r w:rsidRPr="00EA2AE0">
        <w:rPr>
          <w:rFonts w:eastAsia="Calibri"/>
          <w:color w:val="000000" w:themeColor="text1"/>
          <w:sz w:val="28"/>
          <w:szCs w:val="28"/>
          <w:lang w:eastAsia="en-US"/>
        </w:rPr>
        <w:t>.</w:t>
      </w:r>
    </w:p>
    <w:p w:rsidR="00AB4698" w:rsidRPr="00EA2AE0" w:rsidRDefault="00AB4698" w:rsidP="00AB4698">
      <w:pPr>
        <w:pStyle w:val="3"/>
        <w:spacing w:line="240" w:lineRule="auto"/>
        <w:rPr>
          <w:color w:val="000000" w:themeColor="text1"/>
        </w:rPr>
      </w:pPr>
      <w:r w:rsidRPr="00EA2AE0">
        <w:rPr>
          <w:color w:val="000000" w:themeColor="text1"/>
        </w:rPr>
        <w:t>Рекомендации по эффективному использованию аптечек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Перед применением медицинских изделий изучить рекомендации по применению аптечки.</w:t>
      </w:r>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bookmarkStart w:id="523" w:name="_Toc355110553"/>
      <w:bookmarkStart w:id="524" w:name="_Toc351041359"/>
      <w:r w:rsidRPr="00EA2AE0">
        <w:rPr>
          <w:b/>
          <w:bCs/>
          <w:color w:val="000000" w:themeColor="text1"/>
          <w:sz w:val="28"/>
          <w:szCs w:val="28"/>
        </w:rPr>
        <w:t>Аптечка автомобильная</w:t>
      </w:r>
      <w:bookmarkEnd w:id="523"/>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Аптечка автомобильная предназначена для оснащения транспортных средств и разработана в соответствии с Приказом [7].</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Аптечка представляет собой набор медицинских изделий, предназначенных для оказания доврачебной само и взаимопомощи пострадавшим в дорожно-транспортных происшествиях, комплектуется в пластиковый чемоданчик с внутренними перегородками и удобными замками или мягкий футляр – сумку.</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Аптечка должна включать набор средств, предназначенных для оказания первой доврачебной помощи при различных травмах.</w:t>
      </w:r>
    </w:p>
    <w:p w:rsidR="00AB4698" w:rsidRPr="00EA2AE0" w:rsidRDefault="00AB4698" w:rsidP="00AB4698">
      <w:pPr>
        <w:pStyle w:val="3"/>
        <w:spacing w:line="240" w:lineRule="auto"/>
        <w:rPr>
          <w:color w:val="000000" w:themeColor="text1"/>
        </w:rPr>
      </w:pPr>
      <w:r w:rsidRPr="00EA2AE0">
        <w:rPr>
          <w:color w:val="000000" w:themeColor="text1"/>
        </w:rPr>
        <w:t>Состав аптечки</w:t>
      </w:r>
    </w:p>
    <w:p w:rsidR="00AB4698" w:rsidRPr="00EA2AE0" w:rsidRDefault="00AB4698" w:rsidP="00AB4698">
      <w:pPr>
        <w:numPr>
          <w:ilvl w:val="0"/>
          <w:numId w:val="10"/>
        </w:numPr>
        <w:tabs>
          <w:tab w:val="clear" w:pos="502"/>
          <w:tab w:val="left" w:pos="1134"/>
        </w:tabs>
        <w:ind w:left="0" w:firstLine="709"/>
        <w:jc w:val="both"/>
        <w:rPr>
          <w:color w:val="000000" w:themeColor="text1"/>
          <w:sz w:val="28"/>
          <w:szCs w:val="28"/>
        </w:rPr>
      </w:pPr>
      <w:r w:rsidRPr="00EA2AE0">
        <w:rPr>
          <w:color w:val="000000" w:themeColor="text1"/>
          <w:sz w:val="28"/>
          <w:szCs w:val="28"/>
        </w:rPr>
        <w:t>Жгут кровоостанавливающий – 1 шт.</w:t>
      </w:r>
    </w:p>
    <w:p w:rsidR="00AB4698" w:rsidRPr="00EA2AE0" w:rsidRDefault="00AB4698" w:rsidP="00AB4698">
      <w:pPr>
        <w:numPr>
          <w:ilvl w:val="0"/>
          <w:numId w:val="10"/>
        </w:numPr>
        <w:tabs>
          <w:tab w:val="clear" w:pos="502"/>
          <w:tab w:val="left" w:pos="1134"/>
        </w:tabs>
        <w:ind w:left="0" w:firstLine="709"/>
        <w:jc w:val="both"/>
        <w:rPr>
          <w:color w:val="000000" w:themeColor="text1"/>
          <w:sz w:val="28"/>
          <w:szCs w:val="28"/>
        </w:rPr>
      </w:pPr>
      <w:r w:rsidRPr="00EA2AE0">
        <w:rPr>
          <w:color w:val="000000" w:themeColor="text1"/>
          <w:sz w:val="28"/>
          <w:szCs w:val="28"/>
        </w:rPr>
        <w:t>Бинт марлевый медицинский нестерильный 5</w:t>
      </w:r>
      <w:r w:rsidRPr="00EA2AE0">
        <w:rPr>
          <w:color w:val="000000" w:themeColor="text1"/>
          <w:sz w:val="28"/>
          <w:szCs w:val="28"/>
          <w:lang w:val="en-US"/>
        </w:rPr>
        <w:t> </w:t>
      </w:r>
      <w:r w:rsidRPr="00EA2AE0">
        <w:rPr>
          <w:color w:val="000000" w:themeColor="text1"/>
          <w:sz w:val="28"/>
          <w:szCs w:val="28"/>
        </w:rPr>
        <w:t>м × 5</w:t>
      </w:r>
      <w:r w:rsidRPr="00EA2AE0">
        <w:rPr>
          <w:color w:val="000000" w:themeColor="text1"/>
          <w:sz w:val="28"/>
          <w:szCs w:val="28"/>
          <w:lang w:val="en-US"/>
        </w:rPr>
        <w:t> </w:t>
      </w:r>
      <w:r w:rsidRPr="00EA2AE0">
        <w:rPr>
          <w:color w:val="000000" w:themeColor="text1"/>
          <w:sz w:val="28"/>
          <w:szCs w:val="28"/>
        </w:rPr>
        <w:t>см – 2 шт.</w:t>
      </w:r>
    </w:p>
    <w:p w:rsidR="00AB4698" w:rsidRPr="00EA2AE0" w:rsidRDefault="00AB4698" w:rsidP="00AB4698">
      <w:pPr>
        <w:numPr>
          <w:ilvl w:val="0"/>
          <w:numId w:val="10"/>
        </w:numPr>
        <w:tabs>
          <w:tab w:val="clear" w:pos="502"/>
          <w:tab w:val="left" w:pos="1134"/>
        </w:tabs>
        <w:ind w:left="0" w:firstLine="709"/>
        <w:jc w:val="both"/>
        <w:rPr>
          <w:color w:val="000000" w:themeColor="text1"/>
          <w:sz w:val="28"/>
          <w:szCs w:val="28"/>
        </w:rPr>
      </w:pPr>
      <w:r w:rsidRPr="00EA2AE0">
        <w:rPr>
          <w:color w:val="000000" w:themeColor="text1"/>
          <w:sz w:val="28"/>
          <w:szCs w:val="28"/>
        </w:rPr>
        <w:t>Бинт марлевый медицинский нестерильный 5</w:t>
      </w:r>
      <w:r w:rsidRPr="00EA2AE0">
        <w:rPr>
          <w:color w:val="000000" w:themeColor="text1"/>
          <w:sz w:val="28"/>
          <w:szCs w:val="28"/>
          <w:lang w:val="en-US"/>
        </w:rPr>
        <w:t> </w:t>
      </w:r>
      <w:r w:rsidRPr="00EA2AE0">
        <w:rPr>
          <w:color w:val="000000" w:themeColor="text1"/>
          <w:sz w:val="28"/>
          <w:szCs w:val="28"/>
        </w:rPr>
        <w:t>м × 10</w:t>
      </w:r>
      <w:r w:rsidRPr="00EA2AE0">
        <w:rPr>
          <w:color w:val="000000" w:themeColor="text1"/>
          <w:sz w:val="28"/>
          <w:szCs w:val="28"/>
          <w:lang w:val="en-US"/>
        </w:rPr>
        <w:t> </w:t>
      </w:r>
      <w:r w:rsidRPr="00EA2AE0">
        <w:rPr>
          <w:color w:val="000000" w:themeColor="text1"/>
          <w:sz w:val="28"/>
          <w:szCs w:val="28"/>
        </w:rPr>
        <w:t>см – 2 шт.</w:t>
      </w:r>
    </w:p>
    <w:p w:rsidR="00AB4698" w:rsidRPr="00EA2AE0" w:rsidRDefault="00AB4698" w:rsidP="00AB4698">
      <w:pPr>
        <w:numPr>
          <w:ilvl w:val="0"/>
          <w:numId w:val="10"/>
        </w:numPr>
        <w:tabs>
          <w:tab w:val="clear" w:pos="502"/>
          <w:tab w:val="left" w:pos="1134"/>
        </w:tabs>
        <w:ind w:left="0" w:firstLine="709"/>
        <w:jc w:val="both"/>
        <w:rPr>
          <w:color w:val="000000" w:themeColor="text1"/>
          <w:sz w:val="28"/>
          <w:szCs w:val="28"/>
        </w:rPr>
      </w:pPr>
      <w:r w:rsidRPr="00EA2AE0">
        <w:rPr>
          <w:color w:val="000000" w:themeColor="text1"/>
          <w:sz w:val="28"/>
          <w:szCs w:val="28"/>
        </w:rPr>
        <w:t>Бинт марлевый медицинский нестерильный 7</w:t>
      </w:r>
      <w:r w:rsidRPr="00EA2AE0">
        <w:rPr>
          <w:color w:val="000000" w:themeColor="text1"/>
          <w:sz w:val="28"/>
          <w:szCs w:val="28"/>
          <w:lang w:val="en-US"/>
        </w:rPr>
        <w:t> </w:t>
      </w:r>
      <w:r w:rsidRPr="00EA2AE0">
        <w:rPr>
          <w:color w:val="000000" w:themeColor="text1"/>
          <w:sz w:val="28"/>
          <w:szCs w:val="28"/>
        </w:rPr>
        <w:t>м × 14</w:t>
      </w:r>
      <w:r w:rsidRPr="00EA2AE0">
        <w:rPr>
          <w:color w:val="000000" w:themeColor="text1"/>
          <w:sz w:val="28"/>
          <w:szCs w:val="28"/>
          <w:lang w:val="en-US"/>
        </w:rPr>
        <w:t> </w:t>
      </w:r>
      <w:r w:rsidRPr="00EA2AE0">
        <w:rPr>
          <w:color w:val="000000" w:themeColor="text1"/>
          <w:sz w:val="28"/>
          <w:szCs w:val="28"/>
        </w:rPr>
        <w:t>см – 1 шт.</w:t>
      </w:r>
    </w:p>
    <w:p w:rsidR="00AB4698" w:rsidRPr="00EA2AE0" w:rsidRDefault="00AB4698" w:rsidP="00AB4698">
      <w:pPr>
        <w:numPr>
          <w:ilvl w:val="0"/>
          <w:numId w:val="10"/>
        </w:numPr>
        <w:tabs>
          <w:tab w:val="clear" w:pos="502"/>
          <w:tab w:val="left" w:pos="1134"/>
        </w:tabs>
        <w:ind w:left="0" w:firstLine="709"/>
        <w:jc w:val="both"/>
        <w:rPr>
          <w:color w:val="000000" w:themeColor="text1"/>
          <w:sz w:val="28"/>
          <w:szCs w:val="28"/>
        </w:rPr>
      </w:pPr>
      <w:r w:rsidRPr="00EA2AE0">
        <w:rPr>
          <w:color w:val="000000" w:themeColor="text1"/>
          <w:sz w:val="28"/>
          <w:szCs w:val="28"/>
        </w:rPr>
        <w:t>Бинт марлевый медицинский стерильный 5</w:t>
      </w:r>
      <w:r w:rsidRPr="00EA2AE0">
        <w:rPr>
          <w:color w:val="000000" w:themeColor="text1"/>
          <w:sz w:val="28"/>
          <w:szCs w:val="28"/>
          <w:lang w:val="en-US"/>
        </w:rPr>
        <w:t> </w:t>
      </w:r>
      <w:r w:rsidRPr="00EA2AE0">
        <w:rPr>
          <w:color w:val="000000" w:themeColor="text1"/>
          <w:sz w:val="28"/>
          <w:szCs w:val="28"/>
        </w:rPr>
        <w:t>м × 7</w:t>
      </w:r>
      <w:r w:rsidRPr="00EA2AE0">
        <w:rPr>
          <w:color w:val="000000" w:themeColor="text1"/>
          <w:sz w:val="28"/>
          <w:szCs w:val="28"/>
          <w:lang w:val="en-US"/>
        </w:rPr>
        <w:t> </w:t>
      </w:r>
      <w:r w:rsidRPr="00EA2AE0">
        <w:rPr>
          <w:color w:val="000000" w:themeColor="text1"/>
          <w:sz w:val="28"/>
          <w:szCs w:val="28"/>
        </w:rPr>
        <w:t>см – 2 шт.</w:t>
      </w:r>
    </w:p>
    <w:p w:rsidR="00AB4698" w:rsidRPr="00EA2AE0" w:rsidRDefault="00AB4698" w:rsidP="00AB4698">
      <w:pPr>
        <w:numPr>
          <w:ilvl w:val="0"/>
          <w:numId w:val="10"/>
        </w:numPr>
        <w:tabs>
          <w:tab w:val="clear" w:pos="502"/>
          <w:tab w:val="left" w:pos="1134"/>
        </w:tabs>
        <w:ind w:left="0" w:firstLine="709"/>
        <w:jc w:val="both"/>
        <w:rPr>
          <w:color w:val="000000" w:themeColor="text1"/>
          <w:sz w:val="28"/>
          <w:szCs w:val="28"/>
        </w:rPr>
      </w:pPr>
      <w:r w:rsidRPr="00EA2AE0">
        <w:rPr>
          <w:color w:val="000000" w:themeColor="text1"/>
          <w:sz w:val="28"/>
          <w:szCs w:val="28"/>
        </w:rPr>
        <w:t>Бинт марлевый медицинский стерильный 5</w:t>
      </w:r>
      <w:r w:rsidRPr="00EA2AE0">
        <w:rPr>
          <w:color w:val="000000" w:themeColor="text1"/>
          <w:sz w:val="28"/>
          <w:szCs w:val="28"/>
          <w:lang w:val="en-US"/>
        </w:rPr>
        <w:t> </w:t>
      </w:r>
      <w:r w:rsidRPr="00EA2AE0">
        <w:rPr>
          <w:color w:val="000000" w:themeColor="text1"/>
          <w:sz w:val="28"/>
          <w:szCs w:val="28"/>
        </w:rPr>
        <w:t>м × 10</w:t>
      </w:r>
      <w:r w:rsidRPr="00EA2AE0">
        <w:rPr>
          <w:color w:val="000000" w:themeColor="text1"/>
          <w:sz w:val="28"/>
          <w:szCs w:val="28"/>
          <w:lang w:val="en-US"/>
        </w:rPr>
        <w:t> </w:t>
      </w:r>
      <w:r w:rsidRPr="00EA2AE0">
        <w:rPr>
          <w:color w:val="000000" w:themeColor="text1"/>
          <w:sz w:val="28"/>
          <w:szCs w:val="28"/>
        </w:rPr>
        <w:t>см – 2 шт.</w:t>
      </w:r>
    </w:p>
    <w:p w:rsidR="00AB4698" w:rsidRPr="00EA2AE0" w:rsidRDefault="00AB4698" w:rsidP="00AB4698">
      <w:pPr>
        <w:numPr>
          <w:ilvl w:val="0"/>
          <w:numId w:val="10"/>
        </w:numPr>
        <w:tabs>
          <w:tab w:val="clear" w:pos="502"/>
          <w:tab w:val="left" w:pos="1134"/>
        </w:tabs>
        <w:ind w:left="0" w:firstLine="709"/>
        <w:jc w:val="both"/>
        <w:rPr>
          <w:color w:val="000000" w:themeColor="text1"/>
          <w:sz w:val="28"/>
          <w:szCs w:val="28"/>
        </w:rPr>
      </w:pPr>
      <w:r w:rsidRPr="00EA2AE0">
        <w:rPr>
          <w:color w:val="000000" w:themeColor="text1"/>
          <w:sz w:val="28"/>
          <w:szCs w:val="28"/>
        </w:rPr>
        <w:t>Бинт марлевый медицинский стерильный 7</w:t>
      </w:r>
      <w:r w:rsidRPr="00EA2AE0">
        <w:rPr>
          <w:color w:val="000000" w:themeColor="text1"/>
          <w:sz w:val="28"/>
          <w:szCs w:val="28"/>
          <w:lang w:val="en-US"/>
        </w:rPr>
        <w:t> </w:t>
      </w:r>
      <w:r w:rsidRPr="00EA2AE0">
        <w:rPr>
          <w:color w:val="000000" w:themeColor="text1"/>
          <w:sz w:val="28"/>
          <w:szCs w:val="28"/>
        </w:rPr>
        <w:t>м × 14</w:t>
      </w:r>
      <w:r w:rsidRPr="00EA2AE0">
        <w:rPr>
          <w:color w:val="000000" w:themeColor="text1"/>
          <w:sz w:val="28"/>
          <w:szCs w:val="28"/>
          <w:lang w:val="en-US"/>
        </w:rPr>
        <w:t> </w:t>
      </w:r>
      <w:r w:rsidRPr="00EA2AE0">
        <w:rPr>
          <w:color w:val="000000" w:themeColor="text1"/>
          <w:sz w:val="28"/>
          <w:szCs w:val="28"/>
        </w:rPr>
        <w:t>см – 1 шт.</w:t>
      </w:r>
    </w:p>
    <w:p w:rsidR="00AB4698" w:rsidRPr="00EA2AE0" w:rsidRDefault="00AB4698" w:rsidP="00AB4698">
      <w:pPr>
        <w:numPr>
          <w:ilvl w:val="0"/>
          <w:numId w:val="10"/>
        </w:numPr>
        <w:tabs>
          <w:tab w:val="clear" w:pos="502"/>
          <w:tab w:val="left" w:pos="1134"/>
        </w:tabs>
        <w:ind w:left="0" w:firstLine="709"/>
        <w:jc w:val="both"/>
        <w:rPr>
          <w:color w:val="000000" w:themeColor="text1"/>
          <w:sz w:val="28"/>
          <w:szCs w:val="28"/>
        </w:rPr>
      </w:pPr>
      <w:r w:rsidRPr="00EA2AE0">
        <w:rPr>
          <w:color w:val="000000" w:themeColor="text1"/>
          <w:sz w:val="28"/>
          <w:szCs w:val="28"/>
        </w:rPr>
        <w:t>Пакет перевязочный стерильный – 1 шт.</w:t>
      </w:r>
    </w:p>
    <w:p w:rsidR="00AB4698" w:rsidRPr="00EA2AE0" w:rsidRDefault="00AB4698" w:rsidP="00AB4698">
      <w:pPr>
        <w:numPr>
          <w:ilvl w:val="0"/>
          <w:numId w:val="10"/>
        </w:numPr>
        <w:tabs>
          <w:tab w:val="clear" w:pos="502"/>
          <w:tab w:val="left" w:pos="1134"/>
        </w:tabs>
        <w:ind w:left="0" w:firstLine="709"/>
        <w:jc w:val="both"/>
        <w:rPr>
          <w:color w:val="000000" w:themeColor="text1"/>
          <w:sz w:val="28"/>
          <w:szCs w:val="28"/>
        </w:rPr>
      </w:pPr>
      <w:r w:rsidRPr="00EA2AE0">
        <w:rPr>
          <w:color w:val="000000" w:themeColor="text1"/>
          <w:sz w:val="28"/>
          <w:szCs w:val="28"/>
        </w:rPr>
        <w:t>Салфетки марлевые медицинские стерильные не менее 16</w:t>
      </w:r>
      <w:r w:rsidRPr="00EA2AE0">
        <w:rPr>
          <w:color w:val="000000" w:themeColor="text1"/>
          <w:sz w:val="28"/>
          <w:szCs w:val="28"/>
          <w:lang w:val="en-US"/>
        </w:rPr>
        <w:t> </w:t>
      </w:r>
      <w:r w:rsidRPr="00EA2AE0">
        <w:rPr>
          <w:color w:val="000000" w:themeColor="text1"/>
          <w:sz w:val="28"/>
          <w:szCs w:val="28"/>
        </w:rPr>
        <w:t>см</w:t>
      </w:r>
      <w:r w:rsidRPr="00EA2AE0">
        <w:rPr>
          <w:color w:val="000000" w:themeColor="text1"/>
          <w:sz w:val="28"/>
          <w:szCs w:val="28"/>
          <w:lang w:val="en-US"/>
        </w:rPr>
        <w:t> </w:t>
      </w:r>
      <w:r w:rsidRPr="00EA2AE0">
        <w:rPr>
          <w:color w:val="000000" w:themeColor="text1"/>
          <w:sz w:val="28"/>
          <w:szCs w:val="28"/>
        </w:rPr>
        <w:t>×</w:t>
      </w:r>
      <w:r w:rsidRPr="00EA2AE0">
        <w:rPr>
          <w:color w:val="000000" w:themeColor="text1"/>
          <w:sz w:val="28"/>
          <w:szCs w:val="28"/>
          <w:lang w:val="en-US"/>
        </w:rPr>
        <w:t> </w:t>
      </w:r>
      <w:r w:rsidRPr="00EA2AE0">
        <w:rPr>
          <w:color w:val="000000" w:themeColor="text1"/>
          <w:sz w:val="28"/>
          <w:szCs w:val="28"/>
        </w:rPr>
        <w:t>14</w:t>
      </w:r>
      <w:r w:rsidRPr="00EA2AE0">
        <w:rPr>
          <w:color w:val="000000" w:themeColor="text1"/>
          <w:sz w:val="28"/>
          <w:szCs w:val="28"/>
          <w:lang w:val="en-US"/>
        </w:rPr>
        <w:t> </w:t>
      </w:r>
      <w:r w:rsidRPr="00EA2AE0">
        <w:rPr>
          <w:color w:val="000000" w:themeColor="text1"/>
          <w:sz w:val="28"/>
          <w:szCs w:val="28"/>
        </w:rPr>
        <w:t>см №10 – 1 уп.</w:t>
      </w:r>
    </w:p>
    <w:p w:rsidR="00AB4698" w:rsidRPr="00EA2AE0" w:rsidRDefault="00AB4698" w:rsidP="00AB4698">
      <w:pPr>
        <w:numPr>
          <w:ilvl w:val="0"/>
          <w:numId w:val="10"/>
        </w:numPr>
        <w:tabs>
          <w:tab w:val="clear" w:pos="502"/>
          <w:tab w:val="left" w:pos="1134"/>
        </w:tabs>
        <w:ind w:left="0" w:firstLine="709"/>
        <w:jc w:val="both"/>
        <w:rPr>
          <w:color w:val="000000" w:themeColor="text1"/>
          <w:sz w:val="28"/>
          <w:szCs w:val="28"/>
        </w:rPr>
      </w:pPr>
      <w:r w:rsidRPr="00EA2AE0">
        <w:rPr>
          <w:color w:val="000000" w:themeColor="text1"/>
          <w:sz w:val="28"/>
          <w:szCs w:val="28"/>
        </w:rPr>
        <w:t>Лейкопластырь бактерицидный не менее 4</w:t>
      </w:r>
      <w:r w:rsidRPr="00EA2AE0">
        <w:rPr>
          <w:color w:val="000000" w:themeColor="text1"/>
          <w:sz w:val="28"/>
          <w:szCs w:val="28"/>
          <w:lang w:val="en-US"/>
        </w:rPr>
        <w:t> </w:t>
      </w:r>
      <w:r w:rsidRPr="00EA2AE0">
        <w:rPr>
          <w:color w:val="000000" w:themeColor="text1"/>
          <w:sz w:val="28"/>
          <w:szCs w:val="28"/>
        </w:rPr>
        <w:t>см × 10</w:t>
      </w:r>
      <w:r w:rsidRPr="00EA2AE0">
        <w:rPr>
          <w:color w:val="000000" w:themeColor="text1"/>
          <w:sz w:val="28"/>
          <w:szCs w:val="28"/>
          <w:lang w:val="en-US"/>
        </w:rPr>
        <w:t> </w:t>
      </w:r>
      <w:r w:rsidRPr="00EA2AE0">
        <w:rPr>
          <w:color w:val="000000" w:themeColor="text1"/>
          <w:sz w:val="28"/>
          <w:szCs w:val="28"/>
        </w:rPr>
        <w:t>см – 2 шт.</w:t>
      </w:r>
    </w:p>
    <w:p w:rsidR="00AB4698" w:rsidRPr="00EA2AE0" w:rsidRDefault="00AB4698" w:rsidP="00AB4698">
      <w:pPr>
        <w:numPr>
          <w:ilvl w:val="0"/>
          <w:numId w:val="10"/>
        </w:numPr>
        <w:tabs>
          <w:tab w:val="clear" w:pos="502"/>
          <w:tab w:val="left" w:pos="1134"/>
        </w:tabs>
        <w:ind w:left="0" w:firstLine="709"/>
        <w:jc w:val="both"/>
        <w:rPr>
          <w:color w:val="000000" w:themeColor="text1"/>
          <w:sz w:val="28"/>
          <w:szCs w:val="28"/>
        </w:rPr>
      </w:pPr>
      <w:r w:rsidRPr="00EA2AE0">
        <w:rPr>
          <w:color w:val="000000" w:themeColor="text1"/>
          <w:sz w:val="28"/>
          <w:szCs w:val="28"/>
        </w:rPr>
        <w:t>Лейкопластырь бактерицидный не менее 1,9</w:t>
      </w:r>
      <w:r w:rsidRPr="00EA2AE0">
        <w:rPr>
          <w:color w:val="000000" w:themeColor="text1"/>
          <w:sz w:val="28"/>
          <w:szCs w:val="28"/>
          <w:lang w:val="en-US"/>
        </w:rPr>
        <w:t> </w:t>
      </w:r>
      <w:r w:rsidRPr="00EA2AE0">
        <w:rPr>
          <w:color w:val="000000" w:themeColor="text1"/>
          <w:sz w:val="28"/>
          <w:szCs w:val="28"/>
        </w:rPr>
        <w:t>см × 7,2</w:t>
      </w:r>
      <w:r w:rsidRPr="00EA2AE0">
        <w:rPr>
          <w:color w:val="000000" w:themeColor="text1"/>
          <w:sz w:val="28"/>
          <w:szCs w:val="28"/>
          <w:lang w:val="en-US"/>
        </w:rPr>
        <w:t> </w:t>
      </w:r>
      <w:r w:rsidRPr="00EA2AE0">
        <w:rPr>
          <w:color w:val="000000" w:themeColor="text1"/>
          <w:sz w:val="28"/>
          <w:szCs w:val="28"/>
        </w:rPr>
        <w:t>см – 10 шт.</w:t>
      </w:r>
    </w:p>
    <w:p w:rsidR="00AB4698" w:rsidRPr="00EA2AE0" w:rsidRDefault="00AB4698" w:rsidP="00AB4698">
      <w:pPr>
        <w:numPr>
          <w:ilvl w:val="0"/>
          <w:numId w:val="10"/>
        </w:numPr>
        <w:tabs>
          <w:tab w:val="clear" w:pos="502"/>
          <w:tab w:val="left" w:pos="1134"/>
        </w:tabs>
        <w:ind w:left="0" w:firstLine="709"/>
        <w:jc w:val="both"/>
        <w:rPr>
          <w:color w:val="000000" w:themeColor="text1"/>
          <w:sz w:val="28"/>
          <w:szCs w:val="28"/>
        </w:rPr>
      </w:pPr>
      <w:r w:rsidRPr="00EA2AE0">
        <w:rPr>
          <w:color w:val="000000" w:themeColor="text1"/>
          <w:sz w:val="28"/>
          <w:szCs w:val="28"/>
        </w:rPr>
        <w:t>Лейкопластырь рулонный не менее 1</w:t>
      </w:r>
      <w:r w:rsidRPr="00EA2AE0">
        <w:rPr>
          <w:color w:val="000000" w:themeColor="text1"/>
          <w:sz w:val="28"/>
          <w:szCs w:val="28"/>
          <w:lang w:val="en-US"/>
        </w:rPr>
        <w:t> </w:t>
      </w:r>
      <w:r w:rsidRPr="00EA2AE0">
        <w:rPr>
          <w:color w:val="000000" w:themeColor="text1"/>
          <w:sz w:val="28"/>
          <w:szCs w:val="28"/>
        </w:rPr>
        <w:t>см × 250</w:t>
      </w:r>
      <w:r w:rsidRPr="00EA2AE0">
        <w:rPr>
          <w:color w:val="000000" w:themeColor="text1"/>
          <w:sz w:val="28"/>
          <w:szCs w:val="28"/>
          <w:lang w:val="en-US"/>
        </w:rPr>
        <w:t> </w:t>
      </w:r>
      <w:r w:rsidRPr="00EA2AE0">
        <w:rPr>
          <w:color w:val="000000" w:themeColor="text1"/>
          <w:sz w:val="28"/>
          <w:szCs w:val="28"/>
        </w:rPr>
        <w:t>см – 1 шт.</w:t>
      </w:r>
    </w:p>
    <w:p w:rsidR="00AB4698" w:rsidRPr="00EA2AE0" w:rsidRDefault="00AB4698" w:rsidP="00AB4698">
      <w:pPr>
        <w:numPr>
          <w:ilvl w:val="0"/>
          <w:numId w:val="10"/>
        </w:numPr>
        <w:tabs>
          <w:tab w:val="clear" w:pos="502"/>
          <w:tab w:val="left" w:pos="1134"/>
        </w:tabs>
        <w:ind w:left="0" w:firstLine="709"/>
        <w:jc w:val="both"/>
        <w:rPr>
          <w:color w:val="000000" w:themeColor="text1"/>
          <w:sz w:val="28"/>
          <w:szCs w:val="28"/>
        </w:rPr>
      </w:pPr>
      <w:r w:rsidRPr="00EA2AE0">
        <w:rPr>
          <w:color w:val="000000" w:themeColor="text1"/>
          <w:sz w:val="28"/>
          <w:szCs w:val="28"/>
        </w:rPr>
        <w:t>Устройство для проведения искусственного дыхания «Рот-устройство-рот» – 1 шт.</w:t>
      </w:r>
    </w:p>
    <w:p w:rsidR="00AB4698" w:rsidRPr="00EA2AE0" w:rsidRDefault="00AB4698" w:rsidP="00AB4698">
      <w:pPr>
        <w:numPr>
          <w:ilvl w:val="0"/>
          <w:numId w:val="10"/>
        </w:numPr>
        <w:tabs>
          <w:tab w:val="clear" w:pos="502"/>
          <w:tab w:val="left" w:pos="1134"/>
        </w:tabs>
        <w:ind w:left="0" w:firstLine="709"/>
        <w:jc w:val="both"/>
        <w:rPr>
          <w:color w:val="000000" w:themeColor="text1"/>
          <w:sz w:val="28"/>
          <w:szCs w:val="28"/>
        </w:rPr>
      </w:pPr>
      <w:r w:rsidRPr="00EA2AE0">
        <w:rPr>
          <w:color w:val="000000" w:themeColor="text1"/>
          <w:sz w:val="28"/>
          <w:szCs w:val="28"/>
        </w:rPr>
        <w:t>Ножницы – 1 шт.</w:t>
      </w:r>
    </w:p>
    <w:p w:rsidR="00AB4698" w:rsidRPr="00EA2AE0" w:rsidRDefault="00AB4698" w:rsidP="00AB4698">
      <w:pPr>
        <w:numPr>
          <w:ilvl w:val="0"/>
          <w:numId w:val="10"/>
        </w:numPr>
        <w:tabs>
          <w:tab w:val="clear" w:pos="502"/>
          <w:tab w:val="left" w:pos="1134"/>
        </w:tabs>
        <w:ind w:left="0" w:firstLine="709"/>
        <w:jc w:val="both"/>
        <w:rPr>
          <w:color w:val="000000" w:themeColor="text1"/>
          <w:sz w:val="28"/>
          <w:szCs w:val="28"/>
        </w:rPr>
      </w:pPr>
      <w:r w:rsidRPr="00EA2AE0">
        <w:rPr>
          <w:color w:val="000000" w:themeColor="text1"/>
          <w:sz w:val="28"/>
          <w:szCs w:val="28"/>
        </w:rPr>
        <w:t>Перчатки медицинские размер не менее М – 1 пара.</w:t>
      </w:r>
    </w:p>
    <w:p w:rsidR="00AB4698" w:rsidRPr="00EA2AE0" w:rsidRDefault="00AB4698" w:rsidP="00AB4698">
      <w:pPr>
        <w:numPr>
          <w:ilvl w:val="0"/>
          <w:numId w:val="10"/>
        </w:numPr>
        <w:tabs>
          <w:tab w:val="clear" w:pos="502"/>
          <w:tab w:val="left" w:pos="1134"/>
        </w:tabs>
        <w:ind w:left="0" w:firstLine="709"/>
        <w:jc w:val="both"/>
        <w:rPr>
          <w:color w:val="000000" w:themeColor="text1"/>
          <w:sz w:val="28"/>
          <w:szCs w:val="28"/>
        </w:rPr>
      </w:pPr>
      <w:r w:rsidRPr="00EA2AE0">
        <w:rPr>
          <w:color w:val="000000" w:themeColor="text1"/>
          <w:sz w:val="28"/>
          <w:szCs w:val="28"/>
        </w:rPr>
        <w:t>Рекомендации по применению аптечки первой помощи (автомобильной) – 1 шт.</w:t>
      </w:r>
    </w:p>
    <w:p w:rsidR="00AB4698" w:rsidRPr="00EA2AE0" w:rsidRDefault="00AB4698" w:rsidP="00AB4698">
      <w:pPr>
        <w:pStyle w:val="3"/>
        <w:spacing w:line="240" w:lineRule="auto"/>
        <w:rPr>
          <w:color w:val="000000" w:themeColor="text1"/>
        </w:rPr>
      </w:pPr>
      <w:r w:rsidRPr="00EA2AE0">
        <w:rPr>
          <w:color w:val="000000" w:themeColor="text1"/>
        </w:rPr>
        <w:t>Обязательная регистрация на соответствие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Аптечка должна пройти регистрацию в соответствии с административным регламентом Федеральной службы по надзору в сфере здравоохранения [5] и иметь: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color w:val="000000" w:themeColor="text1"/>
          <w:sz w:val="28"/>
        </w:rPr>
        <w:t>Сертификат соответствия на медицинское изделие ГОСТ Р</w:t>
      </w:r>
      <w:r w:rsidRPr="00EA2AE0">
        <w:rPr>
          <w:rFonts w:eastAsia="Calibri"/>
          <w:color w:val="000000" w:themeColor="text1"/>
          <w:sz w:val="28"/>
          <w:szCs w:val="28"/>
          <w:lang w:eastAsia="en-US"/>
        </w:rPr>
        <w:t>;</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color w:val="000000" w:themeColor="text1"/>
          <w:sz w:val="28"/>
        </w:rPr>
        <w:t>Регистрационное удостоверение Федеральной службы по надзору в сфере здравоохранения и социального развития</w:t>
      </w:r>
      <w:r w:rsidRPr="00EA2AE0">
        <w:rPr>
          <w:rFonts w:eastAsia="Calibri"/>
          <w:color w:val="000000" w:themeColor="text1"/>
          <w:sz w:val="28"/>
          <w:szCs w:val="28"/>
          <w:lang w:eastAsia="en-US"/>
        </w:rPr>
        <w:t>.</w:t>
      </w:r>
    </w:p>
    <w:p w:rsidR="00AB4698" w:rsidRPr="00EA2AE0" w:rsidRDefault="00AB4698" w:rsidP="00AB4698">
      <w:pPr>
        <w:pStyle w:val="3"/>
        <w:spacing w:line="240" w:lineRule="auto"/>
        <w:rPr>
          <w:color w:val="000000" w:themeColor="text1"/>
        </w:rPr>
      </w:pPr>
      <w:r w:rsidRPr="00EA2AE0">
        <w:rPr>
          <w:color w:val="000000" w:themeColor="text1"/>
        </w:rPr>
        <w:t>Рекомендации по эффективному использованию аптечек</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Перед применением медицинских изделий изучить рекомендации по применению аптечки.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Запрещено использовать аптечку и, входящие в нее, лекарственные препараты:</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если закончился срок хранения медицинского изделия и входящих лекарственных препаратов;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если есть сведения об индивидуальной непереносимости лекарственных средств у пострадавшего.</w:t>
      </w:r>
    </w:p>
    <w:p w:rsidR="00AB4698" w:rsidRPr="00EA2AE0" w:rsidRDefault="00AB4698" w:rsidP="00AB4698">
      <w:pPr>
        <w:pStyle w:val="afffffd"/>
        <w:tabs>
          <w:tab w:val="left" w:pos="993"/>
        </w:tabs>
        <w:overflowPunct/>
        <w:autoSpaceDE/>
        <w:autoSpaceDN/>
        <w:adjustRightInd/>
        <w:ind w:left="709"/>
        <w:contextualSpacing/>
        <w:jc w:val="both"/>
        <w:textAlignment w:val="auto"/>
        <w:rPr>
          <w:rFonts w:eastAsia="Calibri"/>
          <w:color w:val="000000" w:themeColor="text1"/>
          <w:sz w:val="28"/>
          <w:szCs w:val="28"/>
          <w:lang w:eastAsia="en-US"/>
        </w:rPr>
      </w:pPr>
    </w:p>
    <w:p w:rsidR="00AB4698" w:rsidRPr="00EA2AE0" w:rsidRDefault="00AB4698" w:rsidP="00AB4698">
      <w:pPr>
        <w:keepNext/>
        <w:numPr>
          <w:ilvl w:val="0"/>
          <w:numId w:val="16"/>
        </w:numPr>
        <w:tabs>
          <w:tab w:val="clear" w:pos="360"/>
        </w:tabs>
        <w:ind w:left="0" w:firstLine="0"/>
        <w:jc w:val="center"/>
        <w:rPr>
          <w:b/>
          <w:bCs/>
          <w:color w:val="000000" w:themeColor="text1"/>
          <w:sz w:val="28"/>
          <w:szCs w:val="28"/>
        </w:rPr>
      </w:pPr>
      <w:r w:rsidRPr="00EA2AE0">
        <w:rPr>
          <w:b/>
          <w:bCs/>
          <w:color w:val="000000" w:themeColor="text1"/>
          <w:sz w:val="28"/>
          <w:szCs w:val="28"/>
        </w:rPr>
        <w:t>Комплект противоожоговый</w:t>
      </w:r>
      <w:bookmarkEnd w:id="520"/>
      <w:bookmarkEnd w:id="521"/>
      <w:bookmarkEnd w:id="522"/>
      <w:bookmarkEnd w:id="524"/>
    </w:p>
    <w:p w:rsidR="00AB4698" w:rsidRPr="00EA2AE0" w:rsidRDefault="00AB4698" w:rsidP="00AB4698">
      <w:pPr>
        <w:tabs>
          <w:tab w:val="left" w:pos="992"/>
        </w:tabs>
        <w:suppressAutoHyphens/>
        <w:ind w:firstLine="709"/>
        <w:jc w:val="both"/>
        <w:rPr>
          <w:bCs/>
          <w:color w:val="000000" w:themeColor="text1"/>
          <w:sz w:val="28"/>
          <w:szCs w:val="28"/>
        </w:rPr>
      </w:pP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Комплект противоожоговый предназначен для оказания первой помощи пострадавшим от ожогов различной степени тяжести. Комплект противоожоговый должен быть изготовлен в виде переносной сумки из плотного водонепроницаемого материала, обеспечивающей быстрый и удобный доступ к медикаментам в экстренных ситуациях.</w:t>
      </w:r>
    </w:p>
    <w:p w:rsidR="00AB4698" w:rsidRPr="00EA2AE0" w:rsidRDefault="00AB4698" w:rsidP="00AB4698">
      <w:pPr>
        <w:pStyle w:val="3"/>
        <w:spacing w:line="240" w:lineRule="auto"/>
        <w:rPr>
          <w:color w:val="000000" w:themeColor="text1"/>
        </w:rPr>
      </w:pPr>
      <w:r w:rsidRPr="00EA2AE0">
        <w:rPr>
          <w:color w:val="000000" w:themeColor="text1"/>
        </w:rPr>
        <w:t>Техническое описание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Комплект должен поставляться в следующей комплектации: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противоожоговые повязки для оказания первой помощи при ожогах. Каждая повязка должна быть в индивидуальной упаковке, в комплекте не менее 20 штук различных размеров;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противоожоговый гель в тубе не менее 3 штук;</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перевязочные средства в виде бинтов, марлевых стерильных не менее 6 штук и трубчатых эластичных в ассортименте не менее 3 штук;</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ножницы для раскрытия упаковок с противоожоговыми повязками и нарезки бинтов для перевязки;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инструкция по назначению каждого вложенного изделия;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сумка для переноски укладки и хранения вложений.</w:t>
      </w:r>
    </w:p>
    <w:p w:rsidR="00AB4698" w:rsidRPr="00EA2AE0" w:rsidRDefault="00AB4698" w:rsidP="00AB4698">
      <w:pPr>
        <w:pStyle w:val="3"/>
        <w:spacing w:line="240" w:lineRule="auto"/>
        <w:rPr>
          <w:color w:val="000000" w:themeColor="text1"/>
        </w:rPr>
      </w:pPr>
      <w:r w:rsidRPr="00EA2AE0">
        <w:rPr>
          <w:color w:val="000000" w:themeColor="text1"/>
        </w:rPr>
        <w:t>Состав комплекта</w:t>
      </w:r>
    </w:p>
    <w:p w:rsidR="00AB4698" w:rsidRPr="00EA2AE0" w:rsidRDefault="00AB4698" w:rsidP="00AB4698">
      <w:pPr>
        <w:numPr>
          <w:ilvl w:val="0"/>
          <w:numId w:val="5"/>
        </w:numPr>
        <w:tabs>
          <w:tab w:val="clear" w:pos="502"/>
          <w:tab w:val="num" w:pos="1134"/>
        </w:tabs>
        <w:ind w:left="0" w:firstLine="709"/>
        <w:jc w:val="both"/>
        <w:rPr>
          <w:color w:val="000000" w:themeColor="text1"/>
          <w:sz w:val="28"/>
        </w:rPr>
      </w:pPr>
      <w:r w:rsidRPr="00EA2AE0">
        <w:rPr>
          <w:color w:val="000000" w:themeColor="text1"/>
          <w:sz w:val="28"/>
        </w:rPr>
        <w:t>Бинт марлевый стерильный 5 м × 10 см – 3 шт.</w:t>
      </w:r>
    </w:p>
    <w:p w:rsidR="00AB4698" w:rsidRPr="00EA2AE0" w:rsidRDefault="00AB4698" w:rsidP="00AB4698">
      <w:pPr>
        <w:numPr>
          <w:ilvl w:val="0"/>
          <w:numId w:val="5"/>
        </w:numPr>
        <w:tabs>
          <w:tab w:val="clear" w:pos="502"/>
          <w:tab w:val="num" w:pos="1134"/>
        </w:tabs>
        <w:ind w:left="0" w:firstLine="709"/>
        <w:jc w:val="both"/>
        <w:rPr>
          <w:color w:val="000000" w:themeColor="text1"/>
          <w:sz w:val="28"/>
        </w:rPr>
      </w:pPr>
      <w:r w:rsidRPr="00EA2AE0">
        <w:rPr>
          <w:color w:val="000000" w:themeColor="text1"/>
          <w:sz w:val="28"/>
        </w:rPr>
        <w:t>Бинт марлевый стерильный 7 м × 14 см – 3 шт.</w:t>
      </w:r>
    </w:p>
    <w:p w:rsidR="00AB4698" w:rsidRPr="00EA2AE0" w:rsidRDefault="00AB4698" w:rsidP="00AB4698">
      <w:pPr>
        <w:numPr>
          <w:ilvl w:val="0"/>
          <w:numId w:val="5"/>
        </w:numPr>
        <w:tabs>
          <w:tab w:val="clear" w:pos="502"/>
          <w:tab w:val="num" w:pos="1134"/>
        </w:tabs>
        <w:ind w:left="0" w:firstLine="709"/>
        <w:jc w:val="both"/>
        <w:rPr>
          <w:color w:val="000000" w:themeColor="text1"/>
          <w:sz w:val="28"/>
        </w:rPr>
      </w:pPr>
      <w:r w:rsidRPr="00EA2AE0">
        <w:rPr>
          <w:color w:val="000000" w:themeColor="text1"/>
          <w:sz w:val="28"/>
        </w:rPr>
        <w:t>Бинты эластичные трубчатые №№ 1,3,6 – 3 уп.</w:t>
      </w:r>
    </w:p>
    <w:p w:rsidR="00AB4698" w:rsidRPr="00EA2AE0" w:rsidRDefault="00AB4698" w:rsidP="00AB4698">
      <w:pPr>
        <w:numPr>
          <w:ilvl w:val="0"/>
          <w:numId w:val="5"/>
        </w:numPr>
        <w:tabs>
          <w:tab w:val="clear" w:pos="502"/>
          <w:tab w:val="num" w:pos="1134"/>
        </w:tabs>
        <w:ind w:left="0" w:firstLine="709"/>
        <w:jc w:val="both"/>
        <w:rPr>
          <w:color w:val="000000" w:themeColor="text1"/>
          <w:sz w:val="28"/>
        </w:rPr>
      </w:pPr>
      <w:r w:rsidRPr="00EA2AE0">
        <w:rPr>
          <w:color w:val="000000" w:themeColor="text1"/>
          <w:sz w:val="28"/>
        </w:rPr>
        <w:t>Гидрогель противоожоговый с анилокаином и йодовидоном 20 г – 3 туб.</w:t>
      </w:r>
    </w:p>
    <w:p w:rsidR="00AB4698" w:rsidRPr="00EA2AE0" w:rsidRDefault="00AB4698" w:rsidP="00AB4698">
      <w:pPr>
        <w:numPr>
          <w:ilvl w:val="0"/>
          <w:numId w:val="5"/>
        </w:numPr>
        <w:tabs>
          <w:tab w:val="clear" w:pos="502"/>
          <w:tab w:val="num" w:pos="1134"/>
        </w:tabs>
        <w:ind w:left="0" w:firstLine="709"/>
        <w:jc w:val="both"/>
        <w:rPr>
          <w:color w:val="000000" w:themeColor="text1"/>
          <w:sz w:val="28"/>
        </w:rPr>
      </w:pPr>
      <w:r w:rsidRPr="00EA2AE0">
        <w:rPr>
          <w:color w:val="000000" w:themeColor="text1"/>
          <w:sz w:val="28"/>
        </w:rPr>
        <w:t>Ножницы для перевязок с пуговкой – 1 шт.</w:t>
      </w:r>
    </w:p>
    <w:p w:rsidR="00AB4698" w:rsidRPr="00EA2AE0" w:rsidRDefault="00AB4698" w:rsidP="00AB4698">
      <w:pPr>
        <w:numPr>
          <w:ilvl w:val="0"/>
          <w:numId w:val="5"/>
        </w:numPr>
        <w:tabs>
          <w:tab w:val="clear" w:pos="502"/>
          <w:tab w:val="num" w:pos="1134"/>
        </w:tabs>
        <w:ind w:left="0" w:firstLine="709"/>
        <w:jc w:val="both"/>
        <w:rPr>
          <w:color w:val="000000" w:themeColor="text1"/>
          <w:sz w:val="28"/>
        </w:rPr>
      </w:pPr>
      <w:r w:rsidRPr="00EA2AE0">
        <w:rPr>
          <w:color w:val="000000" w:themeColor="text1"/>
          <w:sz w:val="28"/>
        </w:rPr>
        <w:t>Повязка гидрогелевая 10×10 см с анилокаином и йодовидоном – 15 шт.</w:t>
      </w:r>
    </w:p>
    <w:p w:rsidR="00AB4698" w:rsidRPr="00EA2AE0" w:rsidRDefault="00AB4698" w:rsidP="00AB4698">
      <w:pPr>
        <w:numPr>
          <w:ilvl w:val="0"/>
          <w:numId w:val="5"/>
        </w:numPr>
        <w:tabs>
          <w:tab w:val="clear" w:pos="502"/>
          <w:tab w:val="num" w:pos="1134"/>
        </w:tabs>
        <w:ind w:left="0" w:firstLine="709"/>
        <w:jc w:val="both"/>
        <w:rPr>
          <w:color w:val="000000" w:themeColor="text1"/>
          <w:sz w:val="28"/>
        </w:rPr>
      </w:pPr>
      <w:r w:rsidRPr="00EA2AE0">
        <w:rPr>
          <w:color w:val="000000" w:themeColor="text1"/>
          <w:sz w:val="28"/>
        </w:rPr>
        <w:t>Повязка гидрогелевая 20×30 см с анилокаином и йодовидоном – 6 шт.</w:t>
      </w:r>
    </w:p>
    <w:p w:rsidR="00AB4698" w:rsidRPr="00EA2AE0" w:rsidRDefault="00AB4698" w:rsidP="00AB4698">
      <w:pPr>
        <w:pStyle w:val="3"/>
        <w:spacing w:line="240" w:lineRule="auto"/>
        <w:rPr>
          <w:color w:val="000000" w:themeColor="text1"/>
        </w:rPr>
      </w:pPr>
      <w:r w:rsidRPr="00EA2AE0">
        <w:rPr>
          <w:color w:val="000000" w:themeColor="text1"/>
        </w:rPr>
        <w:t>Обязательная регистрация на соответствие</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Комплект должен пройти регистрацию в соответствие с административным регламентом Федеральной службы по надзору в сфере здравоохранения [5] и иметь: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color w:val="000000" w:themeColor="text1"/>
          <w:sz w:val="28"/>
        </w:rPr>
        <w:t>Сертификат соответствия на медицинское изделие ГОСТ Р</w:t>
      </w:r>
      <w:r w:rsidRPr="00EA2AE0">
        <w:rPr>
          <w:rFonts w:eastAsia="Calibri"/>
          <w:color w:val="000000" w:themeColor="text1"/>
          <w:sz w:val="28"/>
          <w:szCs w:val="28"/>
          <w:lang w:eastAsia="en-US"/>
        </w:rPr>
        <w:t>;</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color w:val="000000" w:themeColor="text1"/>
          <w:sz w:val="28"/>
        </w:rPr>
        <w:t>Регистрационное удостоверение Федеральной службы по надзору в сфере здравоохранения и социального развития</w:t>
      </w:r>
      <w:r w:rsidRPr="00EA2AE0">
        <w:rPr>
          <w:rFonts w:eastAsia="Calibri"/>
          <w:color w:val="000000" w:themeColor="text1"/>
          <w:sz w:val="28"/>
          <w:szCs w:val="28"/>
          <w:lang w:eastAsia="en-US"/>
        </w:rPr>
        <w:t>.</w:t>
      </w:r>
    </w:p>
    <w:p w:rsidR="00AB4698" w:rsidRPr="00EA2AE0" w:rsidRDefault="00AB4698" w:rsidP="00AB4698">
      <w:pPr>
        <w:pStyle w:val="3"/>
        <w:spacing w:line="240" w:lineRule="auto"/>
        <w:rPr>
          <w:color w:val="000000" w:themeColor="text1"/>
        </w:rPr>
      </w:pPr>
      <w:r w:rsidRPr="00EA2AE0">
        <w:rPr>
          <w:color w:val="000000" w:themeColor="text1"/>
        </w:rPr>
        <w:t xml:space="preserve">Рекомендации по эффективному использованию </w:t>
      </w:r>
      <w:r w:rsidRPr="00EA2AE0">
        <w:rPr>
          <w:color w:val="000000" w:themeColor="text1"/>
          <w:lang w:val="ru-RU"/>
        </w:rPr>
        <w:t>комплекта</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Перед употреблением средств, входящих в комплект, изучить инструкцию по назначению применяемых средств.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Запрещено использовать комплект и, входящие в него, лекарственные препараты:</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если закончился срок хранения медицинского изделия и входящих лекарственных препаратов;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если есть сведения об индивидуальной непереносимости лекарственных средств у пострадавшего.</w:t>
      </w:r>
    </w:p>
    <w:p w:rsidR="00AB4698" w:rsidRPr="00EA2AE0" w:rsidRDefault="00AB4698" w:rsidP="00AB4698">
      <w:pPr>
        <w:pStyle w:val="1"/>
        <w:numPr>
          <w:ilvl w:val="0"/>
          <w:numId w:val="0"/>
        </w:numPr>
        <w:spacing w:before="0" w:after="0"/>
        <w:jc w:val="left"/>
        <w:rPr>
          <w:caps w:val="0"/>
          <w:color w:val="000000" w:themeColor="text1"/>
          <w:lang w:val="ru-RU"/>
        </w:rPr>
      </w:pPr>
      <w:r w:rsidRPr="00EA2AE0">
        <w:rPr>
          <w:caps w:val="0"/>
          <w:color w:val="000000" w:themeColor="text1"/>
          <w:lang w:val="ru-RU"/>
        </w:rPr>
        <w:br w:type="page"/>
      </w:r>
      <w:bookmarkStart w:id="525" w:name="_Toc246854547"/>
      <w:bookmarkStart w:id="526" w:name="_Toc396906400"/>
      <w:bookmarkStart w:id="527" w:name="_Toc120716545"/>
      <w:bookmarkStart w:id="528" w:name="_Toc134945909"/>
      <w:r w:rsidRPr="00EA2AE0">
        <w:rPr>
          <w:b w:val="0"/>
          <w:caps w:val="0"/>
          <w:color w:val="000000" w:themeColor="text1"/>
        </w:rPr>
        <w:t xml:space="preserve">Приложение </w:t>
      </w:r>
      <w:bookmarkEnd w:id="525"/>
      <w:r w:rsidRPr="00EA2AE0">
        <w:rPr>
          <w:b w:val="0"/>
          <w:color w:val="000000" w:themeColor="text1"/>
          <w:lang w:val="ru-RU"/>
        </w:rPr>
        <w:t>5</w:t>
      </w:r>
      <w:r w:rsidRPr="00EA2AE0">
        <w:rPr>
          <w:b w:val="0"/>
          <w:color w:val="000000" w:themeColor="text1"/>
        </w:rPr>
        <w:t>.</w:t>
      </w:r>
      <w:r w:rsidRPr="00EA2AE0">
        <w:rPr>
          <w:color w:val="000000" w:themeColor="text1"/>
          <w:lang w:val="ru-RU"/>
        </w:rPr>
        <w:t xml:space="preserve"> </w:t>
      </w:r>
      <w:r w:rsidRPr="00EA2AE0">
        <w:rPr>
          <w:caps w:val="0"/>
          <w:color w:val="000000" w:themeColor="text1"/>
        </w:rPr>
        <w:t>Требования к световозвращающим материалам</w:t>
      </w:r>
      <w:bookmarkEnd w:id="526"/>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r w:rsidRPr="00EA2AE0">
        <w:rPr>
          <w:color w:val="000000" w:themeColor="text1"/>
          <w:sz w:val="28"/>
          <w:szCs w:val="28"/>
        </w:rPr>
        <w:t>–</w:t>
      </w:r>
      <w:r w:rsidRPr="00EA2AE0">
        <w:rPr>
          <w:rFonts w:eastAsia="Calibri"/>
          <w:color w:val="000000" w:themeColor="text1"/>
          <w:sz w:val="28"/>
          <w:szCs w:val="28"/>
          <w:lang w:eastAsia="en-US"/>
        </w:rPr>
        <w:t xml:space="preserve"> Требования к световозвращающим материалам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12"/>
        <w:gridCol w:w="4358"/>
      </w:tblGrid>
      <w:tr w:rsidR="00AB4698" w:rsidRPr="00EA2AE0" w:rsidTr="006B36E4">
        <w:tc>
          <w:tcPr>
            <w:tcW w:w="2723" w:type="pct"/>
          </w:tcPr>
          <w:p w:rsidR="00AB4698" w:rsidRPr="00EA2AE0" w:rsidRDefault="00AB4698" w:rsidP="006B36E4">
            <w:pPr>
              <w:rPr>
                <w:color w:val="000000" w:themeColor="text1"/>
                <w:sz w:val="28"/>
                <w:szCs w:val="28"/>
              </w:rPr>
            </w:pPr>
            <w:r w:rsidRPr="00EA2AE0">
              <w:rPr>
                <w:color w:val="000000" w:themeColor="text1"/>
                <w:sz w:val="28"/>
                <w:szCs w:val="28"/>
              </w:rPr>
              <w:t>Тканевая основа:</w:t>
            </w:r>
          </w:p>
        </w:tc>
        <w:tc>
          <w:tcPr>
            <w:tcW w:w="2277" w:type="pct"/>
          </w:tcPr>
          <w:p w:rsidR="00AB4698" w:rsidRPr="00EA2AE0" w:rsidRDefault="00AB4698" w:rsidP="006B36E4">
            <w:pPr>
              <w:rPr>
                <w:color w:val="000000" w:themeColor="text1"/>
                <w:sz w:val="28"/>
                <w:szCs w:val="28"/>
              </w:rPr>
            </w:pPr>
            <w:r w:rsidRPr="00EA2AE0">
              <w:rPr>
                <w:color w:val="000000" w:themeColor="text1"/>
                <w:sz w:val="28"/>
                <w:szCs w:val="28"/>
              </w:rPr>
              <w:t>Хлопкополиэфирная, содержание хлопка, не менее 35 %</w:t>
            </w:r>
          </w:p>
        </w:tc>
      </w:tr>
      <w:tr w:rsidR="00AB4698" w:rsidRPr="00EA2AE0" w:rsidTr="006B36E4">
        <w:tc>
          <w:tcPr>
            <w:tcW w:w="2723" w:type="pct"/>
          </w:tcPr>
          <w:p w:rsidR="00AB4698" w:rsidRPr="00EA2AE0" w:rsidRDefault="00AB4698" w:rsidP="006B36E4">
            <w:pPr>
              <w:rPr>
                <w:color w:val="000000" w:themeColor="text1"/>
                <w:sz w:val="28"/>
                <w:szCs w:val="28"/>
              </w:rPr>
            </w:pPr>
            <w:r w:rsidRPr="00EA2AE0">
              <w:rPr>
                <w:color w:val="000000" w:themeColor="text1"/>
                <w:sz w:val="28"/>
                <w:szCs w:val="28"/>
              </w:rPr>
              <w:t>Световозвращающая способность (исходная), не менее:</w:t>
            </w:r>
          </w:p>
        </w:tc>
        <w:tc>
          <w:tcPr>
            <w:tcW w:w="2277" w:type="pct"/>
          </w:tcPr>
          <w:p w:rsidR="00AB4698" w:rsidRPr="00EA2AE0" w:rsidRDefault="00AB4698" w:rsidP="006B36E4">
            <w:pPr>
              <w:rPr>
                <w:color w:val="000000" w:themeColor="text1"/>
                <w:sz w:val="28"/>
                <w:szCs w:val="28"/>
              </w:rPr>
            </w:pPr>
            <w:r w:rsidRPr="00EA2AE0">
              <w:rPr>
                <w:color w:val="000000" w:themeColor="text1"/>
                <w:sz w:val="28"/>
                <w:szCs w:val="28"/>
              </w:rPr>
              <w:t>500 кд/(люкс·м²)</w:t>
            </w:r>
          </w:p>
        </w:tc>
      </w:tr>
      <w:tr w:rsidR="00AB4698" w:rsidRPr="00EA2AE0" w:rsidTr="006B36E4">
        <w:tc>
          <w:tcPr>
            <w:tcW w:w="2723" w:type="pct"/>
          </w:tcPr>
          <w:p w:rsidR="00AB4698" w:rsidRPr="00EA2AE0" w:rsidRDefault="00AB4698" w:rsidP="006B36E4">
            <w:pPr>
              <w:rPr>
                <w:color w:val="000000" w:themeColor="text1"/>
                <w:sz w:val="28"/>
                <w:szCs w:val="28"/>
              </w:rPr>
            </w:pPr>
            <w:r w:rsidRPr="00EA2AE0">
              <w:rPr>
                <w:color w:val="000000" w:themeColor="text1"/>
                <w:sz w:val="28"/>
                <w:szCs w:val="28"/>
              </w:rPr>
              <w:t>Световозвращающая способность (после 20 стирок), не менее:</w:t>
            </w:r>
          </w:p>
        </w:tc>
        <w:tc>
          <w:tcPr>
            <w:tcW w:w="2277" w:type="pct"/>
          </w:tcPr>
          <w:p w:rsidR="00AB4698" w:rsidRPr="00EA2AE0" w:rsidRDefault="00AB4698" w:rsidP="006B36E4">
            <w:pPr>
              <w:rPr>
                <w:color w:val="000000" w:themeColor="text1"/>
                <w:sz w:val="28"/>
                <w:szCs w:val="28"/>
              </w:rPr>
            </w:pPr>
            <w:r w:rsidRPr="00EA2AE0">
              <w:rPr>
                <w:color w:val="000000" w:themeColor="text1"/>
                <w:sz w:val="28"/>
                <w:szCs w:val="28"/>
              </w:rPr>
              <w:t>300 кд/(люкс·м²)</w:t>
            </w:r>
          </w:p>
        </w:tc>
      </w:tr>
      <w:tr w:rsidR="00AB4698" w:rsidRPr="00EA2AE0" w:rsidTr="006B36E4">
        <w:tc>
          <w:tcPr>
            <w:tcW w:w="2723" w:type="pct"/>
          </w:tcPr>
          <w:p w:rsidR="00AB4698" w:rsidRPr="00EA2AE0" w:rsidRDefault="00AB4698" w:rsidP="006B36E4">
            <w:pPr>
              <w:rPr>
                <w:color w:val="000000" w:themeColor="text1"/>
                <w:sz w:val="28"/>
                <w:szCs w:val="28"/>
              </w:rPr>
            </w:pPr>
            <w:r w:rsidRPr="00EA2AE0">
              <w:rPr>
                <w:color w:val="000000" w:themeColor="text1"/>
                <w:sz w:val="28"/>
                <w:szCs w:val="28"/>
              </w:rPr>
              <w:t>Минимальная ширина материала:</w:t>
            </w:r>
          </w:p>
        </w:tc>
        <w:tc>
          <w:tcPr>
            <w:tcW w:w="2277" w:type="pct"/>
          </w:tcPr>
          <w:p w:rsidR="00AB4698" w:rsidRPr="00EA2AE0" w:rsidRDefault="00AB4698" w:rsidP="006B36E4">
            <w:pPr>
              <w:rPr>
                <w:color w:val="000000" w:themeColor="text1"/>
                <w:sz w:val="28"/>
                <w:szCs w:val="28"/>
              </w:rPr>
            </w:pPr>
            <w:r w:rsidRPr="00EA2AE0">
              <w:rPr>
                <w:color w:val="000000" w:themeColor="text1"/>
                <w:sz w:val="28"/>
                <w:szCs w:val="28"/>
              </w:rPr>
              <w:t>50 мм</w:t>
            </w:r>
          </w:p>
        </w:tc>
      </w:tr>
      <w:tr w:rsidR="00AB4698" w:rsidRPr="00EA2AE0" w:rsidTr="006B36E4">
        <w:tc>
          <w:tcPr>
            <w:tcW w:w="2723" w:type="pct"/>
          </w:tcPr>
          <w:p w:rsidR="00AB4698" w:rsidRPr="00EA2AE0" w:rsidRDefault="00AB4698" w:rsidP="006B36E4">
            <w:pPr>
              <w:rPr>
                <w:color w:val="000000" w:themeColor="text1"/>
                <w:sz w:val="28"/>
                <w:szCs w:val="28"/>
              </w:rPr>
            </w:pPr>
            <w:r w:rsidRPr="00EA2AE0">
              <w:rPr>
                <w:color w:val="000000" w:themeColor="text1"/>
                <w:sz w:val="28"/>
                <w:szCs w:val="28"/>
              </w:rPr>
              <w:t>Сертификация на соответствие:</w:t>
            </w:r>
          </w:p>
        </w:tc>
        <w:tc>
          <w:tcPr>
            <w:tcW w:w="2277" w:type="pct"/>
          </w:tcPr>
          <w:p w:rsidR="00AB4698" w:rsidRPr="00EA2AE0" w:rsidRDefault="00AB4698" w:rsidP="006B36E4">
            <w:pPr>
              <w:rPr>
                <w:color w:val="000000" w:themeColor="text1"/>
                <w:sz w:val="28"/>
                <w:szCs w:val="28"/>
              </w:rPr>
            </w:pPr>
            <w:r w:rsidRPr="00EA2AE0">
              <w:rPr>
                <w:color w:val="000000" w:themeColor="text1"/>
                <w:sz w:val="28"/>
                <w:szCs w:val="28"/>
              </w:rPr>
              <w:t>ГОСТ Р 12.4.219, EN 471 [33]</w:t>
            </w:r>
          </w:p>
        </w:tc>
      </w:tr>
    </w:tbl>
    <w:p w:rsidR="00AB4698" w:rsidRPr="00EA2AE0" w:rsidRDefault="00AB4698" w:rsidP="00AB4698">
      <w:pPr>
        <w:jc w:val="center"/>
        <w:rPr>
          <w:b/>
          <w:color w:val="000000" w:themeColor="text1"/>
        </w:rPr>
      </w:pPr>
      <w:bookmarkStart w:id="529" w:name="_Toc208752105"/>
    </w:p>
    <w:bookmarkEnd w:id="529"/>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r w:rsidRPr="00EA2AE0">
        <w:rPr>
          <w:color w:val="000000" w:themeColor="text1"/>
          <w:sz w:val="28"/>
          <w:szCs w:val="28"/>
        </w:rPr>
        <w:t>–</w:t>
      </w:r>
      <w:r w:rsidRPr="00EA2AE0">
        <w:rPr>
          <w:rFonts w:eastAsia="Calibri"/>
          <w:color w:val="000000" w:themeColor="text1"/>
          <w:sz w:val="28"/>
          <w:szCs w:val="28"/>
          <w:lang w:eastAsia="en-US"/>
        </w:rPr>
        <w:t xml:space="preserve"> Требования к огнестойким световозвращающим материалам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12"/>
        <w:gridCol w:w="4358"/>
      </w:tblGrid>
      <w:tr w:rsidR="00AB4698" w:rsidRPr="00EA2AE0" w:rsidTr="006B36E4">
        <w:trPr>
          <w:trHeight w:val="64"/>
        </w:trPr>
        <w:tc>
          <w:tcPr>
            <w:tcW w:w="2723" w:type="pct"/>
          </w:tcPr>
          <w:p w:rsidR="00AB4698" w:rsidRPr="00EA2AE0" w:rsidRDefault="00AB4698" w:rsidP="006B36E4">
            <w:pPr>
              <w:rPr>
                <w:color w:val="000000" w:themeColor="text1"/>
                <w:sz w:val="28"/>
                <w:szCs w:val="28"/>
              </w:rPr>
            </w:pPr>
            <w:r w:rsidRPr="00EA2AE0">
              <w:rPr>
                <w:color w:val="000000" w:themeColor="text1"/>
                <w:sz w:val="28"/>
                <w:szCs w:val="28"/>
              </w:rPr>
              <w:t>Тканевая основа:</w:t>
            </w:r>
          </w:p>
        </w:tc>
        <w:tc>
          <w:tcPr>
            <w:tcW w:w="2277" w:type="pct"/>
          </w:tcPr>
          <w:p w:rsidR="00AB4698" w:rsidRPr="00EA2AE0" w:rsidRDefault="00AB4698" w:rsidP="006B36E4">
            <w:pPr>
              <w:rPr>
                <w:color w:val="000000" w:themeColor="text1"/>
                <w:sz w:val="28"/>
                <w:szCs w:val="28"/>
              </w:rPr>
            </w:pPr>
            <w:r w:rsidRPr="00EA2AE0">
              <w:rPr>
                <w:color w:val="000000" w:themeColor="text1"/>
                <w:sz w:val="28"/>
                <w:szCs w:val="28"/>
              </w:rPr>
              <w:t>Арамидные волокна, хлопок с огнеупорной пропиткой</w:t>
            </w:r>
          </w:p>
        </w:tc>
      </w:tr>
      <w:tr w:rsidR="00AB4698" w:rsidRPr="00EA2AE0" w:rsidTr="006B36E4">
        <w:tc>
          <w:tcPr>
            <w:tcW w:w="2723" w:type="pct"/>
          </w:tcPr>
          <w:p w:rsidR="00AB4698" w:rsidRPr="00EA2AE0" w:rsidRDefault="00AB4698" w:rsidP="006B36E4">
            <w:pPr>
              <w:rPr>
                <w:color w:val="000000" w:themeColor="text1"/>
                <w:sz w:val="28"/>
                <w:szCs w:val="28"/>
              </w:rPr>
            </w:pPr>
            <w:r w:rsidRPr="00EA2AE0">
              <w:rPr>
                <w:color w:val="000000" w:themeColor="text1"/>
                <w:sz w:val="28"/>
                <w:szCs w:val="28"/>
              </w:rPr>
              <w:t>Световозвращающая способность (исходная), не менее:</w:t>
            </w:r>
          </w:p>
        </w:tc>
        <w:tc>
          <w:tcPr>
            <w:tcW w:w="2277" w:type="pct"/>
          </w:tcPr>
          <w:p w:rsidR="00AB4698" w:rsidRPr="00EA2AE0" w:rsidRDefault="00AB4698" w:rsidP="006B36E4">
            <w:pPr>
              <w:rPr>
                <w:color w:val="000000" w:themeColor="text1"/>
                <w:sz w:val="28"/>
                <w:szCs w:val="28"/>
              </w:rPr>
            </w:pPr>
            <w:r w:rsidRPr="00EA2AE0">
              <w:rPr>
                <w:color w:val="000000" w:themeColor="text1"/>
                <w:sz w:val="28"/>
                <w:szCs w:val="28"/>
              </w:rPr>
              <w:t>450 кд/(люкс·м²)</w:t>
            </w:r>
          </w:p>
        </w:tc>
      </w:tr>
      <w:tr w:rsidR="00AB4698" w:rsidRPr="00EA2AE0" w:rsidTr="006B36E4">
        <w:tc>
          <w:tcPr>
            <w:tcW w:w="2723" w:type="pct"/>
          </w:tcPr>
          <w:p w:rsidR="00AB4698" w:rsidRPr="00EA2AE0" w:rsidRDefault="00AB4698" w:rsidP="006B36E4">
            <w:pPr>
              <w:rPr>
                <w:color w:val="000000" w:themeColor="text1"/>
                <w:sz w:val="28"/>
                <w:szCs w:val="28"/>
              </w:rPr>
            </w:pPr>
            <w:r w:rsidRPr="00EA2AE0">
              <w:rPr>
                <w:color w:val="000000" w:themeColor="text1"/>
                <w:sz w:val="28"/>
                <w:szCs w:val="28"/>
              </w:rPr>
              <w:t>Световозвращающая способность (после 20 стирок), не менее:</w:t>
            </w:r>
          </w:p>
        </w:tc>
        <w:tc>
          <w:tcPr>
            <w:tcW w:w="2277" w:type="pct"/>
          </w:tcPr>
          <w:p w:rsidR="00AB4698" w:rsidRPr="00EA2AE0" w:rsidRDefault="00AB4698" w:rsidP="006B36E4">
            <w:pPr>
              <w:rPr>
                <w:color w:val="000000" w:themeColor="text1"/>
                <w:sz w:val="28"/>
                <w:szCs w:val="28"/>
              </w:rPr>
            </w:pPr>
            <w:r w:rsidRPr="00EA2AE0">
              <w:rPr>
                <w:color w:val="000000" w:themeColor="text1"/>
                <w:sz w:val="28"/>
                <w:szCs w:val="28"/>
              </w:rPr>
              <w:t>300 кд/(люкс·м²)</w:t>
            </w:r>
          </w:p>
        </w:tc>
      </w:tr>
      <w:tr w:rsidR="00AB4698" w:rsidRPr="00EA2AE0" w:rsidTr="006B36E4">
        <w:tc>
          <w:tcPr>
            <w:tcW w:w="2723" w:type="pct"/>
          </w:tcPr>
          <w:p w:rsidR="00AB4698" w:rsidRPr="00EA2AE0" w:rsidRDefault="00AB4698" w:rsidP="006B36E4">
            <w:pPr>
              <w:rPr>
                <w:color w:val="000000" w:themeColor="text1"/>
                <w:sz w:val="28"/>
                <w:szCs w:val="28"/>
              </w:rPr>
            </w:pPr>
            <w:r w:rsidRPr="00EA2AE0">
              <w:rPr>
                <w:color w:val="000000" w:themeColor="text1"/>
                <w:sz w:val="28"/>
                <w:szCs w:val="28"/>
              </w:rPr>
              <w:t>Световозвращающая способность (после воздействия теплового или конвективного излучения), не менее:</w:t>
            </w:r>
          </w:p>
        </w:tc>
        <w:tc>
          <w:tcPr>
            <w:tcW w:w="2277" w:type="pct"/>
          </w:tcPr>
          <w:p w:rsidR="00AB4698" w:rsidRPr="00EA2AE0" w:rsidRDefault="00AB4698" w:rsidP="006B36E4">
            <w:pPr>
              <w:rPr>
                <w:color w:val="000000" w:themeColor="text1"/>
                <w:sz w:val="28"/>
                <w:szCs w:val="28"/>
              </w:rPr>
            </w:pPr>
            <w:r w:rsidRPr="00EA2AE0">
              <w:rPr>
                <w:color w:val="000000" w:themeColor="text1"/>
                <w:sz w:val="28"/>
                <w:szCs w:val="28"/>
              </w:rPr>
              <w:t>200 кд/(люкс·м²)</w:t>
            </w:r>
          </w:p>
        </w:tc>
      </w:tr>
      <w:tr w:rsidR="00AB4698" w:rsidRPr="00EA2AE0" w:rsidTr="006B36E4">
        <w:tc>
          <w:tcPr>
            <w:tcW w:w="2723" w:type="pct"/>
          </w:tcPr>
          <w:p w:rsidR="00AB4698" w:rsidRPr="00EA2AE0" w:rsidRDefault="00AB4698" w:rsidP="006B36E4">
            <w:pPr>
              <w:rPr>
                <w:color w:val="000000" w:themeColor="text1"/>
                <w:sz w:val="28"/>
                <w:szCs w:val="28"/>
              </w:rPr>
            </w:pPr>
            <w:r w:rsidRPr="00EA2AE0">
              <w:rPr>
                <w:color w:val="000000" w:themeColor="text1"/>
                <w:sz w:val="28"/>
                <w:szCs w:val="28"/>
              </w:rPr>
              <w:t>Стойкость к воздействию повышенной температуры (260 °С в течении 5 мин.) с сохранением защитных свойств, не менее:</w:t>
            </w:r>
          </w:p>
        </w:tc>
        <w:tc>
          <w:tcPr>
            <w:tcW w:w="2277" w:type="pct"/>
          </w:tcPr>
          <w:p w:rsidR="00AB4698" w:rsidRPr="00EA2AE0" w:rsidRDefault="00AB4698" w:rsidP="006B36E4">
            <w:pPr>
              <w:rPr>
                <w:color w:val="000000" w:themeColor="text1"/>
                <w:sz w:val="28"/>
                <w:szCs w:val="28"/>
              </w:rPr>
            </w:pPr>
            <w:r w:rsidRPr="00EA2AE0">
              <w:rPr>
                <w:color w:val="000000" w:themeColor="text1"/>
                <w:sz w:val="28"/>
                <w:szCs w:val="28"/>
              </w:rPr>
              <w:t>50 циклов</w:t>
            </w:r>
          </w:p>
        </w:tc>
      </w:tr>
      <w:tr w:rsidR="00AB4698" w:rsidRPr="00EA2AE0" w:rsidTr="006B36E4">
        <w:tc>
          <w:tcPr>
            <w:tcW w:w="2723" w:type="pct"/>
          </w:tcPr>
          <w:p w:rsidR="00AB4698" w:rsidRPr="00EA2AE0" w:rsidRDefault="00AB4698" w:rsidP="006B36E4">
            <w:pPr>
              <w:rPr>
                <w:color w:val="000000" w:themeColor="text1"/>
                <w:sz w:val="28"/>
                <w:szCs w:val="28"/>
              </w:rPr>
            </w:pPr>
            <w:r w:rsidRPr="00EA2AE0">
              <w:rPr>
                <w:color w:val="000000" w:themeColor="text1"/>
                <w:sz w:val="28"/>
                <w:szCs w:val="28"/>
              </w:rPr>
              <w:t>Минимальная ширина материала:</w:t>
            </w:r>
          </w:p>
        </w:tc>
        <w:tc>
          <w:tcPr>
            <w:tcW w:w="2277" w:type="pct"/>
          </w:tcPr>
          <w:p w:rsidR="00AB4698" w:rsidRPr="00EA2AE0" w:rsidRDefault="00AB4698" w:rsidP="006B36E4">
            <w:pPr>
              <w:rPr>
                <w:color w:val="000000" w:themeColor="text1"/>
                <w:sz w:val="28"/>
                <w:szCs w:val="28"/>
              </w:rPr>
            </w:pPr>
            <w:r w:rsidRPr="00EA2AE0">
              <w:rPr>
                <w:color w:val="000000" w:themeColor="text1"/>
                <w:sz w:val="28"/>
                <w:szCs w:val="28"/>
              </w:rPr>
              <w:t>50 мм</w:t>
            </w:r>
          </w:p>
        </w:tc>
      </w:tr>
      <w:tr w:rsidR="00AB4698" w:rsidRPr="00EA2AE0" w:rsidTr="006B36E4">
        <w:tc>
          <w:tcPr>
            <w:tcW w:w="2723" w:type="pct"/>
          </w:tcPr>
          <w:p w:rsidR="00AB4698" w:rsidRPr="00EA2AE0" w:rsidRDefault="00AB4698" w:rsidP="006B36E4">
            <w:pPr>
              <w:rPr>
                <w:color w:val="000000" w:themeColor="text1"/>
                <w:sz w:val="28"/>
                <w:szCs w:val="28"/>
              </w:rPr>
            </w:pPr>
            <w:r w:rsidRPr="00EA2AE0">
              <w:rPr>
                <w:color w:val="000000" w:themeColor="text1"/>
                <w:sz w:val="28"/>
                <w:szCs w:val="28"/>
              </w:rPr>
              <w:t>Сертификация на соответствие:</w:t>
            </w:r>
          </w:p>
        </w:tc>
        <w:tc>
          <w:tcPr>
            <w:tcW w:w="2277" w:type="pct"/>
          </w:tcPr>
          <w:p w:rsidR="00AB4698" w:rsidRPr="00EA2AE0" w:rsidRDefault="00AB4698" w:rsidP="006B36E4">
            <w:pPr>
              <w:rPr>
                <w:color w:val="000000" w:themeColor="text1"/>
                <w:sz w:val="28"/>
                <w:szCs w:val="28"/>
              </w:rPr>
            </w:pPr>
            <w:r w:rsidRPr="00EA2AE0">
              <w:rPr>
                <w:color w:val="000000" w:themeColor="text1"/>
                <w:sz w:val="28"/>
                <w:szCs w:val="28"/>
              </w:rPr>
              <w:t>ГОСТ Р 12.4.219, EN 471 [33]</w:t>
            </w:r>
          </w:p>
        </w:tc>
      </w:tr>
    </w:tbl>
    <w:p w:rsidR="00AB4698" w:rsidRPr="00EA2AE0" w:rsidRDefault="00AB4698" w:rsidP="00AB4698">
      <w:pPr>
        <w:jc w:val="center"/>
        <w:rPr>
          <w:b/>
          <w:color w:val="000000" w:themeColor="text1"/>
        </w:rPr>
      </w:pPr>
      <w:bookmarkStart w:id="530" w:name="_Toc208752106"/>
    </w:p>
    <w:bookmarkEnd w:id="530"/>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r w:rsidRPr="00EA2AE0">
        <w:rPr>
          <w:color w:val="000000" w:themeColor="text1"/>
          <w:sz w:val="28"/>
          <w:szCs w:val="28"/>
        </w:rPr>
        <w:t>–</w:t>
      </w:r>
      <w:r w:rsidRPr="00EA2AE0">
        <w:rPr>
          <w:rFonts w:eastAsia="Calibri"/>
          <w:color w:val="000000" w:themeColor="text1"/>
          <w:sz w:val="28"/>
          <w:szCs w:val="28"/>
          <w:lang w:eastAsia="en-US"/>
        </w:rPr>
        <w:t xml:space="preserve"> Минимальный коэффициент световозвращения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7"/>
        <w:gridCol w:w="1851"/>
        <w:gridCol w:w="1853"/>
        <w:gridCol w:w="1853"/>
        <w:gridCol w:w="2006"/>
      </w:tblGrid>
      <w:tr w:rsidR="00AB4698" w:rsidRPr="00EA2AE0" w:rsidTr="006B36E4">
        <w:trPr>
          <w:trHeight w:val="626"/>
        </w:trPr>
        <w:tc>
          <w:tcPr>
            <w:tcW w:w="1049" w:type="pct"/>
            <w:vMerge w:val="restart"/>
            <w:vAlign w:val="center"/>
          </w:tcPr>
          <w:p w:rsidR="00AB4698" w:rsidRPr="00EA2AE0" w:rsidRDefault="00AB4698" w:rsidP="006B36E4">
            <w:pPr>
              <w:jc w:val="center"/>
              <w:rPr>
                <w:b/>
                <w:color w:val="000000" w:themeColor="text1"/>
                <w:sz w:val="28"/>
                <w:szCs w:val="28"/>
              </w:rPr>
            </w:pPr>
            <w:r w:rsidRPr="00EA2AE0">
              <w:rPr>
                <w:b/>
                <w:color w:val="000000" w:themeColor="text1"/>
                <w:sz w:val="28"/>
                <w:szCs w:val="28"/>
              </w:rPr>
              <w:t>Угол наблюдения</w:t>
            </w:r>
          </w:p>
        </w:tc>
        <w:tc>
          <w:tcPr>
            <w:tcW w:w="3951" w:type="pct"/>
            <w:gridSpan w:val="4"/>
            <w:vAlign w:val="center"/>
          </w:tcPr>
          <w:p w:rsidR="00AB4698" w:rsidRPr="00EA2AE0" w:rsidRDefault="00AB4698" w:rsidP="006B36E4">
            <w:pPr>
              <w:jc w:val="center"/>
              <w:rPr>
                <w:b/>
                <w:color w:val="000000" w:themeColor="text1"/>
                <w:sz w:val="28"/>
                <w:szCs w:val="28"/>
              </w:rPr>
            </w:pPr>
            <w:r w:rsidRPr="00EA2AE0">
              <w:rPr>
                <w:b/>
                <w:color w:val="000000" w:themeColor="text1"/>
                <w:sz w:val="28"/>
                <w:szCs w:val="28"/>
              </w:rPr>
              <w:t>Минимальный коэффициент световозвращения при угле освещения (кд/(люкс·м²)</w:t>
            </w:r>
          </w:p>
        </w:tc>
      </w:tr>
      <w:tr w:rsidR="00AB4698" w:rsidRPr="00EA2AE0" w:rsidTr="006B36E4">
        <w:trPr>
          <w:trHeight w:val="356"/>
        </w:trPr>
        <w:tc>
          <w:tcPr>
            <w:tcW w:w="1049" w:type="pct"/>
            <w:vMerge/>
            <w:shd w:val="clear" w:color="auto" w:fill="BFBFBF"/>
          </w:tcPr>
          <w:p w:rsidR="00AB4698" w:rsidRPr="00EA2AE0" w:rsidRDefault="00AB4698" w:rsidP="006B36E4">
            <w:pPr>
              <w:rPr>
                <w:color w:val="000000" w:themeColor="text1"/>
                <w:sz w:val="28"/>
                <w:szCs w:val="28"/>
              </w:rPr>
            </w:pPr>
          </w:p>
        </w:tc>
        <w:tc>
          <w:tcPr>
            <w:tcW w:w="967" w:type="pct"/>
          </w:tcPr>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5°</w:t>
            </w:r>
          </w:p>
        </w:tc>
        <w:tc>
          <w:tcPr>
            <w:tcW w:w="968" w:type="pct"/>
          </w:tcPr>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20°</w:t>
            </w:r>
          </w:p>
        </w:tc>
        <w:tc>
          <w:tcPr>
            <w:tcW w:w="968" w:type="pct"/>
          </w:tcPr>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30°</w:t>
            </w:r>
          </w:p>
        </w:tc>
        <w:tc>
          <w:tcPr>
            <w:tcW w:w="1048" w:type="pct"/>
          </w:tcPr>
          <w:p w:rsidR="00AB4698" w:rsidRPr="00EA2AE0" w:rsidRDefault="00AB4698" w:rsidP="006B36E4">
            <w:pPr>
              <w:pStyle w:val="a4"/>
              <w:spacing w:after="0"/>
              <w:rPr>
                <w:color w:val="000000" w:themeColor="text1"/>
                <w:sz w:val="28"/>
                <w:szCs w:val="28"/>
                <w:lang w:val="ru-RU" w:eastAsia="ru-RU"/>
              </w:rPr>
            </w:pPr>
            <w:r w:rsidRPr="00EA2AE0">
              <w:rPr>
                <w:color w:val="000000" w:themeColor="text1"/>
                <w:sz w:val="28"/>
                <w:szCs w:val="28"/>
                <w:lang w:val="ru-RU" w:eastAsia="ru-RU"/>
              </w:rPr>
              <w:t>40°</w:t>
            </w:r>
          </w:p>
        </w:tc>
      </w:tr>
      <w:tr w:rsidR="00AB4698" w:rsidRPr="00EA2AE0" w:rsidTr="006B36E4">
        <w:trPr>
          <w:trHeight w:val="117"/>
        </w:trPr>
        <w:tc>
          <w:tcPr>
            <w:tcW w:w="1049" w:type="pct"/>
          </w:tcPr>
          <w:p w:rsidR="00AB4698" w:rsidRPr="00EA2AE0" w:rsidRDefault="00AB4698" w:rsidP="006B36E4">
            <w:pPr>
              <w:rPr>
                <w:color w:val="000000" w:themeColor="text1"/>
                <w:sz w:val="28"/>
                <w:szCs w:val="28"/>
              </w:rPr>
            </w:pPr>
            <w:r w:rsidRPr="00EA2AE0">
              <w:rPr>
                <w:color w:val="000000" w:themeColor="text1"/>
                <w:sz w:val="28"/>
                <w:szCs w:val="28"/>
              </w:rPr>
              <w:t>12´</w:t>
            </w:r>
          </w:p>
        </w:tc>
        <w:tc>
          <w:tcPr>
            <w:tcW w:w="967" w:type="pct"/>
          </w:tcPr>
          <w:p w:rsidR="00AB4698" w:rsidRPr="00EA2AE0" w:rsidRDefault="00AB4698" w:rsidP="006B36E4">
            <w:pPr>
              <w:rPr>
                <w:color w:val="000000" w:themeColor="text1"/>
                <w:sz w:val="28"/>
                <w:szCs w:val="28"/>
              </w:rPr>
            </w:pPr>
            <w:r w:rsidRPr="00EA2AE0">
              <w:rPr>
                <w:color w:val="000000" w:themeColor="text1"/>
                <w:sz w:val="28"/>
                <w:szCs w:val="28"/>
              </w:rPr>
              <w:t>330/250</w:t>
            </w:r>
          </w:p>
        </w:tc>
        <w:tc>
          <w:tcPr>
            <w:tcW w:w="968" w:type="pct"/>
          </w:tcPr>
          <w:p w:rsidR="00AB4698" w:rsidRPr="00EA2AE0" w:rsidRDefault="00AB4698" w:rsidP="006B36E4">
            <w:pPr>
              <w:rPr>
                <w:color w:val="000000" w:themeColor="text1"/>
                <w:sz w:val="28"/>
                <w:szCs w:val="28"/>
              </w:rPr>
            </w:pPr>
            <w:r w:rsidRPr="00EA2AE0">
              <w:rPr>
                <w:color w:val="000000" w:themeColor="text1"/>
                <w:sz w:val="28"/>
                <w:szCs w:val="28"/>
              </w:rPr>
              <w:t>290/220</w:t>
            </w:r>
          </w:p>
        </w:tc>
        <w:tc>
          <w:tcPr>
            <w:tcW w:w="968" w:type="pct"/>
          </w:tcPr>
          <w:p w:rsidR="00AB4698" w:rsidRPr="00EA2AE0" w:rsidRDefault="00AB4698" w:rsidP="006B36E4">
            <w:pPr>
              <w:rPr>
                <w:color w:val="000000" w:themeColor="text1"/>
                <w:sz w:val="28"/>
                <w:szCs w:val="28"/>
              </w:rPr>
            </w:pPr>
            <w:r w:rsidRPr="00EA2AE0">
              <w:rPr>
                <w:color w:val="000000" w:themeColor="text1"/>
                <w:sz w:val="28"/>
                <w:szCs w:val="28"/>
              </w:rPr>
              <w:t>180/135</w:t>
            </w:r>
          </w:p>
        </w:tc>
        <w:tc>
          <w:tcPr>
            <w:tcW w:w="1048" w:type="pct"/>
          </w:tcPr>
          <w:p w:rsidR="00AB4698" w:rsidRPr="00EA2AE0" w:rsidRDefault="00AB4698" w:rsidP="006B36E4">
            <w:pPr>
              <w:rPr>
                <w:color w:val="000000" w:themeColor="text1"/>
                <w:sz w:val="28"/>
                <w:szCs w:val="28"/>
              </w:rPr>
            </w:pPr>
            <w:r w:rsidRPr="00EA2AE0">
              <w:rPr>
                <w:color w:val="000000" w:themeColor="text1"/>
                <w:sz w:val="28"/>
                <w:szCs w:val="28"/>
              </w:rPr>
              <w:t>65/50</w:t>
            </w:r>
          </w:p>
        </w:tc>
      </w:tr>
      <w:tr w:rsidR="00AB4698" w:rsidRPr="00EA2AE0" w:rsidTr="006B36E4">
        <w:trPr>
          <w:trHeight w:val="117"/>
        </w:trPr>
        <w:tc>
          <w:tcPr>
            <w:tcW w:w="1049" w:type="pct"/>
          </w:tcPr>
          <w:p w:rsidR="00AB4698" w:rsidRPr="00EA2AE0" w:rsidRDefault="00AB4698" w:rsidP="006B36E4">
            <w:pPr>
              <w:rPr>
                <w:color w:val="000000" w:themeColor="text1"/>
                <w:sz w:val="28"/>
                <w:szCs w:val="28"/>
              </w:rPr>
            </w:pPr>
            <w:r w:rsidRPr="00EA2AE0">
              <w:rPr>
                <w:color w:val="000000" w:themeColor="text1"/>
                <w:sz w:val="28"/>
                <w:szCs w:val="28"/>
              </w:rPr>
              <w:t>20´</w:t>
            </w:r>
          </w:p>
        </w:tc>
        <w:tc>
          <w:tcPr>
            <w:tcW w:w="967" w:type="pct"/>
          </w:tcPr>
          <w:p w:rsidR="00AB4698" w:rsidRPr="00EA2AE0" w:rsidRDefault="00AB4698" w:rsidP="006B36E4">
            <w:pPr>
              <w:rPr>
                <w:color w:val="000000" w:themeColor="text1"/>
                <w:sz w:val="28"/>
                <w:szCs w:val="28"/>
              </w:rPr>
            </w:pPr>
            <w:r w:rsidRPr="00EA2AE0">
              <w:rPr>
                <w:color w:val="000000" w:themeColor="text1"/>
                <w:sz w:val="28"/>
                <w:szCs w:val="28"/>
              </w:rPr>
              <w:t>250/120</w:t>
            </w:r>
          </w:p>
        </w:tc>
        <w:tc>
          <w:tcPr>
            <w:tcW w:w="968" w:type="pct"/>
          </w:tcPr>
          <w:p w:rsidR="00AB4698" w:rsidRPr="00EA2AE0" w:rsidRDefault="00AB4698" w:rsidP="006B36E4">
            <w:pPr>
              <w:rPr>
                <w:color w:val="000000" w:themeColor="text1"/>
                <w:sz w:val="28"/>
                <w:szCs w:val="28"/>
              </w:rPr>
            </w:pPr>
            <w:r w:rsidRPr="00EA2AE0">
              <w:rPr>
                <w:color w:val="000000" w:themeColor="text1"/>
                <w:sz w:val="28"/>
                <w:szCs w:val="28"/>
              </w:rPr>
              <w:t>200/100</w:t>
            </w:r>
          </w:p>
        </w:tc>
        <w:tc>
          <w:tcPr>
            <w:tcW w:w="968" w:type="pct"/>
          </w:tcPr>
          <w:p w:rsidR="00AB4698" w:rsidRPr="00EA2AE0" w:rsidRDefault="00AB4698" w:rsidP="006B36E4">
            <w:pPr>
              <w:rPr>
                <w:color w:val="000000" w:themeColor="text1"/>
                <w:sz w:val="28"/>
                <w:szCs w:val="28"/>
              </w:rPr>
            </w:pPr>
            <w:r w:rsidRPr="00EA2AE0">
              <w:rPr>
                <w:color w:val="000000" w:themeColor="text1"/>
                <w:sz w:val="28"/>
                <w:szCs w:val="28"/>
              </w:rPr>
              <w:t>170/75</w:t>
            </w:r>
          </w:p>
        </w:tc>
        <w:tc>
          <w:tcPr>
            <w:tcW w:w="1048" w:type="pct"/>
          </w:tcPr>
          <w:p w:rsidR="00AB4698" w:rsidRPr="00EA2AE0" w:rsidRDefault="00AB4698" w:rsidP="006B36E4">
            <w:pPr>
              <w:rPr>
                <w:color w:val="000000" w:themeColor="text1"/>
                <w:sz w:val="28"/>
                <w:szCs w:val="28"/>
              </w:rPr>
            </w:pPr>
            <w:r w:rsidRPr="00EA2AE0">
              <w:rPr>
                <w:color w:val="000000" w:themeColor="text1"/>
                <w:sz w:val="28"/>
                <w:szCs w:val="28"/>
              </w:rPr>
              <w:t>60/30</w:t>
            </w:r>
          </w:p>
        </w:tc>
      </w:tr>
      <w:tr w:rsidR="00AB4698" w:rsidRPr="00EA2AE0" w:rsidTr="006B36E4">
        <w:trPr>
          <w:trHeight w:val="117"/>
        </w:trPr>
        <w:tc>
          <w:tcPr>
            <w:tcW w:w="1049" w:type="pct"/>
          </w:tcPr>
          <w:p w:rsidR="00AB4698" w:rsidRPr="00EA2AE0" w:rsidRDefault="00AB4698" w:rsidP="006B36E4">
            <w:pPr>
              <w:rPr>
                <w:color w:val="000000" w:themeColor="text1"/>
                <w:sz w:val="28"/>
                <w:szCs w:val="28"/>
              </w:rPr>
            </w:pPr>
            <w:r w:rsidRPr="00EA2AE0">
              <w:rPr>
                <w:color w:val="000000" w:themeColor="text1"/>
                <w:sz w:val="28"/>
                <w:szCs w:val="28"/>
              </w:rPr>
              <w:t>1°</w:t>
            </w:r>
          </w:p>
        </w:tc>
        <w:tc>
          <w:tcPr>
            <w:tcW w:w="967" w:type="pct"/>
          </w:tcPr>
          <w:p w:rsidR="00AB4698" w:rsidRPr="00EA2AE0" w:rsidRDefault="00AB4698" w:rsidP="006B36E4">
            <w:pPr>
              <w:rPr>
                <w:color w:val="000000" w:themeColor="text1"/>
                <w:sz w:val="28"/>
                <w:szCs w:val="28"/>
              </w:rPr>
            </w:pPr>
            <w:r w:rsidRPr="00EA2AE0">
              <w:rPr>
                <w:color w:val="000000" w:themeColor="text1"/>
                <w:sz w:val="28"/>
                <w:szCs w:val="28"/>
              </w:rPr>
              <w:t>25</w:t>
            </w:r>
          </w:p>
        </w:tc>
        <w:tc>
          <w:tcPr>
            <w:tcW w:w="968" w:type="pct"/>
          </w:tcPr>
          <w:p w:rsidR="00AB4698" w:rsidRPr="00EA2AE0" w:rsidRDefault="00AB4698" w:rsidP="006B36E4">
            <w:pPr>
              <w:rPr>
                <w:color w:val="000000" w:themeColor="text1"/>
                <w:sz w:val="28"/>
                <w:szCs w:val="28"/>
              </w:rPr>
            </w:pPr>
            <w:r w:rsidRPr="00EA2AE0">
              <w:rPr>
                <w:color w:val="000000" w:themeColor="text1"/>
                <w:sz w:val="28"/>
                <w:szCs w:val="28"/>
              </w:rPr>
              <w:t>15</w:t>
            </w:r>
          </w:p>
        </w:tc>
        <w:tc>
          <w:tcPr>
            <w:tcW w:w="968" w:type="pct"/>
          </w:tcPr>
          <w:p w:rsidR="00AB4698" w:rsidRPr="00EA2AE0" w:rsidRDefault="00AB4698" w:rsidP="006B36E4">
            <w:pPr>
              <w:rPr>
                <w:color w:val="000000" w:themeColor="text1"/>
                <w:sz w:val="28"/>
                <w:szCs w:val="28"/>
              </w:rPr>
            </w:pPr>
            <w:r w:rsidRPr="00EA2AE0">
              <w:rPr>
                <w:color w:val="000000" w:themeColor="text1"/>
                <w:sz w:val="28"/>
                <w:szCs w:val="28"/>
              </w:rPr>
              <w:t>12</w:t>
            </w:r>
          </w:p>
        </w:tc>
        <w:tc>
          <w:tcPr>
            <w:tcW w:w="1048" w:type="pct"/>
          </w:tcPr>
          <w:p w:rsidR="00AB4698" w:rsidRPr="00EA2AE0" w:rsidRDefault="00AB4698" w:rsidP="006B36E4">
            <w:pPr>
              <w:rPr>
                <w:color w:val="000000" w:themeColor="text1"/>
                <w:sz w:val="28"/>
                <w:szCs w:val="28"/>
              </w:rPr>
            </w:pPr>
            <w:r w:rsidRPr="00EA2AE0">
              <w:rPr>
                <w:color w:val="000000" w:themeColor="text1"/>
                <w:sz w:val="28"/>
                <w:szCs w:val="28"/>
              </w:rPr>
              <w:t>10</w:t>
            </w:r>
          </w:p>
        </w:tc>
      </w:tr>
      <w:tr w:rsidR="00AB4698" w:rsidRPr="00EA2AE0" w:rsidTr="006B36E4">
        <w:trPr>
          <w:trHeight w:val="63"/>
        </w:trPr>
        <w:tc>
          <w:tcPr>
            <w:tcW w:w="1049" w:type="pct"/>
          </w:tcPr>
          <w:p w:rsidR="00AB4698" w:rsidRPr="00EA2AE0" w:rsidRDefault="00AB4698" w:rsidP="006B36E4">
            <w:pPr>
              <w:rPr>
                <w:color w:val="000000" w:themeColor="text1"/>
                <w:sz w:val="28"/>
                <w:szCs w:val="28"/>
              </w:rPr>
            </w:pPr>
            <w:r w:rsidRPr="00EA2AE0">
              <w:rPr>
                <w:color w:val="000000" w:themeColor="text1"/>
                <w:sz w:val="28"/>
                <w:szCs w:val="28"/>
              </w:rPr>
              <w:t>1° 30´</w:t>
            </w:r>
          </w:p>
        </w:tc>
        <w:tc>
          <w:tcPr>
            <w:tcW w:w="967" w:type="pct"/>
          </w:tcPr>
          <w:p w:rsidR="00AB4698" w:rsidRPr="00EA2AE0" w:rsidRDefault="00AB4698" w:rsidP="006B36E4">
            <w:pPr>
              <w:rPr>
                <w:color w:val="000000" w:themeColor="text1"/>
                <w:sz w:val="28"/>
                <w:szCs w:val="28"/>
              </w:rPr>
            </w:pPr>
            <w:r w:rsidRPr="00EA2AE0">
              <w:rPr>
                <w:color w:val="000000" w:themeColor="text1"/>
                <w:sz w:val="28"/>
                <w:szCs w:val="28"/>
              </w:rPr>
              <w:t>10</w:t>
            </w:r>
          </w:p>
        </w:tc>
        <w:tc>
          <w:tcPr>
            <w:tcW w:w="968" w:type="pct"/>
          </w:tcPr>
          <w:p w:rsidR="00AB4698" w:rsidRPr="00EA2AE0" w:rsidRDefault="00AB4698" w:rsidP="006B36E4">
            <w:pPr>
              <w:rPr>
                <w:color w:val="000000" w:themeColor="text1"/>
                <w:sz w:val="28"/>
                <w:szCs w:val="28"/>
              </w:rPr>
            </w:pPr>
            <w:r w:rsidRPr="00EA2AE0">
              <w:rPr>
                <w:color w:val="000000" w:themeColor="text1"/>
                <w:sz w:val="28"/>
                <w:szCs w:val="28"/>
              </w:rPr>
              <w:t>7</w:t>
            </w:r>
          </w:p>
        </w:tc>
        <w:tc>
          <w:tcPr>
            <w:tcW w:w="968" w:type="pct"/>
          </w:tcPr>
          <w:p w:rsidR="00AB4698" w:rsidRPr="00EA2AE0" w:rsidRDefault="00AB4698" w:rsidP="006B36E4">
            <w:pPr>
              <w:rPr>
                <w:color w:val="000000" w:themeColor="text1"/>
                <w:sz w:val="28"/>
                <w:szCs w:val="28"/>
              </w:rPr>
            </w:pPr>
            <w:r w:rsidRPr="00EA2AE0">
              <w:rPr>
                <w:color w:val="000000" w:themeColor="text1"/>
                <w:sz w:val="28"/>
                <w:szCs w:val="28"/>
              </w:rPr>
              <w:t>5</w:t>
            </w:r>
          </w:p>
        </w:tc>
        <w:tc>
          <w:tcPr>
            <w:tcW w:w="1048" w:type="pct"/>
          </w:tcPr>
          <w:p w:rsidR="00AB4698" w:rsidRPr="00EA2AE0" w:rsidRDefault="00AB4698" w:rsidP="006B36E4">
            <w:pPr>
              <w:rPr>
                <w:color w:val="000000" w:themeColor="text1"/>
                <w:sz w:val="28"/>
                <w:szCs w:val="28"/>
              </w:rPr>
            </w:pPr>
            <w:r w:rsidRPr="00EA2AE0">
              <w:rPr>
                <w:color w:val="000000" w:themeColor="text1"/>
                <w:sz w:val="28"/>
                <w:szCs w:val="28"/>
              </w:rPr>
              <w:t>4</w:t>
            </w:r>
          </w:p>
        </w:tc>
      </w:tr>
    </w:tbl>
    <w:p w:rsidR="00AB4698" w:rsidRPr="00EA2AE0" w:rsidRDefault="00AB4698" w:rsidP="00AB4698">
      <w:pPr>
        <w:pStyle w:val="1"/>
        <w:numPr>
          <w:ilvl w:val="0"/>
          <w:numId w:val="0"/>
        </w:numPr>
        <w:spacing w:before="0" w:after="0"/>
        <w:jc w:val="left"/>
        <w:rPr>
          <w:b w:val="0"/>
          <w:color w:val="000000" w:themeColor="text1"/>
        </w:rPr>
      </w:pPr>
      <w:r w:rsidRPr="00EA2AE0">
        <w:rPr>
          <w:color w:val="000000" w:themeColor="text1"/>
        </w:rPr>
        <w:br w:type="page"/>
      </w:r>
      <w:bookmarkStart w:id="531" w:name="_Toc246854548"/>
      <w:bookmarkStart w:id="532" w:name="_Toc396906401"/>
      <w:r w:rsidRPr="00EA2AE0">
        <w:rPr>
          <w:b w:val="0"/>
          <w:caps w:val="0"/>
          <w:color w:val="000000" w:themeColor="text1"/>
        </w:rPr>
        <w:t xml:space="preserve">Приложение </w:t>
      </w:r>
      <w:bookmarkEnd w:id="531"/>
      <w:r w:rsidRPr="00EA2AE0">
        <w:rPr>
          <w:b w:val="0"/>
          <w:caps w:val="0"/>
          <w:color w:val="000000" w:themeColor="text1"/>
          <w:lang w:val="ru-RU"/>
        </w:rPr>
        <w:t>6</w:t>
      </w:r>
      <w:bookmarkStart w:id="533" w:name="_Toc208752109"/>
      <w:r w:rsidRPr="00EA2AE0">
        <w:rPr>
          <w:b w:val="0"/>
          <w:color w:val="000000" w:themeColor="text1"/>
        </w:rPr>
        <w:t xml:space="preserve">. </w:t>
      </w:r>
      <w:r w:rsidRPr="00EA2AE0">
        <w:rPr>
          <w:caps w:val="0"/>
          <w:color w:val="000000" w:themeColor="text1"/>
        </w:rPr>
        <w:t>Требования к фурнитуре</w:t>
      </w:r>
      <w:bookmarkEnd w:id="532"/>
      <w:bookmarkEnd w:id="533"/>
    </w:p>
    <w:p w:rsidR="00AB4698" w:rsidRPr="00EA2AE0" w:rsidRDefault="00AB4698" w:rsidP="00AB4698">
      <w:pPr>
        <w:keepNext/>
        <w:numPr>
          <w:ilvl w:val="0"/>
          <w:numId w:val="95"/>
        </w:numPr>
        <w:tabs>
          <w:tab w:val="left" w:pos="1560"/>
          <w:tab w:val="left" w:pos="1701"/>
        </w:tabs>
        <w:suppressAutoHyphens/>
        <w:ind w:left="0" w:firstLine="0"/>
        <w:jc w:val="both"/>
        <w:rPr>
          <w:rFonts w:eastAsia="Calibri"/>
          <w:color w:val="000000" w:themeColor="text1"/>
          <w:sz w:val="28"/>
          <w:szCs w:val="28"/>
          <w:lang w:eastAsia="en-US"/>
        </w:rPr>
      </w:pPr>
      <w:r w:rsidRPr="00EA2AE0">
        <w:rPr>
          <w:color w:val="000000" w:themeColor="text1"/>
          <w:sz w:val="28"/>
          <w:szCs w:val="28"/>
        </w:rPr>
        <w:t>–</w:t>
      </w:r>
      <w:r w:rsidRPr="00EA2AE0">
        <w:rPr>
          <w:rFonts w:eastAsia="Calibri"/>
          <w:color w:val="000000" w:themeColor="text1"/>
          <w:sz w:val="28"/>
          <w:szCs w:val="28"/>
          <w:lang w:eastAsia="en-US"/>
        </w:rPr>
        <w:t xml:space="preserve"> </w:t>
      </w:r>
      <w:r w:rsidRPr="00EA2AE0">
        <w:rPr>
          <w:bCs/>
          <w:color w:val="000000" w:themeColor="text1"/>
          <w:sz w:val="28"/>
          <w:szCs w:val="28"/>
        </w:rPr>
        <w:t>Застежка-молния пластмассовая, тракторная, тип 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1"/>
        <w:gridCol w:w="4839"/>
      </w:tblGrid>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Поперечная прочность звена:</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400 Н согласно DIN 55350-18</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Прочность верхних ограничителей:</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80 Н согласно DIN 55350-18</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Прочность крепления фиксатора разъема (для разъемных молний):</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100 Н согласно DIN 55350-18</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Прочность нижних ограничителей (для неразъемных молний):</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55 Н согласно DIN 55350-18</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Прочность крепления подвески бегунка на отрыв:</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120 Н согласно DIN 55350-18</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Стойкость к красителям:</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 xml:space="preserve">уровень 4-5 согласно </w:t>
            </w:r>
            <w:r w:rsidRPr="00EA2AE0">
              <w:rPr>
                <w:color w:val="000000" w:themeColor="text1"/>
                <w:sz w:val="28"/>
                <w:szCs w:val="28"/>
                <w:lang w:val="en-US"/>
              </w:rPr>
              <w:t>DIN</w:t>
            </w:r>
            <w:r w:rsidRPr="00EA2AE0">
              <w:rPr>
                <w:color w:val="000000" w:themeColor="text1"/>
                <w:sz w:val="28"/>
                <w:szCs w:val="28"/>
              </w:rPr>
              <w:t xml:space="preserve"> </w:t>
            </w:r>
            <w:r w:rsidRPr="00EA2AE0">
              <w:rPr>
                <w:color w:val="000000" w:themeColor="text1"/>
                <w:sz w:val="28"/>
                <w:szCs w:val="28"/>
                <w:lang w:val="en-US"/>
              </w:rPr>
              <w:t>EN</w:t>
            </w:r>
            <w:r w:rsidRPr="00EA2AE0">
              <w:rPr>
                <w:color w:val="000000" w:themeColor="text1"/>
                <w:sz w:val="28"/>
                <w:szCs w:val="28"/>
              </w:rPr>
              <w:t xml:space="preserve"> </w:t>
            </w:r>
            <w:r w:rsidRPr="00EA2AE0">
              <w:rPr>
                <w:color w:val="000000" w:themeColor="text1"/>
                <w:sz w:val="28"/>
                <w:szCs w:val="28"/>
                <w:lang w:val="en-US"/>
              </w:rPr>
              <w:t>ISO</w:t>
            </w:r>
            <w:r w:rsidRPr="00EA2AE0">
              <w:rPr>
                <w:color w:val="000000" w:themeColor="text1"/>
                <w:sz w:val="28"/>
                <w:szCs w:val="28"/>
              </w:rPr>
              <w:t xml:space="preserve"> 105-</w:t>
            </w:r>
            <w:r w:rsidRPr="00EA2AE0">
              <w:rPr>
                <w:color w:val="000000" w:themeColor="text1"/>
                <w:sz w:val="28"/>
                <w:szCs w:val="28"/>
                <w:lang w:val="en-US"/>
              </w:rPr>
              <w:t>C</w:t>
            </w:r>
            <w:r w:rsidRPr="00EA2AE0">
              <w:rPr>
                <w:color w:val="000000" w:themeColor="text1"/>
                <w:sz w:val="28"/>
                <w:szCs w:val="28"/>
              </w:rPr>
              <w:t>06,</w:t>
            </w:r>
          </w:p>
          <w:p w:rsidR="00AB4698" w:rsidRPr="00EA2AE0" w:rsidRDefault="00AB4698" w:rsidP="006B36E4">
            <w:pPr>
              <w:rPr>
                <w:color w:val="000000" w:themeColor="text1"/>
                <w:sz w:val="28"/>
                <w:szCs w:val="28"/>
                <w:lang w:val="en-US"/>
              </w:rPr>
            </w:pPr>
            <w:r w:rsidRPr="00EA2AE0">
              <w:rPr>
                <w:color w:val="000000" w:themeColor="text1"/>
                <w:sz w:val="28"/>
                <w:szCs w:val="28"/>
                <w:lang w:val="en-US"/>
              </w:rPr>
              <w:t>DIN EN ISO 105-E01,</w:t>
            </w:r>
          </w:p>
          <w:p w:rsidR="00AB4698" w:rsidRPr="00EA2AE0" w:rsidRDefault="00AB4698" w:rsidP="006B36E4">
            <w:pPr>
              <w:rPr>
                <w:color w:val="000000" w:themeColor="text1"/>
                <w:sz w:val="28"/>
                <w:szCs w:val="28"/>
                <w:lang w:val="en-US"/>
              </w:rPr>
            </w:pPr>
            <w:r w:rsidRPr="00EA2AE0">
              <w:rPr>
                <w:color w:val="000000" w:themeColor="text1"/>
                <w:sz w:val="28"/>
                <w:szCs w:val="28"/>
                <w:lang w:val="en-US"/>
              </w:rPr>
              <w:t>DIN EN ISO 105-E04,</w:t>
            </w:r>
          </w:p>
          <w:p w:rsidR="00AB4698" w:rsidRPr="00EA2AE0" w:rsidRDefault="00AB4698" w:rsidP="006B36E4">
            <w:pPr>
              <w:rPr>
                <w:color w:val="000000" w:themeColor="text1"/>
                <w:sz w:val="28"/>
                <w:szCs w:val="28"/>
              </w:rPr>
            </w:pPr>
            <w:r w:rsidRPr="00EA2AE0">
              <w:rPr>
                <w:color w:val="000000" w:themeColor="text1"/>
                <w:sz w:val="28"/>
                <w:szCs w:val="28"/>
                <w:lang w:val="en-US"/>
              </w:rPr>
              <w:t>DIN EN ISO 105</w:t>
            </w:r>
            <w:r w:rsidRPr="00EA2AE0">
              <w:rPr>
                <w:color w:val="000000" w:themeColor="text1"/>
                <w:sz w:val="28"/>
                <w:szCs w:val="28"/>
              </w:rPr>
              <w:t>-</w:t>
            </w:r>
            <w:r w:rsidRPr="00EA2AE0">
              <w:rPr>
                <w:color w:val="000000" w:themeColor="text1"/>
                <w:sz w:val="28"/>
                <w:szCs w:val="28"/>
                <w:lang w:val="en-US"/>
              </w:rPr>
              <w:t>X12</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Стирка:</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60 </w:t>
            </w:r>
            <w:r w:rsidRPr="00EA2AE0">
              <w:rPr>
                <w:color w:val="000000" w:themeColor="text1"/>
                <w:sz w:val="28"/>
                <w:szCs w:val="28"/>
              </w:rPr>
              <w:sym w:font="Symbol" w:char="F0B0"/>
            </w:r>
            <w:r w:rsidRPr="00EA2AE0">
              <w:rPr>
                <w:color w:val="000000" w:themeColor="text1"/>
                <w:sz w:val="28"/>
                <w:szCs w:val="28"/>
              </w:rPr>
              <w:t>согласно DIN EN ISO 6330</w:t>
            </w:r>
          </w:p>
        </w:tc>
      </w:tr>
      <w:tr w:rsidR="00AB4698" w:rsidRPr="00F66E97"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Сертификаты на соответствие:</w:t>
            </w:r>
          </w:p>
        </w:tc>
        <w:tc>
          <w:tcPr>
            <w:tcW w:w="2528" w:type="pct"/>
          </w:tcPr>
          <w:p w:rsidR="00AB4698" w:rsidRPr="00EA2AE0" w:rsidRDefault="00AB4698" w:rsidP="006B36E4">
            <w:pPr>
              <w:rPr>
                <w:color w:val="000000" w:themeColor="text1"/>
                <w:sz w:val="28"/>
                <w:szCs w:val="28"/>
                <w:lang w:val="en-US"/>
              </w:rPr>
            </w:pPr>
            <w:r w:rsidRPr="00EA2AE0">
              <w:rPr>
                <w:color w:val="000000" w:themeColor="text1"/>
                <w:sz w:val="28"/>
                <w:szCs w:val="28"/>
                <w:lang w:val="en-US"/>
              </w:rPr>
              <w:t>DIN 55350-18, Oeko-Tex Standart 100 class 1</w:t>
            </w:r>
          </w:p>
        </w:tc>
      </w:tr>
    </w:tbl>
    <w:p w:rsidR="00AB4698" w:rsidRPr="00EA2AE0" w:rsidRDefault="00AB4698" w:rsidP="00AB4698">
      <w:pPr>
        <w:tabs>
          <w:tab w:val="left" w:pos="992"/>
        </w:tabs>
        <w:suppressAutoHyphens/>
        <w:jc w:val="both"/>
        <w:rPr>
          <w:bCs/>
          <w:color w:val="000000" w:themeColor="text1"/>
          <w:sz w:val="28"/>
          <w:szCs w:val="28"/>
          <w:lang w:val="en-US"/>
        </w:rPr>
      </w:pPr>
    </w:p>
    <w:p w:rsidR="00AB4698" w:rsidRPr="00EA2AE0" w:rsidRDefault="00AB4698" w:rsidP="00AB4698">
      <w:pPr>
        <w:keepNext/>
        <w:numPr>
          <w:ilvl w:val="0"/>
          <w:numId w:val="95"/>
        </w:numPr>
        <w:tabs>
          <w:tab w:val="left" w:pos="1560"/>
          <w:tab w:val="left" w:pos="1701"/>
        </w:tabs>
        <w:suppressAutoHyphens/>
        <w:ind w:left="0" w:firstLine="0"/>
        <w:jc w:val="both"/>
        <w:rPr>
          <w:bCs/>
          <w:color w:val="000000" w:themeColor="text1"/>
          <w:sz w:val="28"/>
          <w:szCs w:val="28"/>
        </w:rPr>
      </w:pPr>
      <w:r w:rsidRPr="00EA2AE0">
        <w:rPr>
          <w:bCs/>
          <w:color w:val="000000" w:themeColor="text1"/>
          <w:sz w:val="28"/>
          <w:szCs w:val="28"/>
        </w:rPr>
        <w:t>– Застежка-молния пластмассовая, тракторная, тип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1"/>
        <w:gridCol w:w="4839"/>
      </w:tblGrid>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Поперечная прочность звена:</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600 Н согласно DIN 55350-18</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Прочность верхних ограничителей:</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150 Н согласно DIN 55350-18</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Прочность крепления фиксатора разъема:</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200 Н согласно DIN 55350-18</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Прочность крепления подвески бегунка на отрыв:</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200 Н согласно DIN 55350-18</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Стойкость к красителям:</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 xml:space="preserve">уровень 4–5 согласно </w:t>
            </w:r>
            <w:r w:rsidRPr="00EA2AE0">
              <w:rPr>
                <w:color w:val="000000" w:themeColor="text1"/>
                <w:sz w:val="28"/>
                <w:szCs w:val="28"/>
                <w:lang w:val="en-US"/>
              </w:rPr>
              <w:t>DIN</w:t>
            </w:r>
            <w:r w:rsidRPr="00EA2AE0">
              <w:rPr>
                <w:color w:val="000000" w:themeColor="text1"/>
                <w:sz w:val="28"/>
                <w:szCs w:val="28"/>
              </w:rPr>
              <w:t xml:space="preserve"> </w:t>
            </w:r>
            <w:r w:rsidRPr="00EA2AE0">
              <w:rPr>
                <w:color w:val="000000" w:themeColor="text1"/>
                <w:sz w:val="28"/>
                <w:szCs w:val="28"/>
                <w:lang w:val="en-US"/>
              </w:rPr>
              <w:t>EN</w:t>
            </w:r>
            <w:r w:rsidRPr="00EA2AE0">
              <w:rPr>
                <w:color w:val="000000" w:themeColor="text1"/>
                <w:sz w:val="28"/>
                <w:szCs w:val="28"/>
              </w:rPr>
              <w:t xml:space="preserve"> </w:t>
            </w:r>
            <w:r w:rsidRPr="00EA2AE0">
              <w:rPr>
                <w:color w:val="000000" w:themeColor="text1"/>
                <w:sz w:val="28"/>
                <w:szCs w:val="28"/>
                <w:lang w:val="en-US"/>
              </w:rPr>
              <w:t>ISO</w:t>
            </w:r>
            <w:r w:rsidRPr="00EA2AE0">
              <w:rPr>
                <w:color w:val="000000" w:themeColor="text1"/>
                <w:sz w:val="28"/>
                <w:szCs w:val="28"/>
              </w:rPr>
              <w:t xml:space="preserve"> 105-</w:t>
            </w:r>
            <w:r w:rsidRPr="00EA2AE0">
              <w:rPr>
                <w:color w:val="000000" w:themeColor="text1"/>
                <w:sz w:val="28"/>
                <w:szCs w:val="28"/>
                <w:lang w:val="en-US"/>
              </w:rPr>
              <w:t>C</w:t>
            </w:r>
            <w:r w:rsidRPr="00EA2AE0">
              <w:rPr>
                <w:color w:val="000000" w:themeColor="text1"/>
                <w:sz w:val="28"/>
                <w:szCs w:val="28"/>
              </w:rPr>
              <w:t>06,</w:t>
            </w:r>
          </w:p>
          <w:p w:rsidR="00AB4698" w:rsidRPr="00EA2AE0" w:rsidRDefault="00AB4698" w:rsidP="006B36E4">
            <w:pPr>
              <w:rPr>
                <w:color w:val="000000" w:themeColor="text1"/>
                <w:sz w:val="28"/>
                <w:szCs w:val="28"/>
                <w:lang w:val="en-US"/>
              </w:rPr>
            </w:pPr>
            <w:r w:rsidRPr="00EA2AE0">
              <w:rPr>
                <w:color w:val="000000" w:themeColor="text1"/>
                <w:sz w:val="28"/>
                <w:szCs w:val="28"/>
                <w:lang w:val="en-US"/>
              </w:rPr>
              <w:t>DIN EN ISO 105-E01,</w:t>
            </w:r>
          </w:p>
          <w:p w:rsidR="00AB4698" w:rsidRPr="00EA2AE0" w:rsidRDefault="00AB4698" w:rsidP="006B36E4">
            <w:pPr>
              <w:rPr>
                <w:color w:val="000000" w:themeColor="text1"/>
                <w:sz w:val="28"/>
                <w:szCs w:val="28"/>
                <w:lang w:val="en-US"/>
              </w:rPr>
            </w:pPr>
            <w:r w:rsidRPr="00EA2AE0">
              <w:rPr>
                <w:color w:val="000000" w:themeColor="text1"/>
                <w:sz w:val="28"/>
                <w:szCs w:val="28"/>
                <w:lang w:val="en-US"/>
              </w:rPr>
              <w:t>DIN EN ISO 105-E04,</w:t>
            </w:r>
          </w:p>
          <w:p w:rsidR="00AB4698" w:rsidRPr="00EA2AE0" w:rsidRDefault="00AB4698" w:rsidP="006B36E4">
            <w:pPr>
              <w:rPr>
                <w:color w:val="000000" w:themeColor="text1"/>
                <w:sz w:val="28"/>
                <w:szCs w:val="28"/>
              </w:rPr>
            </w:pPr>
            <w:r w:rsidRPr="00EA2AE0">
              <w:rPr>
                <w:color w:val="000000" w:themeColor="text1"/>
                <w:sz w:val="28"/>
                <w:szCs w:val="28"/>
                <w:lang w:val="en-US"/>
              </w:rPr>
              <w:t>DIN EN ISO 105</w:t>
            </w:r>
            <w:r w:rsidRPr="00EA2AE0">
              <w:rPr>
                <w:color w:val="000000" w:themeColor="text1"/>
                <w:sz w:val="28"/>
                <w:szCs w:val="28"/>
              </w:rPr>
              <w:t>-</w:t>
            </w:r>
            <w:r w:rsidRPr="00EA2AE0">
              <w:rPr>
                <w:color w:val="000000" w:themeColor="text1"/>
                <w:sz w:val="28"/>
                <w:szCs w:val="28"/>
                <w:lang w:val="en-US"/>
              </w:rPr>
              <w:t>X12</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Стирка:</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60</w:t>
            </w:r>
            <w:r w:rsidRPr="00EA2AE0">
              <w:rPr>
                <w:color w:val="000000" w:themeColor="text1"/>
                <w:sz w:val="28"/>
                <w:szCs w:val="28"/>
              </w:rPr>
              <w:sym w:font="Symbol" w:char="F0B0"/>
            </w:r>
            <w:r w:rsidRPr="00EA2AE0">
              <w:rPr>
                <w:color w:val="000000" w:themeColor="text1"/>
                <w:sz w:val="28"/>
                <w:szCs w:val="28"/>
              </w:rPr>
              <w:t xml:space="preserve"> согласно DIN EN ISO 6330</w:t>
            </w:r>
          </w:p>
        </w:tc>
      </w:tr>
      <w:tr w:rsidR="00AB4698" w:rsidRPr="00F66E97"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Сертификаты на соответствие:</w:t>
            </w:r>
          </w:p>
        </w:tc>
        <w:tc>
          <w:tcPr>
            <w:tcW w:w="2528" w:type="pct"/>
          </w:tcPr>
          <w:p w:rsidR="00AB4698" w:rsidRPr="00EA2AE0" w:rsidRDefault="00AB4698" w:rsidP="006B36E4">
            <w:pPr>
              <w:rPr>
                <w:color w:val="000000" w:themeColor="text1"/>
                <w:sz w:val="28"/>
                <w:szCs w:val="28"/>
                <w:lang w:val="en-US"/>
              </w:rPr>
            </w:pPr>
            <w:r w:rsidRPr="00EA2AE0">
              <w:rPr>
                <w:color w:val="000000" w:themeColor="text1"/>
                <w:sz w:val="28"/>
                <w:szCs w:val="28"/>
                <w:lang w:val="en-US"/>
              </w:rPr>
              <w:t>DIN 55350-18, Oeko-Tex Standart 100 class 1</w:t>
            </w:r>
          </w:p>
        </w:tc>
      </w:tr>
    </w:tbl>
    <w:p w:rsidR="00AB4698" w:rsidRPr="00EA2AE0" w:rsidRDefault="00AB4698" w:rsidP="00AB4698">
      <w:pPr>
        <w:tabs>
          <w:tab w:val="left" w:pos="992"/>
        </w:tabs>
        <w:suppressAutoHyphens/>
        <w:jc w:val="both"/>
        <w:rPr>
          <w:b/>
          <w:bCs/>
          <w:color w:val="000000" w:themeColor="text1"/>
          <w:sz w:val="28"/>
          <w:szCs w:val="28"/>
          <w:lang w:val="en-US"/>
        </w:rPr>
      </w:pPr>
    </w:p>
    <w:p w:rsidR="00AB4698" w:rsidRPr="00EA2AE0" w:rsidRDefault="00AB4698" w:rsidP="00AB4698">
      <w:pPr>
        <w:keepNext/>
        <w:tabs>
          <w:tab w:val="left" w:pos="992"/>
        </w:tabs>
        <w:suppressAutoHyphens/>
        <w:jc w:val="both"/>
        <w:rPr>
          <w:b/>
          <w:bCs/>
          <w:color w:val="000000" w:themeColor="text1"/>
          <w:sz w:val="28"/>
          <w:szCs w:val="28"/>
        </w:rPr>
      </w:pPr>
      <w:r w:rsidRPr="00EA2AE0">
        <w:rPr>
          <w:b/>
          <w:bCs/>
          <w:color w:val="000000" w:themeColor="text1"/>
          <w:sz w:val="28"/>
          <w:szCs w:val="28"/>
        </w:rPr>
        <w:t>Требования к термостойкой фурнитуре</w:t>
      </w:r>
    </w:p>
    <w:p w:rsidR="00AB4698" w:rsidRPr="00EA2AE0" w:rsidRDefault="00AB4698" w:rsidP="00AB4698">
      <w:pPr>
        <w:keepNext/>
        <w:numPr>
          <w:ilvl w:val="0"/>
          <w:numId w:val="95"/>
        </w:numPr>
        <w:tabs>
          <w:tab w:val="left" w:pos="1560"/>
          <w:tab w:val="left" w:pos="1701"/>
        </w:tabs>
        <w:suppressAutoHyphens/>
        <w:ind w:left="0" w:firstLine="0"/>
        <w:jc w:val="both"/>
        <w:rPr>
          <w:bCs/>
          <w:color w:val="000000" w:themeColor="text1"/>
          <w:sz w:val="28"/>
          <w:szCs w:val="28"/>
        </w:rPr>
      </w:pPr>
      <w:r w:rsidRPr="00EA2AE0">
        <w:rPr>
          <w:bCs/>
          <w:color w:val="000000" w:themeColor="text1"/>
          <w:sz w:val="28"/>
          <w:szCs w:val="28"/>
        </w:rPr>
        <w:t>– Огнестойкие молнии тип 5 на тесьме Nomex®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1"/>
        <w:gridCol w:w="4839"/>
      </w:tblGrid>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Поперечная прочность звена:</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500 Н согласно DIN 55350-18</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Прочность верхних ограничителей:</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80 согласно DIN 55350-18</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Прочность крепления фиксатора разъема (для разъемных молний):</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100 согласно DIN 55350-18</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Прочность нижних ограничителей (для неразъемных молний):</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55 согласно DIN 55350-18</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Прочность крепления подвески бегунка на отрыв:</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120 согласно DIN 55350-18</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Стойкость к красителям:</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 xml:space="preserve">уровень 4-5 согласно </w:t>
            </w:r>
            <w:r w:rsidRPr="00EA2AE0">
              <w:rPr>
                <w:color w:val="000000" w:themeColor="text1"/>
                <w:sz w:val="28"/>
                <w:szCs w:val="28"/>
                <w:lang w:val="en-US"/>
              </w:rPr>
              <w:t>DIN</w:t>
            </w:r>
            <w:r w:rsidRPr="00EA2AE0">
              <w:rPr>
                <w:color w:val="000000" w:themeColor="text1"/>
                <w:sz w:val="28"/>
                <w:szCs w:val="28"/>
              </w:rPr>
              <w:t xml:space="preserve"> </w:t>
            </w:r>
            <w:r w:rsidRPr="00EA2AE0">
              <w:rPr>
                <w:color w:val="000000" w:themeColor="text1"/>
                <w:sz w:val="28"/>
                <w:szCs w:val="28"/>
                <w:lang w:val="en-US"/>
              </w:rPr>
              <w:t>EN</w:t>
            </w:r>
            <w:r w:rsidRPr="00EA2AE0">
              <w:rPr>
                <w:color w:val="000000" w:themeColor="text1"/>
                <w:sz w:val="28"/>
                <w:szCs w:val="28"/>
              </w:rPr>
              <w:t xml:space="preserve"> </w:t>
            </w:r>
            <w:r w:rsidRPr="00EA2AE0">
              <w:rPr>
                <w:color w:val="000000" w:themeColor="text1"/>
                <w:sz w:val="28"/>
                <w:szCs w:val="28"/>
                <w:lang w:val="en-US"/>
              </w:rPr>
              <w:t>ISO</w:t>
            </w:r>
            <w:r w:rsidRPr="00EA2AE0">
              <w:rPr>
                <w:color w:val="000000" w:themeColor="text1"/>
                <w:sz w:val="28"/>
                <w:szCs w:val="28"/>
              </w:rPr>
              <w:t xml:space="preserve"> 105-</w:t>
            </w:r>
            <w:r w:rsidRPr="00EA2AE0">
              <w:rPr>
                <w:color w:val="000000" w:themeColor="text1"/>
                <w:sz w:val="28"/>
                <w:szCs w:val="28"/>
                <w:lang w:val="en-US"/>
              </w:rPr>
              <w:t>C</w:t>
            </w:r>
            <w:r w:rsidRPr="00EA2AE0">
              <w:rPr>
                <w:color w:val="000000" w:themeColor="text1"/>
                <w:sz w:val="28"/>
                <w:szCs w:val="28"/>
              </w:rPr>
              <w:t>06,</w:t>
            </w:r>
          </w:p>
          <w:p w:rsidR="00AB4698" w:rsidRPr="00EA2AE0" w:rsidRDefault="00AB4698" w:rsidP="006B36E4">
            <w:pPr>
              <w:rPr>
                <w:color w:val="000000" w:themeColor="text1"/>
                <w:sz w:val="28"/>
                <w:szCs w:val="28"/>
                <w:lang w:val="en-US"/>
              </w:rPr>
            </w:pPr>
            <w:r w:rsidRPr="00EA2AE0">
              <w:rPr>
                <w:color w:val="000000" w:themeColor="text1"/>
                <w:sz w:val="28"/>
                <w:szCs w:val="28"/>
                <w:lang w:val="en-US"/>
              </w:rPr>
              <w:t>DIN EN ISO 105-E01,</w:t>
            </w:r>
          </w:p>
          <w:p w:rsidR="00AB4698" w:rsidRPr="00EA2AE0" w:rsidRDefault="00AB4698" w:rsidP="006B36E4">
            <w:pPr>
              <w:rPr>
                <w:color w:val="000000" w:themeColor="text1"/>
                <w:sz w:val="28"/>
                <w:szCs w:val="28"/>
                <w:lang w:val="en-US"/>
              </w:rPr>
            </w:pPr>
            <w:r w:rsidRPr="00EA2AE0">
              <w:rPr>
                <w:color w:val="000000" w:themeColor="text1"/>
                <w:sz w:val="28"/>
                <w:szCs w:val="28"/>
                <w:lang w:val="en-US"/>
              </w:rPr>
              <w:t>DIN EN ISO 105-E04,</w:t>
            </w:r>
          </w:p>
          <w:p w:rsidR="00AB4698" w:rsidRPr="00EA2AE0" w:rsidRDefault="00AB4698" w:rsidP="006B36E4">
            <w:pPr>
              <w:rPr>
                <w:color w:val="000000" w:themeColor="text1"/>
                <w:sz w:val="28"/>
                <w:szCs w:val="28"/>
                <w:lang w:val="en-US"/>
              </w:rPr>
            </w:pPr>
            <w:r w:rsidRPr="00EA2AE0">
              <w:rPr>
                <w:color w:val="000000" w:themeColor="text1"/>
                <w:sz w:val="28"/>
                <w:szCs w:val="28"/>
                <w:lang w:val="en-US"/>
              </w:rPr>
              <w:t>DIN EN ISO 105</w:t>
            </w:r>
            <w:r w:rsidRPr="00EA2AE0">
              <w:rPr>
                <w:color w:val="000000" w:themeColor="text1"/>
                <w:sz w:val="28"/>
                <w:szCs w:val="28"/>
              </w:rPr>
              <w:t>-</w:t>
            </w:r>
            <w:r w:rsidRPr="00EA2AE0">
              <w:rPr>
                <w:color w:val="000000" w:themeColor="text1"/>
                <w:sz w:val="28"/>
                <w:szCs w:val="28"/>
                <w:lang w:val="en-US"/>
              </w:rPr>
              <w:t>X12</w:t>
            </w:r>
          </w:p>
        </w:tc>
      </w:tr>
      <w:tr w:rsidR="00AB4698" w:rsidRPr="00F66E97"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Сертификация на соответствие:</w:t>
            </w:r>
          </w:p>
        </w:tc>
        <w:tc>
          <w:tcPr>
            <w:tcW w:w="2528" w:type="pct"/>
          </w:tcPr>
          <w:p w:rsidR="00AB4698" w:rsidRPr="00EA2AE0" w:rsidRDefault="00AB4698" w:rsidP="006B36E4">
            <w:pPr>
              <w:rPr>
                <w:color w:val="000000" w:themeColor="text1"/>
                <w:sz w:val="28"/>
                <w:szCs w:val="28"/>
                <w:lang w:val="en-US"/>
              </w:rPr>
            </w:pPr>
            <w:r w:rsidRPr="00EA2AE0">
              <w:rPr>
                <w:color w:val="000000" w:themeColor="text1"/>
                <w:sz w:val="28"/>
                <w:szCs w:val="28"/>
                <w:lang w:val="en-US"/>
              </w:rPr>
              <w:t>DIN 55350-18, Oeko-Tex Standart 100 class 1</w:t>
            </w:r>
          </w:p>
        </w:tc>
      </w:tr>
      <w:tr w:rsidR="00AB4698" w:rsidRPr="00EA2AE0" w:rsidTr="006B36E4">
        <w:trPr>
          <w:trHeight w:val="64"/>
        </w:trPr>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Стойкость к открытому пламени:</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не менее 10 сек согласно DIN</w:t>
            </w:r>
            <w:r w:rsidRPr="00EA2AE0">
              <w:rPr>
                <w:color w:val="000000" w:themeColor="text1"/>
                <w:sz w:val="28"/>
                <w:szCs w:val="28"/>
                <w:lang w:val="en-US"/>
              </w:rPr>
              <w:t> </w:t>
            </w:r>
            <w:r w:rsidRPr="00EA2AE0">
              <w:rPr>
                <w:color w:val="000000" w:themeColor="text1"/>
                <w:sz w:val="28"/>
                <w:szCs w:val="28"/>
              </w:rPr>
              <w:t>EN</w:t>
            </w:r>
            <w:r w:rsidRPr="00EA2AE0">
              <w:rPr>
                <w:color w:val="000000" w:themeColor="text1"/>
                <w:sz w:val="28"/>
                <w:szCs w:val="28"/>
                <w:lang w:val="en-US"/>
              </w:rPr>
              <w:t> </w:t>
            </w:r>
            <w:r w:rsidRPr="00EA2AE0">
              <w:rPr>
                <w:color w:val="000000" w:themeColor="text1"/>
                <w:sz w:val="28"/>
                <w:szCs w:val="28"/>
              </w:rPr>
              <w:t>ISO</w:t>
            </w:r>
            <w:r w:rsidRPr="00EA2AE0">
              <w:rPr>
                <w:color w:val="000000" w:themeColor="text1"/>
                <w:sz w:val="28"/>
                <w:szCs w:val="28"/>
                <w:lang w:val="en-US"/>
              </w:rPr>
              <w:t> </w:t>
            </w:r>
            <w:r w:rsidRPr="00EA2AE0">
              <w:rPr>
                <w:color w:val="000000" w:themeColor="text1"/>
                <w:sz w:val="28"/>
                <w:szCs w:val="28"/>
              </w:rPr>
              <w:t>15025</w:t>
            </w:r>
          </w:p>
        </w:tc>
      </w:tr>
    </w:tbl>
    <w:p w:rsidR="00AB4698" w:rsidRPr="00EA2AE0" w:rsidRDefault="00AB4698" w:rsidP="00AB4698">
      <w:pPr>
        <w:tabs>
          <w:tab w:val="left" w:pos="992"/>
        </w:tabs>
        <w:suppressAutoHyphens/>
        <w:jc w:val="both"/>
        <w:rPr>
          <w:bCs/>
          <w:color w:val="000000" w:themeColor="text1"/>
          <w:sz w:val="28"/>
          <w:szCs w:val="28"/>
        </w:rPr>
      </w:pPr>
    </w:p>
    <w:p w:rsidR="00AB4698" w:rsidRPr="00EA2AE0" w:rsidRDefault="00AB4698" w:rsidP="00AB4698">
      <w:pPr>
        <w:keepNext/>
        <w:numPr>
          <w:ilvl w:val="0"/>
          <w:numId w:val="95"/>
        </w:numPr>
        <w:tabs>
          <w:tab w:val="left" w:pos="1560"/>
          <w:tab w:val="left" w:pos="1701"/>
        </w:tabs>
        <w:suppressAutoHyphens/>
        <w:ind w:left="0" w:firstLine="0"/>
        <w:jc w:val="both"/>
        <w:rPr>
          <w:bCs/>
          <w:color w:val="000000" w:themeColor="text1"/>
          <w:sz w:val="28"/>
          <w:szCs w:val="28"/>
        </w:rPr>
      </w:pPr>
      <w:r w:rsidRPr="00EA2AE0">
        <w:rPr>
          <w:bCs/>
          <w:color w:val="000000" w:themeColor="text1"/>
          <w:sz w:val="28"/>
          <w:szCs w:val="28"/>
        </w:rPr>
        <w:t>– Химически и термостойкие пуговицы аминопластовые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1"/>
        <w:gridCol w:w="4839"/>
      </w:tblGrid>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Описание:</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Пресс-порошковые имеют высокие показатели прочности, не горят, стойки к действию воды, разбавленных кислот, органических растворителей, но недостаточно стойки к действию щелочей</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Теплостойкость:</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до 800 </w:t>
            </w:r>
            <w:r w:rsidRPr="00EA2AE0">
              <w:rPr>
                <w:color w:val="000000" w:themeColor="text1"/>
                <w:sz w:val="28"/>
                <w:szCs w:val="28"/>
              </w:rPr>
              <w:sym w:font="Symbol" w:char="F0B0"/>
            </w:r>
            <w:r w:rsidRPr="00EA2AE0">
              <w:rPr>
                <w:color w:val="000000" w:themeColor="text1"/>
                <w:sz w:val="28"/>
                <w:szCs w:val="28"/>
              </w:rPr>
              <w:t>C</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Химчистка:</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разрешена</w:t>
            </w:r>
          </w:p>
        </w:tc>
      </w:tr>
    </w:tbl>
    <w:p w:rsidR="00AB4698" w:rsidRPr="00EA2AE0" w:rsidRDefault="00AB4698" w:rsidP="00AB4698">
      <w:pPr>
        <w:pStyle w:val="1"/>
        <w:numPr>
          <w:ilvl w:val="0"/>
          <w:numId w:val="0"/>
        </w:numPr>
        <w:spacing w:before="0" w:after="0"/>
        <w:jc w:val="left"/>
        <w:rPr>
          <w:b w:val="0"/>
          <w:color w:val="000000" w:themeColor="text1"/>
        </w:rPr>
      </w:pPr>
      <w:r w:rsidRPr="00EA2AE0">
        <w:rPr>
          <w:color w:val="000000" w:themeColor="text1"/>
        </w:rPr>
        <w:br w:type="page"/>
      </w:r>
      <w:bookmarkStart w:id="534" w:name="_Toc246854549"/>
      <w:bookmarkStart w:id="535" w:name="_Toc396906402"/>
      <w:r w:rsidRPr="00EA2AE0">
        <w:rPr>
          <w:b w:val="0"/>
          <w:caps w:val="0"/>
          <w:color w:val="000000" w:themeColor="text1"/>
        </w:rPr>
        <w:t xml:space="preserve">Приложение </w:t>
      </w:r>
      <w:bookmarkEnd w:id="534"/>
      <w:r w:rsidRPr="00EA2AE0">
        <w:rPr>
          <w:b w:val="0"/>
          <w:caps w:val="0"/>
          <w:color w:val="000000" w:themeColor="text1"/>
          <w:lang w:val="ru-RU"/>
        </w:rPr>
        <w:t>7</w:t>
      </w:r>
      <w:bookmarkStart w:id="536" w:name="_Toc208752107"/>
      <w:r w:rsidRPr="00EA2AE0">
        <w:rPr>
          <w:b w:val="0"/>
          <w:color w:val="000000" w:themeColor="text1"/>
        </w:rPr>
        <w:t xml:space="preserve">. </w:t>
      </w:r>
      <w:r w:rsidRPr="00EA2AE0">
        <w:rPr>
          <w:caps w:val="0"/>
          <w:color w:val="000000" w:themeColor="text1"/>
        </w:rPr>
        <w:t>Требования к утепляющим материалам</w:t>
      </w:r>
      <w:bookmarkEnd w:id="535"/>
      <w:bookmarkEnd w:id="536"/>
    </w:p>
    <w:p w:rsidR="00AB4698" w:rsidRPr="00EA2AE0" w:rsidRDefault="00AB4698" w:rsidP="00AB4698">
      <w:pPr>
        <w:keepNext/>
        <w:numPr>
          <w:ilvl w:val="0"/>
          <w:numId w:val="95"/>
        </w:numPr>
        <w:tabs>
          <w:tab w:val="left" w:pos="1560"/>
          <w:tab w:val="left" w:pos="1701"/>
        </w:tabs>
        <w:suppressAutoHyphens/>
        <w:ind w:left="0" w:firstLine="0"/>
        <w:jc w:val="both"/>
        <w:rPr>
          <w:bCs/>
          <w:color w:val="000000" w:themeColor="text1"/>
          <w:sz w:val="28"/>
          <w:szCs w:val="28"/>
        </w:rPr>
      </w:pPr>
      <w:r w:rsidRPr="00EA2AE0">
        <w:rPr>
          <w:bCs/>
          <w:color w:val="000000" w:themeColor="text1"/>
          <w:sz w:val="28"/>
          <w:szCs w:val="28"/>
        </w:rPr>
        <w:t>– Утеплитель: на основе полиэфирных волокон Термофинн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1"/>
        <w:gridCol w:w="4839"/>
      </w:tblGrid>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Состав:</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100 % полиэфир</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Поверхностная плотность:</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150±6 г/м²</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Разрывная нагрузка, Н:</w:t>
            </w:r>
          </w:p>
          <w:p w:rsidR="00AB4698" w:rsidRPr="00EA2AE0" w:rsidRDefault="00AB4698" w:rsidP="006B36E4">
            <w:pPr>
              <w:rPr>
                <w:color w:val="000000" w:themeColor="text1"/>
                <w:sz w:val="28"/>
                <w:szCs w:val="28"/>
              </w:rPr>
            </w:pPr>
            <w:r w:rsidRPr="00EA2AE0">
              <w:rPr>
                <w:color w:val="000000" w:themeColor="text1"/>
                <w:sz w:val="28"/>
                <w:szCs w:val="28"/>
              </w:rPr>
              <w:t>по длине</w:t>
            </w:r>
          </w:p>
          <w:p w:rsidR="00AB4698" w:rsidRPr="00EA2AE0" w:rsidRDefault="00AB4698" w:rsidP="006B36E4">
            <w:pPr>
              <w:rPr>
                <w:color w:val="000000" w:themeColor="text1"/>
                <w:sz w:val="28"/>
                <w:szCs w:val="28"/>
              </w:rPr>
            </w:pPr>
            <w:r w:rsidRPr="00EA2AE0">
              <w:rPr>
                <w:color w:val="000000" w:themeColor="text1"/>
                <w:sz w:val="28"/>
                <w:szCs w:val="28"/>
              </w:rPr>
              <w:t>по ширине</w:t>
            </w:r>
          </w:p>
        </w:tc>
        <w:tc>
          <w:tcPr>
            <w:tcW w:w="2528"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3,5</w:t>
            </w:r>
          </w:p>
          <w:p w:rsidR="00AB4698" w:rsidRPr="00EA2AE0" w:rsidRDefault="00AB4698" w:rsidP="006B36E4">
            <w:pPr>
              <w:rPr>
                <w:color w:val="000000" w:themeColor="text1"/>
                <w:sz w:val="28"/>
                <w:szCs w:val="28"/>
              </w:rPr>
            </w:pPr>
            <w:r w:rsidRPr="00EA2AE0">
              <w:rPr>
                <w:color w:val="000000" w:themeColor="text1"/>
                <w:sz w:val="28"/>
                <w:szCs w:val="28"/>
              </w:rPr>
              <w:t>9,5</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Суммарное тепловое сопротивление, м²·°С/Вт, не менее:</w:t>
            </w:r>
          </w:p>
        </w:tc>
        <w:tc>
          <w:tcPr>
            <w:tcW w:w="2528" w:type="pct"/>
          </w:tcPr>
          <w:p w:rsidR="00AB4698" w:rsidRPr="00EA2AE0" w:rsidRDefault="00AB4698" w:rsidP="006B36E4">
            <w:pPr>
              <w:rPr>
                <w:color w:val="000000" w:themeColor="text1"/>
                <w:sz w:val="28"/>
                <w:szCs w:val="28"/>
              </w:rPr>
            </w:pPr>
          </w:p>
          <w:p w:rsidR="00AB4698" w:rsidRPr="00EA2AE0" w:rsidRDefault="00AB4698" w:rsidP="006B36E4">
            <w:pPr>
              <w:rPr>
                <w:color w:val="000000" w:themeColor="text1"/>
                <w:sz w:val="28"/>
                <w:szCs w:val="28"/>
              </w:rPr>
            </w:pPr>
            <w:r w:rsidRPr="00EA2AE0">
              <w:rPr>
                <w:color w:val="000000" w:themeColor="text1"/>
                <w:sz w:val="28"/>
                <w:szCs w:val="28"/>
              </w:rPr>
              <w:t>0,513</w:t>
            </w:r>
          </w:p>
        </w:tc>
      </w:tr>
      <w:tr w:rsidR="00AB4698" w:rsidRPr="00F66E97"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Сертификация утепляющих материалов:</w:t>
            </w:r>
          </w:p>
        </w:tc>
        <w:tc>
          <w:tcPr>
            <w:tcW w:w="2528" w:type="pct"/>
          </w:tcPr>
          <w:p w:rsidR="00AB4698" w:rsidRPr="00EA2AE0" w:rsidRDefault="00AB4698" w:rsidP="006B36E4">
            <w:pPr>
              <w:rPr>
                <w:color w:val="000000" w:themeColor="text1"/>
                <w:sz w:val="28"/>
                <w:szCs w:val="28"/>
                <w:lang w:val="en-US"/>
              </w:rPr>
            </w:pPr>
            <w:r w:rsidRPr="00EA2AE0">
              <w:rPr>
                <w:color w:val="000000" w:themeColor="text1"/>
                <w:sz w:val="28"/>
                <w:szCs w:val="28"/>
              </w:rPr>
              <w:t>ГОСТ</w:t>
            </w:r>
            <w:r w:rsidRPr="00EA2AE0">
              <w:rPr>
                <w:color w:val="000000" w:themeColor="text1"/>
                <w:sz w:val="28"/>
                <w:szCs w:val="28"/>
                <w:lang w:val="en-US"/>
              </w:rPr>
              <w:t> </w:t>
            </w:r>
            <w:r w:rsidRPr="00EA2AE0">
              <w:rPr>
                <w:color w:val="000000" w:themeColor="text1"/>
                <w:sz w:val="28"/>
                <w:szCs w:val="28"/>
              </w:rPr>
              <w:t>Р</w:t>
            </w:r>
            <w:r w:rsidRPr="00EA2AE0">
              <w:rPr>
                <w:color w:val="000000" w:themeColor="text1"/>
                <w:sz w:val="28"/>
                <w:szCs w:val="28"/>
                <w:lang w:val="en-US"/>
              </w:rPr>
              <w:t> 50729, Oeko-Tex Standart 100 class 1</w:t>
            </w:r>
          </w:p>
        </w:tc>
      </w:tr>
    </w:tbl>
    <w:p w:rsidR="00AB4698" w:rsidRPr="00EA2AE0" w:rsidRDefault="00AB4698" w:rsidP="00AB4698">
      <w:pPr>
        <w:jc w:val="center"/>
        <w:rPr>
          <w:b/>
          <w:color w:val="000000" w:themeColor="text1"/>
          <w:lang w:val="en-US"/>
        </w:rPr>
      </w:pPr>
      <w:bookmarkStart w:id="537" w:name="_Toc208752108"/>
    </w:p>
    <w:p w:rsidR="00AB4698" w:rsidRPr="00EA2AE0" w:rsidRDefault="00AB4698" w:rsidP="00AB4698">
      <w:pPr>
        <w:tabs>
          <w:tab w:val="left" w:pos="992"/>
        </w:tabs>
        <w:suppressAutoHyphens/>
        <w:jc w:val="both"/>
        <w:rPr>
          <w:b/>
          <w:bCs/>
          <w:color w:val="000000" w:themeColor="text1"/>
          <w:sz w:val="28"/>
          <w:szCs w:val="28"/>
        </w:rPr>
      </w:pPr>
      <w:r w:rsidRPr="00EA2AE0">
        <w:rPr>
          <w:b/>
          <w:bCs/>
          <w:color w:val="000000" w:themeColor="text1"/>
          <w:sz w:val="28"/>
          <w:szCs w:val="28"/>
        </w:rPr>
        <w:t>Требования к огнестойким утепляющим материалам</w:t>
      </w:r>
      <w:bookmarkEnd w:id="537"/>
    </w:p>
    <w:p w:rsidR="00AB4698" w:rsidRPr="00EA2AE0" w:rsidRDefault="00AB4698" w:rsidP="00AB4698">
      <w:pPr>
        <w:keepNext/>
        <w:numPr>
          <w:ilvl w:val="0"/>
          <w:numId w:val="95"/>
        </w:numPr>
        <w:tabs>
          <w:tab w:val="left" w:pos="1560"/>
          <w:tab w:val="left" w:pos="1701"/>
        </w:tabs>
        <w:suppressAutoHyphens/>
        <w:ind w:left="0" w:firstLine="0"/>
        <w:jc w:val="both"/>
        <w:rPr>
          <w:bCs/>
          <w:color w:val="000000" w:themeColor="text1"/>
          <w:sz w:val="28"/>
          <w:szCs w:val="28"/>
        </w:rPr>
      </w:pPr>
      <w:r w:rsidRPr="00EA2AE0">
        <w:rPr>
          <w:bCs/>
          <w:color w:val="000000" w:themeColor="text1"/>
          <w:sz w:val="28"/>
          <w:szCs w:val="28"/>
        </w:rPr>
        <w:t>– Утеплитель: на основе арамидных волокон Thinsulate FR™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1"/>
        <w:gridCol w:w="4839"/>
      </w:tblGrid>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Состав:</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Огнестойкие арамидные волокна</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Плотность, не более:</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200 г/м²</w:t>
            </w:r>
          </w:p>
        </w:tc>
      </w:tr>
      <w:tr w:rsidR="00AB4698" w:rsidRPr="00EA2AE0"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Конструктивные особенности:</w:t>
            </w:r>
          </w:p>
        </w:tc>
        <w:tc>
          <w:tcPr>
            <w:tcW w:w="2528" w:type="pct"/>
          </w:tcPr>
          <w:p w:rsidR="00AB4698" w:rsidRPr="00EA2AE0" w:rsidRDefault="00AB4698" w:rsidP="006B36E4">
            <w:pPr>
              <w:rPr>
                <w:color w:val="000000" w:themeColor="text1"/>
                <w:sz w:val="28"/>
                <w:szCs w:val="28"/>
              </w:rPr>
            </w:pPr>
            <w:r w:rsidRPr="00EA2AE0">
              <w:rPr>
                <w:color w:val="000000" w:themeColor="text1"/>
                <w:sz w:val="28"/>
                <w:szCs w:val="28"/>
              </w:rPr>
              <w:t>Обязательное колондрирование поверхности материала, либо скрепление флизелином</w:t>
            </w:r>
          </w:p>
        </w:tc>
      </w:tr>
      <w:tr w:rsidR="00AB4698" w:rsidRPr="00F66E97" w:rsidTr="006B36E4">
        <w:tc>
          <w:tcPr>
            <w:tcW w:w="2472" w:type="pct"/>
          </w:tcPr>
          <w:p w:rsidR="00AB4698" w:rsidRPr="00EA2AE0" w:rsidRDefault="00AB4698" w:rsidP="006B36E4">
            <w:pPr>
              <w:rPr>
                <w:color w:val="000000" w:themeColor="text1"/>
                <w:sz w:val="28"/>
                <w:szCs w:val="28"/>
              </w:rPr>
            </w:pPr>
            <w:r w:rsidRPr="00EA2AE0">
              <w:rPr>
                <w:color w:val="000000" w:themeColor="text1"/>
                <w:sz w:val="28"/>
                <w:szCs w:val="28"/>
              </w:rPr>
              <w:t>Сертификация утепляющих материалов:</w:t>
            </w:r>
          </w:p>
        </w:tc>
        <w:tc>
          <w:tcPr>
            <w:tcW w:w="2528" w:type="pct"/>
          </w:tcPr>
          <w:p w:rsidR="00AB4698" w:rsidRPr="00EA2AE0" w:rsidRDefault="00AB4698" w:rsidP="006B36E4">
            <w:pPr>
              <w:rPr>
                <w:color w:val="000000" w:themeColor="text1"/>
                <w:sz w:val="28"/>
                <w:szCs w:val="28"/>
                <w:lang w:val="en-US"/>
              </w:rPr>
            </w:pPr>
            <w:r w:rsidRPr="00EA2AE0">
              <w:rPr>
                <w:color w:val="000000" w:themeColor="text1"/>
                <w:sz w:val="28"/>
                <w:szCs w:val="28"/>
              </w:rPr>
              <w:t>ГОСТ</w:t>
            </w:r>
            <w:r w:rsidRPr="00EA2AE0">
              <w:rPr>
                <w:color w:val="000000" w:themeColor="text1"/>
                <w:sz w:val="28"/>
                <w:szCs w:val="28"/>
                <w:lang w:val="en-US"/>
              </w:rPr>
              <w:t> </w:t>
            </w:r>
            <w:r w:rsidRPr="00EA2AE0">
              <w:rPr>
                <w:color w:val="000000" w:themeColor="text1"/>
                <w:sz w:val="28"/>
                <w:szCs w:val="28"/>
              </w:rPr>
              <w:t>Р</w:t>
            </w:r>
            <w:r w:rsidRPr="00EA2AE0">
              <w:rPr>
                <w:color w:val="000000" w:themeColor="text1"/>
                <w:sz w:val="28"/>
                <w:szCs w:val="28"/>
                <w:lang w:val="en-US"/>
              </w:rPr>
              <w:t> 50729, Oeko-Tex Standart 100 class 2</w:t>
            </w:r>
          </w:p>
        </w:tc>
      </w:tr>
    </w:tbl>
    <w:p w:rsidR="00AB4698" w:rsidRPr="00EA2AE0" w:rsidRDefault="00AB4698" w:rsidP="00AB4698">
      <w:pPr>
        <w:jc w:val="center"/>
        <w:rPr>
          <w:b/>
          <w:color w:val="000000" w:themeColor="text1"/>
          <w:lang w:val="en-US"/>
        </w:rPr>
      </w:pPr>
    </w:p>
    <w:p w:rsidR="00AB4698" w:rsidRPr="00EA2AE0" w:rsidRDefault="00AB4698" w:rsidP="00AB4698">
      <w:pPr>
        <w:pStyle w:val="1"/>
        <w:numPr>
          <w:ilvl w:val="0"/>
          <w:numId w:val="0"/>
        </w:numPr>
        <w:spacing w:before="0" w:after="0"/>
        <w:jc w:val="left"/>
        <w:rPr>
          <w:b w:val="0"/>
          <w:color w:val="000000" w:themeColor="text1"/>
        </w:rPr>
      </w:pPr>
      <w:r w:rsidRPr="00F66E97">
        <w:rPr>
          <w:color w:val="000000" w:themeColor="text1"/>
          <w:lang w:val="ru-RU"/>
        </w:rPr>
        <w:br w:type="page"/>
      </w:r>
      <w:bookmarkStart w:id="538" w:name="_Toc396906403"/>
      <w:bookmarkStart w:id="539" w:name="_Toc248640643"/>
      <w:bookmarkEnd w:id="527"/>
      <w:bookmarkEnd w:id="528"/>
      <w:r w:rsidRPr="00EA2AE0">
        <w:rPr>
          <w:b w:val="0"/>
          <w:caps w:val="0"/>
          <w:color w:val="000000" w:themeColor="text1"/>
        </w:rPr>
        <w:t xml:space="preserve">Приложение </w:t>
      </w:r>
      <w:r w:rsidRPr="00EA2AE0">
        <w:rPr>
          <w:b w:val="0"/>
          <w:caps w:val="0"/>
          <w:color w:val="000000" w:themeColor="text1"/>
          <w:lang w:val="ru-RU"/>
        </w:rPr>
        <w:t>8</w:t>
      </w:r>
      <w:r w:rsidRPr="00EA2AE0">
        <w:rPr>
          <w:b w:val="0"/>
          <w:color w:val="000000" w:themeColor="text1"/>
        </w:rPr>
        <w:t xml:space="preserve">. </w:t>
      </w:r>
      <w:r w:rsidRPr="00EA2AE0">
        <w:rPr>
          <w:caps w:val="0"/>
          <w:color w:val="000000" w:themeColor="text1"/>
        </w:rPr>
        <w:t>Защитные перчатки. Требования к маркировке</w:t>
      </w:r>
      <w:bookmarkEnd w:id="538"/>
    </w:p>
    <w:p w:rsidR="00AB4698" w:rsidRPr="00EA2AE0" w:rsidRDefault="00AB4698" w:rsidP="00AB4698">
      <w:pPr>
        <w:ind w:firstLine="709"/>
        <w:rPr>
          <w:rFonts w:cs="Arial"/>
          <w:color w:val="000000" w:themeColor="text1"/>
          <w:sz w:val="28"/>
          <w:szCs w:val="28"/>
        </w:rPr>
      </w:pPr>
      <w:r w:rsidRPr="00EA2AE0">
        <w:rPr>
          <w:rFonts w:cs="Arial"/>
          <w:noProof/>
          <w:color w:val="000000" w:themeColor="text1"/>
          <w:sz w:val="28"/>
          <w:szCs w:val="28"/>
        </w:rPr>
        <w:drawing>
          <wp:inline distT="0" distB="0" distL="0" distR="0" wp14:anchorId="0DCAA2CA" wp14:editId="31D3E2E5">
            <wp:extent cx="381000" cy="400050"/>
            <wp:effectExtent l="0" t="0" r="0" b="0"/>
            <wp:docPr id="139" name="Рисунок 139"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1000" cy="400050"/>
                    </a:xfrm>
                    <a:prstGeom prst="rect">
                      <a:avLst/>
                    </a:prstGeom>
                    <a:noFill/>
                    <a:ln>
                      <a:noFill/>
                    </a:ln>
                  </pic:spPr>
                </pic:pic>
              </a:graphicData>
            </a:graphic>
          </wp:inline>
        </w:drawing>
      </w:r>
      <w:r w:rsidRPr="00EA2AE0">
        <w:rPr>
          <w:rFonts w:cs="Arial"/>
          <w:color w:val="000000" w:themeColor="text1"/>
          <w:sz w:val="28"/>
          <w:szCs w:val="28"/>
        </w:rPr>
        <w:t xml:space="preserve"> Механические риски </w:t>
      </w:r>
    </w:p>
    <w:p w:rsidR="00AB4698" w:rsidRPr="00EA2AE0" w:rsidRDefault="00AB4698" w:rsidP="00AB4698">
      <w:pPr>
        <w:ind w:firstLine="709"/>
        <w:rPr>
          <w:rFonts w:cs="Arial"/>
          <w:color w:val="000000" w:themeColor="text1"/>
          <w:sz w:val="28"/>
          <w:szCs w:val="28"/>
        </w:rPr>
      </w:pPr>
      <w:r w:rsidRPr="00EA2AE0">
        <w:rPr>
          <w:rFonts w:cs="Arial"/>
          <w:noProof/>
          <w:color w:val="000000" w:themeColor="text1"/>
          <w:sz w:val="28"/>
          <w:szCs w:val="28"/>
        </w:rPr>
        <w:drawing>
          <wp:inline distT="0" distB="0" distL="0" distR="0" wp14:anchorId="28B437EB" wp14:editId="24D20C36">
            <wp:extent cx="381000" cy="400050"/>
            <wp:effectExtent l="0" t="0" r="0" b="0"/>
            <wp:docPr id="138" name="Рисунок 138" descr="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000" cy="400050"/>
                    </a:xfrm>
                    <a:prstGeom prst="rect">
                      <a:avLst/>
                    </a:prstGeom>
                    <a:noFill/>
                    <a:ln>
                      <a:noFill/>
                    </a:ln>
                  </pic:spPr>
                </pic:pic>
              </a:graphicData>
            </a:graphic>
          </wp:inline>
        </w:drawing>
      </w:r>
      <w:r w:rsidRPr="00EA2AE0">
        <w:rPr>
          <w:rFonts w:cs="Arial"/>
          <w:color w:val="000000" w:themeColor="text1"/>
          <w:sz w:val="28"/>
          <w:szCs w:val="28"/>
        </w:rPr>
        <w:t xml:space="preserve"> Статическое электричество</w:t>
      </w:r>
    </w:p>
    <w:p w:rsidR="00AB4698" w:rsidRPr="00EA2AE0" w:rsidRDefault="00AB4698" w:rsidP="00AB4698">
      <w:pPr>
        <w:ind w:firstLine="709"/>
        <w:rPr>
          <w:rFonts w:cs="Arial"/>
          <w:color w:val="000000" w:themeColor="text1"/>
          <w:sz w:val="28"/>
          <w:szCs w:val="28"/>
        </w:rPr>
      </w:pPr>
      <w:r w:rsidRPr="00EA2AE0">
        <w:rPr>
          <w:rFonts w:cs="Arial"/>
          <w:noProof/>
          <w:color w:val="000000" w:themeColor="text1"/>
          <w:sz w:val="28"/>
          <w:szCs w:val="28"/>
        </w:rPr>
        <w:drawing>
          <wp:inline distT="0" distB="0" distL="0" distR="0" wp14:anchorId="292B454A" wp14:editId="7C0E0145">
            <wp:extent cx="381000" cy="400050"/>
            <wp:effectExtent l="0" t="0" r="0" b="0"/>
            <wp:docPr id="137" name="Рисунок 137"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1000" cy="400050"/>
                    </a:xfrm>
                    <a:prstGeom prst="rect">
                      <a:avLst/>
                    </a:prstGeom>
                    <a:noFill/>
                    <a:ln>
                      <a:noFill/>
                    </a:ln>
                  </pic:spPr>
                </pic:pic>
              </a:graphicData>
            </a:graphic>
          </wp:inline>
        </w:drawing>
      </w:r>
      <w:r w:rsidRPr="00EA2AE0">
        <w:rPr>
          <w:rFonts w:cs="Arial"/>
          <w:color w:val="000000" w:themeColor="text1"/>
          <w:sz w:val="28"/>
          <w:szCs w:val="28"/>
        </w:rPr>
        <w:t xml:space="preserve"> Химические риски</w:t>
      </w:r>
    </w:p>
    <w:p w:rsidR="00AB4698" w:rsidRPr="00EA2AE0" w:rsidRDefault="00AB4698" w:rsidP="00AB4698">
      <w:pPr>
        <w:ind w:firstLine="709"/>
        <w:rPr>
          <w:rFonts w:cs="Arial"/>
          <w:color w:val="000000" w:themeColor="text1"/>
          <w:sz w:val="28"/>
          <w:szCs w:val="28"/>
        </w:rPr>
      </w:pPr>
      <w:r w:rsidRPr="00EA2AE0">
        <w:rPr>
          <w:rFonts w:cs="Arial"/>
          <w:noProof/>
          <w:color w:val="000000" w:themeColor="text1"/>
          <w:sz w:val="28"/>
          <w:szCs w:val="28"/>
        </w:rPr>
        <w:drawing>
          <wp:inline distT="0" distB="0" distL="0" distR="0" wp14:anchorId="4053A8A8" wp14:editId="647A00C8">
            <wp:extent cx="381000" cy="400050"/>
            <wp:effectExtent l="0" t="0" r="0" b="0"/>
            <wp:docPr id="136" name="Рисунок 136"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1000" cy="400050"/>
                    </a:xfrm>
                    <a:prstGeom prst="rect">
                      <a:avLst/>
                    </a:prstGeom>
                    <a:noFill/>
                    <a:ln>
                      <a:noFill/>
                    </a:ln>
                  </pic:spPr>
                </pic:pic>
              </a:graphicData>
            </a:graphic>
          </wp:inline>
        </w:drawing>
      </w:r>
      <w:r w:rsidRPr="00EA2AE0">
        <w:rPr>
          <w:rFonts w:cs="Arial"/>
          <w:color w:val="000000" w:themeColor="text1"/>
          <w:sz w:val="28"/>
          <w:szCs w:val="28"/>
        </w:rPr>
        <w:t xml:space="preserve"> Высокая температура и огонь</w:t>
      </w:r>
    </w:p>
    <w:p w:rsidR="00AB4698" w:rsidRPr="00EA2AE0" w:rsidRDefault="00AB4698" w:rsidP="00AB4698">
      <w:pPr>
        <w:ind w:firstLine="709"/>
        <w:rPr>
          <w:rFonts w:cs="Arial"/>
          <w:color w:val="000000" w:themeColor="text1"/>
          <w:sz w:val="28"/>
          <w:szCs w:val="28"/>
        </w:rPr>
      </w:pPr>
      <w:r w:rsidRPr="00EA2AE0">
        <w:rPr>
          <w:rFonts w:cs="Arial"/>
          <w:noProof/>
          <w:color w:val="000000" w:themeColor="text1"/>
          <w:sz w:val="28"/>
          <w:szCs w:val="28"/>
        </w:rPr>
        <w:drawing>
          <wp:inline distT="0" distB="0" distL="0" distR="0" wp14:anchorId="377CEAFF" wp14:editId="4E501985">
            <wp:extent cx="381000" cy="400050"/>
            <wp:effectExtent l="0" t="0" r="0" b="0"/>
            <wp:docPr id="135" name="Рисунок 135" desc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1000" cy="400050"/>
                    </a:xfrm>
                    <a:prstGeom prst="rect">
                      <a:avLst/>
                    </a:prstGeom>
                    <a:noFill/>
                    <a:ln>
                      <a:noFill/>
                    </a:ln>
                  </pic:spPr>
                </pic:pic>
              </a:graphicData>
            </a:graphic>
          </wp:inline>
        </w:drawing>
      </w:r>
      <w:r w:rsidRPr="00EA2AE0">
        <w:rPr>
          <w:rFonts w:cs="Arial"/>
          <w:color w:val="000000" w:themeColor="text1"/>
          <w:sz w:val="28"/>
          <w:szCs w:val="28"/>
        </w:rPr>
        <w:t xml:space="preserve"> Защита от холода</w:t>
      </w:r>
    </w:p>
    <w:p w:rsidR="00AB4698" w:rsidRPr="00EA2AE0" w:rsidRDefault="00AB4698" w:rsidP="00AB4698">
      <w:pPr>
        <w:pStyle w:val="1"/>
        <w:numPr>
          <w:ilvl w:val="0"/>
          <w:numId w:val="0"/>
        </w:numPr>
        <w:spacing w:before="0" w:after="0"/>
        <w:jc w:val="left"/>
        <w:rPr>
          <w:color w:val="000000" w:themeColor="text1"/>
        </w:rPr>
      </w:pPr>
      <w:r w:rsidRPr="00EA2AE0">
        <w:rPr>
          <w:color w:val="000000" w:themeColor="text1"/>
        </w:rPr>
        <w:br w:type="page"/>
      </w:r>
      <w:bookmarkStart w:id="540" w:name="_Toc396906404"/>
      <w:r w:rsidRPr="00EA2AE0">
        <w:rPr>
          <w:b w:val="0"/>
          <w:caps w:val="0"/>
          <w:color w:val="000000" w:themeColor="text1"/>
        </w:rPr>
        <w:t xml:space="preserve">Приложение </w:t>
      </w:r>
      <w:r w:rsidRPr="00EA2AE0">
        <w:rPr>
          <w:b w:val="0"/>
          <w:caps w:val="0"/>
          <w:color w:val="000000" w:themeColor="text1"/>
          <w:lang w:val="ru-RU"/>
        </w:rPr>
        <w:t>9</w:t>
      </w:r>
      <w:r w:rsidRPr="00EA2AE0">
        <w:rPr>
          <w:b w:val="0"/>
          <w:color w:val="000000" w:themeColor="text1"/>
        </w:rPr>
        <w:t xml:space="preserve">. </w:t>
      </w:r>
      <w:r w:rsidRPr="00EA2AE0">
        <w:rPr>
          <w:caps w:val="0"/>
          <w:color w:val="000000" w:themeColor="text1"/>
        </w:rPr>
        <w:t xml:space="preserve">Примеры маркировки линз (по EN 170 </w:t>
      </w:r>
      <w:r w:rsidRPr="00EA2AE0">
        <w:rPr>
          <w:color w:val="000000" w:themeColor="text1"/>
        </w:rPr>
        <w:t>[21])</w:t>
      </w:r>
      <w:bookmarkEnd w:id="540"/>
    </w:p>
    <w:p w:rsidR="00AB4698" w:rsidRPr="00EA2AE0" w:rsidRDefault="00AB4698" w:rsidP="00AB4698">
      <w:pPr>
        <w:keepNext/>
        <w:numPr>
          <w:ilvl w:val="0"/>
          <w:numId w:val="95"/>
        </w:numPr>
        <w:tabs>
          <w:tab w:val="left" w:pos="1560"/>
          <w:tab w:val="left" w:pos="1701"/>
        </w:tabs>
        <w:suppressAutoHyphens/>
        <w:ind w:left="0" w:firstLine="0"/>
        <w:jc w:val="both"/>
        <w:rPr>
          <w:bCs/>
          <w:color w:val="000000" w:themeColor="text1"/>
          <w:sz w:val="28"/>
          <w:szCs w:val="28"/>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1127"/>
        <w:gridCol w:w="1288"/>
        <w:gridCol w:w="1030"/>
        <w:gridCol w:w="1158"/>
        <w:gridCol w:w="1298"/>
        <w:gridCol w:w="1267"/>
        <w:gridCol w:w="1181"/>
        <w:gridCol w:w="1221"/>
      </w:tblGrid>
      <w:tr w:rsidR="00AB4698" w:rsidRPr="00EA2AE0" w:rsidTr="006B36E4">
        <w:trPr>
          <w:trHeight w:val="233"/>
        </w:trPr>
        <w:tc>
          <w:tcPr>
            <w:tcW w:w="589" w:type="pct"/>
            <w:shd w:val="clear" w:color="000000" w:fill="FFFFFF"/>
            <w:vAlign w:val="center"/>
          </w:tcPr>
          <w:p w:rsidR="00AB4698" w:rsidRPr="00EA2AE0" w:rsidRDefault="00AB4698" w:rsidP="006B36E4">
            <w:pPr>
              <w:pStyle w:val="1f4"/>
              <w:keepNext/>
              <w:jc w:val="center"/>
              <w:rPr>
                <w:rStyle w:val="1f5"/>
                <w:rFonts w:ascii="Times New Roman" w:hAnsi="Times New Roman"/>
                <w:color w:val="000000" w:themeColor="text1"/>
                <w:sz w:val="20"/>
              </w:rPr>
            </w:pPr>
            <w:r w:rsidRPr="00EA2AE0">
              <w:rPr>
                <w:rStyle w:val="1f5"/>
                <w:rFonts w:ascii="Times New Roman" w:hAnsi="Times New Roman"/>
                <w:color w:val="000000" w:themeColor="text1"/>
                <w:sz w:val="20"/>
              </w:rPr>
              <w:t>2-1,2</w:t>
            </w:r>
          </w:p>
        </w:tc>
        <w:tc>
          <w:tcPr>
            <w:tcW w:w="673" w:type="pct"/>
            <w:shd w:val="clear" w:color="000000" w:fill="FFFFFF"/>
            <w:vAlign w:val="center"/>
          </w:tcPr>
          <w:p w:rsidR="00AB4698" w:rsidRPr="00EA2AE0" w:rsidRDefault="00AB4698" w:rsidP="006B36E4">
            <w:pPr>
              <w:pStyle w:val="1f4"/>
              <w:keepNext/>
              <w:jc w:val="center"/>
              <w:rPr>
                <w:rStyle w:val="1f5"/>
                <w:rFonts w:ascii="Times New Roman" w:hAnsi="Times New Roman"/>
                <w:color w:val="000000" w:themeColor="text1"/>
                <w:sz w:val="20"/>
              </w:rPr>
            </w:pPr>
            <w:r w:rsidRPr="00EA2AE0">
              <w:rPr>
                <w:rStyle w:val="1f5"/>
                <w:rFonts w:ascii="Times New Roman" w:hAnsi="Times New Roman"/>
                <w:color w:val="000000" w:themeColor="text1"/>
                <w:sz w:val="20"/>
              </w:rPr>
              <w:t>W</w:t>
            </w:r>
          </w:p>
        </w:tc>
        <w:tc>
          <w:tcPr>
            <w:tcW w:w="538" w:type="pct"/>
            <w:shd w:val="clear" w:color="000000" w:fill="FFFFFF"/>
            <w:vAlign w:val="center"/>
          </w:tcPr>
          <w:p w:rsidR="00AB4698" w:rsidRPr="00EA2AE0" w:rsidRDefault="00AB4698" w:rsidP="006B36E4">
            <w:pPr>
              <w:pStyle w:val="1f4"/>
              <w:keepNext/>
              <w:jc w:val="center"/>
              <w:rPr>
                <w:rStyle w:val="1f5"/>
                <w:rFonts w:ascii="Times New Roman" w:hAnsi="Times New Roman"/>
                <w:color w:val="000000" w:themeColor="text1"/>
                <w:sz w:val="20"/>
              </w:rPr>
            </w:pPr>
            <w:r w:rsidRPr="00EA2AE0">
              <w:rPr>
                <w:rStyle w:val="1f5"/>
                <w:rFonts w:ascii="Times New Roman" w:hAnsi="Times New Roman"/>
                <w:color w:val="000000" w:themeColor="text1"/>
                <w:sz w:val="20"/>
              </w:rPr>
              <w:t>1</w:t>
            </w:r>
          </w:p>
        </w:tc>
        <w:tc>
          <w:tcPr>
            <w:tcW w:w="605" w:type="pct"/>
            <w:shd w:val="clear" w:color="000000" w:fill="FFFFFF"/>
            <w:vAlign w:val="center"/>
          </w:tcPr>
          <w:p w:rsidR="00AB4698" w:rsidRPr="00EA2AE0" w:rsidRDefault="00AB4698" w:rsidP="006B36E4">
            <w:pPr>
              <w:pStyle w:val="1f4"/>
              <w:keepNext/>
              <w:jc w:val="center"/>
              <w:rPr>
                <w:rStyle w:val="1f5"/>
                <w:rFonts w:ascii="Times New Roman" w:hAnsi="Times New Roman"/>
                <w:color w:val="000000" w:themeColor="text1"/>
                <w:sz w:val="20"/>
              </w:rPr>
            </w:pPr>
            <w:r w:rsidRPr="00EA2AE0">
              <w:rPr>
                <w:rStyle w:val="1f5"/>
                <w:rFonts w:ascii="Times New Roman" w:hAnsi="Times New Roman"/>
                <w:color w:val="000000" w:themeColor="text1"/>
                <w:sz w:val="20"/>
              </w:rPr>
              <w:t>F</w:t>
            </w:r>
          </w:p>
        </w:tc>
        <w:tc>
          <w:tcPr>
            <w:tcW w:w="678" w:type="pct"/>
            <w:shd w:val="clear" w:color="000000" w:fill="FFFFFF"/>
            <w:vAlign w:val="center"/>
          </w:tcPr>
          <w:p w:rsidR="00AB4698" w:rsidRPr="00EA2AE0" w:rsidRDefault="00AB4698" w:rsidP="006B36E4">
            <w:pPr>
              <w:pStyle w:val="1f4"/>
              <w:keepNext/>
              <w:jc w:val="center"/>
              <w:rPr>
                <w:rStyle w:val="1f5"/>
                <w:rFonts w:ascii="Times New Roman" w:hAnsi="Times New Roman"/>
                <w:color w:val="000000" w:themeColor="text1"/>
                <w:sz w:val="20"/>
              </w:rPr>
            </w:pPr>
            <w:r w:rsidRPr="00EA2AE0">
              <w:rPr>
                <w:rStyle w:val="1f5"/>
                <w:rFonts w:ascii="Times New Roman" w:hAnsi="Times New Roman"/>
                <w:color w:val="000000" w:themeColor="text1"/>
                <w:sz w:val="20"/>
              </w:rPr>
              <w:t>9</w:t>
            </w:r>
          </w:p>
        </w:tc>
        <w:tc>
          <w:tcPr>
            <w:tcW w:w="662" w:type="pct"/>
            <w:shd w:val="clear" w:color="000000" w:fill="FFFFFF"/>
            <w:vAlign w:val="center"/>
          </w:tcPr>
          <w:p w:rsidR="00AB4698" w:rsidRPr="00EA2AE0" w:rsidRDefault="00AB4698" w:rsidP="006B36E4">
            <w:pPr>
              <w:pStyle w:val="1f4"/>
              <w:keepNext/>
              <w:jc w:val="center"/>
              <w:rPr>
                <w:rStyle w:val="1f5"/>
                <w:rFonts w:ascii="Times New Roman" w:hAnsi="Times New Roman"/>
                <w:color w:val="000000" w:themeColor="text1"/>
                <w:sz w:val="20"/>
              </w:rPr>
            </w:pPr>
            <w:r w:rsidRPr="00EA2AE0">
              <w:rPr>
                <w:rStyle w:val="1f5"/>
                <w:rFonts w:ascii="Times New Roman" w:hAnsi="Times New Roman"/>
                <w:color w:val="000000" w:themeColor="text1"/>
                <w:sz w:val="20"/>
              </w:rPr>
              <w:t>K</w:t>
            </w:r>
          </w:p>
        </w:tc>
        <w:tc>
          <w:tcPr>
            <w:tcW w:w="617" w:type="pct"/>
            <w:shd w:val="clear" w:color="000000" w:fill="FFFFFF"/>
            <w:vAlign w:val="center"/>
          </w:tcPr>
          <w:p w:rsidR="00AB4698" w:rsidRPr="00EA2AE0" w:rsidRDefault="00AB4698" w:rsidP="006B36E4">
            <w:pPr>
              <w:pStyle w:val="1f4"/>
              <w:keepNext/>
              <w:jc w:val="center"/>
              <w:rPr>
                <w:rStyle w:val="1f5"/>
                <w:rFonts w:ascii="Times New Roman" w:hAnsi="Times New Roman"/>
                <w:color w:val="000000" w:themeColor="text1"/>
                <w:sz w:val="20"/>
              </w:rPr>
            </w:pPr>
            <w:r w:rsidRPr="00EA2AE0">
              <w:rPr>
                <w:rStyle w:val="1f5"/>
                <w:rFonts w:ascii="Times New Roman" w:hAnsi="Times New Roman"/>
                <w:color w:val="000000" w:themeColor="text1"/>
                <w:sz w:val="20"/>
              </w:rPr>
              <w:t>N</w:t>
            </w:r>
          </w:p>
        </w:tc>
        <w:tc>
          <w:tcPr>
            <w:tcW w:w="637" w:type="pct"/>
            <w:shd w:val="clear" w:color="000000" w:fill="FFFFFF"/>
            <w:vAlign w:val="center"/>
          </w:tcPr>
          <w:p w:rsidR="00AB4698" w:rsidRPr="00EA2AE0" w:rsidRDefault="00AB4698" w:rsidP="006B36E4">
            <w:pPr>
              <w:pStyle w:val="1f4"/>
              <w:keepNext/>
              <w:jc w:val="center"/>
              <w:rPr>
                <w:rStyle w:val="1f5"/>
                <w:rFonts w:ascii="Times New Roman" w:hAnsi="Times New Roman"/>
                <w:color w:val="000000" w:themeColor="text1"/>
                <w:sz w:val="20"/>
              </w:rPr>
            </w:pPr>
            <w:r w:rsidRPr="00EA2AE0">
              <w:rPr>
                <w:rStyle w:val="1f5"/>
                <w:rFonts w:ascii="Times New Roman" w:hAnsi="Times New Roman"/>
                <w:color w:val="000000" w:themeColor="text1"/>
                <w:sz w:val="20"/>
              </w:rPr>
              <w:t>CE</w:t>
            </w:r>
          </w:p>
        </w:tc>
      </w:tr>
      <w:tr w:rsidR="00AB4698" w:rsidRPr="00EA2AE0" w:rsidTr="006B36E4">
        <w:trPr>
          <w:cantSplit/>
          <w:trHeight w:val="2668"/>
        </w:trPr>
        <w:tc>
          <w:tcPr>
            <w:tcW w:w="589" w:type="pct"/>
            <w:textDirection w:val="btLr"/>
            <w:vAlign w:val="center"/>
          </w:tcPr>
          <w:p w:rsidR="00AB4698" w:rsidRPr="00EA2AE0" w:rsidRDefault="00AB4698" w:rsidP="006B36E4">
            <w:pPr>
              <w:pStyle w:val="1f4"/>
              <w:keepNext/>
              <w:ind w:left="113" w:right="113"/>
              <w:jc w:val="center"/>
              <w:rPr>
                <w:rStyle w:val="1f5"/>
                <w:rFonts w:ascii="Times New Roman" w:hAnsi="Times New Roman"/>
                <w:color w:val="000000" w:themeColor="text1"/>
                <w:sz w:val="24"/>
              </w:rPr>
            </w:pPr>
            <w:r w:rsidRPr="00EA2AE0">
              <w:rPr>
                <w:rFonts w:ascii="Times New Roman" w:hAnsi="Times New Roman"/>
                <w:color w:val="000000" w:themeColor="text1"/>
                <w:sz w:val="24"/>
              </w:rPr>
              <w:t>Защита от UV излучения</w:t>
            </w:r>
          </w:p>
        </w:tc>
        <w:tc>
          <w:tcPr>
            <w:tcW w:w="673" w:type="pct"/>
            <w:textDirection w:val="btLr"/>
            <w:vAlign w:val="center"/>
          </w:tcPr>
          <w:p w:rsidR="00AB4698" w:rsidRPr="00EA2AE0" w:rsidRDefault="00AB4698" w:rsidP="006B36E4">
            <w:pPr>
              <w:pStyle w:val="1f4"/>
              <w:keepNext/>
              <w:ind w:left="113" w:right="113"/>
              <w:jc w:val="center"/>
              <w:rPr>
                <w:rStyle w:val="1f5"/>
                <w:rFonts w:ascii="Times New Roman" w:hAnsi="Times New Roman"/>
                <w:b w:val="0"/>
                <w:color w:val="000000" w:themeColor="text1"/>
                <w:sz w:val="24"/>
              </w:rPr>
            </w:pPr>
            <w:r w:rsidRPr="00EA2AE0">
              <w:rPr>
                <w:rFonts w:ascii="Times New Roman" w:hAnsi="Times New Roman"/>
                <w:color w:val="000000" w:themeColor="text1"/>
                <w:sz w:val="24"/>
              </w:rPr>
              <w:t>Идентификация производителя</w:t>
            </w:r>
          </w:p>
        </w:tc>
        <w:tc>
          <w:tcPr>
            <w:tcW w:w="538" w:type="pct"/>
            <w:textDirection w:val="btLr"/>
            <w:vAlign w:val="center"/>
          </w:tcPr>
          <w:p w:rsidR="00AB4698" w:rsidRPr="00EA2AE0" w:rsidRDefault="00AB4698" w:rsidP="006B36E4">
            <w:pPr>
              <w:pStyle w:val="1f4"/>
              <w:keepNext/>
              <w:ind w:left="113" w:right="113"/>
              <w:jc w:val="center"/>
              <w:rPr>
                <w:rStyle w:val="1f5"/>
                <w:rFonts w:ascii="Times New Roman" w:hAnsi="Times New Roman"/>
                <w:color w:val="000000" w:themeColor="text1"/>
                <w:sz w:val="24"/>
              </w:rPr>
            </w:pPr>
            <w:r w:rsidRPr="00EA2AE0">
              <w:rPr>
                <w:rFonts w:ascii="Times New Roman" w:hAnsi="Times New Roman"/>
                <w:color w:val="000000" w:themeColor="text1"/>
                <w:sz w:val="24"/>
              </w:rPr>
              <w:t>Оптический класс</w:t>
            </w:r>
          </w:p>
        </w:tc>
        <w:tc>
          <w:tcPr>
            <w:tcW w:w="605" w:type="pct"/>
            <w:textDirection w:val="btLr"/>
            <w:vAlign w:val="center"/>
          </w:tcPr>
          <w:p w:rsidR="00AB4698" w:rsidRPr="00EA2AE0" w:rsidRDefault="00AB4698" w:rsidP="006B36E4">
            <w:pPr>
              <w:pStyle w:val="1f4"/>
              <w:keepNext/>
              <w:ind w:left="-108" w:right="-108"/>
              <w:jc w:val="center"/>
              <w:rPr>
                <w:rStyle w:val="1f5"/>
                <w:rFonts w:ascii="Times New Roman" w:hAnsi="Times New Roman"/>
                <w:color w:val="000000" w:themeColor="text1"/>
                <w:sz w:val="24"/>
              </w:rPr>
            </w:pPr>
            <w:r w:rsidRPr="00EA2AE0">
              <w:rPr>
                <w:rFonts w:ascii="Times New Roman" w:hAnsi="Times New Roman"/>
                <w:color w:val="000000" w:themeColor="text1"/>
                <w:sz w:val="24"/>
              </w:rPr>
              <w:t>Механическая прочность</w:t>
            </w:r>
          </w:p>
        </w:tc>
        <w:tc>
          <w:tcPr>
            <w:tcW w:w="678" w:type="pct"/>
            <w:textDirection w:val="btLr"/>
            <w:vAlign w:val="center"/>
          </w:tcPr>
          <w:p w:rsidR="00AB4698" w:rsidRPr="00EA2AE0" w:rsidRDefault="00AB4698" w:rsidP="006B36E4">
            <w:pPr>
              <w:pStyle w:val="1f4"/>
              <w:keepNext/>
              <w:ind w:left="-108" w:right="-85"/>
              <w:jc w:val="center"/>
              <w:rPr>
                <w:rStyle w:val="1f5"/>
                <w:rFonts w:ascii="Times New Roman" w:hAnsi="Times New Roman"/>
                <w:color w:val="000000" w:themeColor="text1"/>
                <w:sz w:val="24"/>
              </w:rPr>
            </w:pPr>
            <w:r w:rsidRPr="00EA2AE0">
              <w:rPr>
                <w:rFonts w:ascii="Times New Roman" w:hAnsi="Times New Roman"/>
                <w:color w:val="000000" w:themeColor="text1"/>
                <w:sz w:val="24"/>
              </w:rPr>
              <w:t>Символ неприлипания расплавленного металла</w:t>
            </w:r>
          </w:p>
        </w:tc>
        <w:tc>
          <w:tcPr>
            <w:tcW w:w="662" w:type="pct"/>
            <w:textDirection w:val="btLr"/>
            <w:vAlign w:val="center"/>
          </w:tcPr>
          <w:p w:rsidR="00AB4698" w:rsidRPr="00EA2AE0" w:rsidRDefault="00AB4698" w:rsidP="006B36E4">
            <w:pPr>
              <w:pStyle w:val="1f4"/>
              <w:keepNext/>
              <w:ind w:left="-131" w:right="-59"/>
              <w:jc w:val="center"/>
              <w:rPr>
                <w:rFonts w:ascii="Times New Roman" w:hAnsi="Times New Roman"/>
                <w:color w:val="000000" w:themeColor="text1"/>
                <w:sz w:val="24"/>
                <w:lang w:val="ru-RU"/>
              </w:rPr>
            </w:pPr>
            <w:r w:rsidRPr="00EA2AE0">
              <w:rPr>
                <w:rFonts w:ascii="Times New Roman" w:hAnsi="Times New Roman"/>
                <w:color w:val="000000" w:themeColor="text1"/>
                <w:sz w:val="24"/>
                <w:lang w:val="ru-RU"/>
              </w:rPr>
              <w:t xml:space="preserve">Устойчивость внешней поверхности к мелким </w:t>
            </w:r>
          </w:p>
          <w:p w:rsidR="00AB4698" w:rsidRPr="00EA2AE0" w:rsidRDefault="00AB4698" w:rsidP="006B36E4">
            <w:pPr>
              <w:pStyle w:val="1f4"/>
              <w:keepNext/>
              <w:ind w:left="-131" w:right="-59"/>
              <w:jc w:val="center"/>
              <w:rPr>
                <w:rStyle w:val="1f5"/>
                <w:rFonts w:ascii="Times New Roman" w:hAnsi="Times New Roman"/>
                <w:color w:val="000000" w:themeColor="text1"/>
                <w:sz w:val="24"/>
                <w:lang w:val="ru-RU"/>
              </w:rPr>
            </w:pPr>
            <w:r w:rsidRPr="00EA2AE0">
              <w:rPr>
                <w:rFonts w:ascii="Times New Roman" w:hAnsi="Times New Roman"/>
                <w:color w:val="000000" w:themeColor="text1"/>
                <w:sz w:val="24"/>
                <w:lang w:val="ru-RU"/>
              </w:rPr>
              <w:t>частицам</w:t>
            </w:r>
          </w:p>
        </w:tc>
        <w:tc>
          <w:tcPr>
            <w:tcW w:w="617" w:type="pct"/>
            <w:textDirection w:val="btLr"/>
            <w:vAlign w:val="center"/>
          </w:tcPr>
          <w:p w:rsidR="00AB4698" w:rsidRPr="00EA2AE0" w:rsidRDefault="00AB4698" w:rsidP="006B36E4">
            <w:pPr>
              <w:pStyle w:val="1f4"/>
              <w:keepNext/>
              <w:ind w:left="-15" w:right="-33"/>
              <w:jc w:val="center"/>
              <w:rPr>
                <w:rStyle w:val="1f5"/>
                <w:rFonts w:ascii="Times New Roman" w:hAnsi="Times New Roman"/>
                <w:color w:val="000000" w:themeColor="text1"/>
                <w:sz w:val="24"/>
              </w:rPr>
            </w:pPr>
            <w:r w:rsidRPr="00EA2AE0">
              <w:rPr>
                <w:rFonts w:ascii="Times New Roman" w:hAnsi="Times New Roman"/>
                <w:color w:val="000000" w:themeColor="text1"/>
                <w:sz w:val="24"/>
              </w:rPr>
              <w:t>Устойчивость к запотеванию</w:t>
            </w:r>
          </w:p>
        </w:tc>
        <w:tc>
          <w:tcPr>
            <w:tcW w:w="637" w:type="pct"/>
            <w:textDirection w:val="btLr"/>
            <w:vAlign w:val="center"/>
          </w:tcPr>
          <w:p w:rsidR="00AB4698" w:rsidRPr="00EA2AE0" w:rsidRDefault="00AB4698" w:rsidP="006B36E4">
            <w:pPr>
              <w:pStyle w:val="1f4"/>
              <w:keepNext/>
              <w:ind w:left="-42" w:right="-6"/>
              <w:jc w:val="center"/>
              <w:rPr>
                <w:rFonts w:ascii="Times New Roman" w:hAnsi="Times New Roman"/>
                <w:color w:val="000000" w:themeColor="text1"/>
                <w:sz w:val="24"/>
                <w:lang w:val="ru-RU"/>
              </w:rPr>
            </w:pPr>
            <w:r w:rsidRPr="00EA2AE0">
              <w:rPr>
                <w:rFonts w:ascii="Times New Roman" w:hAnsi="Times New Roman"/>
                <w:color w:val="000000" w:themeColor="text1"/>
                <w:sz w:val="24"/>
                <w:lang w:val="ru-RU"/>
              </w:rPr>
              <w:t>З</w:t>
            </w:r>
            <w:r w:rsidRPr="00EA2AE0">
              <w:rPr>
                <w:rFonts w:ascii="Times New Roman" w:hAnsi="Times New Roman"/>
                <w:color w:val="000000" w:themeColor="text1"/>
                <w:sz w:val="24"/>
              </w:rPr>
              <w:t>нак сертификата</w:t>
            </w:r>
          </w:p>
          <w:p w:rsidR="00AB4698" w:rsidRPr="00EA2AE0" w:rsidRDefault="00AB4698" w:rsidP="006B36E4">
            <w:pPr>
              <w:pStyle w:val="1f4"/>
              <w:keepNext/>
              <w:ind w:left="-42" w:right="-6"/>
              <w:jc w:val="center"/>
              <w:rPr>
                <w:rStyle w:val="1f5"/>
                <w:rFonts w:ascii="Times New Roman" w:hAnsi="Times New Roman"/>
                <w:color w:val="000000" w:themeColor="text1"/>
                <w:sz w:val="24"/>
              </w:rPr>
            </w:pPr>
            <w:r w:rsidRPr="00EA2AE0">
              <w:rPr>
                <w:rFonts w:ascii="Times New Roman" w:hAnsi="Times New Roman"/>
                <w:color w:val="000000" w:themeColor="text1"/>
                <w:sz w:val="24"/>
              </w:rPr>
              <w:t>соответствия качеству</w:t>
            </w:r>
          </w:p>
        </w:tc>
      </w:tr>
      <w:tr w:rsidR="00AB4698" w:rsidRPr="00EA2AE0" w:rsidTr="006B36E4">
        <w:trPr>
          <w:cantSplit/>
          <w:trHeight w:val="1196"/>
        </w:trPr>
        <w:tc>
          <w:tcPr>
            <w:tcW w:w="1800" w:type="pct"/>
            <w:gridSpan w:val="3"/>
          </w:tcPr>
          <w:p w:rsidR="00AB4698" w:rsidRPr="00EA2AE0" w:rsidRDefault="00AB4698" w:rsidP="006B36E4">
            <w:pPr>
              <w:pStyle w:val="1f4"/>
              <w:keepNext/>
              <w:rPr>
                <w:rFonts w:ascii="Times New Roman" w:hAnsi="Times New Roman"/>
                <w:i/>
                <w:color w:val="000000" w:themeColor="text1"/>
                <w:sz w:val="20"/>
                <w:lang w:val="ru-RU"/>
              </w:rPr>
            </w:pPr>
            <w:r w:rsidRPr="00EA2AE0">
              <w:rPr>
                <w:rFonts w:ascii="Times New Roman" w:hAnsi="Times New Roman"/>
                <w:i/>
                <w:color w:val="000000" w:themeColor="text1"/>
                <w:sz w:val="20"/>
                <w:lang w:val="ru-RU"/>
              </w:rPr>
              <w:t xml:space="preserve">Оптический класс </w:t>
            </w:r>
          </w:p>
          <w:p w:rsidR="00AB4698" w:rsidRPr="00EA2AE0" w:rsidRDefault="00AB4698" w:rsidP="006B36E4">
            <w:pPr>
              <w:pStyle w:val="1f4"/>
              <w:keepNext/>
              <w:rPr>
                <w:rFonts w:ascii="Times New Roman" w:hAnsi="Times New Roman"/>
                <w:color w:val="000000" w:themeColor="text1"/>
                <w:sz w:val="20"/>
                <w:lang w:val="ru-RU"/>
              </w:rPr>
            </w:pPr>
            <w:r w:rsidRPr="00EA2AE0">
              <w:rPr>
                <w:rFonts w:ascii="Times New Roman" w:hAnsi="Times New Roman"/>
                <w:color w:val="000000" w:themeColor="text1"/>
                <w:sz w:val="20"/>
                <w:lang w:val="ru-RU"/>
              </w:rPr>
              <w:t xml:space="preserve">оптический класс 1 - лучшее оптическое качество, </w:t>
            </w:r>
          </w:p>
          <w:p w:rsidR="00AB4698" w:rsidRPr="00EA2AE0" w:rsidRDefault="00AB4698" w:rsidP="006B36E4">
            <w:pPr>
              <w:pStyle w:val="1f4"/>
              <w:keepNext/>
              <w:rPr>
                <w:rFonts w:ascii="Times New Roman" w:hAnsi="Times New Roman"/>
                <w:color w:val="000000" w:themeColor="text1"/>
                <w:sz w:val="20"/>
              </w:rPr>
            </w:pPr>
            <w:r w:rsidRPr="00EA2AE0">
              <w:rPr>
                <w:rFonts w:ascii="Times New Roman" w:hAnsi="Times New Roman"/>
                <w:color w:val="000000" w:themeColor="text1"/>
                <w:sz w:val="20"/>
              </w:rPr>
              <w:t xml:space="preserve">оптический класс 2 </w:t>
            </w:r>
          </w:p>
          <w:p w:rsidR="00AB4698" w:rsidRPr="00EA2AE0" w:rsidRDefault="00AB4698" w:rsidP="006B36E4">
            <w:pPr>
              <w:pStyle w:val="1f4"/>
              <w:keepNext/>
              <w:rPr>
                <w:rFonts w:ascii="Times New Roman" w:hAnsi="Times New Roman"/>
                <w:color w:val="000000" w:themeColor="text1"/>
                <w:sz w:val="20"/>
                <w:lang w:val="ru-RU"/>
              </w:rPr>
            </w:pPr>
            <w:r w:rsidRPr="00EA2AE0">
              <w:rPr>
                <w:rFonts w:ascii="Times New Roman" w:hAnsi="Times New Roman"/>
                <w:color w:val="000000" w:themeColor="text1"/>
                <w:sz w:val="20"/>
              </w:rPr>
              <w:t>оптический класс 3</w:t>
            </w:r>
          </w:p>
        </w:tc>
        <w:tc>
          <w:tcPr>
            <w:tcW w:w="3200" w:type="pct"/>
            <w:gridSpan w:val="5"/>
          </w:tcPr>
          <w:p w:rsidR="00AB4698" w:rsidRPr="00EA2AE0" w:rsidRDefault="00AB4698" w:rsidP="006B36E4">
            <w:pPr>
              <w:pStyle w:val="1f4"/>
              <w:keepNext/>
              <w:rPr>
                <w:rFonts w:ascii="Times New Roman" w:hAnsi="Times New Roman"/>
                <w:i/>
                <w:color w:val="000000" w:themeColor="text1"/>
                <w:sz w:val="20"/>
                <w:lang w:val="ru-RU"/>
              </w:rPr>
            </w:pPr>
            <w:r w:rsidRPr="00EA2AE0">
              <w:rPr>
                <w:rFonts w:ascii="Times New Roman" w:hAnsi="Times New Roman"/>
                <w:i/>
                <w:color w:val="000000" w:themeColor="text1"/>
                <w:sz w:val="20"/>
                <w:lang w:val="ru-RU"/>
              </w:rPr>
              <w:t xml:space="preserve">Классификация механической прочности: </w:t>
            </w:r>
          </w:p>
          <w:p w:rsidR="00AB4698" w:rsidRPr="00EA2AE0" w:rsidRDefault="00AB4698" w:rsidP="006B36E4">
            <w:pPr>
              <w:pStyle w:val="1f4"/>
              <w:keepNext/>
              <w:rPr>
                <w:rFonts w:ascii="Times New Roman" w:hAnsi="Times New Roman"/>
                <w:color w:val="000000" w:themeColor="text1"/>
                <w:sz w:val="20"/>
                <w:lang w:val="ru-RU"/>
              </w:rPr>
            </w:pPr>
            <w:r w:rsidRPr="00EA2AE0">
              <w:rPr>
                <w:rFonts w:ascii="Times New Roman" w:hAnsi="Times New Roman"/>
                <w:color w:val="000000" w:themeColor="text1"/>
                <w:sz w:val="20"/>
                <w:lang w:val="ru-RU"/>
              </w:rPr>
              <w:t xml:space="preserve">без символа - минимальная прочность </w:t>
            </w:r>
          </w:p>
          <w:p w:rsidR="00AB4698" w:rsidRPr="00EA2AE0" w:rsidRDefault="00AB4698" w:rsidP="006B36E4">
            <w:pPr>
              <w:pStyle w:val="1f4"/>
              <w:keepNext/>
              <w:rPr>
                <w:rFonts w:ascii="Times New Roman" w:hAnsi="Times New Roman"/>
                <w:color w:val="000000" w:themeColor="text1"/>
                <w:sz w:val="20"/>
                <w:lang w:val="ru-RU"/>
              </w:rPr>
            </w:pPr>
            <w:r w:rsidRPr="00EA2AE0">
              <w:rPr>
                <w:rFonts w:ascii="Times New Roman" w:hAnsi="Times New Roman"/>
                <w:color w:val="000000" w:themeColor="text1"/>
                <w:sz w:val="20"/>
              </w:rPr>
              <w:t>S</w:t>
            </w:r>
            <w:r w:rsidRPr="00EA2AE0">
              <w:rPr>
                <w:rFonts w:ascii="Times New Roman" w:hAnsi="Times New Roman"/>
                <w:color w:val="000000" w:themeColor="text1"/>
                <w:sz w:val="20"/>
                <w:lang w:val="ru-RU"/>
              </w:rPr>
              <w:t xml:space="preserve"> - повышенная прочность </w:t>
            </w:r>
          </w:p>
          <w:p w:rsidR="00AB4698" w:rsidRPr="00EA2AE0" w:rsidRDefault="00AB4698" w:rsidP="006B36E4">
            <w:pPr>
              <w:pStyle w:val="1f4"/>
              <w:keepNext/>
              <w:rPr>
                <w:rFonts w:ascii="Times New Roman" w:hAnsi="Times New Roman"/>
                <w:color w:val="000000" w:themeColor="text1"/>
                <w:sz w:val="20"/>
                <w:lang w:val="ru-RU"/>
              </w:rPr>
            </w:pPr>
            <w:r w:rsidRPr="00EA2AE0">
              <w:rPr>
                <w:rFonts w:ascii="Times New Roman" w:hAnsi="Times New Roman"/>
                <w:color w:val="000000" w:themeColor="text1"/>
                <w:sz w:val="20"/>
              </w:rPr>
              <w:t>F</w:t>
            </w:r>
            <w:r w:rsidRPr="00EA2AE0">
              <w:rPr>
                <w:rFonts w:ascii="Times New Roman" w:hAnsi="Times New Roman"/>
                <w:color w:val="000000" w:themeColor="text1"/>
                <w:sz w:val="20"/>
                <w:lang w:val="ru-RU"/>
              </w:rPr>
              <w:t xml:space="preserve"> - удары, малая сила (45 м/сек) </w:t>
            </w:r>
          </w:p>
          <w:p w:rsidR="00AB4698" w:rsidRPr="00EA2AE0" w:rsidRDefault="00AB4698" w:rsidP="006B36E4">
            <w:pPr>
              <w:pStyle w:val="1f4"/>
              <w:keepNext/>
              <w:rPr>
                <w:rFonts w:ascii="Times New Roman" w:hAnsi="Times New Roman"/>
                <w:color w:val="000000" w:themeColor="text1"/>
                <w:sz w:val="20"/>
                <w:lang w:val="ru-RU"/>
              </w:rPr>
            </w:pPr>
            <w:r w:rsidRPr="00EA2AE0">
              <w:rPr>
                <w:rFonts w:ascii="Times New Roman" w:hAnsi="Times New Roman"/>
                <w:color w:val="000000" w:themeColor="text1"/>
                <w:sz w:val="20"/>
                <w:lang w:val="ru-RU"/>
              </w:rPr>
              <w:t xml:space="preserve">В - удары, средняя сила (120 м/сек) </w:t>
            </w:r>
          </w:p>
          <w:p w:rsidR="00AB4698" w:rsidRPr="00EA2AE0" w:rsidRDefault="00AB4698" w:rsidP="006B36E4">
            <w:pPr>
              <w:pStyle w:val="1f4"/>
              <w:keepNext/>
              <w:rPr>
                <w:rFonts w:ascii="Times New Roman" w:hAnsi="Times New Roman"/>
                <w:color w:val="000000" w:themeColor="text1"/>
                <w:sz w:val="20"/>
                <w:lang w:val="ru-RU"/>
              </w:rPr>
            </w:pPr>
            <w:r w:rsidRPr="00EA2AE0">
              <w:rPr>
                <w:rFonts w:ascii="Times New Roman" w:hAnsi="Times New Roman"/>
                <w:noProof/>
                <w:snapToGrid/>
                <w:color w:val="000000" w:themeColor="text1"/>
                <w:sz w:val="20"/>
                <w:lang w:val="ru-RU"/>
              </w:rPr>
              <w:drawing>
                <wp:anchor distT="0" distB="0" distL="114300" distR="114300" simplePos="0" relativeHeight="251660288" behindDoc="1" locked="0" layoutInCell="1" allowOverlap="1" wp14:anchorId="71EFD7D5" wp14:editId="19380263">
                  <wp:simplePos x="0" y="0"/>
                  <wp:positionH relativeFrom="column">
                    <wp:posOffset>2364740</wp:posOffset>
                  </wp:positionH>
                  <wp:positionV relativeFrom="paragraph">
                    <wp:posOffset>-488315</wp:posOffset>
                  </wp:positionV>
                  <wp:extent cx="1412240" cy="650875"/>
                  <wp:effectExtent l="0" t="0" r="0" b="0"/>
                  <wp:wrapTight wrapText="bothSides">
                    <wp:wrapPolygon edited="0">
                      <wp:start x="0" y="0"/>
                      <wp:lineTo x="0" y="20862"/>
                      <wp:lineTo x="21270" y="20862"/>
                      <wp:lineTo x="21270" y="0"/>
                      <wp:lineTo x="0" y="0"/>
                    </wp:wrapPolygon>
                  </wp:wrapTight>
                  <wp:docPr id="177" name="Рисунок 177" descr="mark_lin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rk_linz"/>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12240" cy="650875"/>
                          </a:xfrm>
                          <a:prstGeom prst="rect">
                            <a:avLst/>
                          </a:prstGeom>
                          <a:noFill/>
                        </pic:spPr>
                      </pic:pic>
                    </a:graphicData>
                  </a:graphic>
                  <wp14:sizeRelH relativeFrom="page">
                    <wp14:pctWidth>0</wp14:pctWidth>
                  </wp14:sizeRelH>
                  <wp14:sizeRelV relativeFrom="page">
                    <wp14:pctHeight>0</wp14:pctHeight>
                  </wp14:sizeRelV>
                </wp:anchor>
              </w:drawing>
            </w:r>
            <w:r w:rsidRPr="00EA2AE0">
              <w:rPr>
                <w:rFonts w:ascii="Times New Roman" w:hAnsi="Times New Roman"/>
                <w:color w:val="000000" w:themeColor="text1"/>
                <w:sz w:val="20"/>
                <w:lang w:val="ru-RU"/>
              </w:rPr>
              <w:t>А - удары, высокая сила (190 м/сек)</w:t>
            </w:r>
          </w:p>
        </w:tc>
      </w:tr>
    </w:tbl>
    <w:p w:rsidR="00AB4698" w:rsidRPr="00EA2AE0" w:rsidRDefault="00AB4698" w:rsidP="00AB4698">
      <w:pPr>
        <w:jc w:val="center"/>
        <w:rPr>
          <w:b/>
          <w:color w:val="000000" w:themeColor="text1"/>
          <w:sz w:val="28"/>
        </w:rPr>
      </w:pPr>
      <w:r w:rsidRPr="00EA2AE0">
        <w:rPr>
          <w:b/>
          <w:color w:val="000000" w:themeColor="text1"/>
          <w:sz w:val="28"/>
        </w:rPr>
        <w:t>Образцы маркировки оправ (по EN 166 [20])</w:t>
      </w:r>
    </w:p>
    <w:p w:rsidR="00AB4698" w:rsidRPr="00EA2AE0" w:rsidRDefault="00AB4698" w:rsidP="00AB4698">
      <w:pPr>
        <w:keepNext/>
        <w:numPr>
          <w:ilvl w:val="0"/>
          <w:numId w:val="95"/>
        </w:numPr>
        <w:tabs>
          <w:tab w:val="left" w:pos="1560"/>
          <w:tab w:val="left" w:pos="1701"/>
        </w:tabs>
        <w:suppressAutoHyphens/>
        <w:ind w:left="0" w:firstLine="0"/>
        <w:jc w:val="both"/>
        <w:rPr>
          <w:bCs/>
          <w:color w:val="000000" w:themeColor="text1"/>
          <w:sz w:val="28"/>
          <w:szCs w:val="28"/>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1397"/>
        <w:gridCol w:w="1298"/>
        <w:gridCol w:w="1236"/>
        <w:gridCol w:w="1455"/>
        <w:gridCol w:w="1192"/>
        <w:gridCol w:w="1719"/>
        <w:gridCol w:w="1273"/>
      </w:tblGrid>
      <w:tr w:rsidR="00AB4698" w:rsidRPr="00EA2AE0" w:rsidTr="006B36E4">
        <w:trPr>
          <w:cantSplit/>
          <w:trHeight w:val="306"/>
        </w:trPr>
        <w:tc>
          <w:tcPr>
            <w:tcW w:w="730" w:type="pct"/>
            <w:shd w:val="clear" w:color="000000" w:fill="FFFFFF"/>
            <w:vAlign w:val="center"/>
          </w:tcPr>
          <w:p w:rsidR="00AB4698" w:rsidRPr="00EA2AE0" w:rsidRDefault="00AB4698" w:rsidP="006B36E4">
            <w:pPr>
              <w:pStyle w:val="1f4"/>
              <w:keepNext/>
              <w:jc w:val="center"/>
              <w:rPr>
                <w:rStyle w:val="1f5"/>
                <w:rFonts w:ascii="Times New Roman" w:hAnsi="Times New Roman"/>
                <w:color w:val="000000" w:themeColor="text1"/>
                <w:sz w:val="20"/>
              </w:rPr>
            </w:pPr>
            <w:r w:rsidRPr="00EA2AE0">
              <w:rPr>
                <w:rStyle w:val="1f5"/>
                <w:rFonts w:ascii="Times New Roman" w:hAnsi="Times New Roman"/>
                <w:color w:val="000000" w:themeColor="text1"/>
                <w:sz w:val="20"/>
              </w:rPr>
              <w:t>W</w:t>
            </w:r>
          </w:p>
        </w:tc>
        <w:tc>
          <w:tcPr>
            <w:tcW w:w="678" w:type="pct"/>
            <w:shd w:val="clear" w:color="000000" w:fill="FFFFFF"/>
            <w:vAlign w:val="center"/>
          </w:tcPr>
          <w:p w:rsidR="00AB4698" w:rsidRPr="00EA2AE0" w:rsidRDefault="00AB4698" w:rsidP="006B36E4">
            <w:pPr>
              <w:pStyle w:val="1f4"/>
              <w:keepNext/>
              <w:jc w:val="center"/>
              <w:rPr>
                <w:rStyle w:val="1f5"/>
                <w:rFonts w:ascii="Times New Roman" w:hAnsi="Times New Roman"/>
                <w:color w:val="000000" w:themeColor="text1"/>
                <w:sz w:val="20"/>
              </w:rPr>
            </w:pPr>
            <w:r w:rsidRPr="00EA2AE0">
              <w:rPr>
                <w:rStyle w:val="1f5"/>
                <w:rFonts w:ascii="Times New Roman" w:hAnsi="Times New Roman"/>
                <w:color w:val="000000" w:themeColor="text1"/>
                <w:sz w:val="20"/>
              </w:rPr>
              <w:t>166</w:t>
            </w:r>
          </w:p>
        </w:tc>
        <w:tc>
          <w:tcPr>
            <w:tcW w:w="646" w:type="pct"/>
            <w:shd w:val="clear" w:color="000000" w:fill="FFFFFF"/>
            <w:vAlign w:val="center"/>
          </w:tcPr>
          <w:p w:rsidR="00AB4698" w:rsidRPr="00EA2AE0" w:rsidRDefault="00AB4698" w:rsidP="006B36E4">
            <w:pPr>
              <w:pStyle w:val="1f4"/>
              <w:keepNext/>
              <w:jc w:val="center"/>
              <w:rPr>
                <w:rStyle w:val="1f5"/>
                <w:rFonts w:ascii="Times New Roman" w:hAnsi="Times New Roman"/>
                <w:color w:val="000000" w:themeColor="text1"/>
                <w:sz w:val="20"/>
              </w:rPr>
            </w:pPr>
            <w:r w:rsidRPr="00EA2AE0">
              <w:rPr>
                <w:rStyle w:val="1f5"/>
                <w:rFonts w:ascii="Times New Roman" w:hAnsi="Times New Roman"/>
                <w:color w:val="000000" w:themeColor="text1"/>
                <w:sz w:val="20"/>
              </w:rPr>
              <w:t>3 4</w:t>
            </w:r>
          </w:p>
        </w:tc>
        <w:tc>
          <w:tcPr>
            <w:tcW w:w="760" w:type="pct"/>
            <w:shd w:val="clear" w:color="000000" w:fill="FFFFFF"/>
            <w:vAlign w:val="center"/>
          </w:tcPr>
          <w:p w:rsidR="00AB4698" w:rsidRPr="00EA2AE0" w:rsidRDefault="00AB4698" w:rsidP="006B36E4">
            <w:pPr>
              <w:pStyle w:val="1f4"/>
              <w:keepNext/>
              <w:jc w:val="center"/>
              <w:rPr>
                <w:rStyle w:val="1f5"/>
                <w:rFonts w:ascii="Times New Roman" w:hAnsi="Times New Roman"/>
                <w:color w:val="000000" w:themeColor="text1"/>
                <w:sz w:val="20"/>
              </w:rPr>
            </w:pPr>
            <w:r w:rsidRPr="00EA2AE0">
              <w:rPr>
                <w:rStyle w:val="1f5"/>
                <w:rFonts w:ascii="Times New Roman" w:hAnsi="Times New Roman"/>
                <w:color w:val="000000" w:themeColor="text1"/>
                <w:sz w:val="20"/>
              </w:rPr>
              <w:t>B</w:t>
            </w:r>
          </w:p>
        </w:tc>
        <w:tc>
          <w:tcPr>
            <w:tcW w:w="623" w:type="pct"/>
            <w:shd w:val="clear" w:color="000000" w:fill="FFFFFF"/>
            <w:vAlign w:val="center"/>
          </w:tcPr>
          <w:p w:rsidR="00AB4698" w:rsidRPr="00EA2AE0" w:rsidRDefault="00AB4698" w:rsidP="006B36E4">
            <w:pPr>
              <w:pStyle w:val="1f4"/>
              <w:keepNext/>
              <w:jc w:val="center"/>
              <w:rPr>
                <w:rStyle w:val="1f5"/>
                <w:rFonts w:ascii="Times New Roman" w:hAnsi="Times New Roman"/>
                <w:color w:val="000000" w:themeColor="text1"/>
                <w:sz w:val="20"/>
              </w:rPr>
            </w:pPr>
            <w:r w:rsidRPr="00EA2AE0">
              <w:rPr>
                <w:rStyle w:val="1f5"/>
                <w:rFonts w:ascii="Times New Roman" w:hAnsi="Times New Roman"/>
                <w:color w:val="000000" w:themeColor="text1"/>
                <w:sz w:val="20"/>
              </w:rPr>
              <w:t>DIN</w:t>
            </w:r>
          </w:p>
        </w:tc>
        <w:tc>
          <w:tcPr>
            <w:tcW w:w="898" w:type="pct"/>
            <w:shd w:val="clear" w:color="000000" w:fill="FFFFFF"/>
            <w:vAlign w:val="center"/>
          </w:tcPr>
          <w:p w:rsidR="00AB4698" w:rsidRPr="00EA2AE0" w:rsidRDefault="00AB4698" w:rsidP="006B36E4">
            <w:pPr>
              <w:pStyle w:val="1f4"/>
              <w:keepNext/>
              <w:jc w:val="center"/>
              <w:rPr>
                <w:rStyle w:val="1f5"/>
                <w:rFonts w:ascii="Times New Roman" w:hAnsi="Times New Roman"/>
                <w:color w:val="000000" w:themeColor="text1"/>
                <w:sz w:val="20"/>
              </w:rPr>
            </w:pPr>
            <w:r w:rsidRPr="00EA2AE0">
              <w:rPr>
                <w:rStyle w:val="1f5"/>
                <w:rFonts w:ascii="Times New Roman" w:hAnsi="Times New Roman"/>
                <w:color w:val="000000" w:themeColor="text1"/>
                <w:sz w:val="20"/>
              </w:rPr>
              <w:t>CE</w:t>
            </w:r>
          </w:p>
        </w:tc>
        <w:tc>
          <w:tcPr>
            <w:tcW w:w="665" w:type="pct"/>
            <w:shd w:val="clear" w:color="000000" w:fill="FFFFFF"/>
            <w:vAlign w:val="center"/>
          </w:tcPr>
          <w:p w:rsidR="00AB4698" w:rsidRPr="00EA2AE0" w:rsidRDefault="00AB4698" w:rsidP="006B36E4">
            <w:pPr>
              <w:pStyle w:val="1f4"/>
              <w:keepNext/>
              <w:jc w:val="center"/>
              <w:rPr>
                <w:rStyle w:val="1f5"/>
                <w:rFonts w:ascii="Times New Roman" w:hAnsi="Times New Roman"/>
                <w:color w:val="000000" w:themeColor="text1"/>
                <w:sz w:val="20"/>
              </w:rPr>
            </w:pPr>
            <w:r w:rsidRPr="00EA2AE0">
              <w:rPr>
                <w:rStyle w:val="1f5"/>
                <w:rFonts w:ascii="Times New Roman" w:hAnsi="Times New Roman"/>
                <w:color w:val="000000" w:themeColor="text1"/>
                <w:sz w:val="20"/>
              </w:rPr>
              <w:t>0196</w:t>
            </w:r>
          </w:p>
        </w:tc>
      </w:tr>
      <w:tr w:rsidR="00AB4698" w:rsidRPr="00EA2AE0" w:rsidTr="006B36E4">
        <w:trPr>
          <w:cantSplit/>
          <w:trHeight w:val="1875"/>
        </w:trPr>
        <w:tc>
          <w:tcPr>
            <w:tcW w:w="730" w:type="pct"/>
            <w:textDirection w:val="btLr"/>
            <w:vAlign w:val="center"/>
          </w:tcPr>
          <w:p w:rsidR="00AB4698" w:rsidRPr="00EA2AE0" w:rsidRDefault="00AB4698" w:rsidP="006B36E4">
            <w:pPr>
              <w:pStyle w:val="1f4"/>
              <w:keepNext/>
              <w:ind w:left="113" w:right="113"/>
              <w:jc w:val="center"/>
              <w:rPr>
                <w:rStyle w:val="1f5"/>
                <w:rFonts w:ascii="Times New Roman" w:hAnsi="Times New Roman"/>
                <w:color w:val="000000" w:themeColor="text1"/>
                <w:sz w:val="24"/>
              </w:rPr>
            </w:pPr>
            <w:r w:rsidRPr="00EA2AE0">
              <w:rPr>
                <w:rFonts w:ascii="Times New Roman" w:hAnsi="Times New Roman"/>
                <w:color w:val="000000" w:themeColor="text1"/>
                <w:sz w:val="24"/>
              </w:rPr>
              <w:t>Идентификация производителя</w:t>
            </w:r>
          </w:p>
        </w:tc>
        <w:tc>
          <w:tcPr>
            <w:tcW w:w="678" w:type="pct"/>
            <w:textDirection w:val="btLr"/>
            <w:vAlign w:val="center"/>
          </w:tcPr>
          <w:p w:rsidR="00AB4698" w:rsidRPr="00EA2AE0" w:rsidRDefault="00AB4698" w:rsidP="006B36E4">
            <w:pPr>
              <w:pStyle w:val="1f4"/>
              <w:keepNext/>
              <w:ind w:left="113" w:right="113"/>
              <w:jc w:val="center"/>
              <w:rPr>
                <w:rStyle w:val="1f5"/>
                <w:rFonts w:ascii="Times New Roman" w:hAnsi="Times New Roman"/>
                <w:color w:val="000000" w:themeColor="text1"/>
                <w:sz w:val="24"/>
              </w:rPr>
            </w:pPr>
            <w:r w:rsidRPr="00EA2AE0">
              <w:rPr>
                <w:rFonts w:ascii="Times New Roman" w:hAnsi="Times New Roman"/>
                <w:color w:val="000000" w:themeColor="text1"/>
                <w:sz w:val="24"/>
                <w:lang w:val="ru-RU"/>
              </w:rPr>
              <w:t>Н</w:t>
            </w:r>
            <w:r w:rsidRPr="00EA2AE0">
              <w:rPr>
                <w:rFonts w:ascii="Times New Roman" w:hAnsi="Times New Roman"/>
                <w:color w:val="000000" w:themeColor="text1"/>
                <w:sz w:val="24"/>
              </w:rPr>
              <w:t>орма EN</w:t>
            </w:r>
          </w:p>
        </w:tc>
        <w:tc>
          <w:tcPr>
            <w:tcW w:w="646" w:type="pct"/>
            <w:textDirection w:val="btLr"/>
            <w:vAlign w:val="center"/>
          </w:tcPr>
          <w:p w:rsidR="00AB4698" w:rsidRPr="00EA2AE0" w:rsidRDefault="00AB4698" w:rsidP="006B36E4">
            <w:pPr>
              <w:pStyle w:val="1f4"/>
              <w:keepNext/>
              <w:ind w:left="113" w:right="113"/>
              <w:jc w:val="center"/>
              <w:rPr>
                <w:rStyle w:val="1f5"/>
                <w:rFonts w:ascii="Times New Roman" w:hAnsi="Times New Roman"/>
                <w:color w:val="000000" w:themeColor="text1"/>
                <w:sz w:val="24"/>
              </w:rPr>
            </w:pPr>
            <w:r w:rsidRPr="00EA2AE0">
              <w:rPr>
                <w:rFonts w:ascii="Times New Roman" w:hAnsi="Times New Roman"/>
                <w:color w:val="000000" w:themeColor="text1"/>
                <w:sz w:val="24"/>
              </w:rPr>
              <w:t>Области применения</w:t>
            </w:r>
          </w:p>
        </w:tc>
        <w:tc>
          <w:tcPr>
            <w:tcW w:w="760" w:type="pct"/>
            <w:textDirection w:val="btLr"/>
            <w:vAlign w:val="center"/>
          </w:tcPr>
          <w:p w:rsidR="00AB4698" w:rsidRPr="00EA2AE0" w:rsidRDefault="00AB4698" w:rsidP="006B36E4">
            <w:pPr>
              <w:pStyle w:val="1f4"/>
              <w:keepNext/>
              <w:ind w:left="113" w:right="113"/>
              <w:jc w:val="center"/>
              <w:rPr>
                <w:rStyle w:val="1f5"/>
                <w:rFonts w:ascii="Times New Roman" w:hAnsi="Times New Roman"/>
                <w:color w:val="000000" w:themeColor="text1"/>
                <w:sz w:val="24"/>
              </w:rPr>
            </w:pPr>
            <w:r w:rsidRPr="00EA2AE0">
              <w:rPr>
                <w:rFonts w:ascii="Times New Roman" w:hAnsi="Times New Roman"/>
                <w:color w:val="000000" w:themeColor="text1"/>
                <w:sz w:val="24"/>
              </w:rPr>
              <w:t>Механическая прочность</w:t>
            </w:r>
          </w:p>
        </w:tc>
        <w:tc>
          <w:tcPr>
            <w:tcW w:w="623" w:type="pct"/>
            <w:textDirection w:val="btLr"/>
            <w:vAlign w:val="center"/>
          </w:tcPr>
          <w:p w:rsidR="00AB4698" w:rsidRPr="00EA2AE0" w:rsidRDefault="00AB4698" w:rsidP="006B36E4">
            <w:pPr>
              <w:pStyle w:val="1f4"/>
              <w:keepNext/>
              <w:ind w:left="113" w:right="113"/>
              <w:jc w:val="center"/>
              <w:rPr>
                <w:rStyle w:val="1f5"/>
                <w:rFonts w:ascii="Times New Roman" w:hAnsi="Times New Roman"/>
                <w:color w:val="000000" w:themeColor="text1"/>
                <w:sz w:val="24"/>
              </w:rPr>
            </w:pPr>
            <w:r w:rsidRPr="00EA2AE0">
              <w:rPr>
                <w:rFonts w:ascii="Times New Roman" w:hAnsi="Times New Roman"/>
                <w:color w:val="000000" w:themeColor="text1"/>
                <w:sz w:val="24"/>
                <w:lang w:val="ru-RU"/>
              </w:rPr>
              <w:t>М</w:t>
            </w:r>
            <w:r w:rsidRPr="00EA2AE0">
              <w:rPr>
                <w:rFonts w:ascii="Times New Roman" w:hAnsi="Times New Roman"/>
                <w:color w:val="000000" w:themeColor="text1"/>
                <w:sz w:val="24"/>
              </w:rPr>
              <w:t>аркировка тестирования по DIN</w:t>
            </w:r>
          </w:p>
        </w:tc>
        <w:tc>
          <w:tcPr>
            <w:tcW w:w="898" w:type="pct"/>
            <w:textDirection w:val="btLr"/>
            <w:vAlign w:val="center"/>
          </w:tcPr>
          <w:p w:rsidR="00AB4698" w:rsidRPr="00EA2AE0" w:rsidRDefault="00AB4698" w:rsidP="006B36E4">
            <w:pPr>
              <w:pStyle w:val="1f4"/>
              <w:keepNext/>
              <w:ind w:left="113" w:right="113"/>
              <w:jc w:val="center"/>
              <w:rPr>
                <w:rStyle w:val="1f5"/>
                <w:rFonts w:ascii="Times New Roman" w:hAnsi="Times New Roman"/>
                <w:color w:val="000000" w:themeColor="text1"/>
                <w:sz w:val="24"/>
              </w:rPr>
            </w:pPr>
            <w:r w:rsidRPr="00EA2AE0">
              <w:rPr>
                <w:rFonts w:ascii="Times New Roman" w:hAnsi="Times New Roman"/>
                <w:color w:val="000000" w:themeColor="text1"/>
                <w:sz w:val="24"/>
              </w:rPr>
              <w:t>Знак сертификата соответствия качеству</w:t>
            </w:r>
          </w:p>
        </w:tc>
        <w:tc>
          <w:tcPr>
            <w:tcW w:w="665" w:type="pct"/>
            <w:textDirection w:val="btLr"/>
            <w:vAlign w:val="center"/>
          </w:tcPr>
          <w:p w:rsidR="00AB4698" w:rsidRPr="00EA2AE0" w:rsidRDefault="00AB4698" w:rsidP="006B36E4">
            <w:pPr>
              <w:pStyle w:val="1f4"/>
              <w:keepNext/>
              <w:ind w:left="113" w:right="113"/>
              <w:jc w:val="center"/>
              <w:rPr>
                <w:rStyle w:val="1f5"/>
                <w:rFonts w:ascii="Times New Roman" w:hAnsi="Times New Roman"/>
                <w:color w:val="000000" w:themeColor="text1"/>
                <w:sz w:val="24"/>
              </w:rPr>
            </w:pPr>
            <w:r w:rsidRPr="00EA2AE0">
              <w:rPr>
                <w:rFonts w:ascii="Times New Roman" w:hAnsi="Times New Roman"/>
                <w:color w:val="000000" w:themeColor="text1"/>
                <w:sz w:val="24"/>
              </w:rPr>
              <w:t>Идентификация места проведения сертификации</w:t>
            </w:r>
          </w:p>
        </w:tc>
      </w:tr>
      <w:tr w:rsidR="00AB4698" w:rsidRPr="00EA2AE0" w:rsidTr="006B36E4">
        <w:trPr>
          <w:cantSplit/>
          <w:trHeight w:val="1430"/>
        </w:trPr>
        <w:tc>
          <w:tcPr>
            <w:tcW w:w="2053" w:type="pct"/>
            <w:gridSpan w:val="3"/>
          </w:tcPr>
          <w:p w:rsidR="00AB4698" w:rsidRPr="00EA2AE0" w:rsidRDefault="00AB4698" w:rsidP="006B36E4">
            <w:pPr>
              <w:pStyle w:val="1f4"/>
              <w:keepNext/>
              <w:rPr>
                <w:rFonts w:ascii="Times New Roman" w:hAnsi="Times New Roman"/>
                <w:b/>
                <w:i/>
                <w:color w:val="000000" w:themeColor="text1"/>
                <w:sz w:val="20"/>
                <w:lang w:val="ru-RU"/>
              </w:rPr>
            </w:pPr>
            <w:r w:rsidRPr="00EA2AE0">
              <w:rPr>
                <w:rFonts w:ascii="Times New Roman" w:hAnsi="Times New Roman"/>
                <w:b/>
                <w:i/>
                <w:color w:val="000000" w:themeColor="text1"/>
                <w:sz w:val="20"/>
                <w:lang w:val="ru-RU"/>
              </w:rPr>
              <w:t xml:space="preserve">Обозначения для областей применения: </w:t>
            </w:r>
          </w:p>
          <w:p w:rsidR="00AB4698" w:rsidRPr="00EA2AE0" w:rsidRDefault="00AB4698" w:rsidP="006B36E4">
            <w:pPr>
              <w:pStyle w:val="1f4"/>
              <w:keepNext/>
              <w:rPr>
                <w:rFonts w:ascii="Times New Roman" w:hAnsi="Times New Roman"/>
                <w:color w:val="000000" w:themeColor="text1"/>
                <w:sz w:val="20"/>
                <w:lang w:val="ru-RU"/>
              </w:rPr>
            </w:pPr>
            <w:r w:rsidRPr="00EA2AE0">
              <w:rPr>
                <w:rFonts w:ascii="Times New Roman" w:hAnsi="Times New Roman"/>
                <w:color w:val="000000" w:themeColor="text1"/>
                <w:sz w:val="20"/>
                <w:lang w:val="ru-RU"/>
              </w:rPr>
              <w:t xml:space="preserve">Без символа - обычное применение </w:t>
            </w:r>
          </w:p>
          <w:p w:rsidR="00AB4698" w:rsidRPr="00EA2AE0" w:rsidRDefault="00AB4698" w:rsidP="006B36E4">
            <w:pPr>
              <w:pStyle w:val="1f4"/>
              <w:keepNext/>
              <w:rPr>
                <w:rFonts w:ascii="Times New Roman" w:hAnsi="Times New Roman"/>
                <w:color w:val="000000" w:themeColor="text1"/>
                <w:sz w:val="20"/>
                <w:lang w:val="ru-RU"/>
              </w:rPr>
            </w:pPr>
            <w:r w:rsidRPr="00EA2AE0">
              <w:rPr>
                <w:rFonts w:ascii="Times New Roman" w:hAnsi="Times New Roman"/>
                <w:color w:val="000000" w:themeColor="text1"/>
                <w:sz w:val="20"/>
                <w:lang w:val="ru-RU"/>
              </w:rPr>
              <w:t xml:space="preserve">3 - капли жидкости и брызги </w:t>
            </w:r>
          </w:p>
          <w:p w:rsidR="00AB4698" w:rsidRPr="00EA2AE0" w:rsidRDefault="00AB4698" w:rsidP="006B36E4">
            <w:pPr>
              <w:pStyle w:val="1f4"/>
              <w:keepNext/>
              <w:rPr>
                <w:rFonts w:ascii="Times New Roman" w:hAnsi="Times New Roman"/>
                <w:color w:val="000000" w:themeColor="text1"/>
                <w:sz w:val="20"/>
                <w:lang w:val="ru-RU"/>
              </w:rPr>
            </w:pPr>
            <w:r w:rsidRPr="00EA2AE0">
              <w:rPr>
                <w:rFonts w:ascii="Times New Roman" w:hAnsi="Times New Roman"/>
                <w:color w:val="000000" w:themeColor="text1"/>
                <w:sz w:val="20"/>
                <w:lang w:val="ru-RU"/>
              </w:rPr>
              <w:t xml:space="preserve">4 - грубая пыль </w:t>
            </w:r>
          </w:p>
          <w:p w:rsidR="00AB4698" w:rsidRPr="00EA2AE0" w:rsidRDefault="00AB4698" w:rsidP="006B36E4">
            <w:pPr>
              <w:pStyle w:val="1f4"/>
              <w:keepNext/>
              <w:rPr>
                <w:rFonts w:ascii="Times New Roman" w:hAnsi="Times New Roman"/>
                <w:color w:val="000000" w:themeColor="text1"/>
                <w:sz w:val="20"/>
                <w:lang w:val="ru-RU"/>
              </w:rPr>
            </w:pPr>
            <w:r w:rsidRPr="00EA2AE0">
              <w:rPr>
                <w:rFonts w:ascii="Times New Roman" w:hAnsi="Times New Roman"/>
                <w:color w:val="000000" w:themeColor="text1"/>
                <w:sz w:val="20"/>
                <w:lang w:val="ru-RU"/>
              </w:rPr>
              <w:t xml:space="preserve">5 - газ и мелкая пыль </w:t>
            </w:r>
          </w:p>
          <w:p w:rsidR="00AB4698" w:rsidRPr="00EA2AE0" w:rsidRDefault="00AB4698" w:rsidP="006B36E4">
            <w:pPr>
              <w:pStyle w:val="1f4"/>
              <w:keepNext/>
              <w:rPr>
                <w:rFonts w:ascii="Times New Roman" w:hAnsi="Times New Roman"/>
                <w:color w:val="000000" w:themeColor="text1"/>
                <w:sz w:val="20"/>
                <w:lang w:val="ru-RU"/>
              </w:rPr>
            </w:pPr>
            <w:r w:rsidRPr="00EA2AE0">
              <w:rPr>
                <w:rFonts w:ascii="Times New Roman" w:hAnsi="Times New Roman"/>
                <w:color w:val="000000" w:themeColor="text1"/>
                <w:sz w:val="20"/>
                <w:lang w:val="ru-RU"/>
              </w:rPr>
              <w:t xml:space="preserve">8 - световые лучи </w:t>
            </w:r>
          </w:p>
          <w:p w:rsidR="00AB4698" w:rsidRPr="00EA2AE0" w:rsidRDefault="00AB4698" w:rsidP="006B36E4">
            <w:pPr>
              <w:pStyle w:val="1f4"/>
              <w:keepNext/>
              <w:rPr>
                <w:rFonts w:ascii="Times New Roman" w:hAnsi="Times New Roman"/>
                <w:color w:val="000000" w:themeColor="text1"/>
                <w:sz w:val="20"/>
                <w:lang w:val="ru-RU"/>
              </w:rPr>
            </w:pPr>
            <w:r w:rsidRPr="00EA2AE0">
              <w:rPr>
                <w:rFonts w:ascii="Times New Roman" w:hAnsi="Times New Roman"/>
                <w:color w:val="000000" w:themeColor="text1"/>
                <w:sz w:val="20"/>
                <w:lang w:val="ru-RU"/>
              </w:rPr>
              <w:t>9 - расплавленный материал и горячие твердые частицы</w:t>
            </w:r>
          </w:p>
        </w:tc>
        <w:tc>
          <w:tcPr>
            <w:tcW w:w="2947" w:type="pct"/>
            <w:gridSpan w:val="4"/>
          </w:tcPr>
          <w:p w:rsidR="00AB4698" w:rsidRPr="00EA2AE0" w:rsidRDefault="00AB4698" w:rsidP="006B36E4">
            <w:pPr>
              <w:pStyle w:val="1f4"/>
              <w:keepNext/>
              <w:rPr>
                <w:rFonts w:ascii="Times New Roman" w:hAnsi="Times New Roman"/>
                <w:b/>
                <w:i/>
                <w:color w:val="000000" w:themeColor="text1"/>
                <w:sz w:val="20"/>
                <w:lang w:val="ru-RU"/>
              </w:rPr>
            </w:pPr>
            <w:r w:rsidRPr="00EA2AE0">
              <w:rPr>
                <w:rFonts w:ascii="Times New Roman" w:hAnsi="Times New Roman"/>
                <w:b/>
                <w:noProof/>
                <w:snapToGrid/>
                <w:color w:val="000000" w:themeColor="text1"/>
                <w:sz w:val="20"/>
                <w:lang w:val="ru-RU"/>
              </w:rPr>
              <w:drawing>
                <wp:anchor distT="0" distB="0" distL="114300" distR="114300" simplePos="0" relativeHeight="251659264" behindDoc="1" locked="0" layoutInCell="1" allowOverlap="1" wp14:anchorId="14C05B1F" wp14:editId="32746EDB">
                  <wp:simplePos x="0" y="0"/>
                  <wp:positionH relativeFrom="column">
                    <wp:posOffset>2454910</wp:posOffset>
                  </wp:positionH>
                  <wp:positionV relativeFrom="paragraph">
                    <wp:posOffset>46990</wp:posOffset>
                  </wp:positionV>
                  <wp:extent cx="1370965" cy="1039495"/>
                  <wp:effectExtent l="0" t="0" r="635" b="8255"/>
                  <wp:wrapTight wrapText="bothSides">
                    <wp:wrapPolygon edited="0">
                      <wp:start x="0" y="0"/>
                      <wp:lineTo x="0" y="21376"/>
                      <wp:lineTo x="21310" y="21376"/>
                      <wp:lineTo x="21310" y="0"/>
                      <wp:lineTo x="0" y="0"/>
                    </wp:wrapPolygon>
                  </wp:wrapTight>
                  <wp:docPr id="176" name="Рисунок 176" descr="mark_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rk_li"/>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70965" cy="1039495"/>
                          </a:xfrm>
                          <a:prstGeom prst="rect">
                            <a:avLst/>
                          </a:prstGeom>
                          <a:noFill/>
                        </pic:spPr>
                      </pic:pic>
                    </a:graphicData>
                  </a:graphic>
                  <wp14:sizeRelH relativeFrom="page">
                    <wp14:pctWidth>0</wp14:pctWidth>
                  </wp14:sizeRelH>
                  <wp14:sizeRelV relativeFrom="page">
                    <wp14:pctHeight>0</wp14:pctHeight>
                  </wp14:sizeRelV>
                </wp:anchor>
              </w:drawing>
            </w:r>
            <w:r w:rsidRPr="00EA2AE0">
              <w:rPr>
                <w:rFonts w:ascii="Times New Roman" w:hAnsi="Times New Roman"/>
                <w:b/>
                <w:i/>
                <w:color w:val="000000" w:themeColor="text1"/>
                <w:sz w:val="20"/>
                <w:lang w:val="ru-RU"/>
              </w:rPr>
              <w:t xml:space="preserve">Классификация механической прочности: </w:t>
            </w:r>
          </w:p>
          <w:p w:rsidR="00AB4698" w:rsidRPr="00EA2AE0" w:rsidRDefault="00AB4698" w:rsidP="006B36E4">
            <w:pPr>
              <w:pStyle w:val="1f4"/>
              <w:keepNext/>
              <w:rPr>
                <w:rFonts w:ascii="Times New Roman" w:hAnsi="Times New Roman"/>
                <w:color w:val="000000" w:themeColor="text1"/>
                <w:sz w:val="20"/>
                <w:lang w:val="ru-RU"/>
              </w:rPr>
            </w:pPr>
            <w:r w:rsidRPr="00EA2AE0">
              <w:rPr>
                <w:rFonts w:ascii="Times New Roman" w:hAnsi="Times New Roman"/>
                <w:color w:val="000000" w:themeColor="text1"/>
                <w:sz w:val="20"/>
                <w:lang w:val="ru-RU"/>
              </w:rPr>
              <w:t xml:space="preserve">без символа минимальная прочность </w:t>
            </w:r>
          </w:p>
          <w:p w:rsidR="00AB4698" w:rsidRPr="00EA2AE0" w:rsidRDefault="00AB4698" w:rsidP="006B36E4">
            <w:pPr>
              <w:pStyle w:val="1f4"/>
              <w:keepNext/>
              <w:rPr>
                <w:rFonts w:ascii="Times New Roman" w:hAnsi="Times New Roman"/>
                <w:color w:val="000000" w:themeColor="text1"/>
                <w:sz w:val="20"/>
                <w:lang w:val="ru-RU"/>
              </w:rPr>
            </w:pPr>
            <w:r w:rsidRPr="00EA2AE0">
              <w:rPr>
                <w:rFonts w:ascii="Times New Roman" w:hAnsi="Times New Roman"/>
                <w:color w:val="000000" w:themeColor="text1"/>
                <w:sz w:val="20"/>
              </w:rPr>
              <w:t>F</w:t>
            </w:r>
            <w:r w:rsidRPr="00EA2AE0">
              <w:rPr>
                <w:rFonts w:ascii="Times New Roman" w:hAnsi="Times New Roman"/>
                <w:color w:val="000000" w:themeColor="text1"/>
                <w:sz w:val="20"/>
                <w:lang w:val="ru-RU"/>
              </w:rPr>
              <w:t xml:space="preserve"> - удары, малая сила (45 м/сек) </w:t>
            </w:r>
          </w:p>
          <w:p w:rsidR="00AB4698" w:rsidRPr="00EA2AE0" w:rsidRDefault="00AB4698" w:rsidP="006B36E4">
            <w:pPr>
              <w:pStyle w:val="1f4"/>
              <w:keepNext/>
              <w:rPr>
                <w:rFonts w:ascii="Times New Roman" w:hAnsi="Times New Roman"/>
                <w:color w:val="000000" w:themeColor="text1"/>
                <w:sz w:val="20"/>
                <w:lang w:val="ru-RU"/>
              </w:rPr>
            </w:pPr>
            <w:r w:rsidRPr="00EA2AE0">
              <w:rPr>
                <w:rFonts w:ascii="Times New Roman" w:hAnsi="Times New Roman"/>
                <w:color w:val="000000" w:themeColor="text1"/>
                <w:sz w:val="20"/>
                <w:lang w:val="ru-RU"/>
              </w:rPr>
              <w:t xml:space="preserve">В - удары, средняя сила (120 м/сек) </w:t>
            </w:r>
          </w:p>
          <w:p w:rsidR="00AB4698" w:rsidRPr="00EA2AE0" w:rsidRDefault="00AB4698" w:rsidP="006B36E4">
            <w:pPr>
              <w:pStyle w:val="1f4"/>
              <w:keepNext/>
              <w:rPr>
                <w:rFonts w:ascii="Times New Roman" w:hAnsi="Times New Roman"/>
                <w:color w:val="000000" w:themeColor="text1"/>
                <w:sz w:val="20"/>
                <w:lang w:val="ru-RU"/>
              </w:rPr>
            </w:pPr>
            <w:r w:rsidRPr="00EA2AE0">
              <w:rPr>
                <w:rFonts w:ascii="Times New Roman" w:hAnsi="Times New Roman"/>
                <w:color w:val="000000" w:themeColor="text1"/>
                <w:sz w:val="20"/>
                <w:lang w:val="ru-RU"/>
              </w:rPr>
              <w:t>А - удары, высокая сила (190 м/сек)</w:t>
            </w:r>
          </w:p>
        </w:tc>
      </w:tr>
    </w:tbl>
    <w:p w:rsidR="00AB4698" w:rsidRPr="00EA2AE0" w:rsidRDefault="00AB4698" w:rsidP="00AB4698">
      <w:pPr>
        <w:pStyle w:val="1"/>
        <w:numPr>
          <w:ilvl w:val="0"/>
          <w:numId w:val="0"/>
        </w:numPr>
        <w:spacing w:before="0" w:after="0"/>
        <w:jc w:val="left"/>
        <w:rPr>
          <w:b w:val="0"/>
          <w:caps w:val="0"/>
          <w:color w:val="000000" w:themeColor="text1"/>
          <w:lang w:val="ru-RU"/>
        </w:rPr>
      </w:pPr>
      <w:r w:rsidRPr="00EA2AE0">
        <w:rPr>
          <w:color w:val="000000" w:themeColor="text1"/>
        </w:rPr>
        <w:br w:type="page"/>
      </w:r>
      <w:bookmarkStart w:id="541" w:name="_Toc396906405"/>
      <w:bookmarkEnd w:id="539"/>
      <w:r w:rsidRPr="00EA2AE0">
        <w:rPr>
          <w:b w:val="0"/>
          <w:caps w:val="0"/>
          <w:color w:val="000000" w:themeColor="text1"/>
        </w:rPr>
        <w:t xml:space="preserve">Приложение </w:t>
      </w:r>
      <w:r w:rsidRPr="00EA2AE0">
        <w:rPr>
          <w:b w:val="0"/>
          <w:caps w:val="0"/>
          <w:color w:val="000000" w:themeColor="text1"/>
          <w:lang w:val="ru-RU"/>
        </w:rPr>
        <w:t>10</w:t>
      </w:r>
      <w:bookmarkEnd w:id="541"/>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jc w:val="center"/>
        <w:rPr>
          <w:b/>
          <w:color w:val="000000" w:themeColor="text1"/>
          <w:sz w:val="36"/>
          <w:szCs w:val="36"/>
        </w:rPr>
      </w:pPr>
      <w:r w:rsidRPr="00EA2AE0">
        <w:rPr>
          <w:b/>
          <w:color w:val="000000" w:themeColor="text1"/>
          <w:sz w:val="36"/>
          <w:szCs w:val="36"/>
        </w:rPr>
        <w:t>Порядок обеспечения средствами индивидуальной защиты работников компаний Группы</w:t>
      </w:r>
      <w:r w:rsidRPr="00EA2AE0">
        <w:rPr>
          <w:color w:val="000000" w:themeColor="text1"/>
          <w:sz w:val="36"/>
          <w:szCs w:val="36"/>
        </w:rPr>
        <w:t> </w:t>
      </w:r>
      <w:r w:rsidRPr="00EA2AE0">
        <w:rPr>
          <w:b/>
          <w:color w:val="000000" w:themeColor="text1"/>
          <w:sz w:val="36"/>
          <w:szCs w:val="36"/>
        </w:rPr>
        <w:t>«Интер РАО»</w:t>
      </w:r>
    </w:p>
    <w:p w:rsidR="00AB4698" w:rsidRPr="00EA2AE0" w:rsidRDefault="00AB4698" w:rsidP="00AB4698">
      <w:pPr>
        <w:keepNext/>
        <w:numPr>
          <w:ilvl w:val="0"/>
          <w:numId w:val="17"/>
        </w:numPr>
        <w:tabs>
          <w:tab w:val="clear" w:pos="360"/>
        </w:tabs>
        <w:ind w:left="0" w:firstLine="0"/>
        <w:jc w:val="center"/>
        <w:rPr>
          <w:b/>
          <w:bCs/>
          <w:color w:val="000000" w:themeColor="text1"/>
          <w:sz w:val="28"/>
          <w:szCs w:val="28"/>
        </w:rPr>
      </w:pPr>
      <w:r w:rsidRPr="00EA2AE0">
        <w:rPr>
          <w:caps/>
          <w:color w:val="000000" w:themeColor="text1"/>
        </w:rPr>
        <w:br w:type="page"/>
      </w:r>
      <w:r w:rsidRPr="00EA2AE0">
        <w:rPr>
          <w:b/>
          <w:bCs/>
          <w:color w:val="000000" w:themeColor="text1"/>
          <w:sz w:val="28"/>
          <w:szCs w:val="28"/>
        </w:rPr>
        <w:t>Общие положения</w:t>
      </w:r>
    </w:p>
    <w:p w:rsidR="00AB4698" w:rsidRPr="00EA2AE0" w:rsidRDefault="00AB4698" w:rsidP="00AB4698">
      <w:pPr>
        <w:keepNext/>
        <w:rPr>
          <w:b/>
          <w:bCs/>
          <w:color w:val="000000" w:themeColor="text1"/>
          <w:sz w:val="28"/>
          <w:szCs w:val="28"/>
        </w:rPr>
      </w:pP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bookmarkStart w:id="542" w:name="_Toc181895479"/>
      <w:bookmarkStart w:id="543" w:name="_Toc181902941"/>
      <w:bookmarkStart w:id="544" w:name="_Toc184207248"/>
      <w:bookmarkStart w:id="545" w:name="_Toc184527782"/>
      <w:bookmarkStart w:id="546" w:name="_Toc184527840"/>
      <w:r w:rsidRPr="00EA2AE0">
        <w:rPr>
          <w:bCs/>
          <w:color w:val="000000" w:themeColor="text1"/>
          <w:sz w:val="28"/>
          <w:szCs w:val="28"/>
        </w:rPr>
        <w:t>На работах, связанных с вредными и/или опасными условиями труда, а также на работах, выполняемых в особых температурных условиях или связанных с загрязнением, работникам выдаются прошедшие сертификацию или декларирование соответствия: специальная одежда, специальная обувь и другие СИЗ в соответствии с нормами и иными нормативно-правовыми актами Российской Федерации, Таможенного союза и локальными нормативными актами компаний Группы «Интер РАО».</w:t>
      </w:r>
    </w:p>
    <w:p w:rsidR="00AB4698" w:rsidRPr="00EA2AE0" w:rsidRDefault="00AB4698" w:rsidP="00AB4698">
      <w:pPr>
        <w:numPr>
          <w:ilvl w:val="1"/>
          <w:numId w:val="17"/>
        </w:numPr>
        <w:tabs>
          <w:tab w:val="clear" w:pos="960"/>
          <w:tab w:val="left" w:pos="1276"/>
          <w:tab w:val="left" w:pos="1560"/>
        </w:tabs>
        <w:ind w:left="0" w:firstLine="709"/>
        <w:jc w:val="both"/>
        <w:rPr>
          <w:bCs/>
          <w:color w:val="000000" w:themeColor="text1"/>
          <w:sz w:val="28"/>
          <w:szCs w:val="28"/>
        </w:rPr>
      </w:pPr>
      <w:r w:rsidRPr="00EA2AE0">
        <w:rPr>
          <w:bCs/>
          <w:color w:val="000000" w:themeColor="text1"/>
          <w:sz w:val="28"/>
          <w:szCs w:val="28"/>
        </w:rPr>
        <w:t>Приобретение специальной одежды, специальной обуви, других СИЗ и обеспечение ими работников в соответствии с требованиями охраны труда производится за счёт средств работодателя.</w:t>
      </w:r>
    </w:p>
    <w:p w:rsidR="00AB4698" w:rsidRPr="00EA2AE0" w:rsidRDefault="00AB4698" w:rsidP="00AB4698">
      <w:pPr>
        <w:numPr>
          <w:ilvl w:val="1"/>
          <w:numId w:val="17"/>
        </w:numPr>
        <w:tabs>
          <w:tab w:val="clear" w:pos="960"/>
          <w:tab w:val="left" w:pos="1276"/>
          <w:tab w:val="left" w:pos="1560"/>
        </w:tabs>
        <w:ind w:left="0" w:firstLine="709"/>
        <w:jc w:val="both"/>
        <w:rPr>
          <w:bCs/>
          <w:color w:val="000000" w:themeColor="text1"/>
          <w:sz w:val="28"/>
          <w:szCs w:val="28"/>
        </w:rPr>
      </w:pPr>
      <w:r w:rsidRPr="00EA2AE0">
        <w:rPr>
          <w:bCs/>
          <w:color w:val="000000" w:themeColor="text1"/>
          <w:sz w:val="28"/>
          <w:szCs w:val="28"/>
        </w:rPr>
        <w:t>Ответственность за организацию своевременного и в полном объеме обеспечения СИЗ работников возлагается на руководителя соответствующего филиала/структурного подразделения ДО ПАО «Интер РАО».</w:t>
      </w:r>
    </w:p>
    <w:p w:rsidR="00AB4698" w:rsidRPr="00EA2AE0" w:rsidRDefault="00AB4698" w:rsidP="00AB4698">
      <w:pPr>
        <w:numPr>
          <w:ilvl w:val="1"/>
          <w:numId w:val="17"/>
        </w:numPr>
        <w:tabs>
          <w:tab w:val="clear" w:pos="960"/>
          <w:tab w:val="left" w:pos="1276"/>
          <w:tab w:val="left" w:pos="1560"/>
        </w:tabs>
        <w:ind w:left="0" w:firstLine="709"/>
        <w:jc w:val="both"/>
        <w:rPr>
          <w:bCs/>
          <w:color w:val="000000" w:themeColor="text1"/>
          <w:sz w:val="28"/>
          <w:szCs w:val="28"/>
        </w:rPr>
      </w:pPr>
      <w:r w:rsidRPr="00EA2AE0">
        <w:rPr>
          <w:bCs/>
          <w:color w:val="000000" w:themeColor="text1"/>
          <w:sz w:val="28"/>
          <w:szCs w:val="28"/>
        </w:rPr>
        <w:t>Специальная одежда, специальная обувь и другие СИЗ выдаются рабочим и служащим, в соответствии с Типовыми нормами бесплатной выдачи. Затраты на СИЗ, предусмотренные Типовыми нормами, включаются в себестоимость продукции (работ, услуг).</w:t>
      </w:r>
    </w:p>
    <w:p w:rsidR="00AB4698" w:rsidRPr="00EA2AE0" w:rsidRDefault="00AB4698" w:rsidP="00AB4698">
      <w:pPr>
        <w:numPr>
          <w:ilvl w:val="1"/>
          <w:numId w:val="17"/>
        </w:numPr>
        <w:tabs>
          <w:tab w:val="clear" w:pos="960"/>
          <w:tab w:val="left" w:pos="1276"/>
          <w:tab w:val="left" w:pos="1560"/>
        </w:tabs>
        <w:ind w:left="0" w:firstLine="709"/>
        <w:jc w:val="both"/>
        <w:rPr>
          <w:bCs/>
          <w:color w:val="000000" w:themeColor="text1"/>
          <w:sz w:val="28"/>
          <w:szCs w:val="28"/>
        </w:rPr>
      </w:pPr>
      <w:r w:rsidRPr="00EA2AE0">
        <w:rPr>
          <w:bCs/>
          <w:color w:val="000000" w:themeColor="text1"/>
          <w:sz w:val="28"/>
          <w:szCs w:val="28"/>
        </w:rPr>
        <w:t>Дополнительно бесплатная выдача СИЗ работникам предусматривается в следующих случаях:</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На основании соответствующих Норм выдачи СИЗ.</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На основании результатов проведенной специальной оценки условий труда на предприятии, включенных в соответствующие Нормы выдачи СИЗ.</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При выполнении работниками совмещаемых видов работ.</w:t>
      </w:r>
    </w:p>
    <w:p w:rsidR="00AB4698" w:rsidRPr="00EA2AE0" w:rsidRDefault="00AB4698" w:rsidP="00AB4698">
      <w:pPr>
        <w:numPr>
          <w:ilvl w:val="1"/>
          <w:numId w:val="17"/>
        </w:numPr>
        <w:tabs>
          <w:tab w:val="clear" w:pos="960"/>
          <w:tab w:val="left" w:pos="1276"/>
          <w:tab w:val="left" w:pos="1560"/>
        </w:tabs>
        <w:ind w:left="0" w:firstLine="709"/>
        <w:jc w:val="both"/>
        <w:rPr>
          <w:bCs/>
          <w:color w:val="000000" w:themeColor="text1"/>
          <w:sz w:val="28"/>
          <w:szCs w:val="28"/>
        </w:rPr>
      </w:pPr>
      <w:r w:rsidRPr="00EA2AE0">
        <w:rPr>
          <w:bCs/>
          <w:color w:val="000000" w:themeColor="text1"/>
          <w:sz w:val="28"/>
          <w:szCs w:val="28"/>
        </w:rPr>
        <w:t>Для обеспечения работников СИЗ в филиале/структурном подразделении ДО подразделение, отвечающее за обеспечение охраны труда формирует и ежегодно актуализирует (корректирует) Нормы выдачи СИЗ, включающие в себя перечень профессий (должностей) с определенными для каждой из них видами СИЗ, количеством и сроками носки СИЗ (установленным сроком эксплуатации).</w:t>
      </w:r>
    </w:p>
    <w:p w:rsidR="00AB4698" w:rsidRPr="00EA2AE0" w:rsidRDefault="00AB4698" w:rsidP="00AB4698">
      <w:pPr>
        <w:numPr>
          <w:ilvl w:val="1"/>
          <w:numId w:val="17"/>
        </w:numPr>
        <w:tabs>
          <w:tab w:val="clear" w:pos="960"/>
          <w:tab w:val="left" w:pos="1276"/>
          <w:tab w:val="left" w:pos="1560"/>
        </w:tabs>
        <w:ind w:left="0" w:firstLine="709"/>
        <w:jc w:val="both"/>
        <w:rPr>
          <w:bCs/>
          <w:color w:val="000000" w:themeColor="text1"/>
          <w:sz w:val="28"/>
          <w:szCs w:val="28"/>
        </w:rPr>
      </w:pPr>
      <w:r w:rsidRPr="00EA2AE0">
        <w:rPr>
          <w:bCs/>
          <w:color w:val="000000" w:themeColor="text1"/>
          <w:sz w:val="28"/>
          <w:szCs w:val="28"/>
        </w:rPr>
        <w:t>Нормы выдачи СИЗ формируются в соответствии с профессиями, должностями, имеющимися в штатной структуре филиала/структурного подразделения ДО, и видами работ на основании:</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Типовых норм.</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Результатов специальной оценки условий труда.</w:t>
      </w:r>
    </w:p>
    <w:p w:rsidR="00AB4698" w:rsidRPr="00EA2AE0" w:rsidRDefault="00AB4698" w:rsidP="00AB4698">
      <w:pPr>
        <w:numPr>
          <w:ilvl w:val="1"/>
          <w:numId w:val="17"/>
        </w:numPr>
        <w:tabs>
          <w:tab w:val="clear" w:pos="960"/>
          <w:tab w:val="left" w:pos="1276"/>
          <w:tab w:val="left" w:pos="1560"/>
        </w:tabs>
        <w:ind w:left="0" w:firstLine="709"/>
        <w:jc w:val="both"/>
        <w:rPr>
          <w:bCs/>
          <w:color w:val="000000" w:themeColor="text1"/>
          <w:sz w:val="28"/>
          <w:szCs w:val="28"/>
        </w:rPr>
      </w:pPr>
      <w:r w:rsidRPr="00EA2AE0">
        <w:rPr>
          <w:bCs/>
          <w:color w:val="000000" w:themeColor="text1"/>
          <w:sz w:val="28"/>
          <w:szCs w:val="28"/>
        </w:rPr>
        <w:t>Актуализация (корректировка) Норм выдачи СИЗ осуществляется не реже одного раза в год, а также в следующих случаях:</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При внесении изменений в законодательные и нормативные требования Российской Федерации, а также локальные нормативные акты Группы «Интер РАО».</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При организации или ликвидации рабочих мест в филиалах/структурных подразделениях ДО.</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По результатам проведения очередной специальной оценки условий труда.</w:t>
      </w:r>
    </w:p>
    <w:p w:rsidR="00AB4698" w:rsidRPr="00EA2AE0" w:rsidRDefault="00AB4698" w:rsidP="00AB4698">
      <w:pPr>
        <w:numPr>
          <w:ilvl w:val="1"/>
          <w:numId w:val="17"/>
        </w:numPr>
        <w:tabs>
          <w:tab w:val="clear" w:pos="960"/>
          <w:tab w:val="left" w:pos="1276"/>
          <w:tab w:val="left" w:pos="1560"/>
        </w:tabs>
        <w:ind w:left="0" w:firstLine="709"/>
        <w:jc w:val="both"/>
        <w:rPr>
          <w:bCs/>
          <w:color w:val="000000" w:themeColor="text1"/>
          <w:sz w:val="28"/>
          <w:szCs w:val="28"/>
        </w:rPr>
      </w:pPr>
      <w:r w:rsidRPr="00EA2AE0">
        <w:rPr>
          <w:bCs/>
          <w:color w:val="000000" w:themeColor="text1"/>
          <w:sz w:val="28"/>
          <w:szCs w:val="28"/>
        </w:rPr>
        <w:t>Общие требования, предъявляемые к СИЗ, применяемых работниками:</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СИЗ должны обеспечивать предотвращение или уменьшение действия опасных и вредных производственных факторов.</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СИЗ не должны причинять вреда здоровью работника и окружающей среде, и должны соответствовать установленным санитарно-гигиеническим требованиям.</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СИЗ должны отвечать требованиям технической эстетики и эргономики.</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Выбор конкретного типа СИЗ должен осуществляться с учетом требований безопасности для данного процесса или вида работ.</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СИЗ не должны изменять своих свойств при их стирке, химчистке и обеззараживании.</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При проведении входного контроля СИЗ должны подвергаться оценке по защитным, физиолого-гигиеническим и эксплуатационным показателям.</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Маркировка СИЗ должна соответствовать требованиям ТР ТС.</w:t>
      </w:r>
    </w:p>
    <w:p w:rsidR="00AB4698" w:rsidRPr="00EA2AE0" w:rsidRDefault="00AB4698" w:rsidP="00AB4698">
      <w:pPr>
        <w:numPr>
          <w:ilvl w:val="1"/>
          <w:numId w:val="17"/>
        </w:numPr>
        <w:tabs>
          <w:tab w:val="clear" w:pos="960"/>
          <w:tab w:val="left" w:pos="1276"/>
          <w:tab w:val="left" w:pos="1560"/>
        </w:tabs>
        <w:ind w:left="0" w:firstLine="709"/>
        <w:jc w:val="both"/>
        <w:rPr>
          <w:bCs/>
          <w:color w:val="000000" w:themeColor="text1"/>
          <w:sz w:val="28"/>
          <w:szCs w:val="28"/>
        </w:rPr>
      </w:pPr>
      <w:r w:rsidRPr="00EA2AE0">
        <w:rPr>
          <w:bCs/>
          <w:color w:val="000000" w:themeColor="text1"/>
          <w:sz w:val="28"/>
          <w:szCs w:val="28"/>
        </w:rPr>
        <w:t>СИЗ, применяемые работниками, должны отвечать требованиям локальных нормативных актов компаний Группы «Интер РАО» и иметь:</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Сертификат соответствия, подтверждающий их соответствие техническим регламентам ТС, и при наличии, сертификат соответствия в системе ГОСТ Р или сертификат соответствия нормативно-техническим требованиям изготовителя, инструкции по эксплуатации.</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Инструкцию с указанием назначения и срока службы изделия, правил его эксплуатации и хранения.</w:t>
      </w:r>
    </w:p>
    <w:p w:rsidR="00AB4698" w:rsidRPr="00EA2AE0" w:rsidRDefault="00AB4698" w:rsidP="00AB4698">
      <w:pPr>
        <w:numPr>
          <w:ilvl w:val="1"/>
          <w:numId w:val="17"/>
        </w:numPr>
        <w:tabs>
          <w:tab w:val="clear" w:pos="960"/>
          <w:tab w:val="left" w:pos="1276"/>
          <w:tab w:val="left" w:pos="1560"/>
        </w:tabs>
        <w:ind w:left="0" w:firstLine="709"/>
        <w:jc w:val="both"/>
        <w:rPr>
          <w:bCs/>
          <w:color w:val="000000" w:themeColor="text1"/>
          <w:sz w:val="28"/>
          <w:szCs w:val="28"/>
        </w:rPr>
      </w:pPr>
      <w:r w:rsidRPr="00EA2AE0">
        <w:rPr>
          <w:bCs/>
          <w:color w:val="000000" w:themeColor="text1"/>
          <w:sz w:val="28"/>
          <w:szCs w:val="28"/>
        </w:rPr>
        <w:t>Процесс обеспечения работников СИЗ включает следующие процедуры:</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Планирование потребности в СИЗ.</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Формирование заявок на закупку СИЗ.</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Закупка СИЗ.</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Приемка СИЗ и осуществление входного контроля.</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Хранение СИЗ.</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Выдача СИЗ сотрудникам (ввод СИЗ в эксплуатацию).</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Эксплуатация СИЗ.</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Стирка, химчистка, ремонт, замена СИЗ.</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Вывод СИЗ из эксплуатации(списание СИЗ).</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Контроль обеспеченности СИЗ.</w:t>
      </w:r>
    </w:p>
    <w:p w:rsidR="00AB4698" w:rsidRPr="00EA2AE0" w:rsidRDefault="00AB4698" w:rsidP="00AB4698">
      <w:pPr>
        <w:tabs>
          <w:tab w:val="left" w:pos="1560"/>
          <w:tab w:val="left" w:pos="1701"/>
        </w:tabs>
        <w:ind w:left="709"/>
        <w:jc w:val="both"/>
        <w:rPr>
          <w:bCs/>
          <w:color w:val="000000" w:themeColor="text1"/>
          <w:sz w:val="28"/>
          <w:szCs w:val="28"/>
        </w:rPr>
      </w:pPr>
    </w:p>
    <w:p w:rsidR="00AB4698" w:rsidRPr="00EA2AE0" w:rsidRDefault="00AB4698" w:rsidP="00AB4698">
      <w:pPr>
        <w:keepNext/>
        <w:numPr>
          <w:ilvl w:val="0"/>
          <w:numId w:val="17"/>
        </w:numPr>
        <w:tabs>
          <w:tab w:val="clear" w:pos="360"/>
        </w:tabs>
        <w:ind w:left="0" w:firstLine="0"/>
        <w:jc w:val="center"/>
        <w:rPr>
          <w:b/>
          <w:bCs/>
          <w:color w:val="000000" w:themeColor="text1"/>
          <w:sz w:val="28"/>
          <w:szCs w:val="28"/>
        </w:rPr>
      </w:pPr>
      <w:bookmarkStart w:id="547" w:name="_Toc296949380"/>
      <w:bookmarkStart w:id="548" w:name="_Toc330070351"/>
      <w:bookmarkStart w:id="549" w:name="_Toc363993350"/>
      <w:bookmarkStart w:id="550" w:name="_Toc217798169"/>
      <w:r w:rsidRPr="00EA2AE0">
        <w:rPr>
          <w:b/>
          <w:bCs/>
          <w:color w:val="000000" w:themeColor="text1"/>
          <w:sz w:val="28"/>
          <w:szCs w:val="28"/>
        </w:rPr>
        <w:t>Планирование потребности в СИЗ</w:t>
      </w:r>
      <w:bookmarkEnd w:id="547"/>
      <w:bookmarkEnd w:id="548"/>
      <w:bookmarkEnd w:id="549"/>
    </w:p>
    <w:p w:rsidR="00AB4698" w:rsidRPr="00EA2AE0" w:rsidRDefault="00AB4698" w:rsidP="00AB4698">
      <w:pPr>
        <w:keepNext/>
        <w:rPr>
          <w:b/>
          <w:bCs/>
          <w:color w:val="000000" w:themeColor="text1"/>
          <w:sz w:val="28"/>
          <w:szCs w:val="28"/>
        </w:rPr>
      </w:pP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Годовая потребность СИЗ с разбивкой по месяцам формируется подразделением, отвечающим за обеспечение охраны труда филиала/структурного подразделения ДО.</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 xml:space="preserve">Потребность СИЗ филиала/структурного подразделения ДО заносится в соответствующую форму (приложение 1) ответственным специалистом на основании утвержденных Норм выдачи СИЗ. </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Потребность в СИЗ формируется с учетом численности работников филиала/структурного подразделения ДО.</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 xml:space="preserve">Потребность в СИЗ филиала/структурного подразделения ДО утверждается руководителем филиала/структурного подразделения ДО. </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Утвержденная потребность направляется в подразделение, отвечающее за закупки в филиала/структурного подразделения ДО.</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Ответственный специалист, учитывая наличие на складе СИЗ, корректирует потребность и определяет объем затрат на обеспечение работников СИЗ, исходя из их стоимости, формируемой из рыночных цен на соответствующую продукцию.</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В каждом филиале/структурном подразделении ДО необходимо иметь запас дежурной специальной одежды, специальной обуви и других средств индивидуальной защиты всех наименований, предусмотренных Типовыми нормами, в количестве 10 % от общего количества выдаваемых работникам специальной одежды, специальной обуви и других средств индивидуальной защиты.</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Планирование потребности в СИЗ и объем затрат, выделяемых на СИЗ, должно быть завершено в сроки, установленные руководством для планирования бюджета.</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Затраты на обеспечение работников СИЗ должны учитываться при формировании бюджета.</w:t>
      </w:r>
    </w:p>
    <w:p w:rsidR="00AB4698" w:rsidRPr="00EA2AE0" w:rsidRDefault="00AB4698" w:rsidP="00AB4698">
      <w:pPr>
        <w:tabs>
          <w:tab w:val="left" w:pos="1276"/>
          <w:tab w:val="left" w:pos="1418"/>
        </w:tabs>
        <w:ind w:left="709"/>
        <w:jc w:val="both"/>
        <w:rPr>
          <w:bCs/>
          <w:color w:val="000000" w:themeColor="text1"/>
          <w:sz w:val="28"/>
          <w:szCs w:val="28"/>
        </w:rPr>
      </w:pPr>
    </w:p>
    <w:p w:rsidR="00AB4698" w:rsidRPr="00EA2AE0" w:rsidRDefault="00AB4698" w:rsidP="00AB4698">
      <w:pPr>
        <w:keepNext/>
        <w:numPr>
          <w:ilvl w:val="0"/>
          <w:numId w:val="17"/>
        </w:numPr>
        <w:tabs>
          <w:tab w:val="clear" w:pos="360"/>
        </w:tabs>
        <w:ind w:left="0" w:firstLine="0"/>
        <w:jc w:val="center"/>
        <w:rPr>
          <w:b/>
          <w:bCs/>
          <w:color w:val="000000" w:themeColor="text1"/>
          <w:sz w:val="28"/>
          <w:szCs w:val="28"/>
        </w:rPr>
      </w:pPr>
      <w:bookmarkStart w:id="551" w:name="_Toc296949381"/>
      <w:bookmarkStart w:id="552" w:name="_Toc330070352"/>
      <w:bookmarkStart w:id="553" w:name="_Toc363993351"/>
      <w:r w:rsidRPr="00EA2AE0">
        <w:rPr>
          <w:b/>
          <w:bCs/>
          <w:color w:val="000000" w:themeColor="text1"/>
          <w:sz w:val="28"/>
          <w:szCs w:val="28"/>
        </w:rPr>
        <w:t>Формирование заявок на закупку СИЗ</w:t>
      </w:r>
      <w:bookmarkEnd w:id="551"/>
      <w:bookmarkEnd w:id="552"/>
      <w:bookmarkEnd w:id="553"/>
    </w:p>
    <w:p w:rsidR="00AB4698" w:rsidRPr="00EA2AE0" w:rsidRDefault="00AB4698" w:rsidP="00AB4698">
      <w:pPr>
        <w:keepNext/>
        <w:rPr>
          <w:b/>
          <w:bCs/>
          <w:color w:val="000000" w:themeColor="text1"/>
          <w:sz w:val="28"/>
          <w:szCs w:val="28"/>
        </w:rPr>
      </w:pP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 xml:space="preserve">Обеспечение работников СИЗ осуществляется на основании ежемесячных заявок (сведений о потребности) на обеспечение СИЗ от филиалов/структурных подразделений ДО. </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Ежемесячная заявка на обеспечение СИЗ филиала/структурного подразделения ДО формируется подразделением, отвечающим за закупки в филиале/структурном подразделении ДО, учитывая наличие на складе СИЗ, на основании годовой заявки и, по необходимости, подлежит корректировке в случае изменений Норм выдачи СИЗ, количественного состава, размерного ряда работников.</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СЗО ДО на основании сводной ежемесячной заявки на обеспечение СИЗ формирует сводную заявку (приложение 1) по всем филиалам/структурным подразделениям для подготовки и проведения закупки СИЗ.</w:t>
      </w:r>
    </w:p>
    <w:p w:rsidR="00AB4698" w:rsidRPr="00EA2AE0" w:rsidRDefault="00AB4698" w:rsidP="00AB4698">
      <w:pPr>
        <w:tabs>
          <w:tab w:val="left" w:pos="1276"/>
          <w:tab w:val="left" w:pos="1418"/>
        </w:tabs>
        <w:ind w:left="709"/>
        <w:jc w:val="both"/>
        <w:rPr>
          <w:bCs/>
          <w:color w:val="000000" w:themeColor="text1"/>
          <w:sz w:val="28"/>
          <w:szCs w:val="28"/>
        </w:rPr>
      </w:pPr>
    </w:p>
    <w:p w:rsidR="00AB4698" w:rsidRPr="00EA2AE0" w:rsidRDefault="00AB4698" w:rsidP="00AB4698">
      <w:pPr>
        <w:keepNext/>
        <w:numPr>
          <w:ilvl w:val="0"/>
          <w:numId w:val="17"/>
        </w:numPr>
        <w:tabs>
          <w:tab w:val="clear" w:pos="360"/>
        </w:tabs>
        <w:ind w:left="0" w:firstLine="0"/>
        <w:jc w:val="center"/>
        <w:rPr>
          <w:b/>
          <w:bCs/>
          <w:color w:val="000000" w:themeColor="text1"/>
          <w:sz w:val="28"/>
          <w:szCs w:val="28"/>
        </w:rPr>
      </w:pPr>
      <w:bookmarkStart w:id="554" w:name="_Toc296949382"/>
      <w:bookmarkStart w:id="555" w:name="_Toc330070353"/>
      <w:bookmarkStart w:id="556" w:name="_Toc363993352"/>
      <w:r w:rsidRPr="00EA2AE0">
        <w:rPr>
          <w:b/>
          <w:bCs/>
          <w:color w:val="000000" w:themeColor="text1"/>
          <w:sz w:val="28"/>
          <w:szCs w:val="28"/>
        </w:rPr>
        <w:t>Закупка СИЗ</w:t>
      </w:r>
      <w:bookmarkEnd w:id="554"/>
      <w:bookmarkEnd w:id="555"/>
      <w:bookmarkEnd w:id="556"/>
    </w:p>
    <w:p w:rsidR="00AB4698" w:rsidRPr="00EA2AE0" w:rsidRDefault="00AB4698" w:rsidP="00AB4698">
      <w:pPr>
        <w:keepNext/>
        <w:rPr>
          <w:b/>
          <w:bCs/>
          <w:color w:val="000000" w:themeColor="text1"/>
          <w:sz w:val="28"/>
          <w:szCs w:val="28"/>
        </w:rPr>
      </w:pP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Закупка СИЗ производится исходя из сформированной сводной заявки на обеспечение СИЗ и подготовленной филиалом/структурным подразделением ДО технической части документации по закупке на основании Методики по обеспечению СИЗ. Сделки по закупке СИЗ осуществляются в соответствии с порядком, установленным Положением о порядке проведения регламентированных закупок товаров, работ, услуг для нужд ДО.</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При заключении договоров на поставку СИЗ, а также при поставке СИЗ поставщики должны предоставить:</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Сертификаты соответствия на данный вид продукции.</w:t>
      </w:r>
    </w:p>
    <w:p w:rsidR="00AB4698" w:rsidRPr="00EA2AE0" w:rsidRDefault="00AB4698" w:rsidP="00AB4698">
      <w:pPr>
        <w:numPr>
          <w:ilvl w:val="2"/>
          <w:numId w:val="17"/>
        </w:numPr>
        <w:tabs>
          <w:tab w:val="clear" w:pos="720"/>
          <w:tab w:val="left" w:pos="1560"/>
          <w:tab w:val="left" w:pos="1701"/>
        </w:tabs>
        <w:ind w:left="0" w:firstLine="709"/>
        <w:jc w:val="both"/>
        <w:rPr>
          <w:bCs/>
          <w:color w:val="000000" w:themeColor="text1"/>
          <w:sz w:val="28"/>
          <w:szCs w:val="28"/>
        </w:rPr>
      </w:pPr>
      <w:r w:rsidRPr="00EA2AE0">
        <w:rPr>
          <w:bCs/>
          <w:color w:val="000000" w:themeColor="text1"/>
          <w:sz w:val="28"/>
          <w:szCs w:val="28"/>
        </w:rPr>
        <w:t>Инструкцию по эксплуатации поставляемых СИЗ с указанием требований по уходу (стирка, химчистка, хранение и т.д.).</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 xml:space="preserve">СЗО и ДО производят экспертную оценку предоставленных поставщиками документов и образцов СИЗ. </w:t>
      </w:r>
    </w:p>
    <w:p w:rsidR="00AB4698" w:rsidRPr="00EA2AE0" w:rsidRDefault="00AB4698" w:rsidP="00AB4698">
      <w:pPr>
        <w:tabs>
          <w:tab w:val="left" w:pos="1276"/>
          <w:tab w:val="left" w:pos="1418"/>
        </w:tabs>
        <w:ind w:left="709"/>
        <w:jc w:val="both"/>
        <w:rPr>
          <w:bCs/>
          <w:color w:val="000000" w:themeColor="text1"/>
          <w:sz w:val="28"/>
          <w:szCs w:val="28"/>
        </w:rPr>
      </w:pPr>
    </w:p>
    <w:p w:rsidR="00AB4698" w:rsidRPr="00EA2AE0" w:rsidRDefault="00AB4698" w:rsidP="00AB4698">
      <w:pPr>
        <w:keepNext/>
        <w:numPr>
          <w:ilvl w:val="0"/>
          <w:numId w:val="17"/>
        </w:numPr>
        <w:tabs>
          <w:tab w:val="clear" w:pos="360"/>
        </w:tabs>
        <w:ind w:left="0" w:firstLine="0"/>
        <w:jc w:val="center"/>
        <w:rPr>
          <w:b/>
          <w:bCs/>
          <w:color w:val="000000" w:themeColor="text1"/>
          <w:sz w:val="28"/>
          <w:szCs w:val="28"/>
        </w:rPr>
      </w:pPr>
      <w:bookmarkStart w:id="557" w:name="_Toc363993353"/>
      <w:bookmarkStart w:id="558" w:name="_Toc296949384"/>
      <w:bookmarkStart w:id="559" w:name="_Toc330070355"/>
      <w:r w:rsidRPr="00EA2AE0">
        <w:rPr>
          <w:b/>
          <w:bCs/>
          <w:color w:val="000000" w:themeColor="text1"/>
          <w:sz w:val="28"/>
          <w:szCs w:val="28"/>
        </w:rPr>
        <w:t>Порядок хранения СИЗ</w:t>
      </w:r>
      <w:bookmarkEnd w:id="557"/>
    </w:p>
    <w:p w:rsidR="00AB4698" w:rsidRPr="00EA2AE0" w:rsidRDefault="00AB4698" w:rsidP="00AB4698">
      <w:pPr>
        <w:keepNext/>
        <w:rPr>
          <w:b/>
          <w:bCs/>
          <w:color w:val="000000" w:themeColor="text1"/>
          <w:sz w:val="28"/>
          <w:szCs w:val="28"/>
        </w:rPr>
      </w:pP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Порядок хранения спецодежды устанавливается ГОСТ 10581, спецобуви – ГОСТ 7296.</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Согласно ГОСТ Р 12.4.011 средства индивидуальной защиты органов дыхания должны иметь инструкцию с указанием назначения и срока службы изделия, правил его эксплуатации и хранения.</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Для некоторых видов СИЗ правила хранения устанавливаются в нормативных документах конкретных видов изделий и отражены в паспорте на изделие или инструкции по эксплуатации.</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Все СИЗ должны храниться в отдельных сухих отапливаемых чистых вентилируемых помещениях, изолированных от каких-либо посторонних предметов и материалов.</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На складах спецодежда и спецобувь должны рассортировываться по видам, размерам, ростам, защитным свойствам, новые и бывшие в употреблении.</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Спецодежда из прорезиненных тканей и резиновая спецобувь хранятся в затемненных помещениях при температуре от 5 до 20 °C и относительной влажности воздуха 50–70 %, на расстоянии не менее 1 метра от отопительных систем.</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Изолирующие костюмы, средства защиты органов дыхания, средства защиты рук, средства защиты головы, средства защиты лица, средства защиты органа слуха, средства защиты глаз, предохранительные приспособления, дерматологические средства должны храниться в сухих (при температуре не выше 25 °C и относительной влажности не более 80 %) помещениях и быть защищены от воздействия прямых солнечных лучей. Запрещается хранение всех СИЗ рядом с тепловыделяющими приборами, кислотами, щелочами, маслами, бензином, органическими растворителями и другими химическими агрессивными веществами.</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Полумаски фильтрующие FFP должны быть упакованы в индивидуальные бумажные или полиэтиленовые пакеты. Не допускаются перегибы пакетов и упакованных в них полумасок. Пакеты с полумасками фильтрующими FFP одной марки не более чем по 100 штук должны быть упакованы в коробки из картона. Полумаски фильтрующие FFP должны быть защищены от воздействия влаги.</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Полумаски/маски со сменными фильтрами должны быть в индивидуальной упаковке в коробках или ящиках. Коробки с фильтрующими патронами должны храниться на складах штабелями, не более 5 коробок по высоте, на расстоянии не менее 1 метра от отопительных систем.</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Очки должны быть в индивидуальной упаковке и храниться в коробках в соответствии с ГОСТ Р 12.4.230.1.</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Лицевые щитки могут храниться как в собранном виде, так и в разобранном в коробках.</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Согласно ГОСТ EN 397 каждая каска должна быть упакована в бумагу или вложена в полиэтиленовый пакет, храниться в коробках или мешках. Каски должны храниться в упакованном виде на стеллажах, расположенных на расстоянии 1 метра от отопительных систем. Перед хранением каски должны быть просушены.</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Согласно ГОСТ Р ЕН 361 страховочные привязи следует хранить в подвешенном состоянии или разложенными на полках в один ряд. Перед хранением, привязи должны быть просушены, а их металлические детали протерты.</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Дерматологические средства должны храниться в плотно закрытой упаковке производителя.</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При складах должны быть оборудованы специальные примерочные.</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Для хранения выданных работникам СИЗ, работодатель предоставляет в соответствии с требованиями строительных норм и правил специально оборудованные помещения (гардеробные).</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Хранение спецодежды работников, занятых на работах с вредными для здоровья веществами (свинец, его сплавы и соединения, ртуть, этилированный бензин и другие ядовитые и опасные вещества), должно производиться с соблюдением требований безопасности.</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Дежурные СИЗ с учетом требований личной гигиены и индивидуальных особенностей работников закрепляются за определенными рабочими местами и передаются от одной смены другой.</w:t>
      </w:r>
    </w:p>
    <w:p w:rsidR="00AB4698" w:rsidRPr="00EA2AE0" w:rsidRDefault="00AB4698" w:rsidP="00AB4698">
      <w:pPr>
        <w:tabs>
          <w:tab w:val="left" w:pos="1276"/>
          <w:tab w:val="left" w:pos="1418"/>
        </w:tabs>
        <w:ind w:left="709"/>
        <w:jc w:val="both"/>
        <w:rPr>
          <w:bCs/>
          <w:color w:val="000000" w:themeColor="text1"/>
          <w:sz w:val="28"/>
          <w:szCs w:val="28"/>
        </w:rPr>
      </w:pPr>
    </w:p>
    <w:p w:rsidR="00AB4698" w:rsidRPr="00EA2AE0" w:rsidRDefault="00AB4698" w:rsidP="00AB4698">
      <w:pPr>
        <w:keepNext/>
        <w:numPr>
          <w:ilvl w:val="0"/>
          <w:numId w:val="17"/>
        </w:numPr>
        <w:tabs>
          <w:tab w:val="clear" w:pos="360"/>
        </w:tabs>
        <w:ind w:left="0" w:firstLine="0"/>
        <w:jc w:val="center"/>
        <w:rPr>
          <w:b/>
          <w:bCs/>
          <w:color w:val="000000" w:themeColor="text1"/>
          <w:sz w:val="28"/>
          <w:szCs w:val="28"/>
        </w:rPr>
      </w:pPr>
      <w:bookmarkStart w:id="560" w:name="_Toc363993354"/>
      <w:r w:rsidRPr="00EA2AE0">
        <w:rPr>
          <w:b/>
          <w:bCs/>
          <w:color w:val="000000" w:themeColor="text1"/>
          <w:sz w:val="28"/>
          <w:szCs w:val="28"/>
        </w:rPr>
        <w:t>Выдача CИЗ работникам (ввод в эксплуатацию)</w:t>
      </w:r>
      <w:bookmarkEnd w:id="558"/>
      <w:bookmarkEnd w:id="559"/>
      <w:bookmarkEnd w:id="560"/>
    </w:p>
    <w:p w:rsidR="00AB4698" w:rsidRPr="00EA2AE0" w:rsidRDefault="00AB4698" w:rsidP="00AB4698">
      <w:pPr>
        <w:keepNext/>
        <w:rPr>
          <w:b/>
          <w:bCs/>
          <w:color w:val="000000" w:themeColor="text1"/>
          <w:sz w:val="28"/>
          <w:szCs w:val="28"/>
        </w:rPr>
      </w:pP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Выдача работникам специальной одежды, специальной обуви и СИЗ долгосрочного пользования осуществляется ответственным работником склада на основании заявок (приложение 1) и личных карточек учета выдачи СИЗ работника (приложение 2)</w:t>
      </w:r>
      <w:r>
        <w:rPr>
          <w:bCs/>
          <w:color w:val="000000" w:themeColor="text1"/>
          <w:sz w:val="28"/>
          <w:szCs w:val="28"/>
        </w:rPr>
        <w:t xml:space="preserve"> с оформлением</w:t>
      </w:r>
      <w:r w:rsidRPr="00C734A2">
        <w:rPr>
          <w:bCs/>
          <w:color w:val="000000" w:themeColor="text1"/>
          <w:sz w:val="28"/>
          <w:szCs w:val="28"/>
        </w:rPr>
        <w:t xml:space="preserve"> ведомост</w:t>
      </w:r>
      <w:r>
        <w:rPr>
          <w:bCs/>
          <w:color w:val="000000" w:themeColor="text1"/>
          <w:sz w:val="28"/>
          <w:szCs w:val="28"/>
        </w:rPr>
        <w:t>и</w:t>
      </w:r>
      <w:r w:rsidRPr="00C734A2">
        <w:rPr>
          <w:bCs/>
          <w:color w:val="000000" w:themeColor="text1"/>
          <w:sz w:val="28"/>
          <w:szCs w:val="28"/>
        </w:rPr>
        <w:t xml:space="preserve"> учета выдачи СИЗ по форме установленной учетной политикой для целей бухгалтерского учета</w:t>
      </w:r>
      <w:r w:rsidRPr="00474245">
        <w:rPr>
          <w:bCs/>
          <w:color w:val="000000" w:themeColor="text1"/>
          <w:sz w:val="28"/>
          <w:szCs w:val="28"/>
        </w:rPr>
        <w:t>.</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 xml:space="preserve">Выдача работникам других СИЗ осуществляется материально-ответственным работником филиала/структурного подразделения ДО и фиксируется в личной карточке учета выдачи СИЗ. </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Выдаваемые работникам СИЗ должны соответствовать их полу, росту и размерам, характеру и условиям выполняемой работы и обеспечивать защиту от вредных производственных факторов.</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Для организации стирки, химчистки и ремонта допускается выдавать работникам два комплекта специальной одежды, предусмотренной Типовыми нормами, с удвоенным сроком носки (при возможности финансирования), а также выдавать спецодежду из резервного фонда Филиала.</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Выдаваемые работникам СИЗ являются собственностью филиала/структурного подразделения ДО и подлежат обязательному возврату:</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 увольнении;</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 xml:space="preserve">при переводе внутри </w:t>
      </w:r>
      <w:r w:rsidRPr="00EA2AE0">
        <w:rPr>
          <w:bCs/>
          <w:color w:val="000000" w:themeColor="text1"/>
          <w:sz w:val="28"/>
          <w:szCs w:val="28"/>
        </w:rPr>
        <w:t>филиала/структурного подразделения ДО</w:t>
      </w:r>
      <w:r w:rsidRPr="00EA2AE0">
        <w:rPr>
          <w:rFonts w:eastAsia="Calibri"/>
          <w:color w:val="000000" w:themeColor="text1"/>
          <w:sz w:val="28"/>
          <w:szCs w:val="28"/>
          <w:lang w:eastAsia="en-US"/>
        </w:rPr>
        <w:t xml:space="preserve"> на другую работу, для которой выданные СИЗ не предусмотрены Типовыми нормами;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 окончанию сроков носки взамен получаемых новых СИЗ.</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Дежурные СИЗ (такие как жилет сигнальный, страховочная привязь, удерживающая привязь, диэлектрические галоши и перчатки, диэлектрический коврик, защитные очки и щитки, фильтрующие СИЗ органов дыхания с противоаэрозольными и противогазовыми фильтрами, изолирующие СИЗ органов дыхания, защитный шлем, подшлемник, накомарник, каска, наплечники, налокотники, самоспасатели, наушники, противошумные вкладыши, светофильтры, антивибрационные рукавицы или перчатки и т.п.) выдаются на основании результатов специальной оценки условий труда и Типовых норм бесплатной выдачи для периодического использования при выполнении отдельных видов работ. При этом противошумные вкладыши, подшлемники, а также СИЗ органов дыхания, не допускающие многократного применения и выдаваемые в качестве «дежурных», выдаются в виде одноразового комплекта перед рабочей сменой в количестве, соответствующем числу занятых на данном рабочем месте.</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Дежурные СИЗ общего пользования выдаются работникам только на время выполнения тех работ, для которых они предназначены.</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Указанные СИЗ с учетом требований личной гигиены и индивидуальных особенностей работников закрепляются за определенными рабочими местами и передаются от одной смены другой.</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В таких случаях СИЗ выдаются под ответственность руководителей структурных подразделений, уполномоченных работодателем на проведение данных работ, либо материально ответственному лицу под роспись с оформлением карточки учета выдачи дежурных СИЗ (приложение 3).</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Ученикам любых форм обучения, учащимся общеобразовательных и образовательных учреждений начального профессионального образования, студентам образовательных учреждений высшего и среднего профессионального образования на время прохождения производственной практики (с предоставлением рабочего места), а также работникам, временно выполняющим работу по профессиям и должностям, предусмотренным в Нормах выдачи СИЗ, на время этой работы выдаются СИЗ.</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Рабочим, совмещающим профессии или постоянно выполняющим совмещаемые работы, в том числе и в комплексных бригадах, помимо выдаваемых им СИЗ по основной профессии, должны дополнительно выдаваться, в зависимости от выполняемых работ, СИЗ, предусмотренные Нормами выдачи СИЗ для совмещаемой профессии.</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Специальная одежда и специальная обувь для защиты от общих производственных загрязнений, возвращенные работниками по истечении сроков носки, но пригодные для дальнейшей эксплуатации, используются по назначению после проведения мероприятий по уходу за ними (стирка, чистка, дезинфекция, дегазация, дезактивация, обеспыливание, обезвреживание и ремонт).</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Пригодность указанных СИЗ к дальнейшему использованию, необходимость проведения и состав мероприятий по уходу за ними, а также процент износа СИЗ устанавливаются комиссией по списанию СИЗ и фиксируются в личной карточке учета выдачи СИЗ.</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Руководитель структурного подразделения, другие руководители и специалисты в объеме своих должностных обязанностей обязаны организовать надлежащий учет и контроль за выдачей СИЗ в установленные сроки и их хранением работниками.</w:t>
      </w:r>
    </w:p>
    <w:p w:rsidR="00AB4698" w:rsidRPr="00EA2AE0" w:rsidRDefault="00AB4698" w:rsidP="00AB4698">
      <w:pPr>
        <w:tabs>
          <w:tab w:val="left" w:pos="1276"/>
          <w:tab w:val="left" w:pos="1418"/>
        </w:tabs>
        <w:ind w:left="709"/>
        <w:jc w:val="both"/>
        <w:rPr>
          <w:bCs/>
          <w:color w:val="000000" w:themeColor="text1"/>
          <w:sz w:val="28"/>
          <w:szCs w:val="28"/>
        </w:rPr>
      </w:pPr>
    </w:p>
    <w:p w:rsidR="00AB4698" w:rsidRPr="00EA2AE0" w:rsidRDefault="00AB4698" w:rsidP="00AB4698">
      <w:pPr>
        <w:keepNext/>
        <w:numPr>
          <w:ilvl w:val="0"/>
          <w:numId w:val="17"/>
        </w:numPr>
        <w:tabs>
          <w:tab w:val="clear" w:pos="360"/>
        </w:tabs>
        <w:ind w:left="0" w:firstLine="0"/>
        <w:jc w:val="center"/>
        <w:rPr>
          <w:b/>
          <w:bCs/>
          <w:color w:val="000000" w:themeColor="text1"/>
          <w:sz w:val="28"/>
          <w:szCs w:val="28"/>
        </w:rPr>
      </w:pPr>
      <w:bookmarkStart w:id="561" w:name="_Toc363993355"/>
      <w:bookmarkStart w:id="562" w:name="_Toc296949385"/>
      <w:bookmarkStart w:id="563" w:name="_Toc330070356"/>
      <w:r w:rsidRPr="00EA2AE0">
        <w:rPr>
          <w:b/>
          <w:bCs/>
          <w:color w:val="000000" w:themeColor="text1"/>
          <w:sz w:val="28"/>
          <w:szCs w:val="28"/>
        </w:rPr>
        <w:t>Порядок эксплуатации СИЗ</w:t>
      </w:r>
      <w:bookmarkEnd w:id="561"/>
    </w:p>
    <w:p w:rsidR="00AB4698" w:rsidRPr="00EA2AE0" w:rsidRDefault="00AB4698" w:rsidP="00AB4698">
      <w:pPr>
        <w:keepNext/>
        <w:rPr>
          <w:b/>
          <w:bCs/>
          <w:color w:val="000000" w:themeColor="text1"/>
          <w:sz w:val="28"/>
          <w:szCs w:val="28"/>
        </w:rPr>
      </w:pP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Работники не должны допускаться к работе без предусмотренных Типовыми нормами СИЗ, в неисправной, не отремонтированной, загрязненной специальной одежде и специальной обуви, а также с неисправными СИЗ.</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Во время трудового процесса руководитель работ должен организовать контроль за правильным использованием работниками СИЗ и отстранять работников от выполнения трудовых обязанностей в случае неприменения ими СИЗ.</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Во время работы работники обязаны правильно применять выданные им СИЗ и бережно относиться к ним, а также своевременно ставить в известность руководителя работ о необходимости их химчистки, стирки, сушки, ремонта, дегазации, дезактивации, дезинфекции, обезвреживания и обеспыливания.</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 xml:space="preserve">По окончании работы не разрешается выносить СИЗ за пределы территории филиала/структурного подразделения ДО. В отдельных случаях, там, где по условиям работы указанный порядок не может быть соблюден, СИЗ могут оставаться в нерабочее время у работников, что должно быть предусмотрено в коллективных договорах и соглашениях или в правилах внутреннего трудового распорядка. </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Ответственность за сохранность СИЗ в этих случаях несут работники в соответствии с главой 39 Трудового кодекса Российской Федерации.</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Сроки носки СИЗ указаны в Нормах выдачи СИЗ и исчисляются со дня фактической выдачи их работникам. При этом в сроки носки теплой специальной одежды и теплой специальной обуви включается и время ее хранения в теплое время года.</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Сроки носки СИЗ органов дыхания, слуха, глаз, СИЗ от падения с высоты устанавливаются работодателем в зависимости от фактических условий состояния рабочих мест и должны быть не меньше гарантийного срока эксплуатации СИЗ (с учетом времени хранения), указанного в техническом паспорте на изделие.</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При выдаче таких СИЗ, как респираторы, противогазы, самоспасатели, страховочные или удерживающие привязи, накомарники, каски и другие, работникам проводятся инструктажи по правилам пользования и простейшим способам проверки исправности этих средств, а также тренировка по их применению (приложение 4).</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Работодатель обеспечивает регулярные, в соответствии с установленными ГОСТ сроками, испытание и проверку исправности СИЗ (респираторов, противогазов, самоспасателей, страховочных или удерживающих привязей, накомарников, касок и т.д.), а также своевременную замену фильтров, стекол и других частей СИЗ с понизившимися защитными свойствами.</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СИЗ, находящиеся в эксплуатации длительное время (страховочные или удерживающие привязи, противогазы, изолирующие костюмы), должны проходить проверку исправности в установленном порядке.</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Работники, причинившие материальный ущерб, связанный с утратой, порчей или хищением СИЗ, несут ответственность в порядке, установленном законодательством Российской Федерации.</w:t>
      </w:r>
    </w:p>
    <w:p w:rsidR="00AB4698" w:rsidRPr="00EA2AE0" w:rsidRDefault="00AB4698" w:rsidP="00AB4698">
      <w:pPr>
        <w:tabs>
          <w:tab w:val="left" w:pos="1276"/>
          <w:tab w:val="left" w:pos="1418"/>
        </w:tabs>
        <w:ind w:left="709"/>
        <w:jc w:val="both"/>
        <w:rPr>
          <w:bCs/>
          <w:color w:val="000000" w:themeColor="text1"/>
          <w:sz w:val="28"/>
          <w:szCs w:val="28"/>
        </w:rPr>
      </w:pPr>
    </w:p>
    <w:p w:rsidR="00AB4698" w:rsidRPr="00EA2AE0" w:rsidRDefault="00AB4698" w:rsidP="00AB4698">
      <w:pPr>
        <w:keepNext/>
        <w:numPr>
          <w:ilvl w:val="0"/>
          <w:numId w:val="17"/>
        </w:numPr>
        <w:tabs>
          <w:tab w:val="clear" w:pos="360"/>
        </w:tabs>
        <w:ind w:left="0" w:firstLine="0"/>
        <w:jc w:val="center"/>
        <w:rPr>
          <w:b/>
          <w:bCs/>
          <w:color w:val="000000" w:themeColor="text1"/>
          <w:sz w:val="28"/>
          <w:szCs w:val="28"/>
        </w:rPr>
      </w:pPr>
      <w:bookmarkStart w:id="564" w:name="_Toc363993356"/>
      <w:r w:rsidRPr="00EA2AE0">
        <w:rPr>
          <w:b/>
          <w:bCs/>
          <w:color w:val="000000" w:themeColor="text1"/>
          <w:sz w:val="28"/>
          <w:szCs w:val="28"/>
        </w:rPr>
        <w:t>Стирка, химчистка, ремонт, замена СИЗ</w:t>
      </w:r>
      <w:bookmarkEnd w:id="564"/>
    </w:p>
    <w:p w:rsidR="00AB4698" w:rsidRPr="00EA2AE0" w:rsidRDefault="00AB4698" w:rsidP="00AB4698">
      <w:pPr>
        <w:keepNext/>
        <w:rPr>
          <w:b/>
          <w:bCs/>
          <w:color w:val="000000" w:themeColor="text1"/>
          <w:sz w:val="28"/>
          <w:szCs w:val="28"/>
        </w:rPr>
      </w:pP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 xml:space="preserve">Руководитель филиала/структурного подразделения ДО обязан организовать надлежащий уход за СИЗ – своевременно проводить их химчистку, стирку, ремонт, дегазацию, дезактивацию, обезвреживание и обеспыливание. </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Когда это требуется по условиям производства, должны оборудоваться помещения для сушки спецодежды и спецобуви, камеры для обеспыливания спецодежды и установки для дегазации, дезактивации и обезвреживания СИЗ.</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 xml:space="preserve">В случае прихода СИЗ в негодность до истечения сроков носки руководитель филиала/структурного подразделения ДО должен организовать их ремонт или замену на исправные. </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Своевременный уход за СИЗ осуществляется в период, когда работники отсутствуют на работе (в междусменные перерывы или выходные дни).</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С учетом конкретных условий работ химчистка, стирка, ремонт и другие виды ухода за СИЗ могут производиться ранее установленных сроков.</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Выдача работникам спецодежды после химчистки, стирки, дегазации, дезактивации, обезвреживания и обеспыливания в неисправном виде не разрешается.</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СИЗ работников, заболевших инфекционными болезнями, а также помещения, в которых хранились эти СИЗ, подвергаются дезинфекции в установленном порядке.</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Химчистка, стирка, ремонт, дегазация, дезактивация, обезжиривание и обеспыливание спецодежды работников, занятых на работах с вредными для здоровья веществами (свинец, его сплавы и соединения, ртуть, этилированный бензин, радиоактивные вещества), производятся в соответствии с установленным порядком.</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Обеспыливание СИЗ при работах в условиях повышенной запыленности производится ежедневно в конце рабочей смены.</w:t>
      </w:r>
    </w:p>
    <w:p w:rsidR="00AB4698" w:rsidRPr="00EA2AE0" w:rsidRDefault="00AB4698" w:rsidP="00AB4698">
      <w:pPr>
        <w:keepNext/>
        <w:numPr>
          <w:ilvl w:val="0"/>
          <w:numId w:val="17"/>
        </w:numPr>
        <w:tabs>
          <w:tab w:val="clear" w:pos="360"/>
        </w:tabs>
        <w:ind w:left="0" w:firstLine="0"/>
        <w:jc w:val="center"/>
        <w:rPr>
          <w:b/>
          <w:bCs/>
          <w:color w:val="000000" w:themeColor="text1"/>
          <w:sz w:val="28"/>
          <w:szCs w:val="28"/>
        </w:rPr>
      </w:pPr>
      <w:bookmarkStart w:id="565" w:name="_Toc363993357"/>
      <w:r w:rsidRPr="00EA2AE0">
        <w:rPr>
          <w:b/>
          <w:bCs/>
          <w:color w:val="000000" w:themeColor="text1"/>
          <w:sz w:val="28"/>
          <w:szCs w:val="28"/>
        </w:rPr>
        <w:t>Вывод СИЗ из эксплуатации (списание)</w:t>
      </w:r>
      <w:bookmarkEnd w:id="565"/>
    </w:p>
    <w:p w:rsidR="00AB4698" w:rsidRPr="00EA2AE0" w:rsidRDefault="00AB4698" w:rsidP="00AB4698">
      <w:pPr>
        <w:keepNext/>
        <w:rPr>
          <w:b/>
          <w:bCs/>
          <w:color w:val="000000" w:themeColor="text1"/>
          <w:sz w:val="28"/>
          <w:szCs w:val="28"/>
        </w:rPr>
      </w:pP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 xml:space="preserve">Руководитель филиала/структурного подразделения ДО обязан обеспечить замену или ремонт СИЗ, пришедших в негодность до окончания сроков носки по причинам, не зависящим от работника. </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 xml:space="preserve">СИЗ, подлежащие возврату в соответствии с причинами, указанными в п.6.5. настоящего Порядка, сдаются работниками материально-ответственному лицу структурного подразделения филиала/структурного подразделения ДО. </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Списание возвращенных СИЗ осуществляется комиссией по списанию согласно приказу по филиалу/структурному подразделения ДО</w:t>
      </w:r>
      <w:r>
        <w:rPr>
          <w:bCs/>
          <w:color w:val="000000" w:themeColor="text1"/>
          <w:sz w:val="28"/>
          <w:szCs w:val="28"/>
        </w:rPr>
        <w:t xml:space="preserve"> </w:t>
      </w:r>
      <w:r>
        <w:rPr>
          <w:bCs/>
          <w:color w:val="000000" w:themeColor="text1"/>
          <w:sz w:val="28"/>
          <w:szCs w:val="28"/>
          <w:lang w:val="en-US"/>
        </w:rPr>
        <w:t>c</w:t>
      </w:r>
      <w:r w:rsidRPr="00B97B2D">
        <w:rPr>
          <w:bCs/>
          <w:color w:val="000000" w:themeColor="text1"/>
          <w:sz w:val="28"/>
          <w:szCs w:val="28"/>
        </w:rPr>
        <w:t xml:space="preserve"> </w:t>
      </w:r>
      <w:r>
        <w:rPr>
          <w:bCs/>
          <w:color w:val="000000" w:themeColor="text1"/>
          <w:sz w:val="28"/>
          <w:szCs w:val="28"/>
        </w:rPr>
        <w:t xml:space="preserve">оформлением </w:t>
      </w:r>
      <w:r w:rsidRPr="00C734A2">
        <w:rPr>
          <w:bCs/>
          <w:color w:val="000000" w:themeColor="text1"/>
          <w:sz w:val="28"/>
          <w:szCs w:val="28"/>
        </w:rPr>
        <w:t>акта списания по форме, установленной учетной политикой для целей бухгалтерского учета</w:t>
      </w:r>
      <w:r w:rsidRPr="00EA2AE0">
        <w:rPr>
          <w:bCs/>
          <w:color w:val="000000" w:themeColor="text1"/>
          <w:sz w:val="28"/>
          <w:szCs w:val="28"/>
        </w:rPr>
        <w:t>.</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 xml:space="preserve">Специальная одежда и специальная обувь от общих производственных загрязнений с истекшим сроком носки, но не утратившие своих защитных свойств, должны быть использованы по назначению после проведения мероприятий по уходу за ними (стирка, чистка, дезинфекция, дегазация, дезактивация, обеспыливание, обезвреживание и ремонт). Срок носки и процент износа устанавливается комиссией по списанию, вносится в акт списания и утверждается руководителем филиала/структурного подразделения ДО. </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Если специальная одежда и (или) специальная обувь работника пришла в негодность до истечения установленных нормами сроков носки, то комиссия по списанию списывает их на основании составленных непосредственным руководителем работника служебной записки (с объяснением причин преждевременного износа) и проекта акта списания по форме, установленной учетной политикой для целей бухгалтерского учета. Работнику выдается другая специальная одежда и (или) специальная обувь с установлением нового срока носки. Выдача новой специальной одежды и специальной обуви вносится в личную карточку учета выдачи СИЗ работника.</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При утере СИЗ или отказе от возврата в случаях, указанных в п.6.5. настоящего Порядка, каждый работник компенсирует остаточную стоимость СИЗ исходя из срока носки. При взыскании с работника ущерба необходимо учитывать положения гл. 39 ТК РФ.</w:t>
      </w:r>
    </w:p>
    <w:p w:rsidR="00AB4698" w:rsidRPr="00EA2AE0" w:rsidRDefault="00AB4698" w:rsidP="00AB4698">
      <w:pPr>
        <w:tabs>
          <w:tab w:val="left" w:pos="1276"/>
          <w:tab w:val="left" w:pos="1418"/>
        </w:tabs>
        <w:ind w:left="709"/>
        <w:jc w:val="both"/>
        <w:rPr>
          <w:bCs/>
          <w:color w:val="000000" w:themeColor="text1"/>
          <w:sz w:val="28"/>
          <w:szCs w:val="28"/>
        </w:rPr>
      </w:pPr>
    </w:p>
    <w:p w:rsidR="00AB4698" w:rsidRPr="00EA2AE0" w:rsidRDefault="00AB4698" w:rsidP="00AB4698">
      <w:pPr>
        <w:keepNext/>
        <w:numPr>
          <w:ilvl w:val="0"/>
          <w:numId w:val="17"/>
        </w:numPr>
        <w:tabs>
          <w:tab w:val="clear" w:pos="360"/>
        </w:tabs>
        <w:ind w:left="0" w:firstLine="0"/>
        <w:jc w:val="center"/>
        <w:rPr>
          <w:b/>
          <w:bCs/>
          <w:color w:val="000000" w:themeColor="text1"/>
          <w:sz w:val="28"/>
          <w:szCs w:val="28"/>
        </w:rPr>
      </w:pPr>
      <w:bookmarkStart w:id="566" w:name="_Toc363993358"/>
      <w:r w:rsidRPr="00EA2AE0">
        <w:rPr>
          <w:b/>
          <w:bCs/>
          <w:color w:val="000000" w:themeColor="text1"/>
          <w:sz w:val="28"/>
          <w:szCs w:val="28"/>
        </w:rPr>
        <w:t>Обязанности и права работников в области обеспечения и применения СИЗ</w:t>
      </w:r>
      <w:bookmarkEnd w:id="562"/>
      <w:bookmarkEnd w:id="563"/>
      <w:bookmarkEnd w:id="566"/>
    </w:p>
    <w:p w:rsidR="00AB4698" w:rsidRPr="00EA2AE0" w:rsidRDefault="00AB4698" w:rsidP="00AB4698">
      <w:pPr>
        <w:keepNext/>
        <w:rPr>
          <w:b/>
          <w:bCs/>
          <w:color w:val="000000" w:themeColor="text1"/>
          <w:sz w:val="28"/>
          <w:szCs w:val="28"/>
        </w:rPr>
      </w:pP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Руководитель филиала/структурного подразделения ДО осуществляет:</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общее руководство работой по обеспечению СИЗ работников;</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организацию и контроль за обеспечением работников СИЗ, стиркой и химчисткой спецодежды, правильным хранением СИЗ, своевременным составлением и прохождением заявок на СИЗ.</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рассмотрение на совещаниях по Охране труда вопросов обеспечения работников СИЗ.</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 xml:space="preserve">Руководитель подразделения, отвечающего за обеспечение охраны труда филиала/структурного подразделения ДО, организовывает: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проверку перед началом работы исправности СИЗ у работников, необходимых для безопасного выполнения данного вида работ;</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инструктаж работников по правильному применению и способам проверки неисправности СИЗ, а также в необходимых случаях проводить тренировки по их правильному применению;</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контроль за правильным применением СИЗ работниками.</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Обязанности других руководителей и специалистов, не указанных в настоящем Порядке по обеспечению, хранению и контролю за применением СИЗ определяются трудовыми договорами (контрактами) и должностными инструкциями.</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 xml:space="preserve">Работник филиала/структурного подразделения ДО обязан: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применять необходимые для работы СИЗ;</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содержать СИЗ в соответствии с установленным порядком;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проверять СИЗ на исправность перед началом работы;</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применять неисправные и неиспытанные СИЗ;</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своевременно принимать меры по устранению неисправностей СИЗ;</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бережно относиться к полученным в пользование СИЗ;</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хранить их в установленном месте;</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своевременно ставить в известность своего непосредственного руководителя о необходимости химчистки, стирки, ремонта, дезинфекции, замены СИЗ;</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 xml:space="preserve">не выносить СИЗ за территорию </w:t>
      </w:r>
      <w:r w:rsidRPr="00EA2AE0">
        <w:rPr>
          <w:bCs/>
          <w:color w:val="000000" w:themeColor="text1"/>
          <w:sz w:val="28"/>
          <w:szCs w:val="28"/>
        </w:rPr>
        <w:t>филиала/структурного подразделения ДО</w:t>
      </w:r>
      <w:r w:rsidRPr="00EA2AE0">
        <w:rPr>
          <w:rFonts w:eastAsia="Calibri"/>
          <w:color w:val="000000" w:themeColor="text1"/>
          <w:sz w:val="28"/>
          <w:szCs w:val="28"/>
          <w:lang w:eastAsia="en-US"/>
        </w:rPr>
        <w:t xml:space="preserve">, кроме случаев, когда иное предусмотрено трудовым договором (контрактом), должностными производственными инструкциями и видом выполняемых работ;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не применять СИЗ не по назначению.</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Руководители и специалисты, осуществляющие управленческие и контрольные функции допускаются к посещению данных объектов и выполнению своих функций, только с применением СИЗ, предусмотренных соответствующими правилами, Типовыми нормами и Коллективным договором (защитные каски и др.).</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Работники подрядных (субподрядных) организаций допускаются на производственные объекты для выполнения работ только с применением СИЗ, предусмотренных правилами, нормами и другими нормативными актами.</w:t>
      </w:r>
    </w:p>
    <w:p w:rsidR="00AB4698" w:rsidRPr="00EA2AE0" w:rsidRDefault="00AB4698" w:rsidP="00AB4698">
      <w:pPr>
        <w:tabs>
          <w:tab w:val="left" w:pos="1276"/>
          <w:tab w:val="left" w:pos="1418"/>
        </w:tabs>
        <w:ind w:left="709"/>
        <w:jc w:val="both"/>
        <w:rPr>
          <w:bCs/>
          <w:color w:val="000000" w:themeColor="text1"/>
          <w:sz w:val="28"/>
          <w:szCs w:val="28"/>
        </w:rPr>
      </w:pPr>
    </w:p>
    <w:p w:rsidR="00AB4698" w:rsidRPr="00EA2AE0" w:rsidRDefault="00AB4698" w:rsidP="00AB4698">
      <w:pPr>
        <w:keepNext/>
        <w:numPr>
          <w:ilvl w:val="0"/>
          <w:numId w:val="17"/>
        </w:numPr>
        <w:tabs>
          <w:tab w:val="clear" w:pos="360"/>
        </w:tabs>
        <w:ind w:left="0" w:firstLine="0"/>
        <w:jc w:val="center"/>
        <w:rPr>
          <w:b/>
          <w:bCs/>
          <w:color w:val="000000" w:themeColor="text1"/>
          <w:sz w:val="28"/>
          <w:szCs w:val="28"/>
        </w:rPr>
      </w:pPr>
      <w:bookmarkStart w:id="567" w:name="_Toc296949386"/>
      <w:bookmarkStart w:id="568" w:name="_Toc330070357"/>
      <w:bookmarkStart w:id="569" w:name="_Toc363993359"/>
      <w:r w:rsidRPr="00EA2AE0">
        <w:rPr>
          <w:b/>
          <w:bCs/>
          <w:color w:val="000000" w:themeColor="text1"/>
          <w:sz w:val="28"/>
          <w:szCs w:val="28"/>
        </w:rPr>
        <w:t>Контроль обеспеченности СИЗ</w:t>
      </w:r>
      <w:bookmarkEnd w:id="567"/>
      <w:bookmarkEnd w:id="568"/>
      <w:bookmarkEnd w:id="569"/>
    </w:p>
    <w:p w:rsidR="00AB4698" w:rsidRPr="00EA2AE0" w:rsidRDefault="00AB4698" w:rsidP="00AB4698">
      <w:pPr>
        <w:keepNext/>
        <w:rPr>
          <w:b/>
          <w:bCs/>
          <w:color w:val="000000" w:themeColor="text1"/>
          <w:sz w:val="28"/>
          <w:szCs w:val="28"/>
        </w:rPr>
      </w:pP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 xml:space="preserve">ДО на основе регулярно получаемой информации от своих филиалов/структурных подразделений и при проведении эксплуатационных аудитов технической безопасности производственной деятельности осуществляет периодический контроль за: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 xml:space="preserve">обеспечением </w:t>
      </w:r>
      <w:r w:rsidRPr="00EA2AE0">
        <w:rPr>
          <w:bCs/>
          <w:color w:val="000000" w:themeColor="text1"/>
          <w:sz w:val="28"/>
          <w:szCs w:val="28"/>
        </w:rPr>
        <w:t>СИЗ</w:t>
      </w:r>
      <w:r w:rsidRPr="00EA2AE0">
        <w:rPr>
          <w:rFonts w:eastAsia="Calibri"/>
          <w:color w:val="000000" w:themeColor="text1"/>
          <w:sz w:val="28"/>
          <w:szCs w:val="28"/>
          <w:lang w:eastAsia="en-US"/>
        </w:rPr>
        <w:t xml:space="preserve"> работников </w:t>
      </w:r>
      <w:r w:rsidRPr="00EA2AE0">
        <w:rPr>
          <w:bCs/>
          <w:color w:val="000000" w:themeColor="text1"/>
          <w:sz w:val="28"/>
          <w:szCs w:val="28"/>
        </w:rPr>
        <w:t xml:space="preserve">филиала/структурного подразделения ДО </w:t>
      </w:r>
      <w:r w:rsidRPr="00EA2AE0">
        <w:rPr>
          <w:rFonts w:eastAsia="Calibri"/>
          <w:color w:val="000000" w:themeColor="text1"/>
          <w:sz w:val="28"/>
          <w:szCs w:val="28"/>
          <w:lang w:eastAsia="en-US"/>
        </w:rPr>
        <w:t xml:space="preserve">в соответствии с требованиями государственных и локальных нормативных актов;  </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 xml:space="preserve">качеством СИЗ, применяемых работниками </w:t>
      </w:r>
      <w:r w:rsidRPr="00EA2AE0">
        <w:rPr>
          <w:bCs/>
          <w:color w:val="000000" w:themeColor="text1"/>
          <w:sz w:val="28"/>
          <w:szCs w:val="28"/>
        </w:rPr>
        <w:t>филиала/структурного подразделения ДО</w:t>
      </w:r>
      <w:r w:rsidRPr="00EA2AE0">
        <w:rPr>
          <w:rFonts w:eastAsia="Calibri"/>
          <w:color w:val="000000" w:themeColor="text1"/>
          <w:sz w:val="28"/>
          <w:szCs w:val="28"/>
          <w:lang w:eastAsia="en-US"/>
        </w:rPr>
        <w:t xml:space="preserve">; </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ДО информирует филиалы/структурные подразделения ДО об изменениях и дополнениях, внесённых в локальные нормативные акты по СИЗ.</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 xml:space="preserve"> ДО разрабатывает, утверждает и поддерживает в актуальном состоянии локальные нормативные акты в части обеспечения СИЗ работников филиалов/структурных подразделений ДО. </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Непосредственный руководитель работника осуществляет постоянный контроль за обязательным и правильным применением СИЗ работниками.</w:t>
      </w:r>
    </w:p>
    <w:p w:rsidR="00AB4698" w:rsidRPr="00EA2AE0" w:rsidRDefault="00AB4698" w:rsidP="00AB4698">
      <w:pPr>
        <w:numPr>
          <w:ilvl w:val="1"/>
          <w:numId w:val="17"/>
        </w:numPr>
        <w:tabs>
          <w:tab w:val="clear" w:pos="960"/>
          <w:tab w:val="left" w:pos="1276"/>
          <w:tab w:val="left" w:pos="1418"/>
        </w:tabs>
        <w:ind w:left="0" w:firstLine="709"/>
        <w:jc w:val="both"/>
        <w:rPr>
          <w:bCs/>
          <w:color w:val="000000" w:themeColor="text1"/>
          <w:sz w:val="28"/>
          <w:szCs w:val="28"/>
        </w:rPr>
      </w:pPr>
      <w:r w:rsidRPr="00EA2AE0">
        <w:rPr>
          <w:bCs/>
          <w:color w:val="000000" w:themeColor="text1"/>
          <w:sz w:val="28"/>
          <w:szCs w:val="28"/>
        </w:rPr>
        <w:t>Руководители филиалов/структурных подразделений ДО представляют в ДО:</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до 10 числа последнего месяца текущего квартала сведения о потребности СИЗ на следующий квартал с разбивкой по месяцам;</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до 05 числа месяца, следующего за отчетным, сведения о выданных СИЗ в эксплуатацию;</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информацию о качестве получаемых от поставщиков СИЗ (при некачественных поставках СИЗ – копии рекламаций);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предложения по улучшению обеспечения и применения СИЗ.</w:t>
      </w:r>
    </w:p>
    <w:p w:rsidR="00AB4698" w:rsidRPr="00EA2AE0" w:rsidRDefault="00AB4698" w:rsidP="00AB4698">
      <w:pPr>
        <w:tabs>
          <w:tab w:val="left" w:pos="992"/>
        </w:tabs>
        <w:suppressAutoHyphens/>
        <w:ind w:firstLine="709"/>
        <w:jc w:val="right"/>
        <w:rPr>
          <w:b/>
          <w:bCs/>
          <w:color w:val="000000" w:themeColor="text1"/>
          <w:sz w:val="28"/>
          <w:szCs w:val="28"/>
        </w:rPr>
      </w:pPr>
      <w:r w:rsidRPr="00EA2AE0">
        <w:rPr>
          <w:rFonts w:eastAsia="Calibri"/>
          <w:color w:val="000000" w:themeColor="text1"/>
          <w:sz w:val="28"/>
          <w:szCs w:val="28"/>
          <w:lang w:eastAsia="en-US"/>
        </w:rPr>
        <w:br w:type="page"/>
      </w:r>
      <w:r w:rsidRPr="00EA2AE0">
        <w:rPr>
          <w:b/>
          <w:bCs/>
          <w:color w:val="000000" w:themeColor="text1"/>
          <w:sz w:val="28"/>
          <w:szCs w:val="28"/>
        </w:rPr>
        <w:t>Приложение 1</w:t>
      </w:r>
    </w:p>
    <w:p w:rsidR="00AB4698" w:rsidRPr="00EA2AE0" w:rsidRDefault="00AB4698" w:rsidP="00AB4698">
      <w:pPr>
        <w:tabs>
          <w:tab w:val="left" w:pos="992"/>
        </w:tabs>
        <w:suppressAutoHyphens/>
        <w:ind w:firstLine="709"/>
        <w:jc w:val="right"/>
        <w:rPr>
          <w:bCs/>
          <w:color w:val="000000" w:themeColor="text1"/>
          <w:sz w:val="28"/>
          <w:szCs w:val="28"/>
        </w:rPr>
      </w:pPr>
      <w:r w:rsidRPr="00EA2AE0">
        <w:rPr>
          <w:bCs/>
          <w:color w:val="000000" w:themeColor="text1"/>
          <w:sz w:val="28"/>
          <w:szCs w:val="28"/>
        </w:rPr>
        <w:t>к Порядку</w:t>
      </w:r>
      <w:r w:rsidRPr="00EA2AE0">
        <w:rPr>
          <w:color w:val="000000" w:themeColor="text1"/>
        </w:rPr>
        <w:t xml:space="preserve"> </w:t>
      </w:r>
      <w:r w:rsidRPr="00EA2AE0">
        <w:rPr>
          <w:bCs/>
          <w:color w:val="000000" w:themeColor="text1"/>
          <w:sz w:val="28"/>
          <w:szCs w:val="28"/>
        </w:rPr>
        <w:t>обеспечения средствами</w:t>
      </w:r>
    </w:p>
    <w:p w:rsidR="00AB4698" w:rsidRPr="00EA2AE0" w:rsidRDefault="00AB4698" w:rsidP="00AB4698">
      <w:pPr>
        <w:tabs>
          <w:tab w:val="left" w:pos="992"/>
        </w:tabs>
        <w:suppressAutoHyphens/>
        <w:ind w:firstLine="709"/>
        <w:jc w:val="right"/>
        <w:rPr>
          <w:bCs/>
          <w:color w:val="000000" w:themeColor="text1"/>
          <w:sz w:val="28"/>
          <w:szCs w:val="28"/>
        </w:rPr>
      </w:pPr>
      <w:r w:rsidRPr="00EA2AE0">
        <w:rPr>
          <w:bCs/>
          <w:color w:val="000000" w:themeColor="text1"/>
          <w:sz w:val="28"/>
          <w:szCs w:val="28"/>
        </w:rPr>
        <w:t xml:space="preserve">индивидуальной защиты работников </w:t>
      </w:r>
    </w:p>
    <w:p w:rsidR="00AB4698" w:rsidRPr="00EA2AE0" w:rsidRDefault="00AB4698" w:rsidP="00AB4698">
      <w:pPr>
        <w:tabs>
          <w:tab w:val="left" w:pos="992"/>
        </w:tabs>
        <w:suppressAutoHyphens/>
        <w:ind w:firstLine="709"/>
        <w:jc w:val="right"/>
        <w:rPr>
          <w:bCs/>
          <w:color w:val="000000" w:themeColor="text1"/>
          <w:sz w:val="28"/>
          <w:szCs w:val="28"/>
        </w:rPr>
      </w:pPr>
      <w:r w:rsidRPr="00EA2AE0">
        <w:rPr>
          <w:bCs/>
          <w:color w:val="000000" w:themeColor="text1"/>
          <w:sz w:val="28"/>
          <w:szCs w:val="28"/>
        </w:rPr>
        <w:t>компаний Группы «Интер РАО»</w:t>
      </w:r>
    </w:p>
    <w:p w:rsidR="00AB4698" w:rsidRPr="00EA2AE0" w:rsidRDefault="00AB4698" w:rsidP="00AB4698">
      <w:pPr>
        <w:tabs>
          <w:tab w:val="left" w:pos="992"/>
        </w:tabs>
        <w:suppressAutoHyphens/>
        <w:jc w:val="center"/>
        <w:rPr>
          <w:b/>
          <w:bCs/>
          <w:color w:val="000000" w:themeColor="text1"/>
          <w:sz w:val="28"/>
          <w:szCs w:val="28"/>
        </w:rPr>
      </w:pPr>
    </w:p>
    <w:p w:rsidR="00AB4698" w:rsidRPr="00EA2AE0" w:rsidRDefault="00AB4698" w:rsidP="00AB4698">
      <w:pPr>
        <w:tabs>
          <w:tab w:val="left" w:pos="992"/>
        </w:tabs>
        <w:suppressAutoHyphens/>
        <w:jc w:val="center"/>
        <w:rPr>
          <w:b/>
          <w:bCs/>
          <w:color w:val="000000" w:themeColor="text1"/>
          <w:sz w:val="28"/>
          <w:szCs w:val="28"/>
        </w:rPr>
      </w:pPr>
    </w:p>
    <w:p w:rsidR="00AB4698" w:rsidRPr="00EA2AE0" w:rsidRDefault="00AB4698" w:rsidP="00AB4698">
      <w:pPr>
        <w:tabs>
          <w:tab w:val="left" w:pos="992"/>
        </w:tabs>
        <w:suppressAutoHyphens/>
        <w:jc w:val="center"/>
        <w:rPr>
          <w:b/>
          <w:bCs/>
          <w:color w:val="000000" w:themeColor="text1"/>
          <w:sz w:val="28"/>
          <w:szCs w:val="28"/>
        </w:rPr>
      </w:pPr>
    </w:p>
    <w:p w:rsidR="00AB4698" w:rsidRPr="00EA2AE0" w:rsidRDefault="00AB4698" w:rsidP="00AB4698">
      <w:pPr>
        <w:tabs>
          <w:tab w:val="left" w:pos="992"/>
        </w:tabs>
        <w:suppressAutoHyphens/>
        <w:jc w:val="center"/>
        <w:rPr>
          <w:b/>
          <w:bCs/>
          <w:color w:val="000000" w:themeColor="text1"/>
          <w:sz w:val="28"/>
          <w:szCs w:val="28"/>
        </w:rPr>
      </w:pPr>
      <w:r w:rsidRPr="00EA2AE0">
        <w:rPr>
          <w:b/>
          <w:bCs/>
          <w:color w:val="000000" w:themeColor="text1"/>
          <w:sz w:val="28"/>
          <w:szCs w:val="28"/>
        </w:rPr>
        <w:t>Форма потребности на СИЗ</w:t>
      </w:r>
    </w:p>
    <w:p w:rsidR="00AB4698" w:rsidRPr="00EA2AE0" w:rsidRDefault="00AB4698" w:rsidP="00AB4698">
      <w:pPr>
        <w:tabs>
          <w:tab w:val="left" w:pos="992"/>
        </w:tabs>
        <w:suppressAutoHyphens/>
        <w:jc w:val="center"/>
        <w:rPr>
          <w:b/>
          <w:bCs/>
          <w:color w:val="000000" w:themeColor="text1"/>
          <w:sz w:val="28"/>
          <w:szCs w:val="28"/>
        </w:rPr>
      </w:pPr>
    </w:p>
    <w:p w:rsidR="00AB4698" w:rsidRPr="00EA2AE0" w:rsidRDefault="00AB4698" w:rsidP="00AB4698">
      <w:pPr>
        <w:jc w:val="center"/>
        <w:rPr>
          <w:b/>
          <w:color w:val="000000" w:themeColor="text1"/>
          <w:sz w:val="28"/>
          <w:szCs w:val="28"/>
        </w:rPr>
      </w:pPr>
      <w:r w:rsidRPr="00EA2AE0">
        <w:rPr>
          <w:color w:val="000000" w:themeColor="text1"/>
          <w:sz w:val="28"/>
          <w:szCs w:val="28"/>
        </w:rPr>
        <w:t>________________________________</w:t>
      </w:r>
    </w:p>
    <w:p w:rsidR="00AB4698" w:rsidRPr="00EA2AE0" w:rsidRDefault="00AB4698" w:rsidP="00AB4698">
      <w:pPr>
        <w:tabs>
          <w:tab w:val="left" w:pos="3544"/>
        </w:tabs>
        <w:suppressAutoHyphens/>
        <w:jc w:val="both"/>
        <w:rPr>
          <w:bCs/>
          <w:color w:val="000000" w:themeColor="text1"/>
          <w:sz w:val="28"/>
          <w:szCs w:val="28"/>
        </w:rPr>
      </w:pPr>
      <w:r w:rsidRPr="00EA2AE0">
        <w:rPr>
          <w:bCs/>
          <w:color w:val="000000" w:themeColor="text1"/>
          <w:sz w:val="28"/>
          <w:szCs w:val="28"/>
        </w:rPr>
        <w:tab/>
      </w:r>
      <w:r w:rsidRPr="00EA2AE0">
        <w:rPr>
          <w:bCs/>
          <w:color w:val="000000" w:themeColor="text1"/>
          <w:sz w:val="20"/>
          <w:szCs w:val="20"/>
        </w:rPr>
        <w:t>наименование</w:t>
      </w:r>
      <w:r w:rsidRPr="00EA2AE0">
        <w:rPr>
          <w:bCs/>
          <w:color w:val="000000" w:themeColor="text1"/>
          <w:sz w:val="28"/>
          <w:szCs w:val="28"/>
        </w:rPr>
        <w:t xml:space="preserve"> </w:t>
      </w:r>
      <w:r w:rsidRPr="00EA2AE0">
        <w:rPr>
          <w:bCs/>
          <w:color w:val="000000" w:themeColor="text1"/>
          <w:sz w:val="20"/>
          <w:szCs w:val="20"/>
        </w:rPr>
        <w:t>Филиала</w:t>
      </w:r>
    </w:p>
    <w:p w:rsidR="00AB4698" w:rsidRPr="00EA2AE0" w:rsidRDefault="00AB4698" w:rsidP="00AB4698">
      <w:pPr>
        <w:tabs>
          <w:tab w:val="left" w:pos="992"/>
        </w:tabs>
        <w:suppressAutoHyphens/>
        <w:spacing w:line="276" w:lineRule="auto"/>
        <w:ind w:firstLine="709"/>
        <w:jc w:val="both"/>
        <w:rPr>
          <w:bCs/>
          <w:color w:val="000000" w:themeColor="text1"/>
          <w:sz w:val="28"/>
          <w:szCs w:val="28"/>
        </w:rPr>
      </w:pP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1026"/>
        <w:gridCol w:w="1836"/>
        <w:gridCol w:w="1773"/>
        <w:gridCol w:w="930"/>
        <w:gridCol w:w="681"/>
        <w:gridCol w:w="715"/>
        <w:gridCol w:w="652"/>
        <w:gridCol w:w="1417"/>
      </w:tblGrid>
      <w:tr w:rsidR="00AB4698" w:rsidRPr="00EA2AE0" w:rsidTr="006B36E4">
        <w:tc>
          <w:tcPr>
            <w:tcW w:w="222" w:type="pct"/>
            <w:vAlign w:val="center"/>
          </w:tcPr>
          <w:p w:rsidR="00AB4698" w:rsidRPr="00EA2AE0" w:rsidRDefault="00AB4698" w:rsidP="006B36E4">
            <w:pPr>
              <w:jc w:val="center"/>
              <w:rPr>
                <w:color w:val="000000" w:themeColor="text1"/>
              </w:rPr>
            </w:pPr>
            <w:r w:rsidRPr="00EA2AE0">
              <w:rPr>
                <w:color w:val="000000" w:themeColor="text1"/>
              </w:rPr>
              <w:t>№</w:t>
            </w:r>
          </w:p>
          <w:p w:rsidR="00AB4698" w:rsidRPr="00EA2AE0" w:rsidRDefault="00AB4698" w:rsidP="006B36E4">
            <w:pPr>
              <w:jc w:val="center"/>
              <w:rPr>
                <w:color w:val="000000" w:themeColor="text1"/>
              </w:rPr>
            </w:pPr>
            <w:r w:rsidRPr="00EA2AE0">
              <w:rPr>
                <w:color w:val="000000" w:themeColor="text1"/>
              </w:rPr>
              <w:t>п/п</w:t>
            </w:r>
          </w:p>
        </w:tc>
        <w:tc>
          <w:tcPr>
            <w:tcW w:w="618" w:type="pct"/>
            <w:vAlign w:val="center"/>
          </w:tcPr>
          <w:p w:rsidR="00AB4698" w:rsidRPr="00EA2AE0" w:rsidRDefault="00AB4698" w:rsidP="006B36E4">
            <w:pPr>
              <w:jc w:val="center"/>
              <w:rPr>
                <w:color w:val="000000" w:themeColor="text1"/>
              </w:rPr>
            </w:pPr>
            <w:r w:rsidRPr="00EA2AE0">
              <w:rPr>
                <w:color w:val="000000" w:themeColor="text1"/>
              </w:rPr>
              <w:t xml:space="preserve">Код НС </w:t>
            </w:r>
          </w:p>
        </w:tc>
        <w:tc>
          <w:tcPr>
            <w:tcW w:w="1041" w:type="pct"/>
            <w:vAlign w:val="center"/>
          </w:tcPr>
          <w:p w:rsidR="00AB4698" w:rsidRPr="00EA2AE0" w:rsidRDefault="00AB4698" w:rsidP="006B36E4">
            <w:pPr>
              <w:jc w:val="center"/>
              <w:rPr>
                <w:color w:val="000000" w:themeColor="text1"/>
              </w:rPr>
            </w:pPr>
            <w:r w:rsidRPr="00EA2AE0">
              <w:rPr>
                <w:color w:val="000000" w:themeColor="text1"/>
              </w:rPr>
              <w:t>Наименование</w:t>
            </w:r>
          </w:p>
        </w:tc>
        <w:tc>
          <w:tcPr>
            <w:tcW w:w="1008" w:type="pct"/>
            <w:vAlign w:val="center"/>
          </w:tcPr>
          <w:p w:rsidR="00AB4698" w:rsidRPr="00EA2AE0" w:rsidRDefault="00AB4698" w:rsidP="006B36E4">
            <w:pPr>
              <w:jc w:val="center"/>
              <w:rPr>
                <w:color w:val="000000" w:themeColor="text1"/>
              </w:rPr>
            </w:pPr>
            <w:r w:rsidRPr="00EA2AE0">
              <w:rPr>
                <w:color w:val="000000" w:themeColor="text1"/>
              </w:rPr>
              <w:t>Техническое описание</w:t>
            </w:r>
          </w:p>
        </w:tc>
        <w:tc>
          <w:tcPr>
            <w:tcW w:w="483" w:type="pct"/>
            <w:vAlign w:val="center"/>
          </w:tcPr>
          <w:p w:rsidR="00AB4698" w:rsidRPr="00EA2AE0" w:rsidRDefault="00AB4698" w:rsidP="006B36E4">
            <w:pPr>
              <w:jc w:val="center"/>
              <w:rPr>
                <w:color w:val="000000" w:themeColor="text1"/>
              </w:rPr>
            </w:pPr>
            <w:r w:rsidRPr="00EA2AE0">
              <w:rPr>
                <w:color w:val="000000" w:themeColor="text1"/>
              </w:rPr>
              <w:t>Размер</w:t>
            </w:r>
          </w:p>
        </w:tc>
        <w:tc>
          <w:tcPr>
            <w:tcW w:w="357" w:type="pct"/>
            <w:vAlign w:val="center"/>
          </w:tcPr>
          <w:p w:rsidR="00AB4698" w:rsidRPr="00EA2AE0" w:rsidRDefault="00AB4698" w:rsidP="006B36E4">
            <w:pPr>
              <w:jc w:val="center"/>
              <w:rPr>
                <w:color w:val="000000" w:themeColor="text1"/>
              </w:rPr>
            </w:pPr>
            <w:r w:rsidRPr="00EA2AE0">
              <w:rPr>
                <w:color w:val="000000" w:themeColor="text1"/>
              </w:rPr>
              <w:t>Рост</w:t>
            </w:r>
          </w:p>
        </w:tc>
        <w:tc>
          <w:tcPr>
            <w:tcW w:w="372" w:type="pct"/>
            <w:vAlign w:val="center"/>
          </w:tcPr>
          <w:p w:rsidR="00AB4698" w:rsidRPr="00EA2AE0" w:rsidRDefault="00AB4698" w:rsidP="006B36E4">
            <w:pPr>
              <w:jc w:val="center"/>
              <w:rPr>
                <w:color w:val="000000" w:themeColor="text1"/>
              </w:rPr>
            </w:pPr>
            <w:r w:rsidRPr="00EA2AE0">
              <w:rPr>
                <w:color w:val="000000" w:themeColor="text1"/>
              </w:rPr>
              <w:t>Цвет</w:t>
            </w:r>
          </w:p>
        </w:tc>
        <w:tc>
          <w:tcPr>
            <w:tcW w:w="342" w:type="pct"/>
            <w:vAlign w:val="center"/>
          </w:tcPr>
          <w:p w:rsidR="00AB4698" w:rsidRPr="00EA2AE0" w:rsidRDefault="00AB4698" w:rsidP="006B36E4">
            <w:pPr>
              <w:jc w:val="center"/>
              <w:rPr>
                <w:color w:val="000000" w:themeColor="text1"/>
              </w:rPr>
            </w:pPr>
            <w:r w:rsidRPr="00EA2AE0">
              <w:rPr>
                <w:color w:val="000000" w:themeColor="text1"/>
              </w:rPr>
              <w:t>Ед. изм.</w:t>
            </w:r>
          </w:p>
        </w:tc>
        <w:tc>
          <w:tcPr>
            <w:tcW w:w="557" w:type="pct"/>
            <w:vAlign w:val="center"/>
          </w:tcPr>
          <w:p w:rsidR="00AB4698" w:rsidRPr="00EA2AE0" w:rsidRDefault="00AB4698" w:rsidP="006B36E4">
            <w:pPr>
              <w:jc w:val="center"/>
              <w:rPr>
                <w:color w:val="000000" w:themeColor="text1"/>
              </w:rPr>
            </w:pPr>
            <w:r w:rsidRPr="00EA2AE0">
              <w:rPr>
                <w:color w:val="000000" w:themeColor="text1"/>
              </w:rPr>
              <w:t>Количество</w:t>
            </w: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r w:rsidR="00AB4698" w:rsidRPr="00EA2AE0" w:rsidTr="006B36E4">
        <w:tc>
          <w:tcPr>
            <w:tcW w:w="222" w:type="pct"/>
          </w:tcPr>
          <w:p w:rsidR="00AB4698" w:rsidRPr="00EA2AE0" w:rsidRDefault="00AB4698" w:rsidP="006B36E4">
            <w:pPr>
              <w:jc w:val="center"/>
              <w:rPr>
                <w:color w:val="000000" w:themeColor="text1"/>
              </w:rPr>
            </w:pPr>
          </w:p>
        </w:tc>
        <w:tc>
          <w:tcPr>
            <w:tcW w:w="618" w:type="pct"/>
          </w:tcPr>
          <w:p w:rsidR="00AB4698" w:rsidRPr="00EA2AE0" w:rsidRDefault="00AB4698" w:rsidP="006B36E4">
            <w:pPr>
              <w:jc w:val="center"/>
              <w:rPr>
                <w:color w:val="000000" w:themeColor="text1"/>
              </w:rPr>
            </w:pPr>
          </w:p>
        </w:tc>
        <w:tc>
          <w:tcPr>
            <w:tcW w:w="1041" w:type="pct"/>
          </w:tcPr>
          <w:p w:rsidR="00AB4698" w:rsidRPr="00EA2AE0" w:rsidRDefault="00AB4698" w:rsidP="006B36E4">
            <w:pPr>
              <w:jc w:val="center"/>
              <w:rPr>
                <w:color w:val="000000" w:themeColor="text1"/>
              </w:rPr>
            </w:pPr>
          </w:p>
        </w:tc>
        <w:tc>
          <w:tcPr>
            <w:tcW w:w="1008" w:type="pct"/>
          </w:tcPr>
          <w:p w:rsidR="00AB4698" w:rsidRPr="00EA2AE0" w:rsidRDefault="00AB4698" w:rsidP="006B36E4">
            <w:pPr>
              <w:jc w:val="center"/>
              <w:rPr>
                <w:color w:val="000000" w:themeColor="text1"/>
              </w:rPr>
            </w:pPr>
          </w:p>
        </w:tc>
        <w:tc>
          <w:tcPr>
            <w:tcW w:w="483" w:type="pct"/>
          </w:tcPr>
          <w:p w:rsidR="00AB4698" w:rsidRPr="00EA2AE0" w:rsidRDefault="00AB4698" w:rsidP="006B36E4">
            <w:pPr>
              <w:jc w:val="center"/>
              <w:rPr>
                <w:color w:val="000000" w:themeColor="text1"/>
              </w:rPr>
            </w:pPr>
          </w:p>
        </w:tc>
        <w:tc>
          <w:tcPr>
            <w:tcW w:w="357" w:type="pct"/>
          </w:tcPr>
          <w:p w:rsidR="00AB4698" w:rsidRPr="00EA2AE0" w:rsidRDefault="00AB4698" w:rsidP="006B36E4">
            <w:pPr>
              <w:jc w:val="center"/>
              <w:rPr>
                <w:color w:val="000000" w:themeColor="text1"/>
              </w:rPr>
            </w:pPr>
          </w:p>
        </w:tc>
        <w:tc>
          <w:tcPr>
            <w:tcW w:w="372" w:type="pct"/>
          </w:tcPr>
          <w:p w:rsidR="00AB4698" w:rsidRPr="00EA2AE0" w:rsidRDefault="00AB4698" w:rsidP="006B36E4">
            <w:pPr>
              <w:jc w:val="center"/>
              <w:rPr>
                <w:color w:val="000000" w:themeColor="text1"/>
              </w:rPr>
            </w:pPr>
          </w:p>
        </w:tc>
        <w:tc>
          <w:tcPr>
            <w:tcW w:w="342" w:type="pct"/>
          </w:tcPr>
          <w:p w:rsidR="00AB4698" w:rsidRPr="00EA2AE0" w:rsidRDefault="00AB4698" w:rsidP="006B36E4">
            <w:pPr>
              <w:jc w:val="center"/>
              <w:rPr>
                <w:color w:val="000000" w:themeColor="text1"/>
              </w:rPr>
            </w:pPr>
          </w:p>
        </w:tc>
        <w:tc>
          <w:tcPr>
            <w:tcW w:w="557" w:type="pct"/>
          </w:tcPr>
          <w:p w:rsidR="00AB4698" w:rsidRPr="00EA2AE0" w:rsidRDefault="00AB4698" w:rsidP="006B36E4">
            <w:pPr>
              <w:jc w:val="center"/>
              <w:rPr>
                <w:color w:val="000000" w:themeColor="text1"/>
              </w:rPr>
            </w:pPr>
          </w:p>
        </w:tc>
      </w:tr>
    </w:tbl>
    <w:p w:rsidR="00AB4698" w:rsidRPr="00EA2AE0" w:rsidRDefault="00AB4698" w:rsidP="00AB4698">
      <w:pPr>
        <w:tabs>
          <w:tab w:val="left" w:pos="992"/>
        </w:tabs>
        <w:suppressAutoHyphens/>
        <w:spacing w:line="276" w:lineRule="auto"/>
        <w:ind w:firstLine="709"/>
        <w:jc w:val="both"/>
        <w:rPr>
          <w:bCs/>
          <w:color w:val="000000" w:themeColor="text1"/>
          <w:sz w:val="28"/>
          <w:szCs w:val="28"/>
        </w:rPr>
      </w:pPr>
    </w:p>
    <w:p w:rsidR="00AB4698" w:rsidRPr="00EA2AE0" w:rsidRDefault="00AB4698" w:rsidP="00AB4698">
      <w:pPr>
        <w:tabs>
          <w:tab w:val="left" w:pos="992"/>
        </w:tabs>
        <w:suppressAutoHyphens/>
        <w:spacing w:line="276" w:lineRule="auto"/>
        <w:ind w:firstLine="709"/>
        <w:jc w:val="both"/>
        <w:rPr>
          <w:bCs/>
          <w:color w:val="000000" w:themeColor="text1"/>
          <w:sz w:val="28"/>
          <w:szCs w:val="28"/>
        </w:rPr>
      </w:pPr>
      <w:r w:rsidRPr="00EA2AE0">
        <w:rPr>
          <w:bCs/>
          <w:color w:val="000000" w:themeColor="text1"/>
          <w:sz w:val="28"/>
          <w:szCs w:val="28"/>
        </w:rPr>
        <w:t>Руководитель филиала/структурного подразделения ДО</w:t>
      </w:r>
    </w:p>
    <w:p w:rsidR="00AB4698" w:rsidRPr="00EA2AE0" w:rsidRDefault="00AB4698" w:rsidP="00AB4698">
      <w:pPr>
        <w:tabs>
          <w:tab w:val="left" w:pos="992"/>
        </w:tabs>
        <w:suppressAutoHyphens/>
        <w:spacing w:line="276" w:lineRule="auto"/>
        <w:ind w:firstLine="709"/>
        <w:jc w:val="both"/>
        <w:rPr>
          <w:bCs/>
          <w:color w:val="000000" w:themeColor="text1"/>
          <w:sz w:val="28"/>
          <w:szCs w:val="28"/>
        </w:rPr>
      </w:pPr>
    </w:p>
    <w:p w:rsidR="00AB4698" w:rsidRPr="00EA2AE0" w:rsidRDefault="00AB4698" w:rsidP="00AB4698">
      <w:pPr>
        <w:tabs>
          <w:tab w:val="left" w:pos="992"/>
        </w:tabs>
        <w:suppressAutoHyphens/>
        <w:spacing w:line="276" w:lineRule="auto"/>
        <w:ind w:firstLine="709"/>
        <w:jc w:val="both"/>
        <w:rPr>
          <w:bCs/>
          <w:color w:val="000000" w:themeColor="text1"/>
          <w:sz w:val="28"/>
          <w:szCs w:val="28"/>
        </w:rPr>
      </w:pPr>
      <w:r w:rsidRPr="00EA2AE0">
        <w:rPr>
          <w:bCs/>
          <w:color w:val="000000" w:themeColor="text1"/>
          <w:sz w:val="28"/>
          <w:szCs w:val="28"/>
        </w:rPr>
        <w:t>____________    ____________________</w:t>
      </w:r>
    </w:p>
    <w:p w:rsidR="00AB4698" w:rsidRPr="00EA2AE0" w:rsidRDefault="00AB4698" w:rsidP="00AB4698">
      <w:pPr>
        <w:tabs>
          <w:tab w:val="left" w:pos="1276"/>
          <w:tab w:val="left" w:pos="4111"/>
        </w:tabs>
        <w:suppressAutoHyphens/>
        <w:spacing w:line="276" w:lineRule="auto"/>
        <w:ind w:firstLine="709"/>
        <w:jc w:val="both"/>
        <w:rPr>
          <w:bCs/>
          <w:color w:val="000000" w:themeColor="text1"/>
          <w:sz w:val="20"/>
          <w:szCs w:val="20"/>
        </w:rPr>
      </w:pPr>
      <w:r w:rsidRPr="00EA2AE0">
        <w:rPr>
          <w:bCs/>
          <w:color w:val="000000" w:themeColor="text1"/>
          <w:sz w:val="20"/>
          <w:szCs w:val="20"/>
        </w:rPr>
        <w:tab/>
        <w:t>подпись</w:t>
      </w:r>
      <w:r w:rsidRPr="00EA2AE0">
        <w:rPr>
          <w:bCs/>
          <w:color w:val="000000" w:themeColor="text1"/>
          <w:sz w:val="20"/>
          <w:szCs w:val="20"/>
        </w:rPr>
        <w:tab/>
        <w:t>ФИО</w:t>
      </w:r>
    </w:p>
    <w:p w:rsidR="00AB4698" w:rsidRPr="00EA2AE0" w:rsidRDefault="00AB4698" w:rsidP="00AB4698">
      <w:pPr>
        <w:tabs>
          <w:tab w:val="left" w:pos="3686"/>
          <w:tab w:val="left" w:pos="10348"/>
        </w:tabs>
        <w:ind w:left="794"/>
        <w:rPr>
          <w:color w:val="000000" w:themeColor="text1"/>
          <w:sz w:val="28"/>
          <w:szCs w:val="28"/>
        </w:rPr>
      </w:pPr>
    </w:p>
    <w:p w:rsidR="00AB4698" w:rsidRPr="00EA2AE0" w:rsidRDefault="00AB4698" w:rsidP="00AB4698">
      <w:pPr>
        <w:tabs>
          <w:tab w:val="left" w:pos="992"/>
        </w:tabs>
        <w:suppressAutoHyphens/>
        <w:spacing w:line="276" w:lineRule="auto"/>
        <w:ind w:firstLine="709"/>
        <w:jc w:val="both"/>
        <w:rPr>
          <w:bCs/>
          <w:color w:val="000000" w:themeColor="text1"/>
          <w:sz w:val="28"/>
          <w:szCs w:val="28"/>
        </w:rPr>
      </w:pPr>
      <w:r w:rsidRPr="00EA2AE0">
        <w:rPr>
          <w:bCs/>
          <w:color w:val="000000" w:themeColor="text1"/>
          <w:sz w:val="28"/>
          <w:szCs w:val="28"/>
        </w:rPr>
        <w:t>Дата</w:t>
      </w:r>
    </w:p>
    <w:p w:rsidR="00AB4698" w:rsidRPr="00EA2AE0" w:rsidRDefault="00AB4698" w:rsidP="00AB4698">
      <w:pPr>
        <w:tabs>
          <w:tab w:val="left" w:pos="992"/>
        </w:tabs>
        <w:suppressAutoHyphens/>
        <w:ind w:firstLine="709"/>
        <w:jc w:val="right"/>
        <w:rPr>
          <w:b/>
          <w:bCs/>
          <w:color w:val="000000" w:themeColor="text1"/>
          <w:sz w:val="28"/>
          <w:szCs w:val="28"/>
        </w:rPr>
      </w:pPr>
      <w:r w:rsidRPr="00EA2AE0">
        <w:rPr>
          <w:bCs/>
          <w:color w:val="000000" w:themeColor="text1"/>
          <w:sz w:val="28"/>
          <w:szCs w:val="28"/>
        </w:rPr>
        <w:br w:type="page"/>
      </w:r>
      <w:r w:rsidRPr="00EA2AE0">
        <w:rPr>
          <w:b/>
          <w:bCs/>
          <w:color w:val="000000" w:themeColor="text1"/>
          <w:sz w:val="28"/>
          <w:szCs w:val="28"/>
        </w:rPr>
        <w:t>Приложение 2</w:t>
      </w:r>
    </w:p>
    <w:p w:rsidR="00AB4698" w:rsidRPr="00EA2AE0" w:rsidRDefault="00AB4698" w:rsidP="00AB4698">
      <w:pPr>
        <w:tabs>
          <w:tab w:val="left" w:pos="992"/>
        </w:tabs>
        <w:suppressAutoHyphens/>
        <w:ind w:firstLine="709"/>
        <w:jc w:val="right"/>
        <w:rPr>
          <w:bCs/>
          <w:color w:val="000000" w:themeColor="text1"/>
          <w:sz w:val="28"/>
          <w:szCs w:val="28"/>
        </w:rPr>
      </w:pPr>
      <w:r w:rsidRPr="00EA2AE0">
        <w:rPr>
          <w:bCs/>
          <w:color w:val="000000" w:themeColor="text1"/>
          <w:sz w:val="28"/>
          <w:szCs w:val="28"/>
        </w:rPr>
        <w:t>к Порядку</w:t>
      </w:r>
      <w:r w:rsidRPr="00EA2AE0">
        <w:rPr>
          <w:color w:val="000000" w:themeColor="text1"/>
        </w:rPr>
        <w:t xml:space="preserve"> </w:t>
      </w:r>
      <w:r w:rsidRPr="00EA2AE0">
        <w:rPr>
          <w:bCs/>
          <w:color w:val="000000" w:themeColor="text1"/>
          <w:sz w:val="28"/>
          <w:szCs w:val="28"/>
        </w:rPr>
        <w:t>обеспечения средствами</w:t>
      </w:r>
    </w:p>
    <w:p w:rsidR="00AB4698" w:rsidRPr="00EA2AE0" w:rsidRDefault="00AB4698" w:rsidP="00AB4698">
      <w:pPr>
        <w:tabs>
          <w:tab w:val="left" w:pos="992"/>
        </w:tabs>
        <w:suppressAutoHyphens/>
        <w:ind w:firstLine="709"/>
        <w:jc w:val="right"/>
        <w:rPr>
          <w:bCs/>
          <w:color w:val="000000" w:themeColor="text1"/>
          <w:sz w:val="28"/>
          <w:szCs w:val="28"/>
        </w:rPr>
      </w:pPr>
      <w:r w:rsidRPr="00EA2AE0">
        <w:rPr>
          <w:bCs/>
          <w:color w:val="000000" w:themeColor="text1"/>
          <w:sz w:val="28"/>
          <w:szCs w:val="28"/>
        </w:rPr>
        <w:t xml:space="preserve">индивидуальной защиты работников </w:t>
      </w:r>
    </w:p>
    <w:p w:rsidR="00AB4698" w:rsidRPr="00EA2AE0" w:rsidRDefault="00AB4698" w:rsidP="00AB4698">
      <w:pPr>
        <w:tabs>
          <w:tab w:val="left" w:pos="992"/>
        </w:tabs>
        <w:suppressAutoHyphens/>
        <w:ind w:firstLine="709"/>
        <w:jc w:val="right"/>
        <w:rPr>
          <w:bCs/>
          <w:color w:val="000000" w:themeColor="text1"/>
          <w:sz w:val="28"/>
          <w:szCs w:val="28"/>
        </w:rPr>
      </w:pPr>
      <w:r w:rsidRPr="00EA2AE0">
        <w:rPr>
          <w:bCs/>
          <w:color w:val="000000" w:themeColor="text1"/>
          <w:sz w:val="28"/>
          <w:szCs w:val="28"/>
        </w:rPr>
        <w:t>компаний Группы «Интер РАО»</w:t>
      </w:r>
    </w:p>
    <w:p w:rsidR="00AB4698" w:rsidRPr="00EA2AE0" w:rsidRDefault="00AB4698" w:rsidP="00AB4698">
      <w:pPr>
        <w:spacing w:before="360"/>
        <w:jc w:val="right"/>
        <w:rPr>
          <w:color w:val="000000" w:themeColor="text1"/>
          <w:sz w:val="20"/>
          <w:u w:val="single"/>
        </w:rPr>
      </w:pPr>
      <w:r w:rsidRPr="00EA2AE0">
        <w:rPr>
          <w:color w:val="000000" w:themeColor="text1"/>
          <w:sz w:val="20"/>
          <w:u w:val="single"/>
        </w:rPr>
        <w:t>Лицевая сторона личной карточки</w:t>
      </w:r>
    </w:p>
    <w:p w:rsidR="00AB4698" w:rsidRPr="00EA2AE0" w:rsidRDefault="00AB4698" w:rsidP="00AB4698">
      <w:pPr>
        <w:tabs>
          <w:tab w:val="left" w:pos="992"/>
        </w:tabs>
        <w:suppressAutoHyphens/>
        <w:spacing w:before="240" w:after="240" w:line="276" w:lineRule="auto"/>
        <w:jc w:val="center"/>
        <w:rPr>
          <w:b/>
          <w:bCs/>
          <w:color w:val="000000" w:themeColor="text1"/>
          <w:sz w:val="28"/>
          <w:szCs w:val="28"/>
        </w:rPr>
      </w:pPr>
      <w:r w:rsidRPr="00EA2AE0">
        <w:rPr>
          <w:b/>
          <w:bCs/>
          <w:color w:val="000000" w:themeColor="text1"/>
          <w:sz w:val="28"/>
          <w:szCs w:val="28"/>
        </w:rPr>
        <w:t>Личная карточка №_______ учета выдачи СИЗ</w:t>
      </w:r>
    </w:p>
    <w:p w:rsidR="00AB4698" w:rsidRPr="00EA2AE0" w:rsidRDefault="00AB4698" w:rsidP="00AB4698">
      <w:pPr>
        <w:tabs>
          <w:tab w:val="left" w:pos="4536"/>
          <w:tab w:val="left" w:pos="5245"/>
          <w:tab w:val="left" w:pos="9356"/>
          <w:tab w:val="left" w:pos="13467"/>
        </w:tabs>
        <w:spacing w:before="60"/>
        <w:rPr>
          <w:color w:val="000000" w:themeColor="text1"/>
          <w:sz w:val="20"/>
        </w:rPr>
      </w:pPr>
      <w:r w:rsidRPr="00EA2AE0">
        <w:rPr>
          <w:color w:val="000000" w:themeColor="text1"/>
          <w:sz w:val="20"/>
        </w:rPr>
        <w:t xml:space="preserve">Фамилия </w:t>
      </w:r>
      <w:r w:rsidRPr="00EA2AE0">
        <w:rPr>
          <w:color w:val="000000" w:themeColor="text1"/>
          <w:sz w:val="20"/>
          <w:u w:val="single"/>
        </w:rPr>
        <w:tab/>
      </w:r>
      <w:r w:rsidRPr="00EA2AE0">
        <w:rPr>
          <w:color w:val="000000" w:themeColor="text1"/>
          <w:sz w:val="20"/>
        </w:rPr>
        <w:tab/>
        <w:t xml:space="preserve">Пол </w:t>
      </w:r>
      <w:r w:rsidRPr="00EA2AE0">
        <w:rPr>
          <w:color w:val="000000" w:themeColor="text1"/>
          <w:sz w:val="20"/>
          <w:u w:val="single"/>
        </w:rPr>
        <w:tab/>
      </w:r>
    </w:p>
    <w:p w:rsidR="00AB4698" w:rsidRPr="00EA2AE0" w:rsidRDefault="00AB4698" w:rsidP="00AB4698">
      <w:pPr>
        <w:tabs>
          <w:tab w:val="left" w:pos="2694"/>
          <w:tab w:val="left" w:pos="4536"/>
          <w:tab w:val="left" w:pos="5245"/>
          <w:tab w:val="left" w:pos="9356"/>
          <w:tab w:val="left" w:pos="13467"/>
        </w:tabs>
        <w:spacing w:before="60"/>
        <w:rPr>
          <w:color w:val="000000" w:themeColor="text1"/>
          <w:sz w:val="20"/>
        </w:rPr>
      </w:pPr>
      <w:r w:rsidRPr="00EA2AE0">
        <w:rPr>
          <w:color w:val="000000" w:themeColor="text1"/>
          <w:sz w:val="20"/>
        </w:rPr>
        <w:t xml:space="preserve">Имя </w:t>
      </w:r>
      <w:r w:rsidRPr="00EA2AE0">
        <w:rPr>
          <w:color w:val="000000" w:themeColor="text1"/>
          <w:sz w:val="20"/>
          <w:u w:val="single"/>
        </w:rPr>
        <w:tab/>
      </w:r>
      <w:r w:rsidRPr="00EA2AE0">
        <w:rPr>
          <w:color w:val="000000" w:themeColor="text1"/>
          <w:sz w:val="20"/>
        </w:rPr>
        <w:t xml:space="preserve"> Отчество </w:t>
      </w:r>
      <w:r w:rsidRPr="00EA2AE0">
        <w:rPr>
          <w:color w:val="000000" w:themeColor="text1"/>
          <w:sz w:val="20"/>
          <w:u w:val="single"/>
        </w:rPr>
        <w:tab/>
      </w:r>
      <w:r w:rsidRPr="00EA2AE0">
        <w:rPr>
          <w:color w:val="000000" w:themeColor="text1"/>
          <w:sz w:val="20"/>
        </w:rPr>
        <w:tab/>
        <w:t xml:space="preserve">Рост </w:t>
      </w:r>
      <w:r w:rsidRPr="00EA2AE0">
        <w:rPr>
          <w:color w:val="000000" w:themeColor="text1"/>
          <w:sz w:val="20"/>
          <w:u w:val="single"/>
        </w:rPr>
        <w:tab/>
      </w:r>
    </w:p>
    <w:p w:rsidR="00AB4698" w:rsidRPr="00EA2AE0" w:rsidRDefault="00AB4698" w:rsidP="00AB4698">
      <w:pPr>
        <w:tabs>
          <w:tab w:val="left" w:pos="4536"/>
          <w:tab w:val="left" w:pos="5245"/>
          <w:tab w:val="left" w:pos="9639"/>
        </w:tabs>
        <w:spacing w:before="60"/>
        <w:rPr>
          <w:color w:val="000000" w:themeColor="text1"/>
          <w:sz w:val="20"/>
        </w:rPr>
      </w:pPr>
      <w:r w:rsidRPr="00EA2AE0">
        <w:rPr>
          <w:color w:val="000000" w:themeColor="text1"/>
          <w:sz w:val="20"/>
        </w:rPr>
        <w:t xml:space="preserve">Табельный номер </w:t>
      </w:r>
      <w:r w:rsidRPr="00EA2AE0">
        <w:rPr>
          <w:color w:val="000000" w:themeColor="text1"/>
          <w:sz w:val="20"/>
          <w:u w:val="single"/>
        </w:rPr>
        <w:tab/>
      </w:r>
      <w:r w:rsidRPr="00EA2AE0">
        <w:rPr>
          <w:color w:val="000000" w:themeColor="text1"/>
          <w:sz w:val="20"/>
        </w:rPr>
        <w:tab/>
        <w:t>Размер:</w:t>
      </w:r>
    </w:p>
    <w:p w:rsidR="00AB4698" w:rsidRPr="00EA2AE0" w:rsidRDefault="00AB4698" w:rsidP="00AB4698">
      <w:pPr>
        <w:tabs>
          <w:tab w:val="left" w:pos="4536"/>
          <w:tab w:val="left" w:pos="5245"/>
          <w:tab w:val="left" w:pos="9356"/>
          <w:tab w:val="left" w:pos="13467"/>
        </w:tabs>
        <w:spacing w:before="60"/>
        <w:rPr>
          <w:color w:val="000000" w:themeColor="text1"/>
          <w:sz w:val="20"/>
          <w:u w:val="single"/>
        </w:rPr>
      </w:pPr>
      <w:r w:rsidRPr="00EA2AE0">
        <w:rPr>
          <w:color w:val="000000" w:themeColor="text1"/>
          <w:sz w:val="20"/>
        </w:rPr>
        <w:t xml:space="preserve">Структурное подразделение </w:t>
      </w:r>
      <w:r w:rsidRPr="00EA2AE0">
        <w:rPr>
          <w:color w:val="000000" w:themeColor="text1"/>
          <w:sz w:val="20"/>
          <w:u w:val="single"/>
        </w:rPr>
        <w:tab/>
      </w:r>
      <w:r w:rsidRPr="00EA2AE0">
        <w:rPr>
          <w:color w:val="000000" w:themeColor="text1"/>
          <w:sz w:val="20"/>
        </w:rPr>
        <w:tab/>
        <w:t xml:space="preserve">одежды </w:t>
      </w:r>
      <w:r w:rsidRPr="00EA2AE0">
        <w:rPr>
          <w:color w:val="000000" w:themeColor="text1"/>
          <w:sz w:val="20"/>
          <w:u w:val="single"/>
        </w:rPr>
        <w:tab/>
      </w:r>
    </w:p>
    <w:p w:rsidR="00AB4698" w:rsidRPr="00EA2AE0" w:rsidRDefault="00AB4698" w:rsidP="00AB4698">
      <w:pPr>
        <w:tabs>
          <w:tab w:val="left" w:pos="4536"/>
          <w:tab w:val="left" w:pos="5245"/>
          <w:tab w:val="left" w:pos="9356"/>
          <w:tab w:val="left" w:pos="13467"/>
        </w:tabs>
        <w:spacing w:before="60"/>
        <w:rPr>
          <w:color w:val="000000" w:themeColor="text1"/>
          <w:sz w:val="20"/>
          <w:u w:val="single"/>
        </w:rPr>
      </w:pPr>
      <w:r w:rsidRPr="00EA2AE0">
        <w:rPr>
          <w:color w:val="000000" w:themeColor="text1"/>
          <w:sz w:val="20"/>
        </w:rPr>
        <w:t xml:space="preserve">Профессия (должность) </w:t>
      </w:r>
      <w:r w:rsidRPr="00EA2AE0">
        <w:rPr>
          <w:color w:val="000000" w:themeColor="text1"/>
          <w:sz w:val="20"/>
          <w:u w:val="single"/>
        </w:rPr>
        <w:tab/>
      </w:r>
      <w:r w:rsidRPr="00EA2AE0">
        <w:rPr>
          <w:color w:val="000000" w:themeColor="text1"/>
          <w:sz w:val="20"/>
        </w:rPr>
        <w:tab/>
        <w:t xml:space="preserve">обуви </w:t>
      </w:r>
      <w:r w:rsidRPr="00EA2AE0">
        <w:rPr>
          <w:color w:val="000000" w:themeColor="text1"/>
          <w:sz w:val="20"/>
          <w:u w:val="single"/>
        </w:rPr>
        <w:tab/>
      </w:r>
    </w:p>
    <w:p w:rsidR="00AB4698" w:rsidRPr="00EA2AE0" w:rsidRDefault="00AB4698" w:rsidP="00AB4698">
      <w:pPr>
        <w:tabs>
          <w:tab w:val="left" w:pos="4536"/>
          <w:tab w:val="left" w:pos="5245"/>
          <w:tab w:val="left" w:pos="9356"/>
          <w:tab w:val="left" w:pos="13467"/>
        </w:tabs>
        <w:spacing w:before="60"/>
        <w:rPr>
          <w:color w:val="000000" w:themeColor="text1"/>
          <w:sz w:val="20"/>
        </w:rPr>
      </w:pPr>
      <w:r w:rsidRPr="00EA2AE0">
        <w:rPr>
          <w:color w:val="000000" w:themeColor="text1"/>
          <w:sz w:val="20"/>
        </w:rPr>
        <w:t xml:space="preserve">Профессия смежная </w:t>
      </w:r>
      <w:r w:rsidRPr="00EA2AE0">
        <w:rPr>
          <w:color w:val="000000" w:themeColor="text1"/>
          <w:sz w:val="20"/>
          <w:u w:val="single"/>
        </w:rPr>
        <w:tab/>
      </w:r>
      <w:r w:rsidRPr="00EA2AE0">
        <w:rPr>
          <w:color w:val="000000" w:themeColor="text1"/>
          <w:sz w:val="20"/>
        </w:rPr>
        <w:tab/>
        <w:t xml:space="preserve">головного убора </w:t>
      </w:r>
      <w:r w:rsidRPr="00EA2AE0">
        <w:rPr>
          <w:color w:val="000000" w:themeColor="text1"/>
          <w:sz w:val="20"/>
          <w:u w:val="single"/>
        </w:rPr>
        <w:tab/>
      </w:r>
    </w:p>
    <w:p w:rsidR="00AB4698" w:rsidRPr="00EA2AE0" w:rsidRDefault="00AB4698" w:rsidP="00AB4698">
      <w:pPr>
        <w:tabs>
          <w:tab w:val="left" w:pos="4536"/>
          <w:tab w:val="left" w:pos="5245"/>
          <w:tab w:val="left" w:pos="9356"/>
          <w:tab w:val="left" w:pos="13467"/>
        </w:tabs>
        <w:spacing w:before="60"/>
        <w:rPr>
          <w:color w:val="000000" w:themeColor="text1"/>
          <w:sz w:val="20"/>
          <w:u w:val="single"/>
        </w:rPr>
      </w:pPr>
      <w:r w:rsidRPr="00EA2AE0">
        <w:rPr>
          <w:color w:val="000000" w:themeColor="text1"/>
          <w:sz w:val="20"/>
        </w:rPr>
        <w:t xml:space="preserve">Дата поступления на работу </w:t>
      </w:r>
      <w:r w:rsidRPr="00EA2AE0">
        <w:rPr>
          <w:color w:val="000000" w:themeColor="text1"/>
          <w:sz w:val="20"/>
          <w:u w:val="single"/>
        </w:rPr>
        <w:tab/>
      </w:r>
      <w:r w:rsidRPr="00EA2AE0">
        <w:rPr>
          <w:color w:val="000000" w:themeColor="text1"/>
          <w:sz w:val="20"/>
        </w:rPr>
        <w:tab/>
        <w:t xml:space="preserve">противогаза </w:t>
      </w:r>
      <w:r w:rsidRPr="00EA2AE0">
        <w:rPr>
          <w:color w:val="000000" w:themeColor="text1"/>
          <w:sz w:val="20"/>
          <w:u w:val="single"/>
        </w:rPr>
        <w:tab/>
      </w:r>
    </w:p>
    <w:p w:rsidR="00AB4698" w:rsidRPr="00EA2AE0" w:rsidRDefault="00AB4698" w:rsidP="00AB4698">
      <w:pPr>
        <w:tabs>
          <w:tab w:val="left" w:pos="4536"/>
          <w:tab w:val="left" w:pos="5245"/>
          <w:tab w:val="left" w:pos="9356"/>
          <w:tab w:val="left" w:pos="13467"/>
        </w:tabs>
        <w:spacing w:before="60"/>
        <w:rPr>
          <w:color w:val="000000" w:themeColor="text1"/>
          <w:sz w:val="20"/>
        </w:rPr>
      </w:pPr>
      <w:r w:rsidRPr="00EA2AE0">
        <w:rPr>
          <w:color w:val="000000" w:themeColor="text1"/>
          <w:sz w:val="20"/>
        </w:rPr>
        <w:t>Дата изменения профессии (должности) или</w:t>
      </w:r>
      <w:r w:rsidRPr="00EA2AE0">
        <w:rPr>
          <w:color w:val="000000" w:themeColor="text1"/>
          <w:sz w:val="20"/>
        </w:rPr>
        <w:tab/>
      </w:r>
      <w:r w:rsidRPr="00EA2AE0">
        <w:rPr>
          <w:color w:val="000000" w:themeColor="text1"/>
          <w:sz w:val="20"/>
        </w:rPr>
        <w:tab/>
        <w:t xml:space="preserve">респиратора </w:t>
      </w:r>
      <w:r w:rsidRPr="00EA2AE0">
        <w:rPr>
          <w:color w:val="000000" w:themeColor="text1"/>
          <w:sz w:val="20"/>
          <w:u w:val="single"/>
        </w:rPr>
        <w:tab/>
      </w:r>
    </w:p>
    <w:p w:rsidR="00AB4698" w:rsidRPr="00EA2AE0" w:rsidRDefault="00AB4698" w:rsidP="00AB4698">
      <w:pPr>
        <w:tabs>
          <w:tab w:val="left" w:pos="4536"/>
          <w:tab w:val="left" w:pos="5245"/>
          <w:tab w:val="left" w:pos="9356"/>
          <w:tab w:val="left" w:pos="13467"/>
        </w:tabs>
        <w:spacing w:before="60"/>
        <w:rPr>
          <w:color w:val="000000" w:themeColor="text1"/>
          <w:sz w:val="20"/>
        </w:rPr>
      </w:pPr>
      <w:r w:rsidRPr="00EA2AE0">
        <w:rPr>
          <w:color w:val="000000" w:themeColor="text1"/>
          <w:sz w:val="20"/>
        </w:rPr>
        <w:t xml:space="preserve">перевода в другое структурное подразделение </w:t>
      </w:r>
      <w:r w:rsidRPr="00EA2AE0">
        <w:rPr>
          <w:color w:val="000000" w:themeColor="text1"/>
          <w:sz w:val="20"/>
        </w:rPr>
        <w:tab/>
      </w:r>
      <w:r w:rsidRPr="00EA2AE0">
        <w:rPr>
          <w:color w:val="000000" w:themeColor="text1"/>
          <w:sz w:val="20"/>
        </w:rPr>
        <w:tab/>
        <w:t xml:space="preserve">перчаток </w:t>
      </w:r>
      <w:r w:rsidRPr="00EA2AE0">
        <w:rPr>
          <w:color w:val="000000" w:themeColor="text1"/>
          <w:sz w:val="20"/>
          <w:u w:val="single"/>
        </w:rPr>
        <w:tab/>
      </w:r>
    </w:p>
    <w:p w:rsidR="00AB4698" w:rsidRPr="00EA2AE0" w:rsidRDefault="00AB4698" w:rsidP="00AB4698">
      <w:pPr>
        <w:tabs>
          <w:tab w:val="left" w:pos="4536"/>
          <w:tab w:val="left" w:pos="5245"/>
          <w:tab w:val="left" w:pos="9356"/>
          <w:tab w:val="left" w:pos="13467"/>
        </w:tabs>
        <w:spacing w:before="60"/>
        <w:rPr>
          <w:color w:val="000000" w:themeColor="text1"/>
          <w:sz w:val="20"/>
        </w:rPr>
      </w:pPr>
      <w:r w:rsidRPr="00EA2AE0">
        <w:rPr>
          <w:color w:val="000000" w:themeColor="text1"/>
          <w:sz w:val="20"/>
          <w:u w:val="single"/>
        </w:rPr>
        <w:tab/>
      </w:r>
      <w:r w:rsidRPr="00EA2AE0">
        <w:rPr>
          <w:color w:val="000000" w:themeColor="text1"/>
          <w:sz w:val="20"/>
        </w:rPr>
        <w:tab/>
        <w:t xml:space="preserve">рукавиц </w:t>
      </w:r>
      <w:r w:rsidRPr="00EA2AE0">
        <w:rPr>
          <w:color w:val="000000" w:themeColor="text1"/>
          <w:sz w:val="20"/>
          <w:u w:val="single"/>
        </w:rPr>
        <w:tab/>
      </w:r>
    </w:p>
    <w:p w:rsidR="00AB4698" w:rsidRPr="00EA2AE0" w:rsidRDefault="00AB4698" w:rsidP="00AB4698">
      <w:pPr>
        <w:tabs>
          <w:tab w:val="left" w:pos="4253"/>
          <w:tab w:val="left" w:pos="4962"/>
          <w:tab w:val="left" w:pos="6663"/>
          <w:tab w:val="left" w:pos="13467"/>
        </w:tabs>
        <w:spacing w:before="60"/>
        <w:rPr>
          <w:color w:val="000000" w:themeColor="text1"/>
          <w:sz w:val="20"/>
          <w:u w:val="single"/>
        </w:rPr>
      </w:pPr>
    </w:p>
    <w:p w:rsidR="00AB4698" w:rsidRPr="00EA2AE0" w:rsidRDefault="00AB4698" w:rsidP="00AB4698">
      <w:pPr>
        <w:rPr>
          <w:color w:val="000000" w:themeColor="text1"/>
          <w:sz w:val="20"/>
        </w:rPr>
      </w:pPr>
      <w:r w:rsidRPr="00EA2AE0">
        <w:rPr>
          <w:color w:val="000000" w:themeColor="text1"/>
          <w:sz w:val="20"/>
        </w:rPr>
        <w:t>Предусмотрена выдача: ________________________________________________________</w:t>
      </w:r>
    </w:p>
    <w:p w:rsidR="00AB4698" w:rsidRPr="00EA2AE0" w:rsidRDefault="00AB4698" w:rsidP="00AB4698">
      <w:pPr>
        <w:tabs>
          <w:tab w:val="left" w:pos="3402"/>
        </w:tabs>
        <w:rPr>
          <w:color w:val="000000" w:themeColor="text1"/>
          <w:sz w:val="16"/>
        </w:rPr>
      </w:pPr>
      <w:r w:rsidRPr="00EA2AE0">
        <w:rPr>
          <w:color w:val="000000" w:themeColor="text1"/>
          <w:sz w:val="20"/>
        </w:rPr>
        <w:tab/>
      </w:r>
      <w:r w:rsidRPr="00EA2AE0">
        <w:rPr>
          <w:color w:val="000000" w:themeColor="text1"/>
          <w:sz w:val="16"/>
        </w:rPr>
        <w:t>(наименование типовых (типовых отраслевых) норм)</w:t>
      </w:r>
    </w:p>
    <w:p w:rsidR="00AB4698" w:rsidRPr="00EA2AE0" w:rsidRDefault="00AB4698" w:rsidP="00AB4698">
      <w:pPr>
        <w:tabs>
          <w:tab w:val="left" w:pos="1560"/>
        </w:tabs>
        <w:rPr>
          <w:color w:val="000000" w:themeColor="text1"/>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3"/>
        <w:gridCol w:w="2239"/>
        <w:gridCol w:w="1901"/>
        <w:gridCol w:w="1590"/>
        <w:gridCol w:w="1557"/>
      </w:tblGrid>
      <w:tr w:rsidR="00AB4698" w:rsidRPr="00EA2AE0" w:rsidTr="006B36E4">
        <w:tc>
          <w:tcPr>
            <w:tcW w:w="3335" w:type="dxa"/>
            <w:vAlign w:val="center"/>
          </w:tcPr>
          <w:p w:rsidR="00AB4698" w:rsidRPr="00EA2AE0" w:rsidRDefault="00AB4698" w:rsidP="006B36E4">
            <w:pPr>
              <w:suppressAutoHyphens/>
              <w:jc w:val="center"/>
              <w:rPr>
                <w:color w:val="000000" w:themeColor="text1"/>
                <w:sz w:val="20"/>
              </w:rPr>
            </w:pPr>
            <w:r w:rsidRPr="00EA2AE0">
              <w:rPr>
                <w:color w:val="000000" w:themeColor="text1"/>
                <w:sz w:val="20"/>
              </w:rPr>
              <w:t>Номенклатурный номер</w:t>
            </w:r>
          </w:p>
        </w:tc>
        <w:tc>
          <w:tcPr>
            <w:tcW w:w="3643" w:type="dxa"/>
            <w:vAlign w:val="center"/>
          </w:tcPr>
          <w:p w:rsidR="00AB4698" w:rsidRPr="00EA2AE0" w:rsidRDefault="00AB4698" w:rsidP="006B36E4">
            <w:pPr>
              <w:suppressAutoHyphens/>
              <w:jc w:val="center"/>
              <w:rPr>
                <w:color w:val="000000" w:themeColor="text1"/>
                <w:sz w:val="20"/>
              </w:rPr>
            </w:pPr>
            <w:r w:rsidRPr="00EA2AE0">
              <w:rPr>
                <w:color w:val="000000" w:themeColor="text1"/>
                <w:sz w:val="20"/>
              </w:rPr>
              <w:t>Наименование СИЗ</w:t>
            </w:r>
          </w:p>
        </w:tc>
        <w:tc>
          <w:tcPr>
            <w:tcW w:w="3175" w:type="dxa"/>
            <w:vAlign w:val="center"/>
          </w:tcPr>
          <w:p w:rsidR="00AB4698" w:rsidRPr="00EA2AE0" w:rsidRDefault="00AB4698" w:rsidP="006B36E4">
            <w:pPr>
              <w:suppressAutoHyphens/>
              <w:jc w:val="center"/>
              <w:rPr>
                <w:color w:val="000000" w:themeColor="text1"/>
                <w:sz w:val="20"/>
              </w:rPr>
            </w:pPr>
            <w:r w:rsidRPr="00EA2AE0">
              <w:rPr>
                <w:color w:val="000000" w:themeColor="text1"/>
                <w:sz w:val="20"/>
              </w:rPr>
              <w:t>Пункт Типовых отраслевых норм</w:t>
            </w:r>
          </w:p>
        </w:tc>
        <w:tc>
          <w:tcPr>
            <w:tcW w:w="2455" w:type="dxa"/>
            <w:vAlign w:val="center"/>
          </w:tcPr>
          <w:p w:rsidR="00AB4698" w:rsidRPr="00EA2AE0" w:rsidRDefault="00AB4698" w:rsidP="006B36E4">
            <w:pPr>
              <w:suppressAutoHyphens/>
              <w:jc w:val="center"/>
              <w:rPr>
                <w:color w:val="000000" w:themeColor="text1"/>
                <w:sz w:val="20"/>
              </w:rPr>
            </w:pPr>
            <w:r w:rsidRPr="00EA2AE0">
              <w:rPr>
                <w:color w:val="000000" w:themeColor="text1"/>
                <w:sz w:val="20"/>
              </w:rPr>
              <w:t>Единица измерения</w:t>
            </w:r>
          </w:p>
        </w:tc>
        <w:tc>
          <w:tcPr>
            <w:tcW w:w="2174" w:type="dxa"/>
            <w:vAlign w:val="center"/>
          </w:tcPr>
          <w:p w:rsidR="00AB4698" w:rsidRPr="00EA2AE0" w:rsidRDefault="00AB4698" w:rsidP="006B36E4">
            <w:pPr>
              <w:suppressAutoHyphens/>
              <w:jc w:val="center"/>
              <w:rPr>
                <w:color w:val="000000" w:themeColor="text1"/>
                <w:sz w:val="20"/>
              </w:rPr>
            </w:pPr>
            <w:r w:rsidRPr="00EA2AE0">
              <w:rPr>
                <w:color w:val="000000" w:themeColor="text1"/>
                <w:sz w:val="20"/>
              </w:rPr>
              <w:t>Количество на год</w:t>
            </w:r>
          </w:p>
        </w:tc>
      </w:tr>
    </w:tbl>
    <w:p w:rsidR="00AB4698" w:rsidRPr="00EA2AE0" w:rsidRDefault="00AB4698" w:rsidP="00AB4698">
      <w:pPr>
        <w:tabs>
          <w:tab w:val="left" w:pos="13467"/>
        </w:tabs>
        <w:rPr>
          <w:color w:val="000000" w:themeColor="text1"/>
          <w:sz w:val="20"/>
          <w:lang w:val="en-US"/>
        </w:rPr>
      </w:pPr>
    </w:p>
    <w:p w:rsidR="00AB4698" w:rsidRPr="00EA2AE0" w:rsidRDefault="00AB4698" w:rsidP="00AB4698">
      <w:pPr>
        <w:tabs>
          <w:tab w:val="left" w:pos="5812"/>
          <w:tab w:val="left" w:pos="9072"/>
        </w:tabs>
        <w:rPr>
          <w:color w:val="000000" w:themeColor="text1"/>
          <w:sz w:val="20"/>
          <w:u w:val="single"/>
        </w:rPr>
      </w:pPr>
      <w:r w:rsidRPr="00EA2AE0">
        <w:rPr>
          <w:color w:val="000000" w:themeColor="text1"/>
          <w:sz w:val="20"/>
        </w:rPr>
        <w:t xml:space="preserve">Руководитель структурного подразделения </w:t>
      </w:r>
      <w:r w:rsidRPr="00EA2AE0">
        <w:rPr>
          <w:color w:val="000000" w:themeColor="text1"/>
          <w:sz w:val="20"/>
          <w:u w:val="single"/>
        </w:rPr>
        <w:tab/>
      </w:r>
      <w:r w:rsidRPr="00EA2AE0">
        <w:rPr>
          <w:color w:val="000000" w:themeColor="text1"/>
          <w:sz w:val="20"/>
        </w:rPr>
        <w:t>/</w:t>
      </w:r>
      <w:r w:rsidRPr="00EA2AE0">
        <w:rPr>
          <w:color w:val="000000" w:themeColor="text1"/>
          <w:sz w:val="20"/>
          <w:u w:val="single"/>
        </w:rPr>
        <w:tab/>
      </w:r>
    </w:p>
    <w:p w:rsidR="00AB4698" w:rsidRPr="00EA2AE0" w:rsidRDefault="00AB4698" w:rsidP="00AB4698">
      <w:pPr>
        <w:tabs>
          <w:tab w:val="left" w:pos="4395"/>
          <w:tab w:val="center" w:pos="7655"/>
        </w:tabs>
        <w:rPr>
          <w:color w:val="000000" w:themeColor="text1"/>
          <w:sz w:val="20"/>
        </w:rPr>
      </w:pPr>
      <w:r w:rsidRPr="00EA2AE0">
        <w:rPr>
          <w:color w:val="000000" w:themeColor="text1"/>
          <w:sz w:val="20"/>
        </w:rPr>
        <w:tab/>
        <w:t>(подпись)</w:t>
      </w:r>
      <w:r w:rsidRPr="00EA2AE0">
        <w:rPr>
          <w:color w:val="000000" w:themeColor="text1"/>
          <w:sz w:val="20"/>
        </w:rPr>
        <w:tab/>
        <w:t>(ФИО)</w:t>
      </w:r>
    </w:p>
    <w:p w:rsidR="00AB4698" w:rsidRPr="00EA2AE0" w:rsidRDefault="00AB4698" w:rsidP="00AB4698">
      <w:pPr>
        <w:jc w:val="right"/>
        <w:rPr>
          <w:color w:val="000000" w:themeColor="text1"/>
          <w:sz w:val="20"/>
        </w:rPr>
      </w:pPr>
      <w:r w:rsidRPr="00EA2AE0">
        <w:rPr>
          <w:color w:val="000000" w:themeColor="text1"/>
          <w:sz w:val="20"/>
        </w:rPr>
        <w:t>----------------------------------------------------------------------------------------------------------------------------------------</w:t>
      </w:r>
    </w:p>
    <w:p w:rsidR="00AB4698" w:rsidRPr="00EA2AE0" w:rsidRDefault="00AB4698" w:rsidP="00AB4698">
      <w:pPr>
        <w:jc w:val="right"/>
        <w:rPr>
          <w:color w:val="000000" w:themeColor="text1"/>
          <w:sz w:val="20"/>
          <w:u w:val="single"/>
        </w:rPr>
      </w:pPr>
    </w:p>
    <w:p w:rsidR="00AB4698" w:rsidRPr="00EA2AE0" w:rsidRDefault="00AB4698" w:rsidP="00AB4698">
      <w:pPr>
        <w:jc w:val="right"/>
        <w:rPr>
          <w:color w:val="000000" w:themeColor="text1"/>
          <w:sz w:val="20"/>
          <w:u w:val="single"/>
        </w:rPr>
      </w:pPr>
    </w:p>
    <w:p w:rsidR="00AB4698" w:rsidRPr="00EA2AE0" w:rsidRDefault="00AB4698" w:rsidP="00AB4698">
      <w:pPr>
        <w:jc w:val="right"/>
        <w:rPr>
          <w:color w:val="000000" w:themeColor="text1"/>
          <w:sz w:val="20"/>
          <w:u w:val="single"/>
        </w:rPr>
      </w:pPr>
      <w:r w:rsidRPr="00EA2AE0">
        <w:rPr>
          <w:color w:val="000000" w:themeColor="text1"/>
          <w:sz w:val="20"/>
          <w:u w:val="single"/>
        </w:rPr>
        <w:t>Оборотная сторона личной карточки</w:t>
      </w:r>
    </w:p>
    <w:p w:rsidR="00AB4698" w:rsidRPr="00EA2AE0" w:rsidRDefault="00AB4698" w:rsidP="00AB4698">
      <w:pPr>
        <w:jc w:val="right"/>
        <w:rPr>
          <w:rFonts w:ascii="Arial" w:hAnsi="Arial"/>
          <w:color w:val="000000" w:themeColor="text1"/>
          <w:sz w:val="18"/>
        </w:rPr>
      </w:pPr>
    </w:p>
    <w:tbl>
      <w:tblPr>
        <w:tblW w:w="9591" w:type="dxa"/>
        <w:jc w:val="center"/>
        <w:tblLayout w:type="fixed"/>
        <w:tblCellMar>
          <w:left w:w="28" w:type="dxa"/>
          <w:right w:w="28" w:type="dxa"/>
        </w:tblCellMar>
        <w:tblLook w:val="0000" w:firstRow="0" w:lastRow="0" w:firstColumn="0" w:lastColumn="0" w:noHBand="0" w:noVBand="0"/>
      </w:tblPr>
      <w:tblGrid>
        <w:gridCol w:w="1361"/>
        <w:gridCol w:w="1361"/>
        <w:gridCol w:w="792"/>
        <w:gridCol w:w="654"/>
        <w:gridCol w:w="647"/>
        <w:gridCol w:w="913"/>
        <w:gridCol w:w="721"/>
        <w:gridCol w:w="708"/>
        <w:gridCol w:w="591"/>
        <w:gridCol w:w="921"/>
        <w:gridCol w:w="922"/>
      </w:tblGrid>
      <w:tr w:rsidR="00AB4698" w:rsidRPr="00EA2AE0" w:rsidTr="006B36E4">
        <w:trPr>
          <w:cantSplit/>
          <w:trHeight w:val="240"/>
          <w:jc w:val="center"/>
        </w:trPr>
        <w:tc>
          <w:tcPr>
            <w:tcW w:w="1361" w:type="dxa"/>
            <w:vMerge w:val="restart"/>
            <w:tcBorders>
              <w:top w:val="single" w:sz="2" w:space="0" w:color="auto"/>
              <w:left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Наименования СИЗ</w:t>
            </w:r>
          </w:p>
        </w:tc>
        <w:tc>
          <w:tcPr>
            <w:tcW w:w="1361" w:type="dxa"/>
            <w:vMerge w:val="restart"/>
            <w:tcBorders>
              <w:top w:val="single" w:sz="2" w:space="0" w:color="auto"/>
              <w:left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Номер сертификата или декларации соответствия</w:t>
            </w:r>
          </w:p>
        </w:tc>
        <w:tc>
          <w:tcPr>
            <w:tcW w:w="3006" w:type="dxa"/>
            <w:gridSpan w:val="4"/>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Выдано</w:t>
            </w:r>
          </w:p>
        </w:tc>
        <w:tc>
          <w:tcPr>
            <w:tcW w:w="3863" w:type="dxa"/>
            <w:gridSpan w:val="5"/>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Возвращено</w:t>
            </w:r>
          </w:p>
        </w:tc>
      </w:tr>
      <w:tr w:rsidR="00AB4698" w:rsidRPr="00EA2AE0" w:rsidTr="006B36E4">
        <w:trPr>
          <w:cantSplit/>
          <w:trHeight w:val="240"/>
          <w:jc w:val="center"/>
        </w:trPr>
        <w:tc>
          <w:tcPr>
            <w:tcW w:w="1361" w:type="dxa"/>
            <w:vMerge/>
            <w:tcBorders>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vMerge/>
            <w:tcBorders>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дата</w:t>
            </w: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коли-</w:t>
            </w:r>
          </w:p>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чество</w:t>
            </w: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про-</w:t>
            </w:r>
          </w:p>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цент износа</w:t>
            </w: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подпись получив-</w:t>
            </w:r>
          </w:p>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шего СИЗ</w:t>
            </w: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дата</w:t>
            </w: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коли-</w:t>
            </w:r>
          </w:p>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чество</w:t>
            </w: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про-</w:t>
            </w:r>
          </w:p>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цент износа</w:t>
            </w: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подпись сдавшего СИЗ</w:t>
            </w: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подпись приняв-</w:t>
            </w:r>
          </w:p>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шего СИЗ</w:t>
            </w:r>
          </w:p>
        </w:tc>
      </w:tr>
      <w:tr w:rsidR="00AB4698" w:rsidRPr="00EA2AE0" w:rsidTr="006B36E4">
        <w:trPr>
          <w:trHeight w:val="240"/>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1</w:t>
            </w: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2</w:t>
            </w: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3</w:t>
            </w: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4</w:t>
            </w: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5</w:t>
            </w: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6</w:t>
            </w: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7</w:t>
            </w: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8</w:t>
            </w: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9</w:t>
            </w: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10</w:t>
            </w: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11</w:t>
            </w: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bookmarkEnd w:id="542"/>
      <w:bookmarkEnd w:id="543"/>
      <w:bookmarkEnd w:id="544"/>
      <w:bookmarkEnd w:id="545"/>
      <w:bookmarkEnd w:id="546"/>
      <w:bookmarkEnd w:id="550"/>
    </w:tbl>
    <w:p w:rsidR="00AB4698" w:rsidRPr="00EA2AE0" w:rsidRDefault="00AB4698" w:rsidP="00AB4698">
      <w:pPr>
        <w:jc w:val="right"/>
        <w:rPr>
          <w:rFonts w:ascii="Arial" w:hAnsi="Arial"/>
          <w:color w:val="000000" w:themeColor="text1"/>
          <w:sz w:val="18"/>
        </w:rPr>
      </w:pPr>
    </w:p>
    <w:p w:rsidR="00AB4698" w:rsidRPr="00EA2AE0" w:rsidRDefault="00AB4698" w:rsidP="00AB4698">
      <w:pPr>
        <w:tabs>
          <w:tab w:val="left" w:pos="992"/>
        </w:tabs>
        <w:suppressAutoHyphens/>
        <w:ind w:firstLine="709"/>
        <w:jc w:val="right"/>
        <w:rPr>
          <w:b/>
          <w:bCs/>
          <w:color w:val="000000" w:themeColor="text1"/>
          <w:sz w:val="28"/>
          <w:szCs w:val="28"/>
        </w:rPr>
      </w:pPr>
      <w:r w:rsidRPr="00EA2AE0">
        <w:rPr>
          <w:color w:val="000000" w:themeColor="text1"/>
        </w:rPr>
        <w:br w:type="page"/>
      </w:r>
      <w:r w:rsidRPr="00EA2AE0">
        <w:rPr>
          <w:b/>
          <w:bCs/>
          <w:color w:val="000000" w:themeColor="text1"/>
          <w:sz w:val="28"/>
          <w:szCs w:val="28"/>
        </w:rPr>
        <w:t>Приложение 3</w:t>
      </w:r>
    </w:p>
    <w:p w:rsidR="00AB4698" w:rsidRPr="00EA2AE0" w:rsidRDefault="00AB4698" w:rsidP="00AB4698">
      <w:pPr>
        <w:tabs>
          <w:tab w:val="left" w:pos="992"/>
        </w:tabs>
        <w:suppressAutoHyphens/>
        <w:ind w:firstLine="709"/>
        <w:jc w:val="right"/>
        <w:rPr>
          <w:bCs/>
          <w:color w:val="000000" w:themeColor="text1"/>
          <w:sz w:val="28"/>
          <w:szCs w:val="28"/>
        </w:rPr>
      </w:pPr>
      <w:r w:rsidRPr="00EA2AE0">
        <w:rPr>
          <w:bCs/>
          <w:color w:val="000000" w:themeColor="text1"/>
          <w:sz w:val="28"/>
          <w:szCs w:val="28"/>
        </w:rPr>
        <w:t>к Порядку</w:t>
      </w:r>
      <w:r w:rsidRPr="00EA2AE0">
        <w:rPr>
          <w:color w:val="000000" w:themeColor="text1"/>
        </w:rPr>
        <w:t xml:space="preserve"> </w:t>
      </w:r>
      <w:r w:rsidRPr="00EA2AE0">
        <w:rPr>
          <w:bCs/>
          <w:color w:val="000000" w:themeColor="text1"/>
          <w:sz w:val="28"/>
          <w:szCs w:val="28"/>
        </w:rPr>
        <w:t>обеспечения средствами</w:t>
      </w:r>
    </w:p>
    <w:p w:rsidR="00AB4698" w:rsidRPr="00EA2AE0" w:rsidRDefault="00AB4698" w:rsidP="00AB4698">
      <w:pPr>
        <w:tabs>
          <w:tab w:val="left" w:pos="992"/>
        </w:tabs>
        <w:suppressAutoHyphens/>
        <w:ind w:firstLine="709"/>
        <w:jc w:val="right"/>
        <w:rPr>
          <w:bCs/>
          <w:color w:val="000000" w:themeColor="text1"/>
          <w:sz w:val="28"/>
          <w:szCs w:val="28"/>
        </w:rPr>
      </w:pPr>
      <w:r w:rsidRPr="00EA2AE0">
        <w:rPr>
          <w:bCs/>
          <w:color w:val="000000" w:themeColor="text1"/>
          <w:sz w:val="28"/>
          <w:szCs w:val="28"/>
        </w:rPr>
        <w:t xml:space="preserve">индивидуальной защиты работников </w:t>
      </w:r>
    </w:p>
    <w:p w:rsidR="00AB4698" w:rsidRPr="00EA2AE0" w:rsidRDefault="00AB4698" w:rsidP="00AB4698">
      <w:pPr>
        <w:tabs>
          <w:tab w:val="left" w:pos="992"/>
        </w:tabs>
        <w:suppressAutoHyphens/>
        <w:ind w:firstLine="709"/>
        <w:jc w:val="right"/>
        <w:rPr>
          <w:bCs/>
          <w:color w:val="000000" w:themeColor="text1"/>
          <w:sz w:val="28"/>
          <w:szCs w:val="28"/>
        </w:rPr>
      </w:pPr>
      <w:r w:rsidRPr="00EA2AE0">
        <w:rPr>
          <w:bCs/>
          <w:color w:val="000000" w:themeColor="text1"/>
          <w:sz w:val="28"/>
          <w:szCs w:val="28"/>
        </w:rPr>
        <w:t>компаний Группы «Интер РАО»</w:t>
      </w:r>
    </w:p>
    <w:p w:rsidR="00AB4698" w:rsidRPr="00EA2AE0" w:rsidRDefault="00AB4698" w:rsidP="00AB4698">
      <w:pPr>
        <w:spacing w:before="360"/>
        <w:jc w:val="right"/>
        <w:rPr>
          <w:color w:val="000000" w:themeColor="text1"/>
          <w:sz w:val="20"/>
          <w:u w:val="single"/>
        </w:rPr>
      </w:pPr>
      <w:r w:rsidRPr="00EA2AE0">
        <w:rPr>
          <w:color w:val="000000" w:themeColor="text1"/>
          <w:sz w:val="20"/>
          <w:u w:val="single"/>
        </w:rPr>
        <w:t>Лицевая сторона личной карточки</w:t>
      </w:r>
    </w:p>
    <w:p w:rsidR="00AB4698" w:rsidRPr="00EA2AE0" w:rsidRDefault="00AB4698" w:rsidP="00AB4698">
      <w:pPr>
        <w:tabs>
          <w:tab w:val="left" w:pos="992"/>
        </w:tabs>
        <w:suppressAutoHyphens/>
        <w:spacing w:before="240" w:line="276" w:lineRule="auto"/>
        <w:jc w:val="center"/>
        <w:rPr>
          <w:b/>
          <w:bCs/>
          <w:color w:val="000000" w:themeColor="text1"/>
          <w:sz w:val="28"/>
          <w:szCs w:val="28"/>
        </w:rPr>
      </w:pPr>
      <w:r w:rsidRPr="00EA2AE0">
        <w:rPr>
          <w:b/>
          <w:bCs/>
          <w:color w:val="000000" w:themeColor="text1"/>
          <w:sz w:val="28"/>
          <w:szCs w:val="28"/>
        </w:rPr>
        <w:t>Карточка №_______ учета выдачи дежурных СИЗ</w:t>
      </w:r>
    </w:p>
    <w:p w:rsidR="00AB4698" w:rsidRPr="00EA2AE0" w:rsidRDefault="00AB4698" w:rsidP="00AB4698">
      <w:pPr>
        <w:spacing w:before="60"/>
        <w:jc w:val="center"/>
        <w:rPr>
          <w:b/>
          <w:color w:val="000000" w:themeColor="text1"/>
          <w:sz w:val="28"/>
          <w:szCs w:val="28"/>
        </w:rPr>
      </w:pPr>
      <w:r w:rsidRPr="00EA2AE0">
        <w:rPr>
          <w:color w:val="000000" w:themeColor="text1"/>
          <w:sz w:val="28"/>
          <w:szCs w:val="28"/>
        </w:rPr>
        <w:t>________________________________</w:t>
      </w:r>
    </w:p>
    <w:p w:rsidR="00AB4698" w:rsidRPr="00EA2AE0" w:rsidRDefault="00AB4698" w:rsidP="00AB4698">
      <w:pPr>
        <w:tabs>
          <w:tab w:val="left" w:pos="2977"/>
        </w:tabs>
        <w:suppressAutoHyphens/>
        <w:spacing w:line="276" w:lineRule="auto"/>
        <w:jc w:val="both"/>
        <w:rPr>
          <w:bCs/>
          <w:color w:val="000000" w:themeColor="text1"/>
          <w:sz w:val="20"/>
          <w:szCs w:val="20"/>
        </w:rPr>
      </w:pPr>
      <w:r w:rsidRPr="00EA2AE0">
        <w:rPr>
          <w:bCs/>
          <w:color w:val="000000" w:themeColor="text1"/>
          <w:sz w:val="28"/>
          <w:szCs w:val="28"/>
        </w:rPr>
        <w:tab/>
      </w:r>
      <w:r w:rsidRPr="00EA2AE0">
        <w:rPr>
          <w:bCs/>
          <w:color w:val="000000" w:themeColor="text1"/>
          <w:sz w:val="20"/>
          <w:szCs w:val="20"/>
        </w:rPr>
        <w:t>(структурное подразделение, участок)</w:t>
      </w:r>
    </w:p>
    <w:p w:rsidR="00AB4698" w:rsidRPr="00EA2AE0" w:rsidRDefault="00AB4698" w:rsidP="00AB4698">
      <w:pPr>
        <w:suppressAutoHyphens/>
        <w:spacing w:line="276" w:lineRule="auto"/>
        <w:rPr>
          <w:bCs/>
          <w:color w:val="000000" w:themeColor="text1"/>
          <w:sz w:val="20"/>
          <w:szCs w:val="20"/>
        </w:rPr>
      </w:pPr>
    </w:p>
    <w:p w:rsidR="00AB4698" w:rsidRPr="00EA2AE0" w:rsidRDefault="00AB4698" w:rsidP="00AB4698">
      <w:pPr>
        <w:tabs>
          <w:tab w:val="left" w:pos="9072"/>
        </w:tabs>
        <w:suppressAutoHyphens/>
        <w:spacing w:line="276" w:lineRule="auto"/>
        <w:rPr>
          <w:bCs/>
          <w:color w:val="000000" w:themeColor="text1"/>
          <w:sz w:val="20"/>
          <w:szCs w:val="20"/>
          <w:u w:val="single"/>
        </w:rPr>
      </w:pPr>
      <w:r w:rsidRPr="00EA2AE0">
        <w:rPr>
          <w:bCs/>
          <w:color w:val="000000" w:themeColor="text1"/>
          <w:sz w:val="20"/>
          <w:szCs w:val="20"/>
        </w:rPr>
        <w:t xml:space="preserve">ФИО ответственного </w:t>
      </w:r>
      <w:r w:rsidRPr="00EA2AE0">
        <w:rPr>
          <w:bCs/>
          <w:color w:val="000000" w:themeColor="text1"/>
          <w:sz w:val="20"/>
          <w:szCs w:val="20"/>
          <w:u w:val="single"/>
        </w:rPr>
        <w:tab/>
      </w:r>
    </w:p>
    <w:p w:rsidR="00AB4698" w:rsidRPr="00EA2AE0" w:rsidRDefault="00AB4698" w:rsidP="00AB4698">
      <w:pPr>
        <w:tabs>
          <w:tab w:val="left" w:pos="9072"/>
        </w:tabs>
        <w:suppressAutoHyphens/>
        <w:spacing w:line="276" w:lineRule="auto"/>
        <w:rPr>
          <w:bCs/>
          <w:color w:val="000000" w:themeColor="text1"/>
          <w:sz w:val="20"/>
          <w:szCs w:val="20"/>
          <w:u w:val="single"/>
        </w:rPr>
      </w:pPr>
      <w:r w:rsidRPr="00EA2AE0">
        <w:rPr>
          <w:bCs/>
          <w:color w:val="000000" w:themeColor="text1"/>
          <w:sz w:val="20"/>
          <w:szCs w:val="20"/>
        </w:rPr>
        <w:t xml:space="preserve">Должность </w:t>
      </w:r>
      <w:r w:rsidRPr="00EA2AE0">
        <w:rPr>
          <w:bCs/>
          <w:color w:val="000000" w:themeColor="text1"/>
          <w:sz w:val="20"/>
          <w:szCs w:val="20"/>
          <w:u w:val="single"/>
        </w:rPr>
        <w:tab/>
      </w:r>
    </w:p>
    <w:p w:rsidR="00AB4698" w:rsidRPr="00EA2AE0" w:rsidRDefault="00AB4698" w:rsidP="00AB4698">
      <w:pPr>
        <w:suppressAutoHyphens/>
        <w:spacing w:line="276" w:lineRule="auto"/>
        <w:rPr>
          <w:bCs/>
          <w:color w:val="000000" w:themeColor="text1"/>
          <w:sz w:val="20"/>
          <w:szCs w:val="20"/>
        </w:rPr>
      </w:pPr>
    </w:p>
    <w:tbl>
      <w:tblPr>
        <w:tblW w:w="9107" w:type="dxa"/>
        <w:tblLayout w:type="fixed"/>
        <w:tblCellMar>
          <w:left w:w="28" w:type="dxa"/>
          <w:right w:w="28" w:type="dxa"/>
        </w:tblCellMar>
        <w:tblLook w:val="0000" w:firstRow="0" w:lastRow="0" w:firstColumn="0" w:lastColumn="0" w:noHBand="0" w:noVBand="0"/>
      </w:tblPr>
      <w:tblGrid>
        <w:gridCol w:w="656"/>
        <w:gridCol w:w="5468"/>
        <w:gridCol w:w="1424"/>
        <w:gridCol w:w="1559"/>
      </w:tblGrid>
      <w:tr w:rsidR="00AB4698" w:rsidRPr="00EA2AE0" w:rsidTr="006B36E4">
        <w:trPr>
          <w:trHeight w:val="240"/>
        </w:trPr>
        <w:tc>
          <w:tcPr>
            <w:tcW w:w="656"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r w:rsidRPr="00EA2AE0">
              <w:rPr>
                <w:rFonts w:ascii="Times New Roman" w:hAnsi="Times New Roman"/>
                <w:color w:val="000000" w:themeColor="text1"/>
                <w:sz w:val="24"/>
                <w:szCs w:val="24"/>
              </w:rPr>
              <w:t>№ п/п</w:t>
            </w:r>
          </w:p>
        </w:tc>
        <w:tc>
          <w:tcPr>
            <w:tcW w:w="546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r w:rsidRPr="00EA2AE0">
              <w:rPr>
                <w:rFonts w:ascii="Times New Roman" w:hAnsi="Times New Roman"/>
                <w:color w:val="000000" w:themeColor="text1"/>
                <w:sz w:val="24"/>
                <w:szCs w:val="24"/>
              </w:rPr>
              <w:t>Наименование дежурных средств защиты</w:t>
            </w:r>
          </w:p>
        </w:tc>
        <w:tc>
          <w:tcPr>
            <w:tcW w:w="142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r w:rsidRPr="00EA2AE0">
              <w:rPr>
                <w:rFonts w:ascii="Times New Roman" w:hAnsi="Times New Roman"/>
                <w:color w:val="000000" w:themeColor="text1"/>
                <w:sz w:val="24"/>
                <w:szCs w:val="24"/>
              </w:rPr>
              <w:t>Ед.</w:t>
            </w:r>
          </w:p>
          <w:p w:rsidR="00AB4698" w:rsidRPr="00EA2AE0" w:rsidRDefault="00AB4698" w:rsidP="006B36E4">
            <w:pPr>
              <w:pStyle w:val="affffff4"/>
              <w:jc w:val="center"/>
              <w:rPr>
                <w:rFonts w:ascii="Times New Roman" w:hAnsi="Times New Roman"/>
                <w:color w:val="000000" w:themeColor="text1"/>
                <w:sz w:val="24"/>
                <w:szCs w:val="24"/>
              </w:rPr>
            </w:pPr>
            <w:r w:rsidRPr="00EA2AE0">
              <w:rPr>
                <w:rFonts w:ascii="Times New Roman" w:hAnsi="Times New Roman"/>
                <w:color w:val="000000" w:themeColor="text1"/>
                <w:sz w:val="24"/>
                <w:szCs w:val="24"/>
              </w:rPr>
              <w:t>измерения</w:t>
            </w:r>
          </w:p>
        </w:tc>
        <w:tc>
          <w:tcPr>
            <w:tcW w:w="1559"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r w:rsidRPr="00EA2AE0">
              <w:rPr>
                <w:rFonts w:ascii="Times New Roman" w:hAnsi="Times New Roman"/>
                <w:color w:val="000000" w:themeColor="text1"/>
                <w:sz w:val="24"/>
                <w:szCs w:val="24"/>
              </w:rPr>
              <w:t>Кол-во/год</w:t>
            </w:r>
          </w:p>
        </w:tc>
      </w:tr>
      <w:tr w:rsidR="00AB4698" w:rsidRPr="00EA2AE0" w:rsidTr="006B36E4">
        <w:trPr>
          <w:trHeight w:hRule="exact" w:val="284"/>
        </w:trPr>
        <w:tc>
          <w:tcPr>
            <w:tcW w:w="656"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546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42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559"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r>
      <w:tr w:rsidR="00AB4698" w:rsidRPr="00EA2AE0" w:rsidTr="006B36E4">
        <w:trPr>
          <w:trHeight w:hRule="exact" w:val="284"/>
        </w:trPr>
        <w:tc>
          <w:tcPr>
            <w:tcW w:w="656"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546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42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559"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r>
      <w:tr w:rsidR="00AB4698" w:rsidRPr="00EA2AE0" w:rsidTr="006B36E4">
        <w:trPr>
          <w:trHeight w:hRule="exact" w:val="284"/>
        </w:trPr>
        <w:tc>
          <w:tcPr>
            <w:tcW w:w="656"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546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42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559"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r>
      <w:tr w:rsidR="00AB4698" w:rsidRPr="00EA2AE0" w:rsidTr="006B36E4">
        <w:trPr>
          <w:trHeight w:hRule="exact" w:val="284"/>
        </w:trPr>
        <w:tc>
          <w:tcPr>
            <w:tcW w:w="656"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546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42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559"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r>
      <w:tr w:rsidR="00AB4698" w:rsidRPr="00EA2AE0" w:rsidTr="006B36E4">
        <w:trPr>
          <w:trHeight w:hRule="exact" w:val="284"/>
        </w:trPr>
        <w:tc>
          <w:tcPr>
            <w:tcW w:w="656"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546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42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559"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r>
      <w:tr w:rsidR="00AB4698" w:rsidRPr="00EA2AE0" w:rsidTr="006B36E4">
        <w:trPr>
          <w:trHeight w:hRule="exact" w:val="284"/>
        </w:trPr>
        <w:tc>
          <w:tcPr>
            <w:tcW w:w="656"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546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42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559"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r>
      <w:tr w:rsidR="00AB4698" w:rsidRPr="00EA2AE0" w:rsidTr="006B36E4">
        <w:trPr>
          <w:trHeight w:hRule="exact" w:val="284"/>
        </w:trPr>
        <w:tc>
          <w:tcPr>
            <w:tcW w:w="656"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546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42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559"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r>
      <w:tr w:rsidR="00AB4698" w:rsidRPr="00EA2AE0" w:rsidTr="006B36E4">
        <w:trPr>
          <w:trHeight w:hRule="exact" w:val="284"/>
        </w:trPr>
        <w:tc>
          <w:tcPr>
            <w:tcW w:w="656"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546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42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559"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r>
      <w:tr w:rsidR="00AB4698" w:rsidRPr="00EA2AE0" w:rsidTr="006B36E4">
        <w:trPr>
          <w:trHeight w:hRule="exact" w:val="284"/>
        </w:trPr>
        <w:tc>
          <w:tcPr>
            <w:tcW w:w="656"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546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42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559"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r>
      <w:tr w:rsidR="00AB4698" w:rsidRPr="00EA2AE0" w:rsidTr="006B36E4">
        <w:trPr>
          <w:trHeight w:hRule="exact" w:val="284"/>
        </w:trPr>
        <w:tc>
          <w:tcPr>
            <w:tcW w:w="656"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546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42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559"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r>
      <w:tr w:rsidR="00AB4698" w:rsidRPr="00EA2AE0" w:rsidTr="006B36E4">
        <w:trPr>
          <w:trHeight w:hRule="exact" w:val="284"/>
        </w:trPr>
        <w:tc>
          <w:tcPr>
            <w:tcW w:w="656"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546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42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c>
          <w:tcPr>
            <w:tcW w:w="1559"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24"/>
                <w:szCs w:val="24"/>
              </w:rPr>
            </w:pPr>
          </w:p>
        </w:tc>
      </w:tr>
    </w:tbl>
    <w:p w:rsidR="00AB4698" w:rsidRPr="00EA2AE0" w:rsidRDefault="00AB4698" w:rsidP="00AB4698">
      <w:pPr>
        <w:tabs>
          <w:tab w:val="left" w:pos="13467"/>
        </w:tabs>
        <w:rPr>
          <w:color w:val="000000" w:themeColor="text1"/>
          <w:sz w:val="20"/>
          <w:lang w:val="en-US"/>
        </w:rPr>
      </w:pPr>
    </w:p>
    <w:p w:rsidR="00AB4698" w:rsidRPr="00EA2AE0" w:rsidRDefault="00AB4698" w:rsidP="00AB4698">
      <w:pPr>
        <w:tabs>
          <w:tab w:val="left" w:pos="5812"/>
          <w:tab w:val="left" w:pos="9072"/>
        </w:tabs>
        <w:rPr>
          <w:color w:val="000000" w:themeColor="text1"/>
          <w:sz w:val="20"/>
          <w:u w:val="single"/>
        </w:rPr>
      </w:pPr>
      <w:r w:rsidRPr="00EA2AE0">
        <w:rPr>
          <w:color w:val="000000" w:themeColor="text1"/>
          <w:sz w:val="20"/>
        </w:rPr>
        <w:t xml:space="preserve">Руководитель структурного подразделения </w:t>
      </w:r>
      <w:r w:rsidRPr="00EA2AE0">
        <w:rPr>
          <w:color w:val="000000" w:themeColor="text1"/>
          <w:sz w:val="20"/>
          <w:u w:val="single"/>
        </w:rPr>
        <w:tab/>
      </w:r>
      <w:r w:rsidRPr="00EA2AE0">
        <w:rPr>
          <w:color w:val="000000" w:themeColor="text1"/>
          <w:sz w:val="20"/>
        </w:rPr>
        <w:t>/</w:t>
      </w:r>
      <w:r w:rsidRPr="00EA2AE0">
        <w:rPr>
          <w:color w:val="000000" w:themeColor="text1"/>
          <w:sz w:val="20"/>
          <w:u w:val="single"/>
        </w:rPr>
        <w:tab/>
      </w:r>
    </w:p>
    <w:p w:rsidR="00AB4698" w:rsidRPr="00EA2AE0" w:rsidRDefault="00AB4698" w:rsidP="00AB4698">
      <w:pPr>
        <w:tabs>
          <w:tab w:val="left" w:pos="4395"/>
          <w:tab w:val="center" w:pos="7655"/>
        </w:tabs>
        <w:rPr>
          <w:color w:val="000000" w:themeColor="text1"/>
          <w:sz w:val="20"/>
        </w:rPr>
      </w:pPr>
      <w:r w:rsidRPr="00EA2AE0">
        <w:rPr>
          <w:color w:val="000000" w:themeColor="text1"/>
          <w:sz w:val="20"/>
        </w:rPr>
        <w:tab/>
        <w:t>(подпись)</w:t>
      </w:r>
      <w:r w:rsidRPr="00EA2AE0">
        <w:rPr>
          <w:color w:val="000000" w:themeColor="text1"/>
          <w:sz w:val="20"/>
        </w:rPr>
        <w:tab/>
        <w:t>(ФИО)</w:t>
      </w:r>
    </w:p>
    <w:p w:rsidR="00AB4698" w:rsidRPr="00EA2AE0" w:rsidRDefault="00AB4698" w:rsidP="00AB4698">
      <w:pPr>
        <w:ind w:right="282"/>
        <w:jc w:val="right"/>
        <w:rPr>
          <w:color w:val="000000" w:themeColor="text1"/>
          <w:sz w:val="20"/>
        </w:rPr>
      </w:pPr>
      <w:r w:rsidRPr="00EA2AE0">
        <w:rPr>
          <w:color w:val="000000" w:themeColor="text1"/>
          <w:sz w:val="20"/>
        </w:rPr>
        <w:t>---------------------------------------------------------------------------------------------------------------------------------------</w:t>
      </w:r>
    </w:p>
    <w:p w:rsidR="00AB4698" w:rsidRPr="00EA2AE0" w:rsidRDefault="00AB4698" w:rsidP="00AB4698">
      <w:pPr>
        <w:jc w:val="right"/>
        <w:rPr>
          <w:color w:val="000000" w:themeColor="text1"/>
          <w:sz w:val="20"/>
          <w:u w:val="single"/>
        </w:rPr>
      </w:pPr>
      <w:r w:rsidRPr="00EA2AE0">
        <w:rPr>
          <w:color w:val="000000" w:themeColor="text1"/>
          <w:sz w:val="20"/>
          <w:u w:val="single"/>
        </w:rPr>
        <w:t>Оборотная сторона личной карточки</w:t>
      </w:r>
    </w:p>
    <w:p w:rsidR="00AB4698" w:rsidRPr="00EA2AE0" w:rsidRDefault="00AB4698" w:rsidP="00AB4698">
      <w:pPr>
        <w:jc w:val="right"/>
        <w:rPr>
          <w:rFonts w:ascii="Arial" w:hAnsi="Arial"/>
          <w:color w:val="000000" w:themeColor="text1"/>
          <w:sz w:val="18"/>
        </w:rPr>
      </w:pPr>
    </w:p>
    <w:tbl>
      <w:tblPr>
        <w:tblW w:w="9591" w:type="dxa"/>
        <w:jc w:val="center"/>
        <w:tblLayout w:type="fixed"/>
        <w:tblCellMar>
          <w:left w:w="28" w:type="dxa"/>
          <w:right w:w="28" w:type="dxa"/>
        </w:tblCellMar>
        <w:tblLook w:val="0000" w:firstRow="0" w:lastRow="0" w:firstColumn="0" w:lastColumn="0" w:noHBand="0" w:noVBand="0"/>
      </w:tblPr>
      <w:tblGrid>
        <w:gridCol w:w="1361"/>
        <w:gridCol w:w="1361"/>
        <w:gridCol w:w="792"/>
        <w:gridCol w:w="654"/>
        <w:gridCol w:w="647"/>
        <w:gridCol w:w="913"/>
        <w:gridCol w:w="721"/>
        <w:gridCol w:w="708"/>
        <w:gridCol w:w="591"/>
        <w:gridCol w:w="921"/>
        <w:gridCol w:w="922"/>
      </w:tblGrid>
      <w:tr w:rsidR="00AB4698" w:rsidRPr="00EA2AE0" w:rsidTr="006B36E4">
        <w:trPr>
          <w:cantSplit/>
          <w:trHeight w:val="240"/>
          <w:jc w:val="center"/>
        </w:trPr>
        <w:tc>
          <w:tcPr>
            <w:tcW w:w="1361" w:type="dxa"/>
            <w:vMerge w:val="restart"/>
            <w:tcBorders>
              <w:top w:val="single" w:sz="2" w:space="0" w:color="auto"/>
              <w:left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Наименования СИЗ</w:t>
            </w:r>
          </w:p>
        </w:tc>
        <w:tc>
          <w:tcPr>
            <w:tcW w:w="1361" w:type="dxa"/>
            <w:vMerge w:val="restart"/>
            <w:tcBorders>
              <w:top w:val="single" w:sz="2" w:space="0" w:color="auto"/>
              <w:left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Номер сертификата или декларации соответствия</w:t>
            </w:r>
          </w:p>
        </w:tc>
        <w:tc>
          <w:tcPr>
            <w:tcW w:w="3006" w:type="dxa"/>
            <w:gridSpan w:val="4"/>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Выдано</w:t>
            </w:r>
          </w:p>
        </w:tc>
        <w:tc>
          <w:tcPr>
            <w:tcW w:w="3863" w:type="dxa"/>
            <w:gridSpan w:val="5"/>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Возвращено</w:t>
            </w:r>
          </w:p>
        </w:tc>
      </w:tr>
      <w:tr w:rsidR="00AB4698" w:rsidRPr="00EA2AE0" w:rsidTr="006B36E4">
        <w:trPr>
          <w:cantSplit/>
          <w:trHeight w:val="240"/>
          <w:jc w:val="center"/>
        </w:trPr>
        <w:tc>
          <w:tcPr>
            <w:tcW w:w="1361" w:type="dxa"/>
            <w:vMerge/>
            <w:tcBorders>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vMerge/>
            <w:tcBorders>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дата</w:t>
            </w: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коли-</w:t>
            </w:r>
          </w:p>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чество</w:t>
            </w: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про-</w:t>
            </w:r>
          </w:p>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цент износа</w:t>
            </w: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подпись получив-</w:t>
            </w:r>
          </w:p>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шего СИЗ</w:t>
            </w: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дата</w:t>
            </w: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коли-</w:t>
            </w:r>
          </w:p>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чество</w:t>
            </w: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про-</w:t>
            </w:r>
          </w:p>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цент износа</w:t>
            </w: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подпись сдавшего СИЗ</w:t>
            </w: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подпись приняв-</w:t>
            </w:r>
          </w:p>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шего СИЗ</w:t>
            </w:r>
          </w:p>
        </w:tc>
      </w:tr>
      <w:tr w:rsidR="00AB4698" w:rsidRPr="00EA2AE0" w:rsidTr="006B36E4">
        <w:trPr>
          <w:trHeight w:val="240"/>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1</w:t>
            </w: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2</w:t>
            </w: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3</w:t>
            </w: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4</w:t>
            </w: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5</w:t>
            </w: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6</w:t>
            </w: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7</w:t>
            </w: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8</w:t>
            </w: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9</w:t>
            </w: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10</w:t>
            </w: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r w:rsidRPr="00EA2AE0">
              <w:rPr>
                <w:rFonts w:ascii="Times New Roman" w:hAnsi="Times New Roman"/>
                <w:color w:val="000000" w:themeColor="text1"/>
                <w:sz w:val="18"/>
              </w:rPr>
              <w:t>11</w:t>
            </w: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r w:rsidR="00AB4698" w:rsidRPr="00EA2AE0" w:rsidTr="006B36E4">
        <w:trPr>
          <w:trHeight w:hRule="exact" w:val="284"/>
          <w:jc w:val="center"/>
        </w:trPr>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136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9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54"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647"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13"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708"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59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1"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c>
          <w:tcPr>
            <w:tcW w:w="922" w:type="dxa"/>
            <w:tcBorders>
              <w:top w:val="single" w:sz="2" w:space="0" w:color="auto"/>
              <w:left w:val="single" w:sz="2" w:space="0" w:color="auto"/>
              <w:bottom w:val="single" w:sz="2" w:space="0" w:color="auto"/>
              <w:right w:val="single" w:sz="2" w:space="0" w:color="auto"/>
            </w:tcBorders>
            <w:vAlign w:val="center"/>
          </w:tcPr>
          <w:p w:rsidR="00AB4698" w:rsidRPr="00EA2AE0" w:rsidRDefault="00AB4698" w:rsidP="006B36E4">
            <w:pPr>
              <w:pStyle w:val="affffff4"/>
              <w:jc w:val="center"/>
              <w:rPr>
                <w:rFonts w:ascii="Times New Roman" w:hAnsi="Times New Roman"/>
                <w:color w:val="000000" w:themeColor="text1"/>
                <w:sz w:val="18"/>
              </w:rPr>
            </w:pPr>
          </w:p>
        </w:tc>
      </w:tr>
    </w:tbl>
    <w:p w:rsidR="00AB4698" w:rsidRPr="00EA2AE0" w:rsidRDefault="00AB4698" w:rsidP="00AB4698">
      <w:pPr>
        <w:jc w:val="right"/>
        <w:rPr>
          <w:rFonts w:ascii="Arial" w:hAnsi="Arial"/>
          <w:color w:val="000000" w:themeColor="text1"/>
          <w:sz w:val="18"/>
        </w:rPr>
      </w:pPr>
    </w:p>
    <w:p w:rsidR="00AB4698" w:rsidRPr="00EA2AE0" w:rsidRDefault="00AB4698" w:rsidP="00AB4698">
      <w:pPr>
        <w:tabs>
          <w:tab w:val="left" w:pos="992"/>
        </w:tabs>
        <w:suppressAutoHyphens/>
        <w:jc w:val="right"/>
        <w:rPr>
          <w:b/>
          <w:bCs/>
          <w:color w:val="000000" w:themeColor="text1"/>
          <w:sz w:val="28"/>
          <w:szCs w:val="28"/>
        </w:rPr>
      </w:pPr>
      <w:r w:rsidRPr="00EA2AE0">
        <w:rPr>
          <w:b/>
          <w:bCs/>
          <w:color w:val="000000" w:themeColor="text1"/>
          <w:sz w:val="28"/>
          <w:szCs w:val="28"/>
        </w:rPr>
        <w:t>Приложение 4</w:t>
      </w:r>
    </w:p>
    <w:p w:rsidR="00AB4698" w:rsidRPr="00EA2AE0" w:rsidRDefault="00AB4698" w:rsidP="00AB4698">
      <w:pPr>
        <w:tabs>
          <w:tab w:val="left" w:pos="992"/>
        </w:tabs>
        <w:suppressAutoHyphens/>
        <w:ind w:firstLine="709"/>
        <w:jc w:val="right"/>
        <w:rPr>
          <w:bCs/>
          <w:color w:val="000000" w:themeColor="text1"/>
          <w:sz w:val="28"/>
          <w:szCs w:val="28"/>
        </w:rPr>
      </w:pPr>
      <w:r w:rsidRPr="00EA2AE0">
        <w:rPr>
          <w:bCs/>
          <w:color w:val="000000" w:themeColor="text1"/>
          <w:sz w:val="28"/>
          <w:szCs w:val="28"/>
        </w:rPr>
        <w:t>к Порядку</w:t>
      </w:r>
      <w:r w:rsidRPr="00EA2AE0">
        <w:rPr>
          <w:color w:val="000000" w:themeColor="text1"/>
        </w:rPr>
        <w:t xml:space="preserve"> </w:t>
      </w:r>
      <w:r w:rsidRPr="00EA2AE0">
        <w:rPr>
          <w:bCs/>
          <w:color w:val="000000" w:themeColor="text1"/>
          <w:sz w:val="28"/>
          <w:szCs w:val="28"/>
        </w:rPr>
        <w:t>обеспечения средствами</w:t>
      </w:r>
    </w:p>
    <w:p w:rsidR="00AB4698" w:rsidRPr="00EA2AE0" w:rsidRDefault="00AB4698" w:rsidP="00AB4698">
      <w:pPr>
        <w:tabs>
          <w:tab w:val="left" w:pos="992"/>
        </w:tabs>
        <w:suppressAutoHyphens/>
        <w:ind w:firstLine="709"/>
        <w:jc w:val="right"/>
        <w:rPr>
          <w:bCs/>
          <w:color w:val="000000" w:themeColor="text1"/>
          <w:sz w:val="28"/>
          <w:szCs w:val="28"/>
        </w:rPr>
      </w:pPr>
      <w:r w:rsidRPr="00EA2AE0">
        <w:rPr>
          <w:bCs/>
          <w:color w:val="000000" w:themeColor="text1"/>
          <w:sz w:val="28"/>
          <w:szCs w:val="28"/>
        </w:rPr>
        <w:t xml:space="preserve">индивидуальной защиты работников </w:t>
      </w:r>
    </w:p>
    <w:p w:rsidR="00AB4698" w:rsidRPr="00EA2AE0" w:rsidRDefault="00AB4698" w:rsidP="00AB4698">
      <w:pPr>
        <w:tabs>
          <w:tab w:val="left" w:pos="992"/>
        </w:tabs>
        <w:suppressAutoHyphens/>
        <w:ind w:firstLine="709"/>
        <w:jc w:val="right"/>
        <w:rPr>
          <w:bCs/>
          <w:color w:val="000000" w:themeColor="text1"/>
          <w:sz w:val="28"/>
          <w:szCs w:val="28"/>
        </w:rPr>
      </w:pPr>
      <w:r w:rsidRPr="00EA2AE0">
        <w:rPr>
          <w:bCs/>
          <w:color w:val="000000" w:themeColor="text1"/>
          <w:sz w:val="28"/>
          <w:szCs w:val="28"/>
        </w:rPr>
        <w:t>компаний Группы «Интер РАО»</w:t>
      </w:r>
    </w:p>
    <w:p w:rsidR="00AB4698" w:rsidRPr="00EA2AE0" w:rsidRDefault="00AB4698" w:rsidP="00AB4698">
      <w:pPr>
        <w:tabs>
          <w:tab w:val="left" w:pos="992"/>
        </w:tabs>
        <w:suppressAutoHyphens/>
        <w:jc w:val="center"/>
        <w:rPr>
          <w:b/>
          <w:bCs/>
          <w:color w:val="000000" w:themeColor="text1"/>
          <w:sz w:val="28"/>
          <w:szCs w:val="28"/>
        </w:rPr>
      </w:pPr>
    </w:p>
    <w:p w:rsidR="00AB4698" w:rsidRPr="00EA2AE0" w:rsidRDefault="00AB4698" w:rsidP="00AB4698">
      <w:pPr>
        <w:tabs>
          <w:tab w:val="left" w:pos="992"/>
        </w:tabs>
        <w:suppressAutoHyphens/>
        <w:jc w:val="center"/>
        <w:rPr>
          <w:b/>
          <w:bCs/>
          <w:color w:val="000000" w:themeColor="text1"/>
          <w:sz w:val="28"/>
          <w:szCs w:val="28"/>
        </w:rPr>
      </w:pPr>
      <w:r w:rsidRPr="00EA2AE0">
        <w:rPr>
          <w:b/>
          <w:bCs/>
          <w:color w:val="000000" w:themeColor="text1"/>
          <w:sz w:val="28"/>
          <w:szCs w:val="28"/>
        </w:rPr>
        <w:t>Порядок проведения инструктажа по применению СИЗ</w:t>
      </w:r>
    </w:p>
    <w:p w:rsidR="00AB4698" w:rsidRPr="00EA2AE0" w:rsidRDefault="00AB4698" w:rsidP="00AB4698">
      <w:pPr>
        <w:tabs>
          <w:tab w:val="left" w:pos="992"/>
        </w:tabs>
        <w:suppressAutoHyphens/>
        <w:jc w:val="center"/>
        <w:rPr>
          <w:b/>
          <w:bCs/>
          <w:color w:val="000000" w:themeColor="text1"/>
          <w:sz w:val="28"/>
          <w:szCs w:val="28"/>
        </w:rPr>
      </w:pPr>
    </w:p>
    <w:p w:rsidR="00AB4698" w:rsidRPr="00EA2AE0" w:rsidRDefault="00AB4698" w:rsidP="00AB4698">
      <w:pPr>
        <w:numPr>
          <w:ilvl w:val="1"/>
          <w:numId w:val="18"/>
        </w:numPr>
        <w:tabs>
          <w:tab w:val="clear" w:pos="960"/>
          <w:tab w:val="left" w:pos="993"/>
        </w:tabs>
        <w:suppressAutoHyphens/>
        <w:ind w:left="0" w:firstLine="709"/>
        <w:jc w:val="both"/>
        <w:rPr>
          <w:bCs/>
          <w:color w:val="000000" w:themeColor="text1"/>
          <w:sz w:val="28"/>
          <w:szCs w:val="28"/>
        </w:rPr>
      </w:pPr>
      <w:r w:rsidRPr="00EA2AE0">
        <w:rPr>
          <w:bCs/>
          <w:color w:val="000000" w:themeColor="text1"/>
          <w:sz w:val="28"/>
          <w:szCs w:val="28"/>
        </w:rPr>
        <w:t>Порядок применения СИЗ должен проводиться при проведении первичного и повторных инструктажей по охране труда.</w:t>
      </w:r>
    </w:p>
    <w:p w:rsidR="00AB4698" w:rsidRPr="00EA2AE0" w:rsidRDefault="00AB4698" w:rsidP="00AB4698">
      <w:pPr>
        <w:numPr>
          <w:ilvl w:val="1"/>
          <w:numId w:val="18"/>
        </w:numPr>
        <w:tabs>
          <w:tab w:val="clear" w:pos="960"/>
          <w:tab w:val="left" w:pos="993"/>
        </w:tabs>
        <w:suppressAutoHyphens/>
        <w:ind w:left="0" w:firstLine="709"/>
        <w:jc w:val="both"/>
        <w:rPr>
          <w:bCs/>
          <w:color w:val="000000" w:themeColor="text1"/>
          <w:sz w:val="28"/>
          <w:szCs w:val="28"/>
        </w:rPr>
      </w:pPr>
      <w:r w:rsidRPr="00EA2AE0">
        <w:rPr>
          <w:bCs/>
          <w:color w:val="000000" w:themeColor="text1"/>
          <w:sz w:val="28"/>
          <w:szCs w:val="28"/>
        </w:rPr>
        <w:t>При проведении инструктажа следует использовать паспорт и руководство по эксплуатации применяемых СИЗ, а также инструкции по охране труда для работников (видов работ) подразделения, в которых должны содержаться: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требования к порядку подготовки СИЗ;</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требования, предъявляемые к использованию СИЗ работников во время работы;</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требования к порядку проверки исправности СИЗ и к изъятию их из обращения при обнаружении неисправности или снижении эффективности.</w:t>
      </w:r>
    </w:p>
    <w:p w:rsidR="00AB4698" w:rsidRPr="00EA2AE0" w:rsidRDefault="00AB4698" w:rsidP="00AB4698">
      <w:pPr>
        <w:numPr>
          <w:ilvl w:val="1"/>
          <w:numId w:val="18"/>
        </w:numPr>
        <w:tabs>
          <w:tab w:val="clear" w:pos="960"/>
          <w:tab w:val="left" w:pos="992"/>
        </w:tabs>
        <w:suppressAutoHyphens/>
        <w:ind w:left="0" w:firstLine="709"/>
        <w:jc w:val="both"/>
        <w:rPr>
          <w:bCs/>
          <w:color w:val="000000" w:themeColor="text1"/>
          <w:sz w:val="28"/>
          <w:szCs w:val="28"/>
        </w:rPr>
      </w:pPr>
      <w:r w:rsidRPr="00EA2AE0">
        <w:rPr>
          <w:bCs/>
          <w:color w:val="000000" w:themeColor="text1"/>
          <w:sz w:val="28"/>
          <w:szCs w:val="28"/>
        </w:rPr>
        <w:t>Допускается проводить инструктаж группе работников, которые используют одинаковые СИЗ и заняты на работах с одинаковыми условиями труда. По окончании инструктажа необходимо убедиться в том, что инструктируемый усвоил материал в достаточной степени, о чем делается специальная запись в журнале инструктажей.</w:t>
      </w:r>
    </w:p>
    <w:p w:rsidR="00AB4698" w:rsidRPr="00EA2AE0" w:rsidRDefault="00AB4698" w:rsidP="00AB4698">
      <w:pPr>
        <w:numPr>
          <w:ilvl w:val="1"/>
          <w:numId w:val="18"/>
        </w:numPr>
        <w:tabs>
          <w:tab w:val="clear" w:pos="960"/>
          <w:tab w:val="left" w:pos="992"/>
        </w:tabs>
        <w:suppressAutoHyphens/>
        <w:ind w:left="0" w:firstLine="709"/>
        <w:jc w:val="both"/>
        <w:rPr>
          <w:bCs/>
          <w:color w:val="000000" w:themeColor="text1"/>
          <w:sz w:val="28"/>
          <w:szCs w:val="28"/>
        </w:rPr>
      </w:pPr>
      <w:r w:rsidRPr="00EA2AE0">
        <w:rPr>
          <w:bCs/>
          <w:color w:val="000000" w:themeColor="text1"/>
          <w:sz w:val="28"/>
          <w:szCs w:val="28"/>
        </w:rPr>
        <w:t>Инструктаж должен проводиться в форме живой беседы с объяснением и практическим показом приемов применения используемых видов СИЗ. Все объяснения должны приводиться исходя из местных условий и характера выполняемых операций, а также с учетом уровня общеобразовательной и специальной подготовки инструктируемых работников, которые должны выполнить все необходимые действия по подбору, подгонке и проверке исправности выдаваемых СИЗ.</w:t>
      </w:r>
    </w:p>
    <w:p w:rsidR="00AB4698" w:rsidRPr="00EA2AE0" w:rsidRDefault="00AB4698" w:rsidP="00AB4698">
      <w:pPr>
        <w:pStyle w:val="1"/>
        <w:numPr>
          <w:ilvl w:val="0"/>
          <w:numId w:val="0"/>
        </w:numPr>
        <w:spacing w:before="0" w:after="0"/>
        <w:jc w:val="left"/>
        <w:rPr>
          <w:b w:val="0"/>
          <w:caps w:val="0"/>
          <w:color w:val="000000" w:themeColor="text1"/>
          <w:lang w:val="ru-RU"/>
        </w:rPr>
      </w:pPr>
      <w:r w:rsidRPr="00EA2AE0">
        <w:rPr>
          <w:color w:val="000000" w:themeColor="text1"/>
        </w:rPr>
        <w:br w:type="page"/>
      </w:r>
      <w:bookmarkStart w:id="570" w:name="_Toc396906406"/>
      <w:r w:rsidRPr="00EA2AE0">
        <w:rPr>
          <w:b w:val="0"/>
          <w:caps w:val="0"/>
          <w:color w:val="000000" w:themeColor="text1"/>
        </w:rPr>
        <w:t xml:space="preserve">Приложение </w:t>
      </w:r>
      <w:r w:rsidRPr="00EA2AE0">
        <w:rPr>
          <w:b w:val="0"/>
          <w:caps w:val="0"/>
          <w:color w:val="000000" w:themeColor="text1"/>
          <w:lang w:val="ru-RU"/>
        </w:rPr>
        <w:t>11</w:t>
      </w:r>
      <w:bookmarkEnd w:id="570"/>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jc w:val="center"/>
        <w:rPr>
          <w:b/>
          <w:color w:val="000000" w:themeColor="text1"/>
          <w:sz w:val="36"/>
          <w:szCs w:val="36"/>
        </w:rPr>
      </w:pPr>
      <w:r w:rsidRPr="00EA2AE0">
        <w:rPr>
          <w:b/>
          <w:color w:val="000000" w:themeColor="text1"/>
          <w:sz w:val="36"/>
          <w:szCs w:val="36"/>
        </w:rPr>
        <w:t>Порядок проведения входного контроля образцов СИЗ в компаниях Группы «Интер РАО»</w:t>
      </w:r>
    </w:p>
    <w:p w:rsidR="00AB4698" w:rsidRPr="00EA2AE0" w:rsidRDefault="00AB4698" w:rsidP="00AB4698">
      <w:pPr>
        <w:keepNext/>
        <w:numPr>
          <w:ilvl w:val="0"/>
          <w:numId w:val="20"/>
        </w:numPr>
        <w:tabs>
          <w:tab w:val="clear" w:pos="360"/>
        </w:tabs>
        <w:ind w:left="0" w:firstLine="0"/>
        <w:jc w:val="center"/>
        <w:rPr>
          <w:b/>
          <w:bCs/>
          <w:color w:val="000000" w:themeColor="text1"/>
          <w:sz w:val="28"/>
          <w:szCs w:val="28"/>
        </w:rPr>
      </w:pPr>
      <w:r w:rsidRPr="00EA2AE0">
        <w:rPr>
          <w:color w:val="000000" w:themeColor="text1"/>
        </w:rPr>
        <w:br w:type="page"/>
      </w:r>
      <w:bookmarkStart w:id="571" w:name="_Toc254207985"/>
      <w:bookmarkStart w:id="572" w:name="_Toc326344608"/>
      <w:bookmarkStart w:id="573" w:name="_Toc330066609"/>
      <w:bookmarkStart w:id="574" w:name="_Toc330066701"/>
      <w:bookmarkStart w:id="575" w:name="_Toc330066897"/>
      <w:bookmarkStart w:id="576" w:name="_Toc330067098"/>
      <w:bookmarkStart w:id="577" w:name="_Toc330117064"/>
      <w:bookmarkStart w:id="578" w:name="_Toc330227986"/>
      <w:bookmarkStart w:id="579" w:name="_Toc363467109"/>
      <w:r w:rsidRPr="00EA2AE0">
        <w:rPr>
          <w:b/>
          <w:bCs/>
          <w:color w:val="000000" w:themeColor="text1"/>
          <w:sz w:val="28"/>
          <w:szCs w:val="28"/>
        </w:rPr>
        <w:t>Общие положения</w:t>
      </w:r>
      <w:bookmarkEnd w:id="571"/>
      <w:bookmarkEnd w:id="572"/>
      <w:bookmarkEnd w:id="573"/>
      <w:bookmarkEnd w:id="574"/>
      <w:bookmarkEnd w:id="575"/>
      <w:bookmarkEnd w:id="576"/>
      <w:bookmarkEnd w:id="577"/>
      <w:bookmarkEnd w:id="578"/>
      <w:bookmarkEnd w:id="579"/>
    </w:p>
    <w:p w:rsidR="00AB4698" w:rsidRPr="00EA2AE0" w:rsidRDefault="00AB4698" w:rsidP="00AB4698">
      <w:pPr>
        <w:keepNext/>
        <w:rPr>
          <w:b/>
          <w:bCs/>
          <w:color w:val="000000" w:themeColor="text1"/>
          <w:sz w:val="28"/>
          <w:szCs w:val="28"/>
        </w:rPr>
      </w:pPr>
    </w:p>
    <w:p w:rsidR="00AB4698" w:rsidRPr="00EA2AE0" w:rsidRDefault="00AB4698" w:rsidP="00AB4698">
      <w:pPr>
        <w:numPr>
          <w:ilvl w:val="1"/>
          <w:numId w:val="20"/>
        </w:numPr>
        <w:tabs>
          <w:tab w:val="clear" w:pos="960"/>
          <w:tab w:val="left" w:pos="1276"/>
        </w:tabs>
        <w:ind w:left="0" w:firstLine="709"/>
        <w:jc w:val="both"/>
        <w:rPr>
          <w:bCs/>
          <w:color w:val="000000" w:themeColor="text1"/>
          <w:sz w:val="28"/>
          <w:szCs w:val="28"/>
        </w:rPr>
      </w:pPr>
      <w:bookmarkStart w:id="580" w:name="_Toc363227617"/>
      <w:r w:rsidRPr="00EA2AE0">
        <w:rPr>
          <w:bCs/>
          <w:color w:val="000000" w:themeColor="text1"/>
          <w:sz w:val="28"/>
          <w:szCs w:val="28"/>
        </w:rPr>
        <w:t>Входной контроль предназначен для оценки соответствия технических характеристик образцов СИЗ требованиям «Методики обеспечения средствами индивидуальной защиты работников компаний Группы «Интер РАО», и выполняется с целью проверки качества и защитных свойств закупаемых СИЗ.</w:t>
      </w:r>
      <w:bookmarkEnd w:id="580"/>
    </w:p>
    <w:p w:rsidR="00AB4698" w:rsidRPr="00EA2AE0" w:rsidRDefault="00AB4698" w:rsidP="00AB4698">
      <w:pPr>
        <w:numPr>
          <w:ilvl w:val="1"/>
          <w:numId w:val="20"/>
        </w:numPr>
        <w:tabs>
          <w:tab w:val="clear" w:pos="960"/>
          <w:tab w:val="left" w:pos="1276"/>
        </w:tabs>
        <w:ind w:left="0" w:firstLine="709"/>
        <w:jc w:val="both"/>
        <w:rPr>
          <w:bCs/>
          <w:color w:val="000000" w:themeColor="text1"/>
          <w:sz w:val="28"/>
          <w:szCs w:val="28"/>
        </w:rPr>
      </w:pPr>
      <w:bookmarkStart w:id="581" w:name="_Toc363227619"/>
      <w:bookmarkStart w:id="582" w:name="_Toc76807499"/>
      <w:r w:rsidRPr="00EA2AE0">
        <w:rPr>
          <w:bCs/>
          <w:color w:val="000000" w:themeColor="text1"/>
          <w:sz w:val="28"/>
          <w:szCs w:val="28"/>
        </w:rPr>
        <w:t>Объектами данного Порядка являются следующие СИЗ:</w:t>
      </w:r>
      <w:bookmarkEnd w:id="581"/>
    </w:p>
    <w:p w:rsidR="00AB4698" w:rsidRPr="00EA2AE0" w:rsidRDefault="00AB4698" w:rsidP="00AB4698">
      <w:pPr>
        <w:numPr>
          <w:ilvl w:val="2"/>
          <w:numId w:val="20"/>
        </w:numPr>
        <w:tabs>
          <w:tab w:val="num" w:pos="851"/>
          <w:tab w:val="num" w:pos="1134"/>
        </w:tabs>
        <w:ind w:left="0" w:firstLine="709"/>
        <w:jc w:val="both"/>
        <w:rPr>
          <w:bCs/>
          <w:color w:val="000000" w:themeColor="text1"/>
          <w:sz w:val="28"/>
          <w:szCs w:val="28"/>
        </w:rPr>
      </w:pPr>
      <w:r w:rsidRPr="00EA2AE0">
        <w:rPr>
          <w:bCs/>
          <w:color w:val="000000" w:themeColor="text1"/>
          <w:sz w:val="28"/>
          <w:szCs w:val="28"/>
        </w:rPr>
        <w:t>Специальная одежда (костюмы, комбинезоны, куртки, брюки и т.д.) – одежда, средство индивидуальной защиты работников от вредных производственных факторов, основными из которых являются: общие производственные загрязнения, пониженная температура, контакт с нефтепродуктами, химическими веществами, кислотами и щелочами, вредные биологические факторы, открытое пламя и экстремальные температуры, искры и брызги расплавленных металлов или сочетания этих факторов.</w:t>
      </w:r>
    </w:p>
    <w:p w:rsidR="00AB4698" w:rsidRPr="00EA2AE0" w:rsidRDefault="00AB4698" w:rsidP="00AB4698">
      <w:pPr>
        <w:numPr>
          <w:ilvl w:val="2"/>
          <w:numId w:val="20"/>
        </w:numPr>
        <w:tabs>
          <w:tab w:val="num" w:pos="1134"/>
        </w:tabs>
        <w:ind w:left="0" w:firstLine="709"/>
        <w:jc w:val="both"/>
        <w:rPr>
          <w:bCs/>
          <w:color w:val="000000" w:themeColor="text1"/>
          <w:sz w:val="28"/>
          <w:szCs w:val="28"/>
        </w:rPr>
      </w:pPr>
      <w:r w:rsidRPr="00EA2AE0">
        <w:rPr>
          <w:bCs/>
          <w:color w:val="000000" w:themeColor="text1"/>
          <w:sz w:val="28"/>
          <w:szCs w:val="28"/>
        </w:rPr>
        <w:t>Специальная обувь – обувь (сапоги, ботинки, валенки и т.д.), предназначенная для защиты работников от вредных производственных факторов, основными из которых являются: общие производственные загрязнения, пониженная температура, контакт с нефтепродуктами, химическими веществами, кислотами и щелочами, вредные биологические факторы, открытое пламя и экстремальные температуры, искры и брызги расплавленных металлов или сочетания этих факторов.</w:t>
      </w:r>
    </w:p>
    <w:p w:rsidR="00AB4698" w:rsidRPr="00EA2AE0" w:rsidRDefault="00AB4698" w:rsidP="00AB4698">
      <w:pPr>
        <w:numPr>
          <w:ilvl w:val="2"/>
          <w:numId w:val="20"/>
        </w:numPr>
        <w:tabs>
          <w:tab w:val="num" w:pos="1134"/>
        </w:tabs>
        <w:ind w:left="0" w:firstLine="709"/>
        <w:jc w:val="both"/>
        <w:rPr>
          <w:bCs/>
          <w:color w:val="000000" w:themeColor="text1"/>
          <w:sz w:val="28"/>
          <w:szCs w:val="28"/>
        </w:rPr>
      </w:pPr>
      <w:r w:rsidRPr="00EA2AE0">
        <w:rPr>
          <w:bCs/>
          <w:color w:val="000000" w:themeColor="text1"/>
          <w:sz w:val="28"/>
          <w:szCs w:val="28"/>
        </w:rPr>
        <w:t>Средства индивидуальной защиты головы – каска, головные уборы, предназначенные для защиты от удара. Может защищать от механических воздействий, ожогов, от брызг расплавленных материалов или химических веществ, а также от поражения электрическим током при случайном прикосновении к токоведущим частям.</w:t>
      </w:r>
    </w:p>
    <w:p w:rsidR="00AB4698" w:rsidRPr="00EA2AE0" w:rsidRDefault="00AB4698" w:rsidP="00AB4698">
      <w:pPr>
        <w:numPr>
          <w:ilvl w:val="2"/>
          <w:numId w:val="20"/>
        </w:numPr>
        <w:tabs>
          <w:tab w:val="num" w:pos="1134"/>
        </w:tabs>
        <w:ind w:left="0" w:firstLine="709"/>
        <w:jc w:val="both"/>
        <w:rPr>
          <w:bCs/>
          <w:color w:val="000000" w:themeColor="text1"/>
          <w:sz w:val="28"/>
          <w:szCs w:val="28"/>
        </w:rPr>
      </w:pPr>
      <w:r w:rsidRPr="00EA2AE0">
        <w:rPr>
          <w:bCs/>
          <w:color w:val="000000" w:themeColor="text1"/>
          <w:sz w:val="28"/>
          <w:szCs w:val="28"/>
        </w:rPr>
        <w:t xml:space="preserve">Средства индивидуальной защиты рук – перчатки, рукавицы, защищающие кисть руки или ее часть от внешних воздействий. Дополнительно может закрывать часть руки до локтя или плеча. Перчатки используются для защиты рук от физических, химических, биологических факторов и неблагоприятного воздействия окружающей среды, а также от поражения электрическим током при случайном прикосновении к токоведущим частям. </w:t>
      </w:r>
    </w:p>
    <w:p w:rsidR="00AB4698" w:rsidRPr="00EA2AE0" w:rsidRDefault="00AB4698" w:rsidP="00AB4698">
      <w:pPr>
        <w:numPr>
          <w:ilvl w:val="2"/>
          <w:numId w:val="20"/>
        </w:numPr>
        <w:tabs>
          <w:tab w:val="num" w:pos="1134"/>
        </w:tabs>
        <w:ind w:left="0" w:firstLine="709"/>
        <w:jc w:val="both"/>
        <w:rPr>
          <w:bCs/>
          <w:color w:val="000000" w:themeColor="text1"/>
          <w:sz w:val="28"/>
          <w:szCs w:val="28"/>
        </w:rPr>
      </w:pPr>
      <w:r w:rsidRPr="00EA2AE0">
        <w:rPr>
          <w:bCs/>
          <w:color w:val="000000" w:themeColor="text1"/>
          <w:sz w:val="28"/>
          <w:szCs w:val="28"/>
        </w:rPr>
        <w:t>Средства индивидуальной защиты кожи рук – кремы, пасты для защиты кожи рук и лица и для облегчения очистки от масляных и водонерастворимых рабочих материалов (масло, нефть, краска, лак, клей, смола, графит, металлическая пыль, сажа, мазут) и органических растворителей (бензин, разбавители лаков и политуры, вещества перегонки, усилители, очистители).</w:t>
      </w:r>
    </w:p>
    <w:p w:rsidR="00AB4698" w:rsidRPr="00EA2AE0" w:rsidRDefault="00AB4698" w:rsidP="00AB4698">
      <w:pPr>
        <w:numPr>
          <w:ilvl w:val="2"/>
          <w:numId w:val="20"/>
        </w:numPr>
        <w:tabs>
          <w:tab w:val="num" w:pos="1134"/>
        </w:tabs>
        <w:ind w:left="0" w:firstLine="709"/>
        <w:jc w:val="both"/>
        <w:rPr>
          <w:bCs/>
          <w:color w:val="000000" w:themeColor="text1"/>
          <w:sz w:val="28"/>
          <w:szCs w:val="28"/>
        </w:rPr>
      </w:pPr>
      <w:r w:rsidRPr="00EA2AE0">
        <w:rPr>
          <w:bCs/>
          <w:color w:val="000000" w:themeColor="text1"/>
          <w:sz w:val="28"/>
          <w:szCs w:val="28"/>
        </w:rPr>
        <w:t>Средства защиты органа слуха – вкладыши противошумные, наушники противошумные, предназначенные для перекрытия наиболее чувствительного к шуму канала – ухо человека, в зонах с повышенным уровнем шума.</w:t>
      </w:r>
    </w:p>
    <w:p w:rsidR="00AB4698" w:rsidRPr="00EA2AE0" w:rsidRDefault="00AB4698" w:rsidP="00AB4698">
      <w:pPr>
        <w:numPr>
          <w:ilvl w:val="2"/>
          <w:numId w:val="20"/>
        </w:numPr>
        <w:tabs>
          <w:tab w:val="num" w:pos="1134"/>
        </w:tabs>
        <w:ind w:left="0" w:firstLine="709"/>
        <w:jc w:val="both"/>
        <w:rPr>
          <w:bCs/>
          <w:color w:val="000000" w:themeColor="text1"/>
          <w:sz w:val="28"/>
          <w:szCs w:val="28"/>
        </w:rPr>
      </w:pPr>
      <w:r w:rsidRPr="00EA2AE0">
        <w:rPr>
          <w:bCs/>
          <w:color w:val="000000" w:themeColor="text1"/>
          <w:sz w:val="28"/>
          <w:szCs w:val="28"/>
        </w:rPr>
        <w:t>Средства индивидуальной защиты глаз и лица – очки, лицевые щитки, предназначенные для защиты глаз спереди и с боков от механического воздействия, ультрафиолетового излучения, термических ожогов и поражения химическими веществами.</w:t>
      </w:r>
    </w:p>
    <w:p w:rsidR="00AB4698" w:rsidRPr="00EA2AE0" w:rsidRDefault="00AB4698" w:rsidP="00AB4698">
      <w:pPr>
        <w:numPr>
          <w:ilvl w:val="2"/>
          <w:numId w:val="20"/>
        </w:numPr>
        <w:tabs>
          <w:tab w:val="num" w:pos="1134"/>
        </w:tabs>
        <w:ind w:left="0" w:firstLine="709"/>
        <w:jc w:val="both"/>
        <w:rPr>
          <w:bCs/>
          <w:color w:val="000000" w:themeColor="text1"/>
          <w:sz w:val="28"/>
          <w:szCs w:val="28"/>
        </w:rPr>
      </w:pPr>
      <w:r w:rsidRPr="00EA2AE0">
        <w:rPr>
          <w:bCs/>
          <w:color w:val="000000" w:themeColor="text1"/>
          <w:sz w:val="28"/>
          <w:szCs w:val="28"/>
        </w:rPr>
        <w:t>Средства индивидуальной защиты органов дыхания – полумаски фильтрующие FFP, лицевые полумаски/лицевые маски с противогазовыми и/или противоаэрозольными фильтрами, или комбинированными фильтрами, защищающие от проникновения пыли, дымов, аэрозолей, паров и газов.</w:t>
      </w:r>
    </w:p>
    <w:p w:rsidR="00AB4698" w:rsidRPr="00EA2AE0" w:rsidRDefault="00AB4698" w:rsidP="00AB4698">
      <w:pPr>
        <w:tabs>
          <w:tab w:val="num" w:pos="1134"/>
        </w:tabs>
        <w:ind w:left="709"/>
        <w:jc w:val="both"/>
        <w:rPr>
          <w:bCs/>
          <w:color w:val="000000" w:themeColor="text1"/>
          <w:sz w:val="28"/>
          <w:szCs w:val="28"/>
        </w:rPr>
      </w:pPr>
    </w:p>
    <w:p w:rsidR="00AB4698" w:rsidRPr="00EA2AE0" w:rsidRDefault="00AB4698" w:rsidP="00AB4698">
      <w:pPr>
        <w:keepNext/>
        <w:numPr>
          <w:ilvl w:val="0"/>
          <w:numId w:val="20"/>
        </w:numPr>
        <w:tabs>
          <w:tab w:val="clear" w:pos="360"/>
        </w:tabs>
        <w:ind w:left="0" w:firstLine="0"/>
        <w:jc w:val="center"/>
        <w:rPr>
          <w:b/>
          <w:bCs/>
          <w:color w:val="000000" w:themeColor="text1"/>
          <w:sz w:val="28"/>
          <w:szCs w:val="28"/>
        </w:rPr>
      </w:pPr>
      <w:bookmarkStart w:id="583" w:name="_Toc254207986"/>
      <w:bookmarkStart w:id="584" w:name="_Toc326344609"/>
      <w:bookmarkStart w:id="585" w:name="_Toc330066610"/>
      <w:bookmarkStart w:id="586" w:name="_Toc330066702"/>
      <w:bookmarkStart w:id="587" w:name="_Toc330066898"/>
      <w:bookmarkStart w:id="588" w:name="_Toc330067099"/>
      <w:bookmarkStart w:id="589" w:name="_Toc330117065"/>
      <w:bookmarkStart w:id="590" w:name="_Toc330227987"/>
      <w:bookmarkStart w:id="591" w:name="_Toc363467110"/>
      <w:bookmarkStart w:id="592" w:name="_Toc76807503"/>
      <w:bookmarkEnd w:id="582"/>
      <w:r w:rsidRPr="00EA2AE0">
        <w:rPr>
          <w:b/>
          <w:bCs/>
          <w:color w:val="000000" w:themeColor="text1"/>
          <w:sz w:val="28"/>
          <w:szCs w:val="28"/>
        </w:rPr>
        <w:t xml:space="preserve">Порядок проведения </w:t>
      </w:r>
      <w:bookmarkEnd w:id="583"/>
      <w:bookmarkEnd w:id="584"/>
      <w:bookmarkEnd w:id="585"/>
      <w:bookmarkEnd w:id="586"/>
      <w:bookmarkEnd w:id="587"/>
      <w:bookmarkEnd w:id="588"/>
      <w:bookmarkEnd w:id="589"/>
      <w:bookmarkEnd w:id="590"/>
      <w:r w:rsidRPr="00EA2AE0">
        <w:rPr>
          <w:b/>
          <w:bCs/>
          <w:color w:val="000000" w:themeColor="text1"/>
          <w:sz w:val="28"/>
          <w:szCs w:val="28"/>
        </w:rPr>
        <w:t>входного контроля</w:t>
      </w:r>
      <w:bookmarkEnd w:id="591"/>
    </w:p>
    <w:p w:rsidR="00AB4698" w:rsidRPr="00EA2AE0" w:rsidRDefault="00AB4698" w:rsidP="00AB4698">
      <w:pPr>
        <w:keepNext/>
        <w:rPr>
          <w:b/>
          <w:bCs/>
          <w:color w:val="000000" w:themeColor="text1"/>
          <w:sz w:val="28"/>
          <w:szCs w:val="28"/>
        </w:rPr>
      </w:pPr>
    </w:p>
    <w:bookmarkEnd w:id="592"/>
    <w:p w:rsidR="00AB4698" w:rsidRPr="00EA2AE0" w:rsidRDefault="00AB4698" w:rsidP="00AB4698">
      <w:pPr>
        <w:numPr>
          <w:ilvl w:val="1"/>
          <w:numId w:val="20"/>
        </w:numPr>
        <w:tabs>
          <w:tab w:val="clear" w:pos="960"/>
          <w:tab w:val="left" w:pos="1276"/>
        </w:tabs>
        <w:ind w:left="0" w:firstLine="709"/>
        <w:jc w:val="both"/>
        <w:rPr>
          <w:bCs/>
          <w:color w:val="000000" w:themeColor="text1"/>
          <w:sz w:val="28"/>
          <w:szCs w:val="28"/>
        </w:rPr>
      </w:pPr>
      <w:r w:rsidRPr="00EA2AE0">
        <w:rPr>
          <w:bCs/>
          <w:color w:val="000000" w:themeColor="text1"/>
          <w:sz w:val="28"/>
          <w:szCs w:val="28"/>
        </w:rPr>
        <w:t>С целью осуществления входного контроля за качеством поступающих СИЗ, в филиале/структурном подразделении ДО ПАО «Интер РАО» создаются комиссии по проведению входного контроля СИЗ.</w:t>
      </w:r>
    </w:p>
    <w:p w:rsidR="00AB4698" w:rsidRPr="00EA2AE0" w:rsidRDefault="00AB4698" w:rsidP="00AB4698">
      <w:pPr>
        <w:numPr>
          <w:ilvl w:val="1"/>
          <w:numId w:val="20"/>
        </w:numPr>
        <w:tabs>
          <w:tab w:val="clear" w:pos="960"/>
          <w:tab w:val="left" w:pos="1276"/>
        </w:tabs>
        <w:ind w:left="0" w:firstLine="709"/>
        <w:jc w:val="both"/>
        <w:rPr>
          <w:bCs/>
          <w:color w:val="000000" w:themeColor="text1"/>
          <w:sz w:val="28"/>
          <w:szCs w:val="28"/>
        </w:rPr>
      </w:pPr>
      <w:r w:rsidRPr="00EA2AE0">
        <w:rPr>
          <w:bCs/>
          <w:color w:val="000000" w:themeColor="text1"/>
          <w:sz w:val="28"/>
          <w:szCs w:val="28"/>
        </w:rPr>
        <w:t>Комиссия по проведению входного контроля СИЗ осуществляет:</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выборочную проверку поступающих партий спецодежды и спецобуви. Выборочная проверка проводится при поступлении каждой партии СИЗ на склад предприятия;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проверку качества спецодежды, спецобуви и других СИЗ при поступивших жалобах от работников филиалов/структурных подразделений ДО. Проверка качества спецодежды и спецобуви осуществляется в течение пяти календарных дней с момента поступления жалоб, при этом проверяется вся партия.</w:t>
      </w:r>
    </w:p>
    <w:p w:rsidR="00AB4698" w:rsidRPr="00EA2AE0" w:rsidRDefault="00AB4698" w:rsidP="00AB4698">
      <w:pPr>
        <w:numPr>
          <w:ilvl w:val="1"/>
          <w:numId w:val="20"/>
        </w:numPr>
        <w:tabs>
          <w:tab w:val="clear" w:pos="960"/>
          <w:tab w:val="left" w:pos="1276"/>
        </w:tabs>
        <w:ind w:left="0" w:firstLine="709"/>
        <w:jc w:val="both"/>
        <w:rPr>
          <w:bCs/>
          <w:color w:val="000000" w:themeColor="text1"/>
          <w:sz w:val="28"/>
          <w:szCs w:val="28"/>
        </w:rPr>
      </w:pPr>
      <w:r w:rsidRPr="00EA2AE0">
        <w:rPr>
          <w:bCs/>
          <w:color w:val="000000" w:themeColor="text1"/>
          <w:sz w:val="28"/>
          <w:szCs w:val="28"/>
        </w:rPr>
        <w:t>Комиссия по осуществлению входного контроля СИЗ формируется из числа специалистов складского хозяйства, отдела МТС, ООТНиПБ, представителей профсоюзного комитета филиала/ структурного подразделения ДО. Комиссию возглавляет начальник ООТНиПБ или лицо его замещающее. Состав комиссии утверждается приказом (распоряжением) по предприятию.</w:t>
      </w:r>
    </w:p>
    <w:p w:rsidR="00AB4698" w:rsidRPr="00EA2AE0" w:rsidRDefault="00AB4698" w:rsidP="00AB4698">
      <w:pPr>
        <w:numPr>
          <w:ilvl w:val="1"/>
          <w:numId w:val="20"/>
        </w:numPr>
        <w:tabs>
          <w:tab w:val="clear" w:pos="960"/>
          <w:tab w:val="left" w:pos="1276"/>
        </w:tabs>
        <w:ind w:left="0" w:firstLine="709"/>
        <w:jc w:val="both"/>
        <w:rPr>
          <w:bCs/>
          <w:color w:val="000000" w:themeColor="text1"/>
          <w:sz w:val="28"/>
          <w:szCs w:val="28"/>
        </w:rPr>
      </w:pPr>
      <w:r w:rsidRPr="00EA2AE0">
        <w:rPr>
          <w:bCs/>
          <w:color w:val="000000" w:themeColor="text1"/>
          <w:sz w:val="28"/>
          <w:szCs w:val="28"/>
        </w:rPr>
        <w:t>Входному контролю СИЗ подвергаются выборочно не менее 5 % из партии СИЗ, поступающих на склад. Контроль СИЗ осуществляется на соответствие основных характеристик изделий показателям государственных нормативных актов, нормативно-технической документации и локальным нормативным актам ДО, техническим описаниям, а также на наличие 100 % сертификатов соответствия, инструкций по эксплуатации. Проверка качества специальной одежды, специальной обуви и других СИЗ производится комиссией в соответствии с требованиями ГОСТ 24297.</w:t>
      </w:r>
    </w:p>
    <w:p w:rsidR="00AB4698" w:rsidRPr="00EA2AE0" w:rsidRDefault="00AB4698" w:rsidP="00AB4698">
      <w:pPr>
        <w:numPr>
          <w:ilvl w:val="1"/>
          <w:numId w:val="20"/>
        </w:numPr>
        <w:tabs>
          <w:tab w:val="clear" w:pos="960"/>
          <w:tab w:val="left" w:pos="1276"/>
        </w:tabs>
        <w:ind w:left="0" w:firstLine="709"/>
        <w:jc w:val="both"/>
        <w:rPr>
          <w:bCs/>
          <w:color w:val="000000" w:themeColor="text1"/>
          <w:sz w:val="28"/>
          <w:szCs w:val="28"/>
        </w:rPr>
      </w:pPr>
      <w:r w:rsidRPr="00EA2AE0">
        <w:rPr>
          <w:bCs/>
          <w:color w:val="000000" w:themeColor="text1"/>
          <w:sz w:val="28"/>
          <w:szCs w:val="28"/>
        </w:rPr>
        <w:t>Начальник отдела МТС заблаговременно (не менее чем за сутки) оповещает членов комиссии о месте и дате проведения входного контроля.</w:t>
      </w:r>
    </w:p>
    <w:p w:rsidR="00AB4698" w:rsidRPr="00EA2AE0" w:rsidRDefault="00AB4698" w:rsidP="00AB4698">
      <w:pPr>
        <w:numPr>
          <w:ilvl w:val="1"/>
          <w:numId w:val="20"/>
        </w:numPr>
        <w:tabs>
          <w:tab w:val="clear" w:pos="960"/>
          <w:tab w:val="left" w:pos="1276"/>
        </w:tabs>
        <w:ind w:left="0" w:firstLine="709"/>
        <w:jc w:val="both"/>
        <w:rPr>
          <w:bCs/>
          <w:color w:val="000000" w:themeColor="text1"/>
          <w:sz w:val="28"/>
          <w:szCs w:val="28"/>
        </w:rPr>
      </w:pPr>
      <w:r w:rsidRPr="00EA2AE0">
        <w:rPr>
          <w:bCs/>
          <w:color w:val="000000" w:themeColor="text1"/>
          <w:sz w:val="28"/>
          <w:szCs w:val="28"/>
        </w:rPr>
        <w:t>Для организации проведения входного контроля СИЗ на складе должны быть представлены актуальные эталонные образцы закупаемых СИЗ, должно быть выделено рабочее место, оснащенное столом, измерительным инструментом, нормативной документацией, журналом регистрации результатов проверок.</w:t>
      </w:r>
    </w:p>
    <w:p w:rsidR="00AB4698" w:rsidRPr="00EA2AE0" w:rsidRDefault="00AB4698" w:rsidP="00AB4698">
      <w:pPr>
        <w:numPr>
          <w:ilvl w:val="1"/>
          <w:numId w:val="20"/>
        </w:numPr>
        <w:tabs>
          <w:tab w:val="clear" w:pos="960"/>
          <w:tab w:val="left" w:pos="1276"/>
        </w:tabs>
        <w:ind w:left="0" w:firstLine="709"/>
        <w:jc w:val="both"/>
        <w:rPr>
          <w:bCs/>
          <w:color w:val="000000" w:themeColor="text1"/>
          <w:sz w:val="28"/>
          <w:szCs w:val="28"/>
        </w:rPr>
      </w:pPr>
      <w:r w:rsidRPr="00EA2AE0">
        <w:rPr>
          <w:bCs/>
          <w:color w:val="000000" w:themeColor="text1"/>
          <w:sz w:val="28"/>
          <w:szCs w:val="28"/>
        </w:rPr>
        <w:t>Качество поступивших СИЗ проверяется на соответствие основным показателям, приведенным в приложении 1.</w:t>
      </w:r>
    </w:p>
    <w:p w:rsidR="00AB4698" w:rsidRPr="00EA2AE0" w:rsidRDefault="00AB4698" w:rsidP="00AB4698">
      <w:pPr>
        <w:numPr>
          <w:ilvl w:val="1"/>
          <w:numId w:val="20"/>
        </w:numPr>
        <w:tabs>
          <w:tab w:val="clear" w:pos="960"/>
          <w:tab w:val="left" w:pos="1276"/>
        </w:tabs>
        <w:ind w:left="0" w:firstLine="709"/>
        <w:jc w:val="both"/>
        <w:rPr>
          <w:bCs/>
          <w:color w:val="000000" w:themeColor="text1"/>
          <w:sz w:val="28"/>
          <w:szCs w:val="28"/>
        </w:rPr>
      </w:pPr>
      <w:r w:rsidRPr="00EA2AE0">
        <w:rPr>
          <w:bCs/>
          <w:color w:val="000000" w:themeColor="text1"/>
          <w:sz w:val="28"/>
          <w:szCs w:val="28"/>
        </w:rPr>
        <w:t>На каждую партию СИЗ поставщик обязан предоставить сертификат соответствия на поставляемый вид продукции.</w:t>
      </w:r>
    </w:p>
    <w:p w:rsidR="00AB4698" w:rsidRPr="00EA2AE0" w:rsidRDefault="00AB4698" w:rsidP="00AB4698">
      <w:pPr>
        <w:numPr>
          <w:ilvl w:val="1"/>
          <w:numId w:val="20"/>
        </w:numPr>
        <w:tabs>
          <w:tab w:val="clear" w:pos="960"/>
          <w:tab w:val="left" w:pos="1276"/>
        </w:tabs>
        <w:ind w:left="0" w:firstLine="709"/>
        <w:jc w:val="both"/>
        <w:rPr>
          <w:bCs/>
          <w:color w:val="000000" w:themeColor="text1"/>
          <w:sz w:val="28"/>
          <w:szCs w:val="28"/>
        </w:rPr>
      </w:pPr>
      <w:r w:rsidRPr="00EA2AE0">
        <w:rPr>
          <w:bCs/>
          <w:color w:val="000000" w:themeColor="text1"/>
          <w:sz w:val="28"/>
          <w:szCs w:val="28"/>
        </w:rPr>
        <w:t>СИЗ, не отвечающие требованиям государственных и локальных нормативных актов ДО, договору с Поставщиком, подлежат возврату. В этом случае комиссия по входному контролю СИЗ составляет акт о фактическом количестве полученных изделий. Возврат товарно-материальных ценностей поставщику осуществляется за счет поставщика в порядке, определенном локальными актами предприятия.</w:t>
      </w:r>
    </w:p>
    <w:p w:rsidR="00AB4698" w:rsidRPr="00EA2AE0" w:rsidRDefault="00AB4698" w:rsidP="00AB4698">
      <w:pPr>
        <w:numPr>
          <w:ilvl w:val="1"/>
          <w:numId w:val="20"/>
        </w:numPr>
        <w:tabs>
          <w:tab w:val="clear" w:pos="960"/>
          <w:tab w:val="left" w:pos="1276"/>
        </w:tabs>
        <w:ind w:left="0" w:firstLine="709"/>
        <w:jc w:val="both"/>
        <w:rPr>
          <w:bCs/>
          <w:color w:val="000000" w:themeColor="text1"/>
          <w:sz w:val="28"/>
          <w:szCs w:val="28"/>
        </w:rPr>
      </w:pPr>
      <w:r w:rsidRPr="00EA2AE0">
        <w:rPr>
          <w:bCs/>
          <w:color w:val="000000" w:themeColor="text1"/>
          <w:sz w:val="28"/>
          <w:szCs w:val="28"/>
        </w:rPr>
        <w:t>Поставщик, в случае поставки СИЗ, не прошедших входной контроль, по письму ДО организует возврат продукции, оформляя соответствующие документы в порядке, установленном в ДО.</w:t>
      </w:r>
    </w:p>
    <w:p w:rsidR="00AB4698" w:rsidRPr="00EA2AE0" w:rsidRDefault="00AB4698" w:rsidP="00AB4698">
      <w:pPr>
        <w:tabs>
          <w:tab w:val="left" w:pos="992"/>
        </w:tabs>
        <w:suppressAutoHyphens/>
        <w:ind w:firstLine="709"/>
        <w:rPr>
          <w:color w:val="000000" w:themeColor="text1"/>
        </w:rPr>
        <w:sectPr w:rsidR="00AB4698" w:rsidRPr="00EA2AE0" w:rsidSect="005B09B8">
          <w:headerReference w:type="default" r:id="rId33"/>
          <w:pgSz w:w="11906" w:h="16838"/>
          <w:pgMar w:top="1279" w:right="851" w:bottom="1276" w:left="1701" w:header="709" w:footer="113" w:gutter="0"/>
          <w:cols w:space="708"/>
          <w:docGrid w:linePitch="360"/>
        </w:sectPr>
      </w:pPr>
    </w:p>
    <w:p w:rsidR="00AB4698" w:rsidRPr="00EA2AE0" w:rsidRDefault="00AB4698" w:rsidP="00AB4698">
      <w:pPr>
        <w:tabs>
          <w:tab w:val="left" w:pos="992"/>
        </w:tabs>
        <w:suppressAutoHyphens/>
        <w:spacing w:line="276" w:lineRule="auto"/>
        <w:ind w:right="282" w:firstLine="709"/>
        <w:jc w:val="right"/>
        <w:rPr>
          <w:b/>
          <w:bCs/>
          <w:color w:val="000000" w:themeColor="text1"/>
          <w:sz w:val="28"/>
          <w:szCs w:val="28"/>
        </w:rPr>
      </w:pPr>
      <w:r w:rsidRPr="00EA2AE0">
        <w:rPr>
          <w:b/>
          <w:bCs/>
          <w:color w:val="000000" w:themeColor="text1"/>
          <w:sz w:val="28"/>
          <w:szCs w:val="28"/>
        </w:rPr>
        <w:t>Приложение 1</w:t>
      </w:r>
    </w:p>
    <w:p w:rsidR="00AB4698" w:rsidRPr="00EA2AE0" w:rsidRDefault="00AB4698" w:rsidP="00AB4698">
      <w:pPr>
        <w:tabs>
          <w:tab w:val="left" w:pos="992"/>
        </w:tabs>
        <w:suppressAutoHyphens/>
        <w:spacing w:line="276" w:lineRule="auto"/>
        <w:ind w:right="282" w:firstLine="709"/>
        <w:jc w:val="right"/>
        <w:rPr>
          <w:bCs/>
          <w:color w:val="000000" w:themeColor="text1"/>
          <w:sz w:val="28"/>
          <w:szCs w:val="28"/>
        </w:rPr>
      </w:pPr>
      <w:r w:rsidRPr="00EA2AE0">
        <w:rPr>
          <w:bCs/>
          <w:color w:val="000000" w:themeColor="text1"/>
          <w:sz w:val="28"/>
          <w:szCs w:val="28"/>
        </w:rPr>
        <w:t>к Порядку</w:t>
      </w:r>
      <w:r w:rsidRPr="00EA2AE0">
        <w:rPr>
          <w:color w:val="000000" w:themeColor="text1"/>
        </w:rPr>
        <w:t xml:space="preserve"> </w:t>
      </w:r>
      <w:r w:rsidRPr="00EA2AE0">
        <w:rPr>
          <w:bCs/>
          <w:color w:val="000000" w:themeColor="text1"/>
          <w:sz w:val="28"/>
          <w:szCs w:val="28"/>
        </w:rPr>
        <w:t>проведения входного контроля образцов</w:t>
      </w:r>
    </w:p>
    <w:p w:rsidR="00AB4698" w:rsidRPr="00EA2AE0" w:rsidRDefault="00AB4698" w:rsidP="00AB4698">
      <w:pPr>
        <w:tabs>
          <w:tab w:val="left" w:pos="992"/>
        </w:tabs>
        <w:suppressAutoHyphens/>
        <w:spacing w:line="276" w:lineRule="auto"/>
        <w:ind w:right="282" w:firstLine="709"/>
        <w:jc w:val="right"/>
        <w:rPr>
          <w:bCs/>
          <w:color w:val="000000" w:themeColor="text1"/>
          <w:sz w:val="28"/>
          <w:szCs w:val="28"/>
        </w:rPr>
      </w:pPr>
      <w:r w:rsidRPr="00EA2AE0">
        <w:rPr>
          <w:bCs/>
          <w:color w:val="000000" w:themeColor="text1"/>
          <w:sz w:val="28"/>
          <w:szCs w:val="28"/>
        </w:rPr>
        <w:t>СИЗ в компаниях Группы «Интер РАО»</w:t>
      </w:r>
    </w:p>
    <w:p w:rsidR="00AB4698" w:rsidRPr="00EA2AE0" w:rsidRDefault="00AB4698" w:rsidP="00AB4698">
      <w:pPr>
        <w:tabs>
          <w:tab w:val="left" w:pos="992"/>
        </w:tabs>
        <w:suppressAutoHyphens/>
        <w:spacing w:before="240" w:after="240" w:line="276" w:lineRule="auto"/>
        <w:jc w:val="center"/>
        <w:rPr>
          <w:b/>
          <w:bCs/>
          <w:color w:val="000000" w:themeColor="text1"/>
          <w:sz w:val="28"/>
          <w:szCs w:val="28"/>
        </w:rPr>
      </w:pPr>
      <w:r w:rsidRPr="00EA2AE0">
        <w:rPr>
          <w:b/>
          <w:bCs/>
          <w:color w:val="000000" w:themeColor="text1"/>
          <w:sz w:val="28"/>
          <w:szCs w:val="28"/>
        </w:rPr>
        <w:t>Протоколы входного контроля</w:t>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37CDA30C" wp14:editId="66F4D4E1">
                  <wp:extent cx="304800" cy="14287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spacing w:before="100" w:beforeAutospacing="1" w:after="100" w:afterAutospacing="1"/>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spacing w:before="100" w:beforeAutospacing="1" w:after="100" w:afterAutospacing="1"/>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spacing w:before="100" w:beforeAutospacing="1" w:after="100" w:afterAutospacing="1"/>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tc>
              <w:tc>
                <w:tcPr>
                  <w:tcW w:w="2410" w:type="dxa"/>
                </w:tcPr>
                <w:p w:rsidR="00AB4698" w:rsidRPr="00EA2AE0" w:rsidRDefault="00AB4698" w:rsidP="006B36E4">
                  <w:pPr>
                    <w:jc w:val="both"/>
                    <w:rPr>
                      <w:color w:val="000000" w:themeColor="text1"/>
                      <w:sz w:val="18"/>
                      <w:szCs w:val="18"/>
                    </w:rPr>
                  </w:pPr>
                </w:p>
              </w:tc>
              <w:tc>
                <w:tcPr>
                  <w:tcW w:w="3969" w:type="dxa"/>
                </w:tcPr>
                <w:p w:rsidR="00AB4698" w:rsidRPr="00EA2AE0" w:rsidRDefault="00AB4698" w:rsidP="006B36E4">
                  <w:pPr>
                    <w:jc w:val="both"/>
                    <w:rPr>
                      <w:color w:val="000000" w:themeColor="text1"/>
                      <w:sz w:val="18"/>
                      <w:szCs w:val="18"/>
                    </w:rPr>
                  </w:pPr>
                </w:p>
              </w:tc>
            </w:tr>
            <w:tr w:rsidR="00AB4698" w:rsidRPr="00EA2AE0" w:rsidTr="006B36E4">
              <w:tc>
                <w:tcPr>
                  <w:tcW w:w="3856" w:type="dxa"/>
                </w:tcPr>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tc>
              <w:tc>
                <w:tcPr>
                  <w:tcW w:w="2410" w:type="dxa"/>
                </w:tcPr>
                <w:p w:rsidR="00AB4698" w:rsidRPr="00EA2AE0" w:rsidRDefault="00AB4698" w:rsidP="006B36E4">
                  <w:pPr>
                    <w:jc w:val="both"/>
                    <w:rPr>
                      <w:color w:val="000000" w:themeColor="text1"/>
                      <w:sz w:val="18"/>
                      <w:szCs w:val="18"/>
                    </w:rPr>
                  </w:pPr>
                </w:p>
              </w:tc>
              <w:tc>
                <w:tcPr>
                  <w:tcW w:w="3969" w:type="dxa"/>
                </w:tcPr>
                <w:p w:rsidR="00AB4698" w:rsidRPr="00EA2AE0" w:rsidRDefault="00AB4698" w:rsidP="006B36E4">
                  <w:pPr>
                    <w:jc w:val="both"/>
                    <w:rPr>
                      <w:color w:val="000000" w:themeColor="text1"/>
                      <w:sz w:val="18"/>
                      <w:szCs w:val="18"/>
                    </w:rPr>
                  </w:pPr>
                </w:p>
              </w:tc>
            </w:tr>
            <w:tr w:rsidR="00AB4698" w:rsidRPr="00EA2AE0" w:rsidTr="006B36E4">
              <w:tc>
                <w:tcPr>
                  <w:tcW w:w="3856" w:type="dxa"/>
                </w:tcPr>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tc>
              <w:tc>
                <w:tcPr>
                  <w:tcW w:w="2410" w:type="dxa"/>
                </w:tcPr>
                <w:p w:rsidR="00AB4698" w:rsidRPr="00EA2AE0" w:rsidRDefault="00AB4698" w:rsidP="006B36E4">
                  <w:pPr>
                    <w:spacing w:before="100" w:beforeAutospacing="1" w:after="100" w:afterAutospacing="1"/>
                    <w:jc w:val="both"/>
                    <w:rPr>
                      <w:color w:val="000000" w:themeColor="text1"/>
                      <w:sz w:val="18"/>
                      <w:szCs w:val="18"/>
                    </w:rPr>
                  </w:pPr>
                </w:p>
              </w:tc>
              <w:tc>
                <w:tcPr>
                  <w:tcW w:w="3969" w:type="dxa"/>
                </w:tcPr>
                <w:p w:rsidR="00AB4698" w:rsidRPr="00EA2AE0" w:rsidRDefault="00AB4698" w:rsidP="006B36E4">
                  <w:pPr>
                    <w:spacing w:before="100" w:beforeAutospacing="1" w:after="100" w:afterAutospacing="1"/>
                    <w:rPr>
                      <w:color w:val="000000" w:themeColor="text1"/>
                      <w:sz w:val="18"/>
                      <w:szCs w:val="18"/>
                    </w:rPr>
                  </w:pPr>
                </w:p>
              </w:tc>
            </w:tr>
            <w:tr w:rsidR="00AB4698" w:rsidRPr="00EA2AE0" w:rsidTr="006B36E4">
              <w:tc>
                <w:tcPr>
                  <w:tcW w:w="3856" w:type="dxa"/>
                </w:tcPr>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tc>
              <w:tc>
                <w:tcPr>
                  <w:tcW w:w="2410" w:type="dxa"/>
                </w:tcPr>
                <w:p w:rsidR="00AB4698" w:rsidRPr="00EA2AE0" w:rsidRDefault="00AB4698" w:rsidP="006B36E4">
                  <w:pPr>
                    <w:jc w:val="both"/>
                    <w:rPr>
                      <w:color w:val="000000" w:themeColor="text1"/>
                      <w:sz w:val="18"/>
                      <w:szCs w:val="18"/>
                    </w:rPr>
                  </w:pPr>
                </w:p>
              </w:tc>
              <w:tc>
                <w:tcPr>
                  <w:tcW w:w="3969" w:type="dxa"/>
                </w:tcPr>
                <w:p w:rsidR="00AB4698" w:rsidRPr="00EA2AE0" w:rsidRDefault="00AB4698" w:rsidP="006B36E4">
                  <w:pPr>
                    <w:jc w:val="both"/>
                    <w:rPr>
                      <w:color w:val="000000" w:themeColor="text1"/>
                      <w:sz w:val="18"/>
                      <w:szCs w:val="18"/>
                    </w:rPr>
                  </w:pPr>
                </w:p>
              </w:tc>
            </w:tr>
            <w:tr w:rsidR="00AB4698" w:rsidRPr="00EA2AE0" w:rsidTr="006B36E4">
              <w:tc>
                <w:tcPr>
                  <w:tcW w:w="3856" w:type="dxa"/>
                </w:tcPr>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tc>
              <w:tc>
                <w:tcPr>
                  <w:tcW w:w="2410" w:type="dxa"/>
                </w:tcPr>
                <w:p w:rsidR="00AB4698" w:rsidRPr="00EA2AE0" w:rsidRDefault="00AB4698" w:rsidP="006B36E4">
                  <w:pPr>
                    <w:jc w:val="both"/>
                    <w:rPr>
                      <w:color w:val="000000" w:themeColor="text1"/>
                      <w:sz w:val="18"/>
                      <w:szCs w:val="18"/>
                    </w:rPr>
                  </w:pPr>
                </w:p>
              </w:tc>
              <w:tc>
                <w:tcPr>
                  <w:tcW w:w="3969" w:type="dxa"/>
                </w:tcPr>
                <w:p w:rsidR="00AB4698" w:rsidRPr="00EA2AE0" w:rsidRDefault="00AB4698" w:rsidP="006B36E4">
                  <w:pPr>
                    <w:jc w:val="both"/>
                    <w:rPr>
                      <w:color w:val="000000" w:themeColor="text1"/>
                      <w:sz w:val="18"/>
                      <w:szCs w:val="18"/>
                    </w:rPr>
                  </w:pPr>
                </w:p>
              </w:tc>
            </w:tr>
            <w:tr w:rsidR="00AB4698" w:rsidRPr="00EA2AE0" w:rsidTr="006B36E4">
              <w:tc>
                <w:tcPr>
                  <w:tcW w:w="3856" w:type="dxa"/>
                </w:tcPr>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tc>
              <w:tc>
                <w:tcPr>
                  <w:tcW w:w="2410" w:type="dxa"/>
                </w:tcPr>
                <w:p w:rsidR="00AB4698" w:rsidRPr="00EA2AE0" w:rsidRDefault="00AB4698" w:rsidP="006B36E4">
                  <w:pPr>
                    <w:jc w:val="both"/>
                    <w:rPr>
                      <w:color w:val="000000" w:themeColor="text1"/>
                      <w:sz w:val="18"/>
                      <w:szCs w:val="18"/>
                    </w:rPr>
                  </w:pPr>
                </w:p>
              </w:tc>
              <w:tc>
                <w:tcPr>
                  <w:tcW w:w="3969" w:type="dxa"/>
                  <w:vAlign w:val="center"/>
                </w:tcPr>
                <w:p w:rsidR="00AB4698" w:rsidRPr="00EA2AE0" w:rsidRDefault="00AB4698" w:rsidP="006B36E4">
                  <w:pPr>
                    <w:jc w:val="both"/>
                    <w:rPr>
                      <w:color w:val="000000" w:themeColor="text1"/>
                      <w:sz w:val="18"/>
                      <w:szCs w:val="18"/>
                    </w:rPr>
                  </w:pPr>
                </w:p>
              </w:tc>
            </w:tr>
            <w:tr w:rsidR="00AB4698" w:rsidRPr="00EA2AE0" w:rsidTr="006B36E4">
              <w:tc>
                <w:tcPr>
                  <w:tcW w:w="3856" w:type="dxa"/>
                </w:tcPr>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p w:rsidR="00AB4698" w:rsidRPr="00EA2AE0" w:rsidRDefault="00AB4698" w:rsidP="006B36E4">
                  <w:pPr>
                    <w:jc w:val="both"/>
                    <w:rPr>
                      <w:color w:val="000000" w:themeColor="text1"/>
                      <w:sz w:val="18"/>
                      <w:szCs w:val="18"/>
                    </w:rPr>
                  </w:pPr>
                </w:p>
              </w:tc>
              <w:tc>
                <w:tcPr>
                  <w:tcW w:w="2410" w:type="dxa"/>
                </w:tcPr>
                <w:p w:rsidR="00AB4698" w:rsidRPr="00EA2AE0" w:rsidRDefault="00AB4698" w:rsidP="006B36E4">
                  <w:pPr>
                    <w:jc w:val="both"/>
                    <w:rPr>
                      <w:color w:val="000000" w:themeColor="text1"/>
                      <w:sz w:val="18"/>
                      <w:szCs w:val="18"/>
                    </w:rPr>
                  </w:pPr>
                </w:p>
              </w:tc>
              <w:tc>
                <w:tcPr>
                  <w:tcW w:w="3969" w:type="dxa"/>
                  <w:vAlign w:val="center"/>
                </w:tcPr>
                <w:p w:rsidR="00AB4698" w:rsidRPr="00EA2AE0" w:rsidRDefault="00AB4698" w:rsidP="006B36E4">
                  <w:pPr>
                    <w:jc w:val="both"/>
                    <w:rPr>
                      <w:color w:val="000000" w:themeColor="text1"/>
                      <w:sz w:val="18"/>
                      <w:szCs w:val="18"/>
                    </w:rPr>
                  </w:pP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single" w:sz="4" w:space="0" w:color="auto"/>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bCs/>
                <w:i/>
                <w:color w:val="000000" w:themeColor="text1"/>
                <w:sz w:val="20"/>
                <w:szCs w:val="20"/>
              </w:rPr>
              <w:t>Костюм из смешанных тканей для защиты от общих производственных загрязнений и механических воздействий</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997AD8E" wp14:editId="2AE9F70E">
                  <wp:extent cx="304800" cy="142875"/>
                  <wp:effectExtent l="0" t="0" r="0"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spacing w:line="216" w:lineRule="auto"/>
                    <w:rPr>
                      <w:color w:val="000000" w:themeColor="text1"/>
                      <w:sz w:val="18"/>
                      <w:szCs w:val="20"/>
                    </w:rPr>
                  </w:pPr>
                  <w:r w:rsidRPr="00EA2AE0">
                    <w:rPr>
                      <w:color w:val="000000" w:themeColor="text1"/>
                      <w:sz w:val="18"/>
                      <w:szCs w:val="20"/>
                    </w:rPr>
                    <w:t>Костюм состоит из куртки и брюк (полукомбинезона).</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10235" w:type="dxa"/>
                  <w:gridSpan w:val="3"/>
                </w:tcPr>
                <w:p w:rsidR="00AB4698" w:rsidRPr="00EA2AE0" w:rsidRDefault="00AB4698" w:rsidP="006B36E4">
                  <w:pPr>
                    <w:rPr>
                      <w:b/>
                      <w:color w:val="000000" w:themeColor="text1"/>
                      <w:sz w:val="18"/>
                      <w:szCs w:val="20"/>
                    </w:rPr>
                  </w:pPr>
                  <w:r w:rsidRPr="00EA2AE0">
                    <w:rPr>
                      <w:b/>
                      <w:bCs/>
                      <w:color w:val="000000" w:themeColor="text1"/>
                      <w:sz w:val="18"/>
                      <w:szCs w:val="20"/>
                    </w:rPr>
                    <w:t>Костюм мужской из смешанных тканей для защиты от общих производственных загрязнений и механических воздействий</w:t>
                  </w:r>
                </w:p>
              </w:tc>
            </w:tr>
            <w:tr w:rsidR="00AB4698" w:rsidRPr="00EA2AE0" w:rsidTr="006B36E4">
              <w:tc>
                <w:tcPr>
                  <w:tcW w:w="4565" w:type="dxa"/>
                </w:tcPr>
                <w:p w:rsidR="00AB4698" w:rsidRPr="00EA2AE0" w:rsidRDefault="00AB4698" w:rsidP="006B36E4">
                  <w:pPr>
                    <w:spacing w:line="216" w:lineRule="auto"/>
                    <w:rPr>
                      <w:color w:val="000000" w:themeColor="text1"/>
                      <w:sz w:val="18"/>
                      <w:szCs w:val="20"/>
                    </w:rPr>
                  </w:pPr>
                  <w:r w:rsidRPr="00EA2AE0">
                    <w:rPr>
                      <w:color w:val="000000" w:themeColor="text1"/>
                      <w:sz w:val="18"/>
                      <w:szCs w:val="20"/>
                    </w:rPr>
                    <w:t>Состав ткани: хлопкополиэфирная ткань с содержанием хлопка не менее 60 %.</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Минимальная плотность ткани 235 г/м².</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Отделка ткани: масловодоотталкивающая.</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Минимальная разрывная нагрузка по основе: 1100 Н.</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Минимальная разрывная нагрузка по утку: 650 Н.</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Устойчивость окраски к стирке: класс 4.0.</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Устойчивость окраски к солнечному свету: класс 4.0.</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Стойкость к истиранию, циклов: не менее 6000.</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27575-87.</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r w:rsidR="00AB4698" w:rsidRPr="00EA2AE0" w:rsidTr="006B36E4">
              <w:tc>
                <w:tcPr>
                  <w:tcW w:w="10235" w:type="dxa"/>
                  <w:gridSpan w:val="3"/>
                </w:tcPr>
                <w:p w:rsidR="00AB4698" w:rsidRPr="00EA2AE0" w:rsidRDefault="00AB4698" w:rsidP="006B36E4">
                  <w:pPr>
                    <w:rPr>
                      <w:color w:val="000000" w:themeColor="text1"/>
                      <w:sz w:val="18"/>
                      <w:szCs w:val="20"/>
                    </w:rPr>
                  </w:pPr>
                  <w:r w:rsidRPr="00EA2AE0">
                    <w:rPr>
                      <w:b/>
                      <w:bCs/>
                      <w:color w:val="000000" w:themeColor="text1"/>
                      <w:sz w:val="18"/>
                      <w:szCs w:val="20"/>
                    </w:rPr>
                    <w:t>Костюм женский из смешанных тканей для защиты от общих производственных загрязнений и механических воздействий</w:t>
                  </w:r>
                </w:p>
              </w:tc>
            </w:tr>
            <w:tr w:rsidR="00AB4698" w:rsidRPr="00EA2AE0" w:rsidTr="006B36E4">
              <w:tc>
                <w:tcPr>
                  <w:tcW w:w="4565" w:type="dxa"/>
                </w:tcPr>
                <w:p w:rsidR="00AB4698" w:rsidRPr="00EA2AE0" w:rsidRDefault="00AB4698" w:rsidP="006B36E4">
                  <w:pPr>
                    <w:spacing w:line="216" w:lineRule="auto"/>
                    <w:rPr>
                      <w:color w:val="000000" w:themeColor="text1"/>
                      <w:sz w:val="18"/>
                      <w:szCs w:val="20"/>
                    </w:rPr>
                  </w:pPr>
                  <w:r w:rsidRPr="00EA2AE0">
                    <w:rPr>
                      <w:color w:val="000000" w:themeColor="text1"/>
                      <w:sz w:val="18"/>
                      <w:szCs w:val="20"/>
                    </w:rPr>
                    <w:t>Состав ткани: хлопкополиэфирная ткань с содержанием хлопка не менее 60 %.</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Минимальная плотность ткани 235 г/м².</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Отделка ткани: масловодоотталкивающая.</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Минимальная разрывная нагрузка по основе: 1100 Н.</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Минимальная разрывная нагрузка по утку: 650 Н.</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Устойчивость окраски к стирке: класс 4.0.</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Устойчивость окраски к солнечному свету: класс 4.0.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циклов: не менее 6000.</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27574-87.</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Световозвращающие материалы шириной не менее 50 мм</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Спецификация производителя</w:t>
                  </w:r>
                </w:p>
                <w:p w:rsidR="00AB4698" w:rsidRPr="00EA2AE0" w:rsidRDefault="00AB4698" w:rsidP="006B36E4">
                  <w:pPr>
                    <w:rPr>
                      <w:color w:val="000000" w:themeColor="text1"/>
                      <w:sz w:val="18"/>
                      <w:szCs w:val="20"/>
                    </w:rPr>
                  </w:pPr>
                  <w:r w:rsidRPr="00EA2AE0">
                    <w:rPr>
                      <w:color w:val="000000" w:themeColor="text1"/>
                      <w:sz w:val="18"/>
                      <w:szCs w:val="20"/>
                    </w:rPr>
                    <w:t>Сертификат соответствия на световозвращающий материал: ГОСТ Р 12.4.219-99, EN 471.</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szCs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rPr>
              <w:br w:type="page"/>
            </w: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bCs/>
                <w:i/>
                <w:color w:val="000000" w:themeColor="text1"/>
                <w:sz w:val="20"/>
                <w:szCs w:val="20"/>
              </w:rPr>
              <w:t>Костюм хлопчатобумажный для защиты от общих производственных загрязнений и механических воздействий</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6CB79F16" wp14:editId="5B5F0860">
                  <wp:extent cx="304800" cy="142875"/>
                  <wp:effectExtent l="0" t="0" r="0"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spacing w:line="216" w:lineRule="auto"/>
                    <w:rPr>
                      <w:color w:val="000000" w:themeColor="text1"/>
                      <w:sz w:val="18"/>
                      <w:szCs w:val="20"/>
                    </w:rPr>
                  </w:pPr>
                  <w:r w:rsidRPr="00EA2AE0">
                    <w:rPr>
                      <w:color w:val="000000" w:themeColor="text1"/>
                      <w:sz w:val="18"/>
                      <w:szCs w:val="20"/>
                    </w:rPr>
                    <w:t>Костюм состоит из куртки и брюк (полукомбинезона).</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10235" w:type="dxa"/>
                  <w:gridSpan w:val="3"/>
                </w:tcPr>
                <w:p w:rsidR="00AB4698" w:rsidRPr="00EA2AE0" w:rsidRDefault="00AB4698" w:rsidP="006B36E4">
                  <w:pPr>
                    <w:rPr>
                      <w:b/>
                      <w:color w:val="000000" w:themeColor="text1"/>
                      <w:sz w:val="18"/>
                      <w:szCs w:val="20"/>
                    </w:rPr>
                  </w:pPr>
                  <w:r w:rsidRPr="00EA2AE0">
                    <w:rPr>
                      <w:b/>
                      <w:bCs/>
                      <w:color w:val="000000" w:themeColor="text1"/>
                      <w:sz w:val="18"/>
                      <w:szCs w:val="20"/>
                    </w:rPr>
                    <w:t>Костюм мужской хлопчатобумажный для защиты от общих производственных загрязнений и механических воздействий</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Состав ткани: 100 % хлопок.</w:t>
                  </w:r>
                </w:p>
                <w:p w:rsidR="00AB4698" w:rsidRPr="00EA2AE0" w:rsidRDefault="00AB4698" w:rsidP="006B36E4">
                  <w:pPr>
                    <w:rPr>
                      <w:color w:val="000000" w:themeColor="text1"/>
                      <w:sz w:val="18"/>
                      <w:szCs w:val="20"/>
                    </w:rPr>
                  </w:pPr>
                  <w:r w:rsidRPr="00EA2AE0">
                    <w:rPr>
                      <w:color w:val="000000" w:themeColor="text1"/>
                      <w:sz w:val="18"/>
                      <w:szCs w:val="20"/>
                    </w:rPr>
                    <w:t>Минимальная плотность ткани: 260 г/м².</w:t>
                  </w:r>
                </w:p>
                <w:p w:rsidR="00AB4698" w:rsidRPr="00EA2AE0" w:rsidRDefault="00AB4698" w:rsidP="006B36E4">
                  <w:pPr>
                    <w:rPr>
                      <w:color w:val="000000" w:themeColor="text1"/>
                      <w:sz w:val="18"/>
                      <w:szCs w:val="20"/>
                    </w:rPr>
                  </w:pPr>
                  <w:r w:rsidRPr="00EA2AE0">
                    <w:rPr>
                      <w:color w:val="000000" w:themeColor="text1"/>
                      <w:sz w:val="18"/>
                      <w:szCs w:val="20"/>
                    </w:rPr>
                    <w:t>Отделка ткани: масловодоотталкивающая.</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основе: 1100 Н.</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утку: 600 Н.</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стирке: класс 4.0.</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солнечному свету: класс 4.0.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циклов: не менее 4500.</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27575-87.</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r w:rsidR="00AB4698" w:rsidRPr="00EA2AE0" w:rsidTr="006B36E4">
              <w:tc>
                <w:tcPr>
                  <w:tcW w:w="10235" w:type="dxa"/>
                  <w:gridSpan w:val="3"/>
                </w:tcPr>
                <w:p w:rsidR="00AB4698" w:rsidRPr="00EA2AE0" w:rsidRDefault="00AB4698" w:rsidP="006B36E4">
                  <w:pPr>
                    <w:rPr>
                      <w:color w:val="000000" w:themeColor="text1"/>
                      <w:sz w:val="18"/>
                      <w:szCs w:val="20"/>
                    </w:rPr>
                  </w:pPr>
                  <w:r w:rsidRPr="00EA2AE0">
                    <w:rPr>
                      <w:b/>
                      <w:bCs/>
                      <w:color w:val="000000" w:themeColor="text1"/>
                      <w:sz w:val="18"/>
                      <w:szCs w:val="20"/>
                    </w:rPr>
                    <w:t>Костюм женский хлопчатобумажный для защиты от общих производственных загрязнений и механических воздействий</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Состав ткани: 100 % хлопок.</w:t>
                  </w:r>
                </w:p>
                <w:p w:rsidR="00AB4698" w:rsidRPr="00EA2AE0" w:rsidRDefault="00AB4698" w:rsidP="006B36E4">
                  <w:pPr>
                    <w:rPr>
                      <w:color w:val="000000" w:themeColor="text1"/>
                      <w:sz w:val="18"/>
                      <w:szCs w:val="20"/>
                    </w:rPr>
                  </w:pPr>
                  <w:r w:rsidRPr="00EA2AE0">
                    <w:rPr>
                      <w:color w:val="000000" w:themeColor="text1"/>
                      <w:sz w:val="18"/>
                      <w:szCs w:val="20"/>
                    </w:rPr>
                    <w:t>Минимальная плотность ткани: 260 г/м².</w:t>
                  </w:r>
                </w:p>
                <w:p w:rsidR="00AB4698" w:rsidRPr="00EA2AE0" w:rsidRDefault="00AB4698" w:rsidP="006B36E4">
                  <w:pPr>
                    <w:rPr>
                      <w:color w:val="000000" w:themeColor="text1"/>
                      <w:sz w:val="18"/>
                      <w:szCs w:val="20"/>
                    </w:rPr>
                  </w:pPr>
                  <w:r w:rsidRPr="00EA2AE0">
                    <w:rPr>
                      <w:color w:val="000000" w:themeColor="text1"/>
                      <w:sz w:val="18"/>
                      <w:szCs w:val="20"/>
                    </w:rPr>
                    <w:t>Отделка ткани: масловодоотталкивающая.</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основе: 1100 Н.</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утку: 600 Н.</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стирке: класс 4.0.</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солнечному свету: класс 4.0.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циклов: не менее 4500.</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27574-87.</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Световозвращающие материалы шириной не менее 50 мм</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Спецификация производителя</w:t>
                  </w:r>
                </w:p>
                <w:p w:rsidR="00AB4698" w:rsidRPr="00EA2AE0" w:rsidRDefault="00AB4698" w:rsidP="006B36E4">
                  <w:pPr>
                    <w:rPr>
                      <w:color w:val="000000" w:themeColor="text1"/>
                      <w:sz w:val="18"/>
                      <w:szCs w:val="20"/>
                    </w:rPr>
                  </w:pPr>
                  <w:r w:rsidRPr="00EA2AE0">
                    <w:rPr>
                      <w:color w:val="000000" w:themeColor="text1"/>
                      <w:sz w:val="18"/>
                      <w:szCs w:val="20"/>
                    </w:rPr>
                    <w:t>Сертификат соответствия на световозвращающий материал: ГОСТ Р 12.4.219-99, EN 471.</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Cs w:val="2"/>
        </w:rPr>
      </w:pPr>
    </w:p>
    <w:p w:rsidR="00AB4698" w:rsidRPr="00EA2AE0" w:rsidRDefault="00AB4698" w:rsidP="00AB4698">
      <w:pPr>
        <w:rPr>
          <w:color w:val="000000" w:themeColor="text1"/>
          <w:sz w:val="2"/>
          <w:szCs w:val="2"/>
        </w:rPr>
      </w:pPr>
      <w:r w:rsidRPr="00EA2AE0">
        <w:rPr>
          <w:color w:val="000000" w:themeColor="text1"/>
          <w:szCs w:val="2"/>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bCs/>
                <w:i/>
                <w:color w:val="000000" w:themeColor="text1"/>
                <w:sz w:val="20"/>
                <w:szCs w:val="20"/>
              </w:rPr>
              <w:t>Костюм для ИТР из смешанных тканей для защиты от общих производственных загрязнений и механических воздействий</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3BA9AFF8" wp14:editId="77D08A0B">
                  <wp:extent cx="304800" cy="142875"/>
                  <wp:effectExtent l="0" t="0" r="0"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Костюм состоит из куртки и брюк (полукомбинезона).</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10235" w:type="dxa"/>
                  <w:gridSpan w:val="3"/>
                </w:tcPr>
                <w:p w:rsidR="00AB4698" w:rsidRPr="00EA2AE0" w:rsidRDefault="00AB4698" w:rsidP="006B36E4">
                  <w:pPr>
                    <w:rPr>
                      <w:b/>
                      <w:color w:val="000000" w:themeColor="text1"/>
                      <w:sz w:val="18"/>
                      <w:szCs w:val="20"/>
                    </w:rPr>
                  </w:pPr>
                  <w:r w:rsidRPr="00EA2AE0">
                    <w:rPr>
                      <w:b/>
                      <w:bCs/>
                      <w:color w:val="000000" w:themeColor="text1"/>
                      <w:sz w:val="18"/>
                      <w:szCs w:val="20"/>
                    </w:rPr>
                    <w:t>Костюм мужской для ИТР из смешанных тканей для защиты от общих производственных загрязнений и механических воздействий</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Состав ткани: хлопкополиэфирная ткань с содержанием хлопка не менее 60 %.</w:t>
                  </w:r>
                </w:p>
                <w:p w:rsidR="00AB4698" w:rsidRPr="00EA2AE0" w:rsidRDefault="00AB4698" w:rsidP="006B36E4">
                  <w:pPr>
                    <w:rPr>
                      <w:color w:val="000000" w:themeColor="text1"/>
                      <w:sz w:val="18"/>
                      <w:szCs w:val="20"/>
                    </w:rPr>
                  </w:pPr>
                  <w:r w:rsidRPr="00EA2AE0">
                    <w:rPr>
                      <w:color w:val="000000" w:themeColor="text1"/>
                      <w:sz w:val="18"/>
                      <w:szCs w:val="20"/>
                    </w:rPr>
                    <w:t>Минимальная плотность ткани: 235 г/м².</w:t>
                  </w:r>
                </w:p>
                <w:p w:rsidR="00AB4698" w:rsidRPr="00EA2AE0" w:rsidRDefault="00AB4698" w:rsidP="006B36E4">
                  <w:pPr>
                    <w:rPr>
                      <w:color w:val="000000" w:themeColor="text1"/>
                      <w:sz w:val="18"/>
                      <w:szCs w:val="20"/>
                    </w:rPr>
                  </w:pPr>
                  <w:r w:rsidRPr="00EA2AE0">
                    <w:rPr>
                      <w:color w:val="000000" w:themeColor="text1"/>
                      <w:sz w:val="18"/>
                      <w:szCs w:val="20"/>
                    </w:rPr>
                    <w:t>Отделка ткани: масловодоотталкивающая.</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основе: 1100 Н.</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утку: 650 Н.</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стирке: класс 4.0.</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солнечному свету: класс 4.0.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циклов: не менее 6000.</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27575-87.</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r w:rsidR="00AB4698" w:rsidRPr="00EA2AE0" w:rsidTr="006B36E4">
              <w:tc>
                <w:tcPr>
                  <w:tcW w:w="10235" w:type="dxa"/>
                  <w:gridSpan w:val="3"/>
                </w:tcPr>
                <w:p w:rsidR="00AB4698" w:rsidRPr="00EA2AE0" w:rsidRDefault="00AB4698" w:rsidP="006B36E4">
                  <w:pPr>
                    <w:rPr>
                      <w:color w:val="000000" w:themeColor="text1"/>
                      <w:sz w:val="18"/>
                      <w:szCs w:val="20"/>
                    </w:rPr>
                  </w:pPr>
                  <w:r w:rsidRPr="00EA2AE0">
                    <w:rPr>
                      <w:b/>
                      <w:bCs/>
                      <w:color w:val="000000" w:themeColor="text1"/>
                      <w:sz w:val="18"/>
                      <w:szCs w:val="20"/>
                    </w:rPr>
                    <w:t>Костюм женский для ИТР из смешанных тканей для защиты от общих производственных загрязнений и механических воздействий</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Состав ткани: хлопкополиэфирная ткань с содержанием хлопка не менее 60 %.</w:t>
                  </w:r>
                </w:p>
                <w:p w:rsidR="00AB4698" w:rsidRPr="00EA2AE0" w:rsidRDefault="00AB4698" w:rsidP="006B36E4">
                  <w:pPr>
                    <w:rPr>
                      <w:color w:val="000000" w:themeColor="text1"/>
                      <w:sz w:val="18"/>
                      <w:szCs w:val="20"/>
                    </w:rPr>
                  </w:pPr>
                  <w:r w:rsidRPr="00EA2AE0">
                    <w:rPr>
                      <w:color w:val="000000" w:themeColor="text1"/>
                      <w:sz w:val="18"/>
                      <w:szCs w:val="20"/>
                    </w:rPr>
                    <w:t>Минимальная плотность ткани: 235 г/м².</w:t>
                  </w:r>
                </w:p>
                <w:p w:rsidR="00AB4698" w:rsidRPr="00EA2AE0" w:rsidRDefault="00AB4698" w:rsidP="006B36E4">
                  <w:pPr>
                    <w:rPr>
                      <w:color w:val="000000" w:themeColor="text1"/>
                      <w:sz w:val="18"/>
                      <w:szCs w:val="20"/>
                    </w:rPr>
                  </w:pPr>
                  <w:r w:rsidRPr="00EA2AE0">
                    <w:rPr>
                      <w:color w:val="000000" w:themeColor="text1"/>
                      <w:sz w:val="18"/>
                      <w:szCs w:val="20"/>
                    </w:rPr>
                    <w:t>Отделка ткани: масловодоотталкивающая.</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основе: 1100 Н.</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утку: 650 Н.</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стирке: класс 4.0.</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солнечному свету: класс 4.0.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циклов: не менее 6000.</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27574-87.</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Световозвращающие материалы шириной не менее 50 мм</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Спецификация производителя</w:t>
                  </w:r>
                </w:p>
                <w:p w:rsidR="00AB4698" w:rsidRPr="00EA2AE0" w:rsidRDefault="00AB4698" w:rsidP="006B36E4">
                  <w:pPr>
                    <w:rPr>
                      <w:color w:val="000000" w:themeColor="text1"/>
                      <w:sz w:val="18"/>
                      <w:szCs w:val="20"/>
                    </w:rPr>
                  </w:pPr>
                  <w:r w:rsidRPr="00EA2AE0">
                    <w:rPr>
                      <w:color w:val="000000" w:themeColor="text1"/>
                      <w:sz w:val="18"/>
                      <w:szCs w:val="20"/>
                    </w:rPr>
                    <w:t>Сертификат соответствия на световозвращающий материал: ГОСТ Р 12.4.219-99, EN 471.</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szCs w:val="2"/>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bCs/>
                <w:i/>
                <w:color w:val="000000" w:themeColor="text1"/>
                <w:sz w:val="20"/>
                <w:szCs w:val="20"/>
              </w:rPr>
              <w:t>Костюм для защиты от вредных биологических факторов (клещей, кровососущих насекомых)</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8F81452" wp14:editId="40307F28">
                  <wp:extent cx="304800" cy="142875"/>
                  <wp:effectExtent l="0" t="0" r="0"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Костюм состоит из куртки с капюшоном, противомоскитной сеткой и полукомбинезона.</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10235" w:type="dxa"/>
                  <w:gridSpan w:val="3"/>
                </w:tcPr>
                <w:p w:rsidR="00AB4698" w:rsidRPr="00EA2AE0" w:rsidRDefault="00AB4698" w:rsidP="006B36E4">
                  <w:pPr>
                    <w:rPr>
                      <w:b/>
                      <w:color w:val="000000" w:themeColor="text1"/>
                      <w:sz w:val="18"/>
                      <w:szCs w:val="20"/>
                    </w:rPr>
                  </w:pPr>
                  <w:r w:rsidRPr="00EA2AE0">
                    <w:rPr>
                      <w:b/>
                      <w:bCs/>
                      <w:color w:val="000000" w:themeColor="text1"/>
                      <w:sz w:val="18"/>
                      <w:szCs w:val="20"/>
                    </w:rPr>
                    <w:t>Костюм мужской для защиты от вредных биологических факторов (клещей, кровососущих насекомых)</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Состав ткани: 100 % хлопок.</w:t>
                  </w:r>
                </w:p>
                <w:p w:rsidR="00AB4698" w:rsidRPr="00EA2AE0" w:rsidRDefault="00AB4698" w:rsidP="006B36E4">
                  <w:pPr>
                    <w:rPr>
                      <w:color w:val="000000" w:themeColor="text1"/>
                      <w:sz w:val="18"/>
                      <w:szCs w:val="20"/>
                    </w:rPr>
                  </w:pPr>
                  <w:r w:rsidRPr="00EA2AE0">
                    <w:rPr>
                      <w:color w:val="000000" w:themeColor="text1"/>
                      <w:sz w:val="18"/>
                      <w:szCs w:val="20"/>
                    </w:rPr>
                    <w:t>Минимальная плотность ткани: 200 г/м².</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основе: 500 Н.</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утку: 400 Н.</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стирке: класс 4.0.</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солнечному свету: класс 4.0.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циклов: не менее 4500.</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27575-87, ТР ТС 019/2011, наличие протокола Санэпиднадзора, подтверждающего эффективность защитных свойств..</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r w:rsidR="00AB4698" w:rsidRPr="00EA2AE0" w:rsidTr="006B36E4">
              <w:tc>
                <w:tcPr>
                  <w:tcW w:w="10235" w:type="dxa"/>
                  <w:gridSpan w:val="3"/>
                </w:tcPr>
                <w:p w:rsidR="00AB4698" w:rsidRPr="00EA2AE0" w:rsidRDefault="00AB4698" w:rsidP="006B36E4">
                  <w:pPr>
                    <w:rPr>
                      <w:color w:val="000000" w:themeColor="text1"/>
                      <w:sz w:val="18"/>
                      <w:szCs w:val="20"/>
                    </w:rPr>
                  </w:pPr>
                  <w:r w:rsidRPr="00EA2AE0">
                    <w:rPr>
                      <w:b/>
                      <w:bCs/>
                      <w:color w:val="000000" w:themeColor="text1"/>
                      <w:sz w:val="18"/>
                      <w:szCs w:val="20"/>
                    </w:rPr>
                    <w:t>Костюм женский для защиты от вредных биологических факторов (клещей, кровососущих насекомых)</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Состав ткани: 100 % хлопок.</w:t>
                  </w:r>
                </w:p>
                <w:p w:rsidR="00AB4698" w:rsidRPr="00EA2AE0" w:rsidRDefault="00AB4698" w:rsidP="006B36E4">
                  <w:pPr>
                    <w:rPr>
                      <w:color w:val="000000" w:themeColor="text1"/>
                      <w:sz w:val="18"/>
                      <w:szCs w:val="20"/>
                    </w:rPr>
                  </w:pPr>
                  <w:r w:rsidRPr="00EA2AE0">
                    <w:rPr>
                      <w:color w:val="000000" w:themeColor="text1"/>
                      <w:sz w:val="18"/>
                      <w:szCs w:val="20"/>
                    </w:rPr>
                    <w:t>Минимальная плотность ткани: 200 г/м².</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основе: 500 Н.</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утку: 400 Н.</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стирке: класс 4.0.</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солнечному свету: класс 4.0.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циклов: не менее 4500.</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27574-87, ТР ТС 019/2011, наличие протокола Санэпиднадзора, подтверждающего эффективность защитных свойств..</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Световозвращающие материалы шириной не менее 50 мм</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Спецификация производителя</w:t>
                  </w:r>
                </w:p>
                <w:p w:rsidR="00AB4698" w:rsidRPr="00EA2AE0" w:rsidRDefault="00AB4698" w:rsidP="006B36E4">
                  <w:pPr>
                    <w:rPr>
                      <w:color w:val="000000" w:themeColor="text1"/>
                      <w:sz w:val="18"/>
                      <w:szCs w:val="20"/>
                    </w:rPr>
                  </w:pPr>
                  <w:r w:rsidRPr="00EA2AE0">
                    <w:rPr>
                      <w:color w:val="000000" w:themeColor="text1"/>
                      <w:sz w:val="18"/>
                      <w:szCs w:val="20"/>
                    </w:rPr>
                    <w:t>Сертификат соответствия на световозвращающий материал: ГОСТ Р 12.4.219-99, EN 471.</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Халат из смешанных тканей для защиты от общих производственных загрязнений и механических воздействий</w:t>
            </w:r>
          </w:p>
        </w:tc>
      </w:tr>
      <w:tr w:rsidR="00AB4698" w:rsidRPr="00EA2AE0" w:rsidTr="006B36E4">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77CC3066" wp14:editId="6F69BEF3">
                  <wp:extent cx="304800" cy="142875"/>
                  <wp:effectExtent l="0" t="0" r="0" b="952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3"/>
              <w:gridCol w:w="1985"/>
              <w:gridCol w:w="3827"/>
            </w:tblGrid>
            <w:tr w:rsidR="00AB4698" w:rsidRPr="00EA2AE0" w:rsidTr="006B36E4">
              <w:tc>
                <w:tcPr>
                  <w:tcW w:w="4423"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827"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10235" w:type="dxa"/>
                  <w:gridSpan w:val="3"/>
                  <w:vAlign w:val="center"/>
                </w:tcPr>
                <w:p w:rsidR="00AB4698" w:rsidRPr="00EA2AE0" w:rsidRDefault="00AB4698" w:rsidP="006B36E4">
                  <w:pPr>
                    <w:jc w:val="both"/>
                    <w:rPr>
                      <w:b/>
                      <w:color w:val="000000" w:themeColor="text1"/>
                      <w:sz w:val="18"/>
                      <w:szCs w:val="18"/>
                    </w:rPr>
                  </w:pPr>
                  <w:r w:rsidRPr="00EA2AE0">
                    <w:rPr>
                      <w:b/>
                      <w:bCs/>
                      <w:color w:val="000000" w:themeColor="text1"/>
                      <w:sz w:val="18"/>
                      <w:szCs w:val="18"/>
                    </w:rPr>
                    <w:t>Халат мужской из смешанных тканей для защиты от общих производственных загрязнений и механических воздействий</w:t>
                  </w:r>
                </w:p>
              </w:tc>
            </w:tr>
            <w:tr w:rsidR="00AB4698" w:rsidRPr="00EA2AE0" w:rsidTr="006B36E4">
              <w:tc>
                <w:tcPr>
                  <w:tcW w:w="4423" w:type="dxa"/>
                </w:tcPr>
                <w:p w:rsidR="00AB4698" w:rsidRPr="00EA2AE0" w:rsidRDefault="00AB4698" w:rsidP="006B36E4">
                  <w:pPr>
                    <w:rPr>
                      <w:color w:val="000000" w:themeColor="text1"/>
                      <w:sz w:val="18"/>
                    </w:rPr>
                  </w:pPr>
                  <w:r w:rsidRPr="00EA2AE0">
                    <w:rPr>
                      <w:color w:val="000000" w:themeColor="text1"/>
                      <w:sz w:val="18"/>
                    </w:rPr>
                    <w:t>Состав ткани: хлопкополиэфирная с содержанием хлопка не менее 33 %.</w:t>
                  </w:r>
                </w:p>
                <w:p w:rsidR="00AB4698" w:rsidRPr="00EA2AE0" w:rsidRDefault="00AB4698" w:rsidP="006B36E4">
                  <w:pPr>
                    <w:rPr>
                      <w:color w:val="000000" w:themeColor="text1"/>
                      <w:sz w:val="18"/>
                    </w:rPr>
                  </w:pPr>
                  <w:r w:rsidRPr="00EA2AE0">
                    <w:rPr>
                      <w:color w:val="000000" w:themeColor="text1"/>
                      <w:sz w:val="18"/>
                    </w:rPr>
                    <w:t>Минимальная плотность ткани: 185 г/м².</w:t>
                  </w:r>
                </w:p>
                <w:p w:rsidR="00AB4698" w:rsidRPr="00EA2AE0" w:rsidRDefault="00AB4698" w:rsidP="006B36E4">
                  <w:pPr>
                    <w:rPr>
                      <w:color w:val="000000" w:themeColor="text1"/>
                      <w:sz w:val="18"/>
                    </w:rPr>
                  </w:pPr>
                  <w:r w:rsidRPr="00EA2AE0">
                    <w:rPr>
                      <w:color w:val="000000" w:themeColor="text1"/>
                      <w:sz w:val="18"/>
                    </w:rPr>
                    <w:t>Отделка ткани: водоотталкивающая.</w:t>
                  </w:r>
                </w:p>
                <w:p w:rsidR="00AB4698" w:rsidRPr="00EA2AE0" w:rsidRDefault="00AB4698" w:rsidP="006B36E4">
                  <w:pPr>
                    <w:rPr>
                      <w:color w:val="000000" w:themeColor="text1"/>
                      <w:sz w:val="18"/>
                    </w:rPr>
                  </w:pPr>
                  <w:r w:rsidRPr="00EA2AE0">
                    <w:rPr>
                      <w:color w:val="000000" w:themeColor="text1"/>
                      <w:sz w:val="18"/>
                    </w:rPr>
                    <w:t>Минимальная разрывная нагрузка по основе: 1100 Н.</w:t>
                  </w:r>
                </w:p>
                <w:p w:rsidR="00AB4698" w:rsidRPr="00EA2AE0" w:rsidRDefault="00AB4698" w:rsidP="006B36E4">
                  <w:pPr>
                    <w:rPr>
                      <w:color w:val="000000" w:themeColor="text1"/>
                      <w:sz w:val="18"/>
                    </w:rPr>
                  </w:pPr>
                  <w:r w:rsidRPr="00EA2AE0">
                    <w:rPr>
                      <w:color w:val="000000" w:themeColor="text1"/>
                      <w:sz w:val="18"/>
                    </w:rPr>
                    <w:t>Минимальная разрывная нагрузка по утку: 600 Н.</w:t>
                  </w:r>
                </w:p>
                <w:p w:rsidR="00AB4698" w:rsidRPr="00EA2AE0" w:rsidRDefault="00AB4698" w:rsidP="006B36E4">
                  <w:pPr>
                    <w:rPr>
                      <w:color w:val="000000" w:themeColor="text1"/>
                      <w:sz w:val="18"/>
                    </w:rPr>
                  </w:pPr>
                  <w:r w:rsidRPr="00EA2AE0">
                    <w:rPr>
                      <w:color w:val="000000" w:themeColor="text1"/>
                      <w:sz w:val="18"/>
                    </w:rPr>
                    <w:t>Устойчивость окраски к стирке: класс 5.0.</w:t>
                  </w:r>
                </w:p>
                <w:p w:rsidR="00AB4698" w:rsidRPr="00EA2AE0" w:rsidRDefault="00AB4698" w:rsidP="006B36E4">
                  <w:pPr>
                    <w:rPr>
                      <w:color w:val="000000" w:themeColor="text1"/>
                      <w:sz w:val="18"/>
                    </w:rPr>
                  </w:pPr>
                  <w:r w:rsidRPr="00EA2AE0">
                    <w:rPr>
                      <w:color w:val="000000" w:themeColor="text1"/>
                      <w:sz w:val="18"/>
                    </w:rPr>
                    <w:t>Устойчивость окраски к солнечному свету: класс 5.0.</w:t>
                  </w:r>
                </w:p>
                <w:p w:rsidR="00AB4698" w:rsidRPr="00EA2AE0" w:rsidRDefault="00AB4698" w:rsidP="006B36E4">
                  <w:pPr>
                    <w:rPr>
                      <w:color w:val="000000" w:themeColor="text1"/>
                      <w:sz w:val="18"/>
                    </w:rPr>
                  </w:pPr>
                  <w:r w:rsidRPr="00EA2AE0">
                    <w:rPr>
                      <w:color w:val="000000" w:themeColor="text1"/>
                      <w:sz w:val="18"/>
                    </w:rPr>
                    <w:t>Стойкость к истиранию, циклов: не менее 4500.</w:t>
                  </w:r>
                </w:p>
              </w:tc>
              <w:tc>
                <w:tcPr>
                  <w:tcW w:w="1985" w:type="dxa"/>
                </w:tcPr>
                <w:p w:rsidR="00AB4698" w:rsidRPr="00EA2AE0" w:rsidRDefault="00AB4698" w:rsidP="006B36E4">
                  <w:pPr>
                    <w:ind w:left="-57"/>
                    <w:rPr>
                      <w:color w:val="000000" w:themeColor="text1"/>
                      <w:sz w:val="18"/>
                    </w:rPr>
                  </w:pPr>
                </w:p>
              </w:tc>
              <w:tc>
                <w:tcPr>
                  <w:tcW w:w="3827" w:type="dxa"/>
                </w:tcPr>
                <w:p w:rsidR="00AB4698" w:rsidRPr="00EA2AE0" w:rsidRDefault="00AB4698" w:rsidP="006B36E4">
                  <w:pPr>
                    <w:rPr>
                      <w:color w:val="000000" w:themeColor="text1"/>
                      <w:sz w:val="18"/>
                    </w:rPr>
                  </w:pPr>
                  <w:r w:rsidRPr="00EA2AE0">
                    <w:rPr>
                      <w:color w:val="000000" w:themeColor="text1"/>
                      <w:sz w:val="18"/>
                    </w:rPr>
                    <w:t>Сертификаты на соответствие ГОСТ и EN (заверенные нотариально)</w:t>
                  </w:r>
                </w:p>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rPr>
                  </w:pPr>
                  <w:r w:rsidRPr="00EA2AE0">
                    <w:rPr>
                      <w:color w:val="000000" w:themeColor="text1"/>
                      <w:sz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423" w:type="dxa"/>
                </w:tcPr>
                <w:p w:rsidR="00AB4698" w:rsidRPr="00EA2AE0" w:rsidRDefault="00AB4698" w:rsidP="006B36E4">
                  <w:pPr>
                    <w:rPr>
                      <w:color w:val="000000" w:themeColor="text1"/>
                      <w:sz w:val="18"/>
                    </w:rPr>
                  </w:pPr>
                  <w:r w:rsidRPr="00EA2AE0">
                    <w:rPr>
                      <w:color w:val="000000" w:themeColor="text1"/>
                      <w:sz w:val="18"/>
                    </w:rPr>
                    <w:t>Сертификация изделия: ГОСТ 12.4.132-83.</w:t>
                  </w:r>
                </w:p>
              </w:tc>
              <w:tc>
                <w:tcPr>
                  <w:tcW w:w="1985" w:type="dxa"/>
                </w:tcPr>
                <w:p w:rsidR="00AB4698" w:rsidRPr="00EA2AE0" w:rsidRDefault="00AB4698" w:rsidP="006B36E4">
                  <w:pPr>
                    <w:ind w:left="-57"/>
                    <w:rPr>
                      <w:color w:val="000000" w:themeColor="text1"/>
                      <w:sz w:val="18"/>
                    </w:rPr>
                  </w:pPr>
                </w:p>
              </w:tc>
              <w:tc>
                <w:tcPr>
                  <w:tcW w:w="3827" w:type="dxa"/>
                </w:tcPr>
                <w:p w:rsidR="00AB4698" w:rsidRPr="00EA2AE0" w:rsidRDefault="00AB4698" w:rsidP="006B36E4">
                  <w:pPr>
                    <w:rPr>
                      <w:color w:val="000000" w:themeColor="text1"/>
                      <w:sz w:val="18"/>
                    </w:rPr>
                  </w:pPr>
                  <w:r w:rsidRPr="00EA2AE0">
                    <w:rPr>
                      <w:color w:val="000000" w:themeColor="text1"/>
                      <w:sz w:val="18"/>
                      <w:szCs w:val="20"/>
                    </w:rPr>
                    <w:t>Сертификат на соответствие ГОСТ</w:t>
                  </w:r>
                </w:p>
              </w:tc>
            </w:tr>
            <w:tr w:rsidR="00AB4698" w:rsidRPr="00EA2AE0" w:rsidTr="006B36E4">
              <w:tc>
                <w:tcPr>
                  <w:tcW w:w="10235" w:type="dxa"/>
                  <w:gridSpan w:val="3"/>
                </w:tcPr>
                <w:p w:rsidR="00AB4698" w:rsidRPr="00EA2AE0" w:rsidRDefault="00AB4698" w:rsidP="006B36E4">
                  <w:pPr>
                    <w:jc w:val="both"/>
                    <w:rPr>
                      <w:color w:val="000000" w:themeColor="text1"/>
                      <w:sz w:val="18"/>
                    </w:rPr>
                  </w:pPr>
                  <w:r w:rsidRPr="00EA2AE0">
                    <w:rPr>
                      <w:b/>
                      <w:bCs/>
                      <w:color w:val="000000" w:themeColor="text1"/>
                      <w:sz w:val="18"/>
                      <w:szCs w:val="18"/>
                    </w:rPr>
                    <w:t>Халат женский из смешанных тканей для защиты от общих производственных загрязнений и механических воздействий</w:t>
                  </w:r>
                </w:p>
              </w:tc>
            </w:tr>
            <w:tr w:rsidR="00AB4698" w:rsidRPr="00EA2AE0" w:rsidTr="006B36E4">
              <w:tc>
                <w:tcPr>
                  <w:tcW w:w="4423" w:type="dxa"/>
                </w:tcPr>
                <w:p w:rsidR="00AB4698" w:rsidRPr="00EA2AE0" w:rsidRDefault="00AB4698" w:rsidP="006B36E4">
                  <w:pPr>
                    <w:rPr>
                      <w:color w:val="000000" w:themeColor="text1"/>
                      <w:sz w:val="18"/>
                    </w:rPr>
                  </w:pPr>
                  <w:r w:rsidRPr="00EA2AE0">
                    <w:rPr>
                      <w:color w:val="000000" w:themeColor="text1"/>
                      <w:sz w:val="18"/>
                    </w:rPr>
                    <w:t>Состав ткани: хлопкополиэфирная с содержанием хлопка не менее 33 %.</w:t>
                  </w:r>
                </w:p>
                <w:p w:rsidR="00AB4698" w:rsidRPr="00EA2AE0" w:rsidRDefault="00AB4698" w:rsidP="006B36E4">
                  <w:pPr>
                    <w:rPr>
                      <w:color w:val="000000" w:themeColor="text1"/>
                      <w:sz w:val="18"/>
                    </w:rPr>
                  </w:pPr>
                  <w:r w:rsidRPr="00EA2AE0">
                    <w:rPr>
                      <w:color w:val="000000" w:themeColor="text1"/>
                      <w:sz w:val="18"/>
                    </w:rPr>
                    <w:t>Минимальная плотность ткани: 185 г/м².</w:t>
                  </w:r>
                </w:p>
                <w:p w:rsidR="00AB4698" w:rsidRPr="00EA2AE0" w:rsidRDefault="00AB4698" w:rsidP="006B36E4">
                  <w:pPr>
                    <w:rPr>
                      <w:color w:val="000000" w:themeColor="text1"/>
                      <w:sz w:val="18"/>
                    </w:rPr>
                  </w:pPr>
                  <w:r w:rsidRPr="00EA2AE0">
                    <w:rPr>
                      <w:color w:val="000000" w:themeColor="text1"/>
                      <w:sz w:val="18"/>
                    </w:rPr>
                    <w:t>Отделка ткани: водоотталкивающая.</w:t>
                  </w:r>
                </w:p>
                <w:p w:rsidR="00AB4698" w:rsidRPr="00EA2AE0" w:rsidRDefault="00AB4698" w:rsidP="006B36E4">
                  <w:pPr>
                    <w:rPr>
                      <w:color w:val="000000" w:themeColor="text1"/>
                      <w:sz w:val="18"/>
                    </w:rPr>
                  </w:pPr>
                  <w:r w:rsidRPr="00EA2AE0">
                    <w:rPr>
                      <w:color w:val="000000" w:themeColor="text1"/>
                      <w:sz w:val="18"/>
                    </w:rPr>
                    <w:t>Минимальная разрывная нагрузка по основе: 1100 Н.</w:t>
                  </w:r>
                </w:p>
                <w:p w:rsidR="00AB4698" w:rsidRPr="00EA2AE0" w:rsidRDefault="00AB4698" w:rsidP="006B36E4">
                  <w:pPr>
                    <w:rPr>
                      <w:color w:val="000000" w:themeColor="text1"/>
                      <w:sz w:val="18"/>
                    </w:rPr>
                  </w:pPr>
                  <w:r w:rsidRPr="00EA2AE0">
                    <w:rPr>
                      <w:color w:val="000000" w:themeColor="text1"/>
                      <w:sz w:val="18"/>
                    </w:rPr>
                    <w:t>Минимальная разрывная нагрузка по утку: 600 Н.</w:t>
                  </w:r>
                </w:p>
                <w:p w:rsidR="00AB4698" w:rsidRPr="00EA2AE0" w:rsidRDefault="00AB4698" w:rsidP="006B36E4">
                  <w:pPr>
                    <w:rPr>
                      <w:color w:val="000000" w:themeColor="text1"/>
                      <w:sz w:val="18"/>
                    </w:rPr>
                  </w:pPr>
                  <w:r w:rsidRPr="00EA2AE0">
                    <w:rPr>
                      <w:color w:val="000000" w:themeColor="text1"/>
                      <w:sz w:val="18"/>
                    </w:rPr>
                    <w:t>Устойчивость окраски к стирке: класс 5.0.</w:t>
                  </w:r>
                </w:p>
                <w:p w:rsidR="00AB4698" w:rsidRPr="00EA2AE0" w:rsidRDefault="00AB4698" w:rsidP="006B36E4">
                  <w:pPr>
                    <w:rPr>
                      <w:color w:val="000000" w:themeColor="text1"/>
                      <w:sz w:val="18"/>
                    </w:rPr>
                  </w:pPr>
                  <w:r w:rsidRPr="00EA2AE0">
                    <w:rPr>
                      <w:color w:val="000000" w:themeColor="text1"/>
                      <w:sz w:val="18"/>
                    </w:rPr>
                    <w:t>Устойчивость окраски к солнечному свету: класс 5.0.</w:t>
                  </w:r>
                </w:p>
                <w:p w:rsidR="00AB4698" w:rsidRPr="00EA2AE0" w:rsidRDefault="00AB4698" w:rsidP="006B36E4">
                  <w:pPr>
                    <w:rPr>
                      <w:color w:val="000000" w:themeColor="text1"/>
                      <w:sz w:val="18"/>
                    </w:rPr>
                  </w:pPr>
                  <w:r w:rsidRPr="00EA2AE0">
                    <w:rPr>
                      <w:color w:val="000000" w:themeColor="text1"/>
                      <w:sz w:val="18"/>
                    </w:rPr>
                    <w:t>Стойкость к истиранию, циклов: не менее 4500.</w:t>
                  </w:r>
                </w:p>
              </w:tc>
              <w:tc>
                <w:tcPr>
                  <w:tcW w:w="1985" w:type="dxa"/>
                </w:tcPr>
                <w:p w:rsidR="00AB4698" w:rsidRPr="00EA2AE0" w:rsidRDefault="00AB4698" w:rsidP="006B36E4">
                  <w:pPr>
                    <w:ind w:left="-57"/>
                    <w:rPr>
                      <w:color w:val="000000" w:themeColor="text1"/>
                      <w:sz w:val="18"/>
                    </w:rPr>
                  </w:pPr>
                </w:p>
              </w:tc>
              <w:tc>
                <w:tcPr>
                  <w:tcW w:w="3827" w:type="dxa"/>
                </w:tcPr>
                <w:p w:rsidR="00AB4698" w:rsidRPr="00EA2AE0" w:rsidRDefault="00AB4698" w:rsidP="006B36E4">
                  <w:pPr>
                    <w:rPr>
                      <w:color w:val="000000" w:themeColor="text1"/>
                      <w:sz w:val="18"/>
                    </w:rPr>
                  </w:pPr>
                  <w:r w:rsidRPr="00EA2AE0">
                    <w:rPr>
                      <w:color w:val="000000" w:themeColor="text1"/>
                      <w:sz w:val="18"/>
                    </w:rPr>
                    <w:t>Сертификаты на соответствие ГОСТ и EN (заверенные нотариально)</w:t>
                  </w:r>
                </w:p>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rPr>
                  </w:pPr>
                  <w:r w:rsidRPr="00EA2AE0">
                    <w:rPr>
                      <w:color w:val="000000" w:themeColor="text1"/>
                      <w:sz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423" w:type="dxa"/>
                </w:tcPr>
                <w:p w:rsidR="00AB4698" w:rsidRPr="00EA2AE0" w:rsidRDefault="00AB4698" w:rsidP="006B36E4">
                  <w:pPr>
                    <w:rPr>
                      <w:color w:val="000000" w:themeColor="text1"/>
                      <w:sz w:val="18"/>
                    </w:rPr>
                  </w:pPr>
                  <w:r w:rsidRPr="00EA2AE0">
                    <w:rPr>
                      <w:color w:val="000000" w:themeColor="text1"/>
                      <w:sz w:val="18"/>
                    </w:rPr>
                    <w:t>Сертификация изделия: ГОСТ 12.4.131-83.</w:t>
                  </w:r>
                </w:p>
              </w:tc>
              <w:tc>
                <w:tcPr>
                  <w:tcW w:w="1985" w:type="dxa"/>
                </w:tcPr>
                <w:p w:rsidR="00AB4698" w:rsidRPr="00EA2AE0" w:rsidRDefault="00AB4698" w:rsidP="006B36E4">
                  <w:pPr>
                    <w:ind w:left="-57"/>
                    <w:rPr>
                      <w:color w:val="000000" w:themeColor="text1"/>
                      <w:sz w:val="18"/>
                    </w:rPr>
                  </w:pPr>
                </w:p>
              </w:tc>
              <w:tc>
                <w:tcPr>
                  <w:tcW w:w="3827" w:type="dxa"/>
                </w:tcPr>
                <w:p w:rsidR="00AB4698" w:rsidRPr="00EA2AE0" w:rsidRDefault="00AB4698" w:rsidP="006B36E4">
                  <w:pPr>
                    <w:rPr>
                      <w:color w:val="000000" w:themeColor="text1"/>
                      <w:sz w:val="18"/>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single" w:sz="4" w:space="0" w:color="auto"/>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szCs w:val="2"/>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Халат хлопчатобумажный для защиты от общих производственных загрязнений и механических воздействий</w:t>
            </w:r>
          </w:p>
        </w:tc>
      </w:tr>
      <w:tr w:rsidR="00AB4698" w:rsidRPr="00EA2AE0" w:rsidTr="006B36E4">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6564A69B" wp14:editId="61586BD0">
                  <wp:extent cx="304800" cy="142875"/>
                  <wp:effectExtent l="0" t="0" r="0" b="952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3"/>
              <w:gridCol w:w="1985"/>
              <w:gridCol w:w="3827"/>
            </w:tblGrid>
            <w:tr w:rsidR="00AB4698" w:rsidRPr="00EA2AE0" w:rsidTr="006B36E4">
              <w:tc>
                <w:tcPr>
                  <w:tcW w:w="4423"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827"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10235" w:type="dxa"/>
                  <w:gridSpan w:val="3"/>
                  <w:vAlign w:val="center"/>
                </w:tcPr>
                <w:p w:rsidR="00AB4698" w:rsidRPr="00EA2AE0" w:rsidRDefault="00AB4698" w:rsidP="006B36E4">
                  <w:pPr>
                    <w:jc w:val="both"/>
                    <w:rPr>
                      <w:b/>
                      <w:color w:val="000000" w:themeColor="text1"/>
                      <w:sz w:val="18"/>
                      <w:szCs w:val="18"/>
                    </w:rPr>
                  </w:pPr>
                  <w:r w:rsidRPr="00EA2AE0">
                    <w:rPr>
                      <w:b/>
                      <w:bCs/>
                      <w:color w:val="000000" w:themeColor="text1"/>
                      <w:sz w:val="18"/>
                      <w:szCs w:val="18"/>
                    </w:rPr>
                    <w:t>Халат мужской хлопчатобумажный для защиты от общих производственных загрязнений и механических воздействий</w:t>
                  </w:r>
                </w:p>
              </w:tc>
            </w:tr>
            <w:tr w:rsidR="00AB4698" w:rsidRPr="00EA2AE0" w:rsidTr="006B36E4">
              <w:tc>
                <w:tcPr>
                  <w:tcW w:w="4423" w:type="dxa"/>
                </w:tcPr>
                <w:p w:rsidR="00AB4698" w:rsidRPr="00EA2AE0" w:rsidRDefault="00AB4698" w:rsidP="006B36E4">
                  <w:pPr>
                    <w:rPr>
                      <w:color w:val="000000" w:themeColor="text1"/>
                      <w:sz w:val="18"/>
                    </w:rPr>
                  </w:pPr>
                  <w:r w:rsidRPr="00EA2AE0">
                    <w:rPr>
                      <w:color w:val="000000" w:themeColor="text1"/>
                      <w:sz w:val="18"/>
                    </w:rPr>
                    <w:t>Состав ткани: 100 % хлопок.</w:t>
                  </w:r>
                </w:p>
                <w:p w:rsidR="00AB4698" w:rsidRPr="00EA2AE0" w:rsidRDefault="00AB4698" w:rsidP="006B36E4">
                  <w:pPr>
                    <w:rPr>
                      <w:color w:val="000000" w:themeColor="text1"/>
                      <w:sz w:val="18"/>
                    </w:rPr>
                  </w:pPr>
                  <w:r w:rsidRPr="00EA2AE0">
                    <w:rPr>
                      <w:color w:val="000000" w:themeColor="text1"/>
                      <w:sz w:val="18"/>
                    </w:rPr>
                    <w:t>Минимальная плотность ткани: 260 г/м².</w:t>
                  </w:r>
                </w:p>
                <w:p w:rsidR="00AB4698" w:rsidRPr="00EA2AE0" w:rsidRDefault="00AB4698" w:rsidP="006B36E4">
                  <w:pPr>
                    <w:rPr>
                      <w:color w:val="000000" w:themeColor="text1"/>
                      <w:sz w:val="18"/>
                    </w:rPr>
                  </w:pPr>
                  <w:r w:rsidRPr="00EA2AE0">
                    <w:rPr>
                      <w:color w:val="000000" w:themeColor="text1"/>
                      <w:sz w:val="18"/>
                    </w:rPr>
                    <w:t>Минимальная разрывная нагрузка по основе: 1100 Н.</w:t>
                  </w:r>
                </w:p>
                <w:p w:rsidR="00AB4698" w:rsidRPr="00EA2AE0" w:rsidRDefault="00AB4698" w:rsidP="006B36E4">
                  <w:pPr>
                    <w:rPr>
                      <w:color w:val="000000" w:themeColor="text1"/>
                      <w:sz w:val="18"/>
                    </w:rPr>
                  </w:pPr>
                  <w:r w:rsidRPr="00EA2AE0">
                    <w:rPr>
                      <w:color w:val="000000" w:themeColor="text1"/>
                      <w:sz w:val="18"/>
                    </w:rPr>
                    <w:t>Минимальная разрывная нагрузка по утку: 600 Н.</w:t>
                  </w:r>
                </w:p>
                <w:p w:rsidR="00AB4698" w:rsidRPr="00EA2AE0" w:rsidRDefault="00AB4698" w:rsidP="006B36E4">
                  <w:pPr>
                    <w:rPr>
                      <w:color w:val="000000" w:themeColor="text1"/>
                      <w:sz w:val="18"/>
                    </w:rPr>
                  </w:pPr>
                  <w:r w:rsidRPr="00EA2AE0">
                    <w:rPr>
                      <w:color w:val="000000" w:themeColor="text1"/>
                      <w:sz w:val="18"/>
                    </w:rPr>
                    <w:t>Устойчивость окраски к стирке: класс 4.0.</w:t>
                  </w:r>
                </w:p>
                <w:p w:rsidR="00AB4698" w:rsidRPr="00EA2AE0" w:rsidRDefault="00AB4698" w:rsidP="006B36E4">
                  <w:pPr>
                    <w:rPr>
                      <w:color w:val="000000" w:themeColor="text1"/>
                      <w:sz w:val="18"/>
                    </w:rPr>
                  </w:pPr>
                  <w:r w:rsidRPr="00EA2AE0">
                    <w:rPr>
                      <w:color w:val="000000" w:themeColor="text1"/>
                      <w:sz w:val="18"/>
                    </w:rPr>
                    <w:t>Устойчивость окраски к солнечному свету: класс 4.0.</w:t>
                  </w:r>
                </w:p>
                <w:p w:rsidR="00AB4698" w:rsidRPr="00EA2AE0" w:rsidRDefault="00AB4698" w:rsidP="006B36E4">
                  <w:pPr>
                    <w:rPr>
                      <w:color w:val="000000" w:themeColor="text1"/>
                      <w:sz w:val="18"/>
                    </w:rPr>
                  </w:pPr>
                  <w:r w:rsidRPr="00EA2AE0">
                    <w:rPr>
                      <w:color w:val="000000" w:themeColor="text1"/>
                      <w:sz w:val="18"/>
                    </w:rPr>
                    <w:t>Стойкость к истиранию, циклов: не менее 4500.</w:t>
                  </w:r>
                </w:p>
              </w:tc>
              <w:tc>
                <w:tcPr>
                  <w:tcW w:w="1985" w:type="dxa"/>
                </w:tcPr>
                <w:p w:rsidR="00AB4698" w:rsidRPr="00EA2AE0" w:rsidRDefault="00AB4698" w:rsidP="006B36E4">
                  <w:pPr>
                    <w:ind w:left="-57"/>
                    <w:rPr>
                      <w:color w:val="000000" w:themeColor="text1"/>
                      <w:sz w:val="18"/>
                    </w:rPr>
                  </w:pPr>
                </w:p>
              </w:tc>
              <w:tc>
                <w:tcPr>
                  <w:tcW w:w="3827" w:type="dxa"/>
                </w:tcPr>
                <w:p w:rsidR="00AB4698" w:rsidRPr="00EA2AE0" w:rsidRDefault="00AB4698" w:rsidP="006B36E4">
                  <w:pPr>
                    <w:rPr>
                      <w:color w:val="000000" w:themeColor="text1"/>
                      <w:sz w:val="18"/>
                    </w:rPr>
                  </w:pPr>
                  <w:r w:rsidRPr="00EA2AE0">
                    <w:rPr>
                      <w:color w:val="000000" w:themeColor="text1"/>
                      <w:sz w:val="18"/>
                    </w:rPr>
                    <w:t>Сертификаты на соответствие ГОСТ и EN (заверенные нотариально)</w:t>
                  </w:r>
                </w:p>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rPr>
                  </w:pPr>
                  <w:r w:rsidRPr="00EA2AE0">
                    <w:rPr>
                      <w:color w:val="000000" w:themeColor="text1"/>
                      <w:sz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423" w:type="dxa"/>
                </w:tcPr>
                <w:p w:rsidR="00AB4698" w:rsidRPr="00EA2AE0" w:rsidRDefault="00AB4698" w:rsidP="006B36E4">
                  <w:pPr>
                    <w:rPr>
                      <w:color w:val="000000" w:themeColor="text1"/>
                      <w:sz w:val="18"/>
                    </w:rPr>
                  </w:pPr>
                  <w:r w:rsidRPr="00EA2AE0">
                    <w:rPr>
                      <w:color w:val="000000" w:themeColor="text1"/>
                      <w:sz w:val="18"/>
                    </w:rPr>
                    <w:t>Сертификация изделия: ГОСТ 12.4.132-83.</w:t>
                  </w:r>
                </w:p>
              </w:tc>
              <w:tc>
                <w:tcPr>
                  <w:tcW w:w="1985" w:type="dxa"/>
                </w:tcPr>
                <w:p w:rsidR="00AB4698" w:rsidRPr="00EA2AE0" w:rsidRDefault="00AB4698" w:rsidP="006B36E4">
                  <w:pPr>
                    <w:ind w:left="-57"/>
                    <w:rPr>
                      <w:color w:val="000000" w:themeColor="text1"/>
                      <w:sz w:val="18"/>
                    </w:rPr>
                  </w:pPr>
                </w:p>
              </w:tc>
              <w:tc>
                <w:tcPr>
                  <w:tcW w:w="3827" w:type="dxa"/>
                </w:tcPr>
                <w:p w:rsidR="00AB4698" w:rsidRPr="00EA2AE0" w:rsidRDefault="00AB4698" w:rsidP="006B36E4">
                  <w:pPr>
                    <w:rPr>
                      <w:color w:val="000000" w:themeColor="text1"/>
                      <w:sz w:val="18"/>
                    </w:rPr>
                  </w:pPr>
                  <w:r w:rsidRPr="00EA2AE0">
                    <w:rPr>
                      <w:color w:val="000000" w:themeColor="text1"/>
                      <w:sz w:val="18"/>
                      <w:szCs w:val="20"/>
                    </w:rPr>
                    <w:t>Сертификат на соответствие ГОСТ</w:t>
                  </w:r>
                </w:p>
              </w:tc>
            </w:tr>
            <w:tr w:rsidR="00AB4698" w:rsidRPr="00EA2AE0" w:rsidTr="006B36E4">
              <w:tc>
                <w:tcPr>
                  <w:tcW w:w="10235" w:type="dxa"/>
                  <w:gridSpan w:val="3"/>
                </w:tcPr>
                <w:p w:rsidR="00AB4698" w:rsidRPr="00EA2AE0" w:rsidRDefault="00AB4698" w:rsidP="006B36E4">
                  <w:pPr>
                    <w:jc w:val="both"/>
                    <w:rPr>
                      <w:color w:val="000000" w:themeColor="text1"/>
                      <w:sz w:val="18"/>
                    </w:rPr>
                  </w:pPr>
                  <w:r w:rsidRPr="00EA2AE0">
                    <w:rPr>
                      <w:b/>
                      <w:bCs/>
                      <w:color w:val="000000" w:themeColor="text1"/>
                      <w:sz w:val="18"/>
                      <w:szCs w:val="18"/>
                    </w:rPr>
                    <w:t>Халат женский хлопчатобумажный для защиты от общих производственных загрязнений и механических воздействий</w:t>
                  </w:r>
                </w:p>
              </w:tc>
            </w:tr>
            <w:tr w:rsidR="00AB4698" w:rsidRPr="00EA2AE0" w:rsidTr="006B36E4">
              <w:tc>
                <w:tcPr>
                  <w:tcW w:w="4423" w:type="dxa"/>
                </w:tcPr>
                <w:p w:rsidR="00AB4698" w:rsidRPr="00EA2AE0" w:rsidRDefault="00AB4698" w:rsidP="006B36E4">
                  <w:pPr>
                    <w:rPr>
                      <w:color w:val="000000" w:themeColor="text1"/>
                      <w:sz w:val="18"/>
                    </w:rPr>
                  </w:pPr>
                  <w:r w:rsidRPr="00EA2AE0">
                    <w:rPr>
                      <w:color w:val="000000" w:themeColor="text1"/>
                      <w:sz w:val="18"/>
                    </w:rPr>
                    <w:t>Состав ткани: 100 % хлопок.</w:t>
                  </w:r>
                </w:p>
                <w:p w:rsidR="00AB4698" w:rsidRPr="00EA2AE0" w:rsidRDefault="00AB4698" w:rsidP="006B36E4">
                  <w:pPr>
                    <w:rPr>
                      <w:color w:val="000000" w:themeColor="text1"/>
                      <w:sz w:val="18"/>
                    </w:rPr>
                  </w:pPr>
                  <w:r w:rsidRPr="00EA2AE0">
                    <w:rPr>
                      <w:color w:val="000000" w:themeColor="text1"/>
                      <w:sz w:val="18"/>
                    </w:rPr>
                    <w:t>Минимальная плотность ткани: 260 г/м².</w:t>
                  </w:r>
                </w:p>
                <w:p w:rsidR="00AB4698" w:rsidRPr="00EA2AE0" w:rsidRDefault="00AB4698" w:rsidP="006B36E4">
                  <w:pPr>
                    <w:rPr>
                      <w:color w:val="000000" w:themeColor="text1"/>
                      <w:sz w:val="18"/>
                    </w:rPr>
                  </w:pPr>
                  <w:r w:rsidRPr="00EA2AE0">
                    <w:rPr>
                      <w:color w:val="000000" w:themeColor="text1"/>
                      <w:sz w:val="18"/>
                    </w:rPr>
                    <w:t>Минимальная разрывная нагрузка по основе: 1100 Н.</w:t>
                  </w:r>
                </w:p>
                <w:p w:rsidR="00AB4698" w:rsidRPr="00EA2AE0" w:rsidRDefault="00AB4698" w:rsidP="006B36E4">
                  <w:pPr>
                    <w:rPr>
                      <w:color w:val="000000" w:themeColor="text1"/>
                      <w:sz w:val="18"/>
                    </w:rPr>
                  </w:pPr>
                  <w:r w:rsidRPr="00EA2AE0">
                    <w:rPr>
                      <w:color w:val="000000" w:themeColor="text1"/>
                      <w:sz w:val="18"/>
                    </w:rPr>
                    <w:t>Минимальная разрывная нагрузка по утку: 600 Н.</w:t>
                  </w:r>
                </w:p>
                <w:p w:rsidR="00AB4698" w:rsidRPr="00EA2AE0" w:rsidRDefault="00AB4698" w:rsidP="006B36E4">
                  <w:pPr>
                    <w:rPr>
                      <w:color w:val="000000" w:themeColor="text1"/>
                      <w:sz w:val="18"/>
                    </w:rPr>
                  </w:pPr>
                  <w:r w:rsidRPr="00EA2AE0">
                    <w:rPr>
                      <w:color w:val="000000" w:themeColor="text1"/>
                      <w:sz w:val="18"/>
                    </w:rPr>
                    <w:t>Устойчивость окраски к стирке: класс 4.0.</w:t>
                  </w:r>
                </w:p>
                <w:p w:rsidR="00AB4698" w:rsidRPr="00EA2AE0" w:rsidRDefault="00AB4698" w:rsidP="006B36E4">
                  <w:pPr>
                    <w:rPr>
                      <w:color w:val="000000" w:themeColor="text1"/>
                      <w:sz w:val="18"/>
                    </w:rPr>
                  </w:pPr>
                  <w:r w:rsidRPr="00EA2AE0">
                    <w:rPr>
                      <w:color w:val="000000" w:themeColor="text1"/>
                      <w:sz w:val="18"/>
                    </w:rPr>
                    <w:t>Устойчивость окраски к солнечному свету: класс 4.0.</w:t>
                  </w:r>
                </w:p>
                <w:p w:rsidR="00AB4698" w:rsidRPr="00EA2AE0" w:rsidRDefault="00AB4698" w:rsidP="006B36E4">
                  <w:pPr>
                    <w:rPr>
                      <w:color w:val="000000" w:themeColor="text1"/>
                      <w:sz w:val="18"/>
                    </w:rPr>
                  </w:pPr>
                  <w:r w:rsidRPr="00EA2AE0">
                    <w:rPr>
                      <w:color w:val="000000" w:themeColor="text1"/>
                      <w:sz w:val="18"/>
                    </w:rPr>
                    <w:t>Стойкость к истиранию, циклов: не менее 4500.</w:t>
                  </w:r>
                </w:p>
              </w:tc>
              <w:tc>
                <w:tcPr>
                  <w:tcW w:w="1985" w:type="dxa"/>
                </w:tcPr>
                <w:p w:rsidR="00AB4698" w:rsidRPr="00EA2AE0" w:rsidRDefault="00AB4698" w:rsidP="006B36E4">
                  <w:pPr>
                    <w:ind w:left="-57"/>
                    <w:rPr>
                      <w:color w:val="000000" w:themeColor="text1"/>
                      <w:sz w:val="18"/>
                    </w:rPr>
                  </w:pPr>
                </w:p>
              </w:tc>
              <w:tc>
                <w:tcPr>
                  <w:tcW w:w="3827" w:type="dxa"/>
                </w:tcPr>
                <w:p w:rsidR="00AB4698" w:rsidRPr="00EA2AE0" w:rsidRDefault="00AB4698" w:rsidP="006B36E4">
                  <w:pPr>
                    <w:rPr>
                      <w:color w:val="000000" w:themeColor="text1"/>
                      <w:sz w:val="18"/>
                    </w:rPr>
                  </w:pPr>
                  <w:r w:rsidRPr="00EA2AE0">
                    <w:rPr>
                      <w:color w:val="000000" w:themeColor="text1"/>
                      <w:sz w:val="18"/>
                    </w:rPr>
                    <w:t>Сертификаты на соответствие ГОСТ и EN (заверенные нотариально)</w:t>
                  </w:r>
                </w:p>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rPr>
                  </w:pPr>
                  <w:r w:rsidRPr="00EA2AE0">
                    <w:rPr>
                      <w:color w:val="000000" w:themeColor="text1"/>
                      <w:sz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423" w:type="dxa"/>
                </w:tcPr>
                <w:p w:rsidR="00AB4698" w:rsidRPr="00EA2AE0" w:rsidRDefault="00AB4698" w:rsidP="006B36E4">
                  <w:pPr>
                    <w:rPr>
                      <w:color w:val="000000" w:themeColor="text1"/>
                      <w:sz w:val="18"/>
                    </w:rPr>
                  </w:pPr>
                  <w:r w:rsidRPr="00EA2AE0">
                    <w:rPr>
                      <w:color w:val="000000" w:themeColor="text1"/>
                      <w:sz w:val="18"/>
                    </w:rPr>
                    <w:t>Сертификация изделия: ГОСТ 12.4.131-83.</w:t>
                  </w:r>
                </w:p>
              </w:tc>
              <w:tc>
                <w:tcPr>
                  <w:tcW w:w="1985" w:type="dxa"/>
                </w:tcPr>
                <w:p w:rsidR="00AB4698" w:rsidRPr="00EA2AE0" w:rsidRDefault="00AB4698" w:rsidP="006B36E4">
                  <w:pPr>
                    <w:ind w:left="-57"/>
                    <w:rPr>
                      <w:color w:val="000000" w:themeColor="text1"/>
                      <w:sz w:val="18"/>
                    </w:rPr>
                  </w:pPr>
                </w:p>
              </w:tc>
              <w:tc>
                <w:tcPr>
                  <w:tcW w:w="3827" w:type="dxa"/>
                </w:tcPr>
                <w:p w:rsidR="00AB4698" w:rsidRPr="00EA2AE0" w:rsidRDefault="00AB4698" w:rsidP="006B36E4">
                  <w:pPr>
                    <w:rPr>
                      <w:color w:val="000000" w:themeColor="text1"/>
                      <w:sz w:val="18"/>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single" w:sz="4" w:space="0" w:color="auto"/>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szCs w:val="2"/>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bCs/>
                <w:i/>
                <w:color w:val="000000" w:themeColor="text1"/>
                <w:sz w:val="20"/>
                <w:szCs w:val="20"/>
              </w:rPr>
              <w:t>Белье нательное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7FC74D8C" wp14:editId="1BF6E3BB">
                  <wp:extent cx="304800" cy="142875"/>
                  <wp:effectExtent l="0" t="0" r="0" b="952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Состоит из трикотажной фуфайки и кальсон.</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Ткани и материалы: 100 % хлопковый трикотаж, 100 % хлопок, плотность – не менее 200 г/м².</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31405</w:t>
                  </w:r>
                  <w:r w:rsidRPr="00EA2AE0">
                    <w:rPr>
                      <w:color w:val="000000" w:themeColor="text1"/>
                      <w:sz w:val="18"/>
                      <w:szCs w:val="20"/>
                      <w:lang w:val="en-US"/>
                    </w:rPr>
                    <w:t>-2009</w:t>
                  </w:r>
                  <w:r w:rsidRPr="00EA2AE0">
                    <w:rPr>
                      <w:color w:val="000000" w:themeColor="text1"/>
                      <w:sz w:val="18"/>
                      <w:szCs w:val="20"/>
                    </w:rPr>
                    <w:t>,</w:t>
                  </w:r>
                  <w:r w:rsidRPr="00EA2AE0">
                    <w:rPr>
                      <w:color w:val="000000" w:themeColor="text1"/>
                    </w:rPr>
                    <w:t xml:space="preserve"> </w:t>
                  </w:r>
                  <w:r w:rsidRPr="00EA2AE0">
                    <w:rPr>
                      <w:color w:val="000000" w:themeColor="text1"/>
                      <w:sz w:val="18"/>
                      <w:szCs w:val="20"/>
                    </w:rPr>
                    <w:t>ГОСТ 3140</w:t>
                  </w:r>
                  <w:r w:rsidRPr="00EA2AE0">
                    <w:rPr>
                      <w:color w:val="000000" w:themeColor="text1"/>
                      <w:sz w:val="18"/>
                      <w:szCs w:val="20"/>
                      <w:lang w:val="en-US"/>
                    </w:rPr>
                    <w:t>8-2009</w:t>
                  </w:r>
                  <w:r w:rsidRPr="00EA2AE0">
                    <w:rPr>
                      <w:color w:val="000000" w:themeColor="text1"/>
                      <w:sz w:val="18"/>
                      <w:szCs w:val="20"/>
                    </w:rPr>
                    <w:t>.</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bCs/>
                <w:i/>
                <w:color w:val="000000" w:themeColor="text1"/>
                <w:sz w:val="20"/>
                <w:szCs w:val="20"/>
              </w:rPr>
              <w:t>Футболка</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1685C756" wp14:editId="253CE025">
                  <wp:extent cx="304800" cy="142875"/>
                  <wp:effectExtent l="0" t="0" r="0" b="952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Универсальная модель.</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Хлопчатобумажная ткань с содержанием хлопка не менее 95 % плотностью не менее 200 г/м².</w:t>
                  </w:r>
                </w:p>
                <w:p w:rsidR="00AB4698" w:rsidRPr="00EA2AE0" w:rsidRDefault="00AB4698" w:rsidP="006B36E4">
                  <w:pPr>
                    <w:rPr>
                      <w:color w:val="000000" w:themeColor="text1"/>
                      <w:sz w:val="18"/>
                      <w:szCs w:val="20"/>
                    </w:rPr>
                  </w:pPr>
                  <w:r w:rsidRPr="00EA2AE0">
                    <w:rPr>
                      <w:color w:val="000000" w:themeColor="text1"/>
                      <w:sz w:val="18"/>
                      <w:szCs w:val="20"/>
                    </w:rPr>
                    <w:t>Усадка не более 2 %.</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31408-2009.</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rPr>
                <w:color w:val="000000" w:themeColor="text1"/>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jc w:val="center"/>
              <w:rPr>
                <w:rStyle w:val="afffff3"/>
                <w:color w:val="000000" w:themeColor="text1"/>
                <w:sz w:val="20"/>
              </w:rPr>
            </w:pPr>
            <w:r w:rsidRPr="00EA2AE0">
              <w:rPr>
                <w:rStyle w:val="afffff3"/>
                <w:color w:val="000000" w:themeColor="text1"/>
                <w:sz w:val="20"/>
              </w:rPr>
              <w:t>ПРОТОКОЛ</w:t>
            </w:r>
            <w:r w:rsidRPr="00EA2AE0">
              <w:rPr>
                <w:rStyle w:val="afffff3"/>
                <w:color w:val="000000" w:themeColor="text1"/>
                <w:sz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jc w:val="right"/>
              <w:rPr>
                <w:color w:val="000000" w:themeColor="text1"/>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ind w:left="-57"/>
              <w:jc w:val="right"/>
              <w:rPr>
                <w:color w:val="000000" w:themeColor="text1"/>
                <w:sz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rPr>
                <w:b/>
                <w:color w:val="000000" w:themeColor="text1"/>
                <w:sz w:val="20"/>
              </w:rPr>
            </w:pPr>
            <w:r w:rsidRPr="00EA2AE0">
              <w:rPr>
                <w:b/>
                <w:color w:val="000000" w:themeColor="text1"/>
                <w:sz w:val="20"/>
              </w:rPr>
              <w:t>Дата: ____/____/ 20___г.</w:t>
            </w:r>
            <w:r w:rsidRPr="00EA2AE0">
              <w:rPr>
                <w:i/>
                <w:color w:val="000000" w:themeColor="text1"/>
                <w:sz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rPr>
                <w:i/>
                <w:color w:val="000000" w:themeColor="text1"/>
                <w:sz w:val="20"/>
              </w:rPr>
            </w:pPr>
            <w:r w:rsidRPr="00EA2AE0">
              <w:rPr>
                <w:i/>
                <w:color w:val="000000" w:themeColor="text1"/>
                <w:sz w:val="20"/>
              </w:rPr>
              <w:t>Наколенники</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0C9BAC2F" wp14:editId="4B294603">
                  <wp:extent cx="304800" cy="142875"/>
                  <wp:effectExtent l="0" t="0" r="0" b="952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2410"/>
              <w:gridCol w:w="3685"/>
            </w:tblGrid>
            <w:tr w:rsidR="00AB4698" w:rsidRPr="00EA2AE0" w:rsidTr="006B36E4">
              <w:tc>
                <w:tcPr>
                  <w:tcW w:w="4140"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10235" w:type="dxa"/>
                  <w:gridSpan w:val="3"/>
                </w:tcPr>
                <w:p w:rsidR="00AB4698" w:rsidRPr="00EA2AE0" w:rsidRDefault="00AB4698" w:rsidP="006B36E4">
                  <w:pPr>
                    <w:rPr>
                      <w:b/>
                      <w:color w:val="000000" w:themeColor="text1"/>
                      <w:sz w:val="18"/>
                    </w:rPr>
                  </w:pPr>
                  <w:r w:rsidRPr="00EA2AE0">
                    <w:rPr>
                      <w:b/>
                      <w:color w:val="000000" w:themeColor="text1"/>
                      <w:sz w:val="18"/>
                    </w:rPr>
                    <w:t>Усиленные наколенники</w:t>
                  </w:r>
                </w:p>
              </w:tc>
            </w:tr>
            <w:tr w:rsidR="00AB4698" w:rsidRPr="00EA2AE0" w:rsidTr="006B36E4">
              <w:tc>
                <w:tcPr>
                  <w:tcW w:w="4140" w:type="dxa"/>
                </w:tcPr>
                <w:p w:rsidR="00AB4698" w:rsidRPr="00EA2AE0" w:rsidRDefault="00AB4698" w:rsidP="006B36E4">
                  <w:pPr>
                    <w:rPr>
                      <w:color w:val="000000" w:themeColor="text1"/>
                      <w:sz w:val="18"/>
                    </w:rPr>
                  </w:pPr>
                  <w:r w:rsidRPr="00EA2AE0">
                    <w:rPr>
                      <w:color w:val="000000" w:themeColor="text1"/>
                      <w:sz w:val="18"/>
                    </w:rPr>
                    <w:t>Внешняя защитная пластиковая накладка соединена с многослойной подкладкой при помощи 6 надежных заклепок-люверсов из нержавеющего материала. При изготовлении используется синтетический материал – нейлон. Предусмотрено два варианта фиксации крепежных эластичных лент: «липучка» и крепление шарнир-пряжка.</w:t>
                  </w:r>
                </w:p>
              </w:tc>
              <w:tc>
                <w:tcPr>
                  <w:tcW w:w="2410" w:type="dxa"/>
                </w:tcPr>
                <w:p w:rsidR="00AB4698" w:rsidRPr="00EA2AE0" w:rsidRDefault="00AB4698" w:rsidP="006B36E4">
                  <w:pPr>
                    <w:ind w:left="-57"/>
                    <w:rPr>
                      <w:color w:val="000000" w:themeColor="text1"/>
                      <w:sz w:val="18"/>
                    </w:rPr>
                  </w:pPr>
                </w:p>
              </w:tc>
              <w:tc>
                <w:tcPr>
                  <w:tcW w:w="3685" w:type="dxa"/>
                </w:tcPr>
                <w:p w:rsidR="00AB4698" w:rsidRPr="00EA2AE0" w:rsidRDefault="00AB4698" w:rsidP="006B36E4">
                  <w:pPr>
                    <w:rPr>
                      <w:color w:val="000000" w:themeColor="text1"/>
                      <w:sz w:val="18"/>
                    </w:rPr>
                  </w:pPr>
                  <w:r w:rsidRPr="00EA2AE0">
                    <w:rPr>
                      <w:color w:val="000000" w:themeColor="text1"/>
                      <w:sz w:val="18"/>
                    </w:rPr>
                    <w:t>Сертификаты на соответствие ГОСТ и EN (заверенные нотариально)</w:t>
                  </w:r>
                </w:p>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rPr>
                  </w:pPr>
                  <w:r w:rsidRPr="00EA2AE0">
                    <w:rPr>
                      <w:color w:val="000000" w:themeColor="text1"/>
                      <w:sz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140"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ИСО 11611-2011.</w:t>
                  </w:r>
                </w:p>
              </w:tc>
              <w:tc>
                <w:tcPr>
                  <w:tcW w:w="2410" w:type="dxa"/>
                </w:tcPr>
                <w:p w:rsidR="00AB4698" w:rsidRPr="00EA2AE0" w:rsidRDefault="00AB4698" w:rsidP="006B36E4">
                  <w:pPr>
                    <w:ind w:left="-57"/>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r w:rsidR="00AB4698" w:rsidRPr="00EA2AE0" w:rsidTr="006B36E4">
              <w:tc>
                <w:tcPr>
                  <w:tcW w:w="10235" w:type="dxa"/>
                  <w:gridSpan w:val="3"/>
                </w:tcPr>
                <w:p w:rsidR="00AB4698" w:rsidRPr="00EA2AE0" w:rsidRDefault="00AB4698" w:rsidP="006B36E4">
                  <w:pPr>
                    <w:rPr>
                      <w:b/>
                      <w:color w:val="000000" w:themeColor="text1"/>
                      <w:sz w:val="18"/>
                    </w:rPr>
                  </w:pPr>
                  <w:r w:rsidRPr="00EA2AE0">
                    <w:rPr>
                      <w:b/>
                      <w:color w:val="000000" w:themeColor="text1"/>
                      <w:sz w:val="18"/>
                    </w:rPr>
                    <w:t>Искробезопасные наколенники</w:t>
                  </w:r>
                </w:p>
              </w:tc>
            </w:tr>
            <w:tr w:rsidR="00AB4698" w:rsidRPr="00EA2AE0" w:rsidTr="006B36E4">
              <w:tc>
                <w:tcPr>
                  <w:tcW w:w="4140" w:type="dxa"/>
                </w:tcPr>
                <w:p w:rsidR="00AB4698" w:rsidRPr="00EA2AE0" w:rsidRDefault="00AB4698" w:rsidP="006B36E4">
                  <w:pPr>
                    <w:rPr>
                      <w:color w:val="000000" w:themeColor="text1"/>
                      <w:sz w:val="18"/>
                    </w:rPr>
                  </w:pPr>
                  <w:r w:rsidRPr="00EA2AE0">
                    <w:rPr>
                      <w:color w:val="000000" w:themeColor="text1"/>
                      <w:sz w:val="18"/>
                    </w:rPr>
                    <w:t>Наколенники с дополнительной защитой коленей и голеней работников от искр во время проведения сварочных работ.</w:t>
                  </w:r>
                </w:p>
                <w:p w:rsidR="00AB4698" w:rsidRPr="00EA2AE0" w:rsidRDefault="00AB4698" w:rsidP="006B36E4">
                  <w:pPr>
                    <w:rPr>
                      <w:color w:val="000000" w:themeColor="text1"/>
                      <w:sz w:val="18"/>
                    </w:rPr>
                  </w:pPr>
                  <w:r w:rsidRPr="00EA2AE0">
                    <w:rPr>
                      <w:color w:val="000000" w:themeColor="text1"/>
                      <w:sz w:val="18"/>
                    </w:rPr>
                    <w:t>Накладка соединена с многослойной подкладкой при помощи 6 надежных заклепок-люверсов из нержавеющего материала. При изготовлении используется синтетический материал – нейлон. Фиксация крепежных эластичных лент осуществляется «липучкой».</w:t>
                  </w:r>
                </w:p>
              </w:tc>
              <w:tc>
                <w:tcPr>
                  <w:tcW w:w="2410" w:type="dxa"/>
                </w:tcPr>
                <w:p w:rsidR="00AB4698" w:rsidRPr="00EA2AE0" w:rsidRDefault="00AB4698" w:rsidP="006B36E4">
                  <w:pPr>
                    <w:ind w:left="-57"/>
                    <w:rPr>
                      <w:color w:val="000000" w:themeColor="text1"/>
                      <w:sz w:val="18"/>
                    </w:rPr>
                  </w:pPr>
                </w:p>
              </w:tc>
              <w:tc>
                <w:tcPr>
                  <w:tcW w:w="3685" w:type="dxa"/>
                </w:tcPr>
                <w:p w:rsidR="00AB4698" w:rsidRPr="00EA2AE0" w:rsidRDefault="00AB4698" w:rsidP="006B36E4">
                  <w:pPr>
                    <w:rPr>
                      <w:color w:val="000000" w:themeColor="text1"/>
                      <w:sz w:val="18"/>
                    </w:rPr>
                  </w:pPr>
                  <w:r w:rsidRPr="00EA2AE0">
                    <w:rPr>
                      <w:color w:val="000000" w:themeColor="text1"/>
                      <w:sz w:val="18"/>
                    </w:rPr>
                    <w:t>Сертификаты на соответствие ГОСТ и EN (заверенные нотариально)</w:t>
                  </w:r>
                </w:p>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rPr>
                  </w:pPr>
                  <w:r w:rsidRPr="00EA2AE0">
                    <w:rPr>
                      <w:color w:val="000000" w:themeColor="text1"/>
                      <w:sz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140"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ИСО 11611-2011, ГОСТ 12.4.105-81.</w:t>
                  </w:r>
                </w:p>
              </w:tc>
              <w:tc>
                <w:tcPr>
                  <w:tcW w:w="2410" w:type="dxa"/>
                </w:tcPr>
                <w:p w:rsidR="00AB4698" w:rsidRPr="00EA2AE0" w:rsidRDefault="00AB4698" w:rsidP="006B36E4">
                  <w:pPr>
                    <w:ind w:left="-57"/>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r w:rsidR="00AB4698" w:rsidRPr="00EA2AE0" w:rsidTr="006B36E4">
              <w:tc>
                <w:tcPr>
                  <w:tcW w:w="10235" w:type="dxa"/>
                  <w:gridSpan w:val="3"/>
                </w:tcPr>
                <w:p w:rsidR="00AB4698" w:rsidRPr="00EA2AE0" w:rsidRDefault="00AB4698" w:rsidP="006B36E4">
                  <w:pPr>
                    <w:rPr>
                      <w:b/>
                      <w:color w:val="000000" w:themeColor="text1"/>
                      <w:sz w:val="18"/>
                    </w:rPr>
                  </w:pPr>
                  <w:r w:rsidRPr="00EA2AE0">
                    <w:rPr>
                      <w:b/>
                      <w:color w:val="000000" w:themeColor="text1"/>
                      <w:sz w:val="18"/>
                    </w:rPr>
                    <w:t>Пламябезопасные наколенники</w:t>
                  </w:r>
                </w:p>
              </w:tc>
            </w:tr>
            <w:tr w:rsidR="00AB4698" w:rsidRPr="00EA2AE0" w:rsidTr="006B36E4">
              <w:tc>
                <w:tcPr>
                  <w:tcW w:w="4140" w:type="dxa"/>
                </w:tcPr>
                <w:p w:rsidR="00AB4698" w:rsidRPr="00EA2AE0" w:rsidRDefault="00AB4698" w:rsidP="006B36E4">
                  <w:pPr>
                    <w:rPr>
                      <w:color w:val="000000" w:themeColor="text1"/>
                      <w:sz w:val="18"/>
                    </w:rPr>
                  </w:pPr>
                  <w:r w:rsidRPr="00EA2AE0">
                    <w:rPr>
                      <w:color w:val="000000" w:themeColor="text1"/>
                      <w:sz w:val="18"/>
                    </w:rPr>
                    <w:t>Предназначены для использования при работах в непосредственной близости от открытого огня и раскаленных предметов.</w:t>
                  </w:r>
                </w:p>
                <w:p w:rsidR="00AB4698" w:rsidRPr="00EA2AE0" w:rsidRDefault="00AB4698" w:rsidP="006B36E4">
                  <w:pPr>
                    <w:rPr>
                      <w:color w:val="000000" w:themeColor="text1"/>
                      <w:sz w:val="18"/>
                    </w:rPr>
                  </w:pPr>
                  <w:r w:rsidRPr="00EA2AE0">
                    <w:rPr>
                      <w:color w:val="000000" w:themeColor="text1"/>
                      <w:sz w:val="18"/>
                    </w:rPr>
                    <w:t>Выполнены с использованием покрытия из легкого материала, который не подвержен горению. Накладка соединена с многослойной подкладкой при помощи 6 надежных заклепок-люверсов из нержавеющего материала. Фиксация крепежных эластичных лент осуществляется креплением шарнир-пряжка.</w:t>
                  </w:r>
                </w:p>
              </w:tc>
              <w:tc>
                <w:tcPr>
                  <w:tcW w:w="2410" w:type="dxa"/>
                </w:tcPr>
                <w:p w:rsidR="00AB4698" w:rsidRPr="00EA2AE0" w:rsidRDefault="00AB4698" w:rsidP="006B36E4">
                  <w:pPr>
                    <w:ind w:left="-57"/>
                    <w:rPr>
                      <w:color w:val="000000" w:themeColor="text1"/>
                      <w:sz w:val="18"/>
                    </w:rPr>
                  </w:pPr>
                </w:p>
              </w:tc>
              <w:tc>
                <w:tcPr>
                  <w:tcW w:w="3685" w:type="dxa"/>
                </w:tcPr>
                <w:p w:rsidR="00AB4698" w:rsidRPr="00EA2AE0" w:rsidRDefault="00AB4698" w:rsidP="006B36E4">
                  <w:pPr>
                    <w:rPr>
                      <w:color w:val="000000" w:themeColor="text1"/>
                      <w:sz w:val="18"/>
                    </w:rPr>
                  </w:pPr>
                  <w:r w:rsidRPr="00EA2AE0">
                    <w:rPr>
                      <w:color w:val="000000" w:themeColor="text1"/>
                      <w:sz w:val="18"/>
                    </w:rPr>
                    <w:t>Сертификаты на соответствие ГОСТ и EN (заверенные нотариально)</w:t>
                  </w:r>
                </w:p>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rPr>
                  </w:pPr>
                  <w:r w:rsidRPr="00EA2AE0">
                    <w:rPr>
                      <w:color w:val="000000" w:themeColor="text1"/>
                      <w:sz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140" w:type="dxa"/>
                </w:tcPr>
                <w:p w:rsidR="00AB4698" w:rsidRPr="00EA2AE0" w:rsidRDefault="00AB4698" w:rsidP="006B36E4">
                  <w:pPr>
                    <w:rPr>
                      <w:color w:val="000000" w:themeColor="text1"/>
                      <w:sz w:val="18"/>
                    </w:rPr>
                  </w:pPr>
                  <w:r w:rsidRPr="00EA2AE0">
                    <w:rPr>
                      <w:color w:val="000000" w:themeColor="text1"/>
                      <w:sz w:val="18"/>
                    </w:rPr>
                    <w:t>Сертификация изделии: ГОСТ Р ИСО 11611-2011, ГОСТ 12.4.105-81.</w:t>
                  </w:r>
                </w:p>
              </w:tc>
              <w:tc>
                <w:tcPr>
                  <w:tcW w:w="2410" w:type="dxa"/>
                </w:tcPr>
                <w:p w:rsidR="00AB4698" w:rsidRPr="00EA2AE0" w:rsidRDefault="00AB4698" w:rsidP="006B36E4">
                  <w:pPr>
                    <w:ind w:left="-57"/>
                    <w:rPr>
                      <w:color w:val="000000" w:themeColor="text1"/>
                      <w:sz w:val="18"/>
                    </w:rPr>
                  </w:pPr>
                </w:p>
              </w:tc>
              <w:tc>
                <w:tcPr>
                  <w:tcW w:w="3685" w:type="dxa"/>
                </w:tcPr>
                <w:p w:rsidR="00AB4698" w:rsidRPr="00EA2AE0" w:rsidRDefault="00AB4698" w:rsidP="006B36E4">
                  <w:pPr>
                    <w:rPr>
                      <w:color w:val="000000" w:themeColor="text1"/>
                      <w:sz w:val="18"/>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rPr>
                <w:b/>
                <w:color w:val="000000" w:themeColor="text1"/>
                <w:sz w:val="20"/>
              </w:rPr>
            </w:pPr>
            <w:r w:rsidRPr="00EA2AE0">
              <w:rPr>
                <w:b/>
                <w:color w:val="000000" w:themeColor="text1"/>
                <w:sz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rPr>
      </w:pPr>
      <w:r w:rsidRPr="00EA2AE0">
        <w:rPr>
          <w:color w:val="000000" w:themeColor="text1"/>
          <w:szCs w:val="2"/>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left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rStyle w:val="afffff3"/>
                <w:color w:val="000000" w:themeColor="text1"/>
                <w:sz w:val="20"/>
                <w:szCs w:val="20"/>
              </w:rPr>
            </w:pPr>
            <w:r w:rsidRPr="00EA2AE0">
              <w:rPr>
                <w:rStyle w:val="afffff3"/>
                <w:color w:val="000000" w:themeColor="text1"/>
                <w:sz w:val="20"/>
                <w:szCs w:val="20"/>
              </w:rPr>
              <w:t>ПРОТОКОЛ</w:t>
            </w:r>
            <w:r w:rsidRPr="00EA2AE0">
              <w:rPr>
                <w:rStyle w:val="afffff3"/>
                <w:color w:val="000000" w:themeColor="text1"/>
                <w:sz w:val="20"/>
                <w:szCs w:val="20"/>
              </w:rPr>
              <w:br/>
              <w:t>входного контроля</w:t>
            </w:r>
          </w:p>
        </w:tc>
        <w:tc>
          <w:tcPr>
            <w:tcW w:w="1855" w:type="dxa"/>
            <w:tcBorders>
              <w:top w:val="thinThickSmallGap" w:sz="12" w:space="0" w:color="auto"/>
              <w:left w:val="nil"/>
              <w:bottom w:val="nil"/>
              <w:right w:val="thinThickSmallGap" w:sz="12" w:space="0" w:color="auto"/>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ind w:left="-57"/>
              <w:jc w:val="right"/>
              <w:rPr>
                <w:color w:val="000000" w:themeColor="text1"/>
                <w:sz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rPr>
                <w:b/>
                <w:color w:val="000000" w:themeColor="text1"/>
                <w:sz w:val="20"/>
              </w:rPr>
            </w:pPr>
            <w:r w:rsidRPr="00EA2AE0">
              <w:rPr>
                <w:b/>
                <w:color w:val="000000" w:themeColor="text1"/>
                <w:sz w:val="20"/>
              </w:rPr>
              <w:t>Дата: ____/____/ 20___г.</w:t>
            </w:r>
            <w:r w:rsidRPr="00EA2AE0">
              <w:rPr>
                <w:i/>
                <w:color w:val="000000" w:themeColor="text1"/>
                <w:sz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rPr>
                <w:i/>
                <w:color w:val="000000" w:themeColor="text1"/>
                <w:sz w:val="20"/>
              </w:rPr>
            </w:pPr>
            <w:r w:rsidRPr="00EA2AE0">
              <w:rPr>
                <w:i/>
                <w:color w:val="000000" w:themeColor="text1"/>
                <w:sz w:val="20"/>
              </w:rPr>
              <w:t>Налокотники</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4FA03027" wp14:editId="4F643856">
                  <wp:extent cx="304800" cy="142875"/>
                  <wp:effectExtent l="0" t="0" r="0" b="952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Защитная нескользящая резиновая накладка соединена с многослойной подкладкой при помощи 4 заклепок-люверсов из нержавеющего материала. При изготовлении используется синтетический материал – нейлон. Фиксация и регулировка крепежных эластичных лент осуществляется «липучкой».</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rPr>
                    <w:t>Сертификаты на соответствие ГОСТ и EN (заверенные нотариально)</w:t>
                  </w:r>
                </w:p>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(технический паспорт, товарный ярлык, инструкция по эксплуатации и т.д.)</w:t>
                  </w:r>
                </w:p>
                <w:p w:rsidR="00AB4698" w:rsidRPr="00EA2AE0" w:rsidRDefault="00AB4698" w:rsidP="006B36E4">
                  <w:pPr>
                    <w:rPr>
                      <w:color w:val="000000" w:themeColor="text1"/>
                      <w:sz w:val="18"/>
                    </w:rPr>
                  </w:pPr>
                  <w:r w:rsidRPr="00EA2AE0">
                    <w:rPr>
                      <w:color w:val="000000" w:themeColor="text1"/>
                      <w:sz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Сертификация изделия: ГОСТ Р ИСО 11611-2011.</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rPr>
                <w:b/>
                <w:color w:val="000000" w:themeColor="text1"/>
                <w:sz w:val="20"/>
              </w:rPr>
            </w:pPr>
            <w:r w:rsidRPr="00EA2AE0">
              <w:rPr>
                <w:b/>
                <w:color w:val="000000" w:themeColor="text1"/>
                <w:sz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bCs/>
                <w:i/>
                <w:color w:val="000000" w:themeColor="text1"/>
                <w:sz w:val="20"/>
                <w:szCs w:val="20"/>
              </w:rPr>
              <w:t>Костюм для защиты от пониженных температур, общих производственных загрязнений и механических воздействий</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4789CF20" wp14:editId="0CDBE37B">
                  <wp:extent cx="304800" cy="142875"/>
                  <wp:effectExtent l="0" t="0" r="0" b="952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Костюм состоит из утепленных куртки и брюк (полукомбинезона).</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Состав ткани: хлопкополиэфирная с содержанием хлопка не менее 33 %.</w:t>
                  </w:r>
                </w:p>
                <w:p w:rsidR="00AB4698" w:rsidRPr="00EA2AE0" w:rsidRDefault="00AB4698" w:rsidP="006B36E4">
                  <w:pPr>
                    <w:rPr>
                      <w:color w:val="000000" w:themeColor="text1"/>
                      <w:sz w:val="18"/>
                      <w:szCs w:val="20"/>
                    </w:rPr>
                  </w:pPr>
                  <w:r w:rsidRPr="00EA2AE0">
                    <w:rPr>
                      <w:color w:val="000000" w:themeColor="text1"/>
                      <w:sz w:val="18"/>
                      <w:szCs w:val="20"/>
                    </w:rPr>
                    <w:t>Минимальная плотность ткани не менее 250 г/м².</w:t>
                  </w:r>
                </w:p>
                <w:p w:rsidR="00AB4698" w:rsidRPr="00EA2AE0" w:rsidRDefault="00AB4698" w:rsidP="006B36E4">
                  <w:pPr>
                    <w:rPr>
                      <w:color w:val="000000" w:themeColor="text1"/>
                      <w:sz w:val="18"/>
                      <w:szCs w:val="20"/>
                    </w:rPr>
                  </w:pPr>
                  <w:r w:rsidRPr="00EA2AE0">
                    <w:rPr>
                      <w:color w:val="000000" w:themeColor="text1"/>
                      <w:sz w:val="18"/>
                      <w:szCs w:val="20"/>
                    </w:rPr>
                    <w:t>Отделка ткани: масловодоотталкивающая отделка (МВО) и растворы кислот до 50 %.</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основе: 1300 Н.</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утку: 900 Н.</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стирке: класс 5.0.</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солнечному свету: класс 5.0.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циклов: не менее 9000.</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12.4.236-2011.</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Световозвращающие материалы шириной не менее 50 мм</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Спецификация производителя</w:t>
                  </w:r>
                </w:p>
                <w:p w:rsidR="00AB4698" w:rsidRPr="00EA2AE0" w:rsidRDefault="00AB4698" w:rsidP="006B36E4">
                  <w:pPr>
                    <w:rPr>
                      <w:color w:val="000000" w:themeColor="text1"/>
                      <w:sz w:val="18"/>
                      <w:szCs w:val="20"/>
                    </w:rPr>
                  </w:pPr>
                  <w:r w:rsidRPr="00EA2AE0">
                    <w:rPr>
                      <w:color w:val="000000" w:themeColor="text1"/>
                      <w:sz w:val="18"/>
                      <w:szCs w:val="20"/>
                    </w:rPr>
                    <w:t>Сертификат соответствия на световозвращающий материал: ГОСТ Р 12.4.219-99, EN 471.</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bCs/>
                <w:i/>
                <w:color w:val="000000" w:themeColor="text1"/>
                <w:sz w:val="20"/>
                <w:szCs w:val="20"/>
              </w:rPr>
              <w:t>Костюм для ИТР для защиты от пониженных температур, общих производственных загрязнений и механических воздействий</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4316651E" wp14:editId="4D32016C">
                  <wp:extent cx="304800" cy="142875"/>
                  <wp:effectExtent l="0" t="0" r="0" b="952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Костюм состоит из утепленных куртки и брюк (полукомбинезона).</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Состав ткани: хлопкополиэфирная с содержанием хлопка не менее 33 %.</w:t>
                  </w:r>
                </w:p>
                <w:p w:rsidR="00AB4698" w:rsidRPr="00EA2AE0" w:rsidRDefault="00AB4698" w:rsidP="006B36E4">
                  <w:pPr>
                    <w:rPr>
                      <w:color w:val="000000" w:themeColor="text1"/>
                      <w:sz w:val="18"/>
                      <w:szCs w:val="20"/>
                    </w:rPr>
                  </w:pPr>
                  <w:r w:rsidRPr="00EA2AE0">
                    <w:rPr>
                      <w:color w:val="000000" w:themeColor="text1"/>
                      <w:sz w:val="18"/>
                      <w:szCs w:val="20"/>
                    </w:rPr>
                    <w:t>Минимальная плотность ткани не менее 250 г/м².</w:t>
                  </w:r>
                </w:p>
                <w:p w:rsidR="00AB4698" w:rsidRPr="00EA2AE0" w:rsidRDefault="00AB4698" w:rsidP="006B36E4">
                  <w:pPr>
                    <w:rPr>
                      <w:color w:val="000000" w:themeColor="text1"/>
                      <w:sz w:val="18"/>
                      <w:szCs w:val="20"/>
                    </w:rPr>
                  </w:pPr>
                  <w:r w:rsidRPr="00EA2AE0">
                    <w:rPr>
                      <w:color w:val="000000" w:themeColor="text1"/>
                      <w:sz w:val="18"/>
                      <w:szCs w:val="20"/>
                    </w:rPr>
                    <w:t>Отделка ткани: масловодоотталкивающая отделка (МВО).</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основе: 1300 Н.</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утку: 900 Н.</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стирке: класс 5.0.</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солнечному свету: класс 5.0.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циклов: не менее 9000.</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12.4.236-2011.</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Световозвращающие материалы шириной не менее 50 мм</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Спецификация производителя</w:t>
                  </w:r>
                </w:p>
                <w:p w:rsidR="00AB4698" w:rsidRPr="00EA2AE0" w:rsidRDefault="00AB4698" w:rsidP="006B36E4">
                  <w:pPr>
                    <w:rPr>
                      <w:color w:val="000000" w:themeColor="text1"/>
                      <w:sz w:val="18"/>
                      <w:szCs w:val="20"/>
                    </w:rPr>
                  </w:pPr>
                  <w:r w:rsidRPr="00EA2AE0">
                    <w:rPr>
                      <w:color w:val="000000" w:themeColor="text1"/>
                      <w:sz w:val="18"/>
                      <w:szCs w:val="20"/>
                    </w:rPr>
                    <w:t>Сертификат соответствия на световозвращающий материал: ГОСТ Р 12.4.219-99, EN 471.</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bCs/>
                <w:i/>
                <w:color w:val="000000" w:themeColor="text1"/>
                <w:sz w:val="20"/>
                <w:szCs w:val="20"/>
              </w:rPr>
              <w:t>Куртка для защиты от пониженных температур, общих производственных загрязнений и механических воздействий</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0ACE1AC8" wp14:editId="1FE62E18">
                  <wp:extent cx="304800" cy="142875"/>
                  <wp:effectExtent l="0" t="0" r="0" b="952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Куртка утепленная с отстегивающейся утепляющей прокладкой.</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Состав ткани: хлопкополиэфирная с содержанием хлопка не менее 33 %.</w:t>
                  </w:r>
                </w:p>
                <w:p w:rsidR="00AB4698" w:rsidRPr="00EA2AE0" w:rsidRDefault="00AB4698" w:rsidP="006B36E4">
                  <w:pPr>
                    <w:rPr>
                      <w:color w:val="000000" w:themeColor="text1"/>
                      <w:sz w:val="18"/>
                      <w:szCs w:val="20"/>
                    </w:rPr>
                  </w:pPr>
                  <w:r w:rsidRPr="00EA2AE0">
                    <w:rPr>
                      <w:color w:val="000000" w:themeColor="text1"/>
                      <w:sz w:val="18"/>
                      <w:szCs w:val="20"/>
                    </w:rPr>
                    <w:t>Минимальная плотность ткани не менее 250 г/м².</w:t>
                  </w:r>
                </w:p>
                <w:p w:rsidR="00AB4698" w:rsidRPr="00EA2AE0" w:rsidRDefault="00AB4698" w:rsidP="006B36E4">
                  <w:pPr>
                    <w:rPr>
                      <w:color w:val="000000" w:themeColor="text1"/>
                      <w:sz w:val="18"/>
                      <w:szCs w:val="20"/>
                    </w:rPr>
                  </w:pPr>
                  <w:r w:rsidRPr="00EA2AE0">
                    <w:rPr>
                      <w:color w:val="000000" w:themeColor="text1"/>
                      <w:sz w:val="18"/>
                      <w:szCs w:val="20"/>
                    </w:rPr>
                    <w:t>Отделка ткани: масловодоотталкивающая отделка (МВО).</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основе: 1300 Н.</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утку: 800 Н.</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стирке: класс 5.0.</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солнечному свету: класс 5.0.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циклов: не менее 9000.</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12.4.236-2011.</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Световозвращающие материалы шириной не менее 50 мм</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Спецификация производителя</w:t>
                  </w:r>
                </w:p>
                <w:p w:rsidR="00AB4698" w:rsidRPr="00EA2AE0" w:rsidRDefault="00AB4698" w:rsidP="006B36E4">
                  <w:pPr>
                    <w:rPr>
                      <w:color w:val="000000" w:themeColor="text1"/>
                      <w:sz w:val="18"/>
                      <w:szCs w:val="20"/>
                    </w:rPr>
                  </w:pPr>
                  <w:r w:rsidRPr="00EA2AE0">
                    <w:rPr>
                      <w:color w:val="000000" w:themeColor="text1"/>
                      <w:sz w:val="18"/>
                      <w:szCs w:val="20"/>
                    </w:rPr>
                    <w:t>Сертификат соответствия на световозвращающий материал: ГОСТ Р 12.4.219-99, EN 471.</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bCs/>
                <w:i/>
                <w:color w:val="000000" w:themeColor="text1"/>
                <w:sz w:val="20"/>
                <w:szCs w:val="20"/>
              </w:rPr>
              <w:t>Белье нательное утепленное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2F20C025" wp14:editId="16781BD8">
                  <wp:extent cx="304800" cy="142875"/>
                  <wp:effectExtent l="0" t="0" r="0" b="952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Комплект состоит из фуфайки и кальсон.</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rPr>
                    <w:t>Визуально</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Состав ткани: полушерстяное с содержанием шерсти не менее 50 %, или 100 % хлопок.</w:t>
                  </w:r>
                </w:p>
                <w:p w:rsidR="00AB4698" w:rsidRPr="00EA2AE0" w:rsidRDefault="00AB4698" w:rsidP="006B36E4">
                  <w:pPr>
                    <w:rPr>
                      <w:color w:val="000000" w:themeColor="text1"/>
                      <w:sz w:val="18"/>
                      <w:szCs w:val="20"/>
                    </w:rPr>
                  </w:pPr>
                  <w:r w:rsidRPr="00EA2AE0">
                    <w:rPr>
                      <w:color w:val="000000" w:themeColor="text1"/>
                      <w:sz w:val="18"/>
                      <w:szCs w:val="20"/>
                    </w:rPr>
                    <w:t>Плотность ткани, не менее: 200 г/м².</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31405-2009, ГОСТ 3140</w:t>
                  </w:r>
                  <w:r w:rsidRPr="00EA2AE0">
                    <w:rPr>
                      <w:color w:val="000000" w:themeColor="text1"/>
                      <w:sz w:val="18"/>
                      <w:szCs w:val="20"/>
                      <w:lang w:val="en-US"/>
                    </w:rPr>
                    <w:t>8</w:t>
                  </w:r>
                  <w:r w:rsidRPr="00EA2AE0">
                    <w:rPr>
                      <w:color w:val="000000" w:themeColor="text1"/>
                      <w:sz w:val="18"/>
                      <w:szCs w:val="20"/>
                    </w:rPr>
                    <w:t>-200</w:t>
                  </w:r>
                  <w:r w:rsidRPr="00EA2AE0">
                    <w:rPr>
                      <w:color w:val="000000" w:themeColor="text1"/>
                      <w:sz w:val="18"/>
                      <w:szCs w:val="20"/>
                      <w:lang w:val="en-US"/>
                    </w:rPr>
                    <w:t>9</w:t>
                  </w:r>
                  <w:r w:rsidRPr="00EA2AE0">
                    <w:rPr>
                      <w:color w:val="000000" w:themeColor="text1"/>
                      <w:sz w:val="18"/>
                      <w:szCs w:val="20"/>
                    </w:rPr>
                    <w:t>.</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rPr>
                <w:color w:val="000000" w:themeColor="text1"/>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jc w:val="center"/>
              <w:rPr>
                <w:rStyle w:val="afffff3"/>
                <w:color w:val="000000" w:themeColor="text1"/>
                <w:sz w:val="20"/>
              </w:rPr>
            </w:pPr>
            <w:r w:rsidRPr="00EA2AE0">
              <w:rPr>
                <w:rStyle w:val="afffff3"/>
                <w:color w:val="000000" w:themeColor="text1"/>
                <w:sz w:val="20"/>
              </w:rPr>
              <w:t>ПРОТОКОЛ</w:t>
            </w:r>
            <w:r w:rsidRPr="00EA2AE0">
              <w:rPr>
                <w:rStyle w:val="afffff3"/>
                <w:color w:val="000000" w:themeColor="text1"/>
                <w:sz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jc w:val="right"/>
              <w:rPr>
                <w:color w:val="000000" w:themeColor="text1"/>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ind w:left="-57"/>
              <w:jc w:val="right"/>
              <w:rPr>
                <w:color w:val="000000" w:themeColor="text1"/>
                <w:sz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rPr>
                <w:b/>
                <w:color w:val="000000" w:themeColor="text1"/>
                <w:sz w:val="20"/>
              </w:rPr>
            </w:pPr>
            <w:r w:rsidRPr="00EA2AE0">
              <w:rPr>
                <w:b/>
                <w:color w:val="000000" w:themeColor="text1"/>
                <w:sz w:val="20"/>
              </w:rPr>
              <w:t>Дата: ____/____/ 20___г.</w:t>
            </w:r>
            <w:r w:rsidRPr="00EA2AE0">
              <w:rPr>
                <w:i/>
                <w:color w:val="000000" w:themeColor="text1"/>
                <w:sz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rPr>
                <w:i/>
                <w:color w:val="000000" w:themeColor="text1"/>
                <w:sz w:val="20"/>
              </w:rPr>
            </w:pPr>
            <w:r w:rsidRPr="00EA2AE0">
              <w:rPr>
                <w:i/>
                <w:color w:val="000000" w:themeColor="text1"/>
                <w:sz w:val="20"/>
              </w:rPr>
              <w:t>Костюм для защиты от растворов кислот</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1ED16A1B" wp14:editId="62E049E6">
                  <wp:extent cx="304800" cy="142875"/>
                  <wp:effectExtent l="0" t="0" r="0" b="952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Костюм состоит из куртки, брюк и берета.</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rPr>
                    <w:t>Визуально</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Состав ткани: 100 % полиэфир или хлопкополиэфирная с содержанием хлопка не более 35 %.</w:t>
                  </w:r>
                </w:p>
                <w:p w:rsidR="00AB4698" w:rsidRPr="00EA2AE0" w:rsidRDefault="00AB4698" w:rsidP="006B36E4">
                  <w:pPr>
                    <w:rPr>
                      <w:color w:val="000000" w:themeColor="text1"/>
                      <w:sz w:val="18"/>
                    </w:rPr>
                  </w:pPr>
                  <w:r w:rsidRPr="00EA2AE0">
                    <w:rPr>
                      <w:color w:val="000000" w:themeColor="text1"/>
                      <w:sz w:val="18"/>
                    </w:rPr>
                    <w:t>Минимальная плотность ткани: 250 г/м².</w:t>
                  </w:r>
                </w:p>
                <w:p w:rsidR="00AB4698" w:rsidRPr="00EA2AE0" w:rsidRDefault="00AB4698" w:rsidP="006B36E4">
                  <w:pPr>
                    <w:rPr>
                      <w:color w:val="000000" w:themeColor="text1"/>
                      <w:sz w:val="18"/>
                    </w:rPr>
                  </w:pPr>
                  <w:r w:rsidRPr="00EA2AE0">
                    <w:rPr>
                      <w:color w:val="000000" w:themeColor="text1"/>
                      <w:sz w:val="18"/>
                    </w:rPr>
                    <w:t>Отделка ткани: кислотостойкая К-80.</w:t>
                  </w:r>
                </w:p>
                <w:p w:rsidR="00AB4698" w:rsidRPr="00EA2AE0" w:rsidRDefault="00AB4698" w:rsidP="006B36E4">
                  <w:pPr>
                    <w:rPr>
                      <w:color w:val="000000" w:themeColor="text1"/>
                      <w:sz w:val="18"/>
                    </w:rPr>
                  </w:pPr>
                  <w:r w:rsidRPr="00EA2AE0">
                    <w:rPr>
                      <w:color w:val="000000" w:themeColor="text1"/>
                      <w:sz w:val="18"/>
                    </w:rPr>
                    <w:t>Минимальная разрывная нагрузка по основе: 1300 Н.</w:t>
                  </w:r>
                </w:p>
                <w:p w:rsidR="00AB4698" w:rsidRPr="00EA2AE0" w:rsidRDefault="00AB4698" w:rsidP="006B36E4">
                  <w:pPr>
                    <w:rPr>
                      <w:color w:val="000000" w:themeColor="text1"/>
                      <w:sz w:val="18"/>
                    </w:rPr>
                  </w:pPr>
                  <w:r w:rsidRPr="00EA2AE0">
                    <w:rPr>
                      <w:color w:val="000000" w:themeColor="text1"/>
                      <w:sz w:val="18"/>
                    </w:rPr>
                    <w:t>Минимальная разрывная нагрузка по утку: 900 Н.</w:t>
                  </w:r>
                </w:p>
                <w:p w:rsidR="00AB4698" w:rsidRPr="00EA2AE0" w:rsidRDefault="00AB4698" w:rsidP="006B36E4">
                  <w:pPr>
                    <w:rPr>
                      <w:color w:val="000000" w:themeColor="text1"/>
                      <w:sz w:val="18"/>
                    </w:rPr>
                  </w:pPr>
                  <w:r w:rsidRPr="00EA2AE0">
                    <w:rPr>
                      <w:color w:val="000000" w:themeColor="text1"/>
                      <w:sz w:val="18"/>
                    </w:rPr>
                    <w:t>Устойчивость окраски к стирке: класс 4.0.</w:t>
                  </w:r>
                </w:p>
                <w:p w:rsidR="00AB4698" w:rsidRPr="00EA2AE0" w:rsidRDefault="00AB4698" w:rsidP="006B36E4">
                  <w:pPr>
                    <w:rPr>
                      <w:color w:val="000000" w:themeColor="text1"/>
                      <w:sz w:val="18"/>
                    </w:rPr>
                  </w:pPr>
                  <w:r w:rsidRPr="00EA2AE0">
                    <w:rPr>
                      <w:color w:val="000000" w:themeColor="text1"/>
                      <w:sz w:val="18"/>
                    </w:rPr>
                    <w:t>Устойчивость окраски к солнечному свету: класс 4.0.</w:t>
                  </w:r>
                </w:p>
                <w:p w:rsidR="00AB4698" w:rsidRPr="00EA2AE0" w:rsidRDefault="00AB4698" w:rsidP="006B36E4">
                  <w:pPr>
                    <w:rPr>
                      <w:color w:val="000000" w:themeColor="text1"/>
                      <w:sz w:val="18"/>
                    </w:rPr>
                  </w:pPr>
                  <w:r w:rsidRPr="00EA2AE0">
                    <w:rPr>
                      <w:color w:val="000000" w:themeColor="text1"/>
                      <w:sz w:val="18"/>
                    </w:rPr>
                    <w:t>Стойкость к истиранию, циклов: не менее 9000.</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rPr>
                    <w:t>Сертификаты на соответствие ГОСТ и EN (заверенные нотариально)</w:t>
                  </w:r>
                </w:p>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lang w:val="en-US"/>
                    </w:rPr>
                  </w:pPr>
                  <w:r w:rsidRPr="00EA2AE0">
                    <w:rPr>
                      <w:color w:val="000000" w:themeColor="text1"/>
                      <w:sz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Сертификация изделия: ГОСТ Р 12.4.248-2008.</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szCs w:val="20"/>
                    </w:rPr>
                    <w:t>Сертификат на соответствие ГОСТ</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Световозвращающие материалы шириной не менее 50 мм</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Спецификация производителя</w:t>
                  </w:r>
                </w:p>
                <w:p w:rsidR="00AB4698" w:rsidRPr="00EA2AE0" w:rsidRDefault="00AB4698" w:rsidP="006B36E4">
                  <w:pPr>
                    <w:rPr>
                      <w:color w:val="000000" w:themeColor="text1"/>
                      <w:sz w:val="18"/>
                      <w:szCs w:val="20"/>
                    </w:rPr>
                  </w:pPr>
                  <w:r w:rsidRPr="00EA2AE0">
                    <w:rPr>
                      <w:color w:val="000000" w:themeColor="text1"/>
                      <w:sz w:val="18"/>
                      <w:szCs w:val="20"/>
                    </w:rPr>
                    <w:t>Сертификат соответствия на световозвращающий материал: ГОСТ Р 12.4.219-99, EN 471.</w:t>
                  </w:r>
                </w:p>
              </w:tc>
            </w:tr>
          </w:tbl>
          <w:p w:rsidR="00AB4698" w:rsidRPr="00EA2AE0" w:rsidRDefault="00AB4698" w:rsidP="006B36E4">
            <w:pPr>
              <w:spacing w:before="100" w:beforeAutospacing="1" w:after="100" w:afterAutospacing="1"/>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rPr>
                <w:b/>
                <w:color w:val="000000" w:themeColor="text1"/>
                <w:sz w:val="20"/>
              </w:rPr>
            </w:pPr>
            <w:r w:rsidRPr="00EA2AE0">
              <w:rPr>
                <w:b/>
                <w:color w:val="000000" w:themeColor="text1"/>
                <w:sz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szCs w:val="2"/>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rPr>
                <w:color w:val="000000" w:themeColor="text1"/>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jc w:val="center"/>
              <w:rPr>
                <w:rStyle w:val="afffff3"/>
                <w:color w:val="000000" w:themeColor="text1"/>
                <w:sz w:val="20"/>
              </w:rPr>
            </w:pPr>
            <w:r w:rsidRPr="00EA2AE0">
              <w:rPr>
                <w:rStyle w:val="afffff3"/>
                <w:color w:val="000000" w:themeColor="text1"/>
                <w:sz w:val="20"/>
              </w:rPr>
              <w:t>ПРОТОКОЛ</w:t>
            </w:r>
            <w:r w:rsidRPr="00EA2AE0">
              <w:rPr>
                <w:rStyle w:val="afffff3"/>
                <w:color w:val="000000" w:themeColor="text1"/>
                <w:sz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jc w:val="right"/>
              <w:rPr>
                <w:color w:val="000000" w:themeColor="text1"/>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ind w:left="-57"/>
              <w:jc w:val="right"/>
              <w:rPr>
                <w:color w:val="000000" w:themeColor="text1"/>
                <w:sz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rPr>
                <w:b/>
                <w:color w:val="000000" w:themeColor="text1"/>
                <w:sz w:val="20"/>
              </w:rPr>
            </w:pPr>
            <w:r w:rsidRPr="00EA2AE0">
              <w:rPr>
                <w:b/>
                <w:color w:val="000000" w:themeColor="text1"/>
                <w:sz w:val="20"/>
              </w:rPr>
              <w:t>Дата: ____/____/ 20___г.</w:t>
            </w:r>
            <w:r w:rsidRPr="00EA2AE0">
              <w:rPr>
                <w:i/>
                <w:color w:val="000000" w:themeColor="text1"/>
                <w:sz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rPr>
                <w:i/>
                <w:color w:val="000000" w:themeColor="text1"/>
                <w:sz w:val="20"/>
              </w:rPr>
            </w:pPr>
            <w:r w:rsidRPr="00EA2AE0">
              <w:rPr>
                <w:i/>
                <w:color w:val="000000" w:themeColor="text1"/>
                <w:sz w:val="20"/>
              </w:rPr>
              <w:t>Костюм для защиты от повышенных температур и кислот</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71CB5649" wp14:editId="20BA116D">
                  <wp:extent cx="304800" cy="142875"/>
                  <wp:effectExtent l="0" t="0" r="0" b="9525"/>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Костюм состоит из куртки, брюк и головного убора.</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rPr>
                    <w:t>Визуально</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Состав ткани: шерсть не менее 87 %.</w:t>
                  </w:r>
                </w:p>
                <w:p w:rsidR="00AB4698" w:rsidRPr="00EA2AE0" w:rsidRDefault="00AB4698" w:rsidP="006B36E4">
                  <w:pPr>
                    <w:rPr>
                      <w:color w:val="000000" w:themeColor="text1"/>
                      <w:sz w:val="18"/>
                    </w:rPr>
                  </w:pPr>
                  <w:r w:rsidRPr="00EA2AE0">
                    <w:rPr>
                      <w:color w:val="000000" w:themeColor="text1"/>
                      <w:sz w:val="18"/>
                    </w:rPr>
                    <w:t>Минимальная плотность ткани: 760 г/м².</w:t>
                  </w:r>
                </w:p>
                <w:p w:rsidR="00AB4698" w:rsidRPr="00EA2AE0" w:rsidRDefault="00AB4698" w:rsidP="006B36E4">
                  <w:pPr>
                    <w:rPr>
                      <w:color w:val="000000" w:themeColor="text1"/>
                      <w:sz w:val="18"/>
                    </w:rPr>
                  </w:pPr>
                  <w:r w:rsidRPr="00EA2AE0">
                    <w:rPr>
                      <w:color w:val="000000" w:themeColor="text1"/>
                      <w:sz w:val="18"/>
                    </w:rPr>
                    <w:t>Отделка ткани: кислотозащитная пропитка К-80.</w:t>
                  </w:r>
                </w:p>
                <w:p w:rsidR="00AB4698" w:rsidRPr="00EA2AE0" w:rsidRDefault="00AB4698" w:rsidP="006B36E4">
                  <w:pPr>
                    <w:rPr>
                      <w:color w:val="000000" w:themeColor="text1"/>
                      <w:sz w:val="18"/>
                    </w:rPr>
                  </w:pPr>
                  <w:r w:rsidRPr="00EA2AE0">
                    <w:rPr>
                      <w:color w:val="000000" w:themeColor="text1"/>
                      <w:sz w:val="18"/>
                    </w:rPr>
                    <w:t>Минимальная разрывная нагрузка по основе: 1500 Н.</w:t>
                  </w:r>
                </w:p>
                <w:p w:rsidR="00AB4698" w:rsidRPr="00EA2AE0" w:rsidRDefault="00AB4698" w:rsidP="006B36E4">
                  <w:pPr>
                    <w:rPr>
                      <w:color w:val="000000" w:themeColor="text1"/>
                      <w:sz w:val="18"/>
                    </w:rPr>
                  </w:pPr>
                  <w:r w:rsidRPr="00EA2AE0">
                    <w:rPr>
                      <w:color w:val="000000" w:themeColor="text1"/>
                      <w:sz w:val="18"/>
                    </w:rPr>
                    <w:t>Минимальная разрывная нагрузка по утку: 650 Н.</w:t>
                  </w:r>
                </w:p>
                <w:p w:rsidR="00AB4698" w:rsidRPr="00EA2AE0" w:rsidRDefault="00AB4698" w:rsidP="006B36E4">
                  <w:pPr>
                    <w:rPr>
                      <w:color w:val="000000" w:themeColor="text1"/>
                      <w:sz w:val="18"/>
                    </w:rPr>
                  </w:pPr>
                  <w:r w:rsidRPr="00EA2AE0">
                    <w:rPr>
                      <w:color w:val="000000" w:themeColor="text1"/>
                      <w:sz w:val="18"/>
                    </w:rPr>
                    <w:t>Устойчивость окраски к стирке: класс 4.0.</w:t>
                  </w:r>
                </w:p>
                <w:p w:rsidR="00AB4698" w:rsidRPr="00EA2AE0" w:rsidRDefault="00AB4698" w:rsidP="006B36E4">
                  <w:pPr>
                    <w:rPr>
                      <w:color w:val="000000" w:themeColor="text1"/>
                      <w:sz w:val="18"/>
                    </w:rPr>
                  </w:pPr>
                  <w:r w:rsidRPr="00EA2AE0">
                    <w:rPr>
                      <w:color w:val="000000" w:themeColor="text1"/>
                      <w:sz w:val="18"/>
                    </w:rPr>
                    <w:t>Устойчивость окраски к солнечному свету: класс 4.0.</w:t>
                  </w:r>
                </w:p>
                <w:p w:rsidR="00AB4698" w:rsidRPr="00EA2AE0" w:rsidRDefault="00AB4698" w:rsidP="006B36E4">
                  <w:pPr>
                    <w:rPr>
                      <w:color w:val="000000" w:themeColor="text1"/>
                      <w:sz w:val="18"/>
                    </w:rPr>
                  </w:pPr>
                  <w:r w:rsidRPr="00EA2AE0">
                    <w:rPr>
                      <w:color w:val="000000" w:themeColor="text1"/>
                      <w:sz w:val="18"/>
                    </w:rPr>
                    <w:t>Стойкость к истиранию, циклов: не менее 6000.</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rPr>
                    <w:t>Сертификаты на соответствие ГОСТ и EN (заверенные нотариально)</w:t>
                  </w:r>
                </w:p>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lang w:val="en-US"/>
                    </w:rPr>
                  </w:pPr>
                  <w:r w:rsidRPr="00EA2AE0">
                    <w:rPr>
                      <w:color w:val="000000" w:themeColor="text1"/>
                      <w:sz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Сертификация изделия: ГОСТ Р 12.4.248-2008.</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rPr>
                <w:b/>
                <w:color w:val="000000" w:themeColor="text1"/>
                <w:sz w:val="20"/>
              </w:rPr>
            </w:pPr>
            <w:r w:rsidRPr="00EA2AE0">
              <w:rPr>
                <w:b/>
                <w:color w:val="000000" w:themeColor="text1"/>
                <w:sz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szCs w:val="2"/>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rPr>
                <w:color w:val="000000" w:themeColor="text1"/>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jc w:val="center"/>
              <w:rPr>
                <w:rStyle w:val="afffff3"/>
                <w:color w:val="000000" w:themeColor="text1"/>
                <w:sz w:val="20"/>
              </w:rPr>
            </w:pPr>
            <w:r w:rsidRPr="00EA2AE0">
              <w:rPr>
                <w:rStyle w:val="afffff3"/>
                <w:color w:val="000000" w:themeColor="text1"/>
                <w:sz w:val="20"/>
              </w:rPr>
              <w:t>ПРОТОКОЛ</w:t>
            </w:r>
            <w:r w:rsidRPr="00EA2AE0">
              <w:rPr>
                <w:rStyle w:val="afffff3"/>
                <w:color w:val="000000" w:themeColor="text1"/>
                <w:sz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jc w:val="right"/>
              <w:rPr>
                <w:color w:val="000000" w:themeColor="text1"/>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ind w:left="-57"/>
              <w:jc w:val="right"/>
              <w:rPr>
                <w:color w:val="000000" w:themeColor="text1"/>
                <w:sz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rPr>
                <w:b/>
                <w:color w:val="000000" w:themeColor="text1"/>
                <w:sz w:val="20"/>
              </w:rPr>
            </w:pPr>
            <w:r w:rsidRPr="00EA2AE0">
              <w:rPr>
                <w:b/>
                <w:color w:val="000000" w:themeColor="text1"/>
                <w:sz w:val="20"/>
              </w:rPr>
              <w:t>Дата: ____/____/ 20___г.</w:t>
            </w:r>
            <w:r w:rsidRPr="00EA2AE0">
              <w:rPr>
                <w:i/>
                <w:color w:val="000000" w:themeColor="text1"/>
                <w:sz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rPr>
                <w:i/>
                <w:color w:val="000000" w:themeColor="text1"/>
                <w:sz w:val="20"/>
              </w:rPr>
            </w:pPr>
            <w:r w:rsidRPr="00EA2AE0">
              <w:rPr>
                <w:i/>
                <w:color w:val="000000" w:themeColor="text1"/>
                <w:sz w:val="20"/>
              </w:rPr>
              <w:t>Костюм для защиты от воды</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6D80330F" wp14:editId="6A33C6F3">
                  <wp:extent cx="304800" cy="142875"/>
                  <wp:effectExtent l="0" t="0" r="0" b="9525"/>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Костюм состоит из куртки и полукомбинезона.</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rPr>
                    <w:t>Визуально</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Ткань: 100 % полиэфирная ткань с ПУ покрытием или хлопкополиэфирная ткань с содержанием хлопка не менее 35 % с ПУ покрытием.</w:t>
                  </w:r>
                </w:p>
                <w:p w:rsidR="00AB4698" w:rsidRPr="00EA2AE0" w:rsidRDefault="00AB4698" w:rsidP="006B36E4">
                  <w:pPr>
                    <w:rPr>
                      <w:color w:val="000000" w:themeColor="text1"/>
                      <w:sz w:val="18"/>
                    </w:rPr>
                  </w:pPr>
                  <w:r w:rsidRPr="00EA2AE0">
                    <w:rPr>
                      <w:color w:val="000000" w:themeColor="text1"/>
                      <w:sz w:val="18"/>
                    </w:rPr>
                    <w:t>Общая плотность ткани: 150 г/м² для тканей из 100 % ПЭ и 245 г/м² для хлопкополиэфирных тканей.</w:t>
                  </w:r>
                </w:p>
                <w:p w:rsidR="00AB4698" w:rsidRPr="00EA2AE0" w:rsidRDefault="00AB4698" w:rsidP="006B36E4">
                  <w:pPr>
                    <w:rPr>
                      <w:color w:val="000000" w:themeColor="text1"/>
                      <w:sz w:val="18"/>
                    </w:rPr>
                  </w:pPr>
                  <w:r w:rsidRPr="00EA2AE0">
                    <w:rPr>
                      <w:color w:val="000000" w:themeColor="text1"/>
                      <w:sz w:val="18"/>
                    </w:rPr>
                    <w:t>Водоупорность: 1300 мм вод. ст.</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rPr>
                    <w:t>Сертификаты на соответствие ГОСТ и EN (заверенные нотариально)</w:t>
                  </w:r>
                </w:p>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lang w:val="en-US"/>
                    </w:rPr>
                  </w:pPr>
                  <w:r w:rsidRPr="00EA2AE0">
                    <w:rPr>
                      <w:color w:val="000000" w:themeColor="text1"/>
                      <w:sz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Сертификация изделия: ГОСТ 27643-88.</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szCs w:val="20"/>
                    </w:rPr>
                    <w:t>Сертификат на соответствие ГОСТ</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Световозвращающие материалы шириной не менее 50 мм</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Спецификация производителя</w:t>
                  </w:r>
                </w:p>
                <w:p w:rsidR="00AB4698" w:rsidRPr="00EA2AE0" w:rsidRDefault="00AB4698" w:rsidP="006B36E4">
                  <w:pPr>
                    <w:rPr>
                      <w:color w:val="000000" w:themeColor="text1"/>
                      <w:sz w:val="18"/>
                      <w:szCs w:val="20"/>
                    </w:rPr>
                  </w:pPr>
                  <w:r w:rsidRPr="00EA2AE0">
                    <w:rPr>
                      <w:color w:val="000000" w:themeColor="text1"/>
                      <w:sz w:val="18"/>
                      <w:szCs w:val="20"/>
                    </w:rPr>
                    <w:t>Сертификат соответствия на световозвращающий материал: ГОСТ Р 12.4.219-99, EN 471.</w:t>
                  </w:r>
                </w:p>
              </w:tc>
            </w:tr>
          </w:tbl>
          <w:p w:rsidR="00AB4698" w:rsidRPr="00EA2AE0" w:rsidRDefault="00AB4698" w:rsidP="006B36E4">
            <w:pPr>
              <w:spacing w:before="100" w:beforeAutospacing="1" w:after="100" w:afterAutospacing="1"/>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rPr>
                <w:b/>
                <w:color w:val="000000" w:themeColor="text1"/>
                <w:sz w:val="20"/>
              </w:rPr>
            </w:pPr>
            <w:r w:rsidRPr="00EA2AE0">
              <w:rPr>
                <w:b/>
                <w:color w:val="000000" w:themeColor="text1"/>
                <w:sz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szCs w:val="2"/>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rPr>
                <w:color w:val="000000" w:themeColor="text1"/>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jc w:val="center"/>
              <w:rPr>
                <w:rStyle w:val="afffff3"/>
                <w:color w:val="000000" w:themeColor="text1"/>
                <w:sz w:val="20"/>
              </w:rPr>
            </w:pPr>
            <w:r w:rsidRPr="00EA2AE0">
              <w:rPr>
                <w:rStyle w:val="afffff3"/>
                <w:color w:val="000000" w:themeColor="text1"/>
                <w:sz w:val="20"/>
              </w:rPr>
              <w:t>ПРОТОКОЛ</w:t>
            </w:r>
            <w:r w:rsidRPr="00EA2AE0">
              <w:rPr>
                <w:rStyle w:val="afffff3"/>
                <w:color w:val="000000" w:themeColor="text1"/>
                <w:sz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jc w:val="right"/>
              <w:rPr>
                <w:color w:val="000000" w:themeColor="text1"/>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ind w:left="-57"/>
              <w:jc w:val="right"/>
              <w:rPr>
                <w:color w:val="000000" w:themeColor="text1"/>
                <w:sz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rPr>
                <w:b/>
                <w:color w:val="000000" w:themeColor="text1"/>
                <w:sz w:val="20"/>
              </w:rPr>
            </w:pPr>
            <w:r w:rsidRPr="00EA2AE0">
              <w:rPr>
                <w:b/>
                <w:color w:val="000000" w:themeColor="text1"/>
                <w:sz w:val="20"/>
              </w:rPr>
              <w:t>Дата: ____/____/ 20___г.</w:t>
            </w:r>
            <w:r w:rsidRPr="00EA2AE0">
              <w:rPr>
                <w:i/>
                <w:color w:val="000000" w:themeColor="text1"/>
                <w:sz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rPr>
                <w:i/>
                <w:color w:val="000000" w:themeColor="text1"/>
                <w:sz w:val="20"/>
              </w:rPr>
            </w:pPr>
            <w:r w:rsidRPr="00EA2AE0">
              <w:rPr>
                <w:i/>
                <w:color w:val="000000" w:themeColor="text1"/>
                <w:sz w:val="20"/>
              </w:rPr>
              <w:t>Плащ для защиты от воды</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269FC2B" wp14:editId="46FBD549">
                  <wp:extent cx="304800" cy="142875"/>
                  <wp:effectExtent l="0" t="0" r="0" b="952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Плащ прямого силуэта из влагостойкого материала с капюшоном. Все швы герметично проклеены. Карманы с клапанами.</w:t>
                  </w:r>
                </w:p>
                <w:p w:rsidR="00AB4698" w:rsidRPr="00EA2AE0" w:rsidRDefault="00AB4698" w:rsidP="006B36E4">
                  <w:pPr>
                    <w:rPr>
                      <w:color w:val="000000" w:themeColor="text1"/>
                      <w:sz w:val="18"/>
                    </w:rPr>
                  </w:pPr>
                  <w:r w:rsidRPr="00EA2AE0">
                    <w:rPr>
                      <w:color w:val="000000" w:themeColor="text1"/>
                      <w:sz w:val="18"/>
                    </w:rPr>
                    <w:t>Ткань: 100 % полиэфирная ткань с ПВХ покрытием или хлопкополиэфирная ткань с содержанием хлопка не менее 35 % с ПУ покрытием.</w:t>
                  </w:r>
                </w:p>
                <w:p w:rsidR="00AB4698" w:rsidRPr="00EA2AE0" w:rsidRDefault="00AB4698" w:rsidP="006B36E4">
                  <w:pPr>
                    <w:rPr>
                      <w:color w:val="000000" w:themeColor="text1"/>
                      <w:sz w:val="18"/>
                    </w:rPr>
                  </w:pPr>
                  <w:r w:rsidRPr="00EA2AE0">
                    <w:rPr>
                      <w:color w:val="000000" w:themeColor="text1"/>
                      <w:sz w:val="18"/>
                    </w:rPr>
                    <w:t>Общая плотность ткани: 305±40 г/м² для тканей из 100 % ПЭ и 245 г/м² для хлопкополиэфирных тканей</w:t>
                  </w:r>
                </w:p>
                <w:p w:rsidR="00AB4698" w:rsidRPr="00EA2AE0" w:rsidRDefault="00AB4698" w:rsidP="006B36E4">
                  <w:pPr>
                    <w:rPr>
                      <w:color w:val="000000" w:themeColor="text1"/>
                      <w:sz w:val="18"/>
                    </w:rPr>
                  </w:pPr>
                  <w:r w:rsidRPr="00EA2AE0">
                    <w:rPr>
                      <w:color w:val="000000" w:themeColor="text1"/>
                      <w:sz w:val="18"/>
                    </w:rPr>
                    <w:t>Гидростатический столб – 2000 мм.</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rPr>
                    <w:t>Сертификаты на соответствие ГОСТ и EN (заверенные нотариально)</w:t>
                  </w:r>
                </w:p>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lang w:val="en-US"/>
                    </w:rPr>
                  </w:pPr>
                  <w:r w:rsidRPr="00EA2AE0">
                    <w:rPr>
                      <w:color w:val="000000" w:themeColor="text1"/>
                      <w:sz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Сертификация изделия: ГОСТ 12.4.134-83.</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szCs w:val="20"/>
                    </w:rPr>
                    <w:t>Сертификат на соответствие ГОСТ</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Световозвращающие материалы шириной не менее 50 мм</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Спецификация производителя</w:t>
                  </w:r>
                </w:p>
                <w:p w:rsidR="00AB4698" w:rsidRPr="00EA2AE0" w:rsidRDefault="00AB4698" w:rsidP="006B36E4">
                  <w:pPr>
                    <w:rPr>
                      <w:color w:val="000000" w:themeColor="text1"/>
                      <w:sz w:val="18"/>
                      <w:szCs w:val="20"/>
                    </w:rPr>
                  </w:pPr>
                  <w:r w:rsidRPr="00EA2AE0">
                    <w:rPr>
                      <w:color w:val="000000" w:themeColor="text1"/>
                      <w:sz w:val="18"/>
                      <w:szCs w:val="20"/>
                    </w:rPr>
                    <w:t>Сертификат соответствия на световозвращающий материал: ГОСТ Р 12.4.219-99, EN 471.</w:t>
                  </w:r>
                </w:p>
              </w:tc>
            </w:tr>
          </w:tbl>
          <w:p w:rsidR="00AB4698" w:rsidRPr="00EA2AE0" w:rsidRDefault="00AB4698" w:rsidP="006B36E4">
            <w:pPr>
              <w:spacing w:before="100" w:beforeAutospacing="1" w:after="100" w:afterAutospacing="1"/>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rPr>
                <w:b/>
                <w:color w:val="000000" w:themeColor="text1"/>
                <w:sz w:val="20"/>
              </w:rPr>
            </w:pPr>
            <w:r w:rsidRPr="00EA2AE0">
              <w:rPr>
                <w:b/>
                <w:color w:val="000000" w:themeColor="text1"/>
                <w:sz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szCs w:val="2"/>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left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rStyle w:val="afffff3"/>
                <w:color w:val="000000" w:themeColor="text1"/>
                <w:sz w:val="20"/>
                <w:szCs w:val="20"/>
              </w:rPr>
            </w:pPr>
            <w:r w:rsidRPr="00EA2AE0">
              <w:rPr>
                <w:rStyle w:val="afffff3"/>
                <w:color w:val="000000" w:themeColor="text1"/>
                <w:sz w:val="20"/>
                <w:szCs w:val="20"/>
              </w:rPr>
              <w:t>ПРОТОКОЛ</w:t>
            </w:r>
            <w:r w:rsidRPr="00EA2AE0">
              <w:rPr>
                <w:rStyle w:val="afffff3"/>
                <w:color w:val="000000" w:themeColor="text1"/>
                <w:sz w:val="20"/>
                <w:szCs w:val="20"/>
              </w:rPr>
              <w:br/>
              <w:t>входного контроля</w:t>
            </w:r>
          </w:p>
        </w:tc>
        <w:tc>
          <w:tcPr>
            <w:tcW w:w="1855" w:type="dxa"/>
            <w:tcBorders>
              <w:top w:val="thinThickSmallGap" w:sz="12" w:space="0" w:color="auto"/>
              <w:left w:val="nil"/>
              <w:bottom w:val="nil"/>
              <w:right w:val="thinThickSmallGap" w:sz="12" w:space="0" w:color="auto"/>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ind w:left="-57"/>
              <w:jc w:val="right"/>
              <w:rPr>
                <w:color w:val="000000" w:themeColor="text1"/>
                <w:sz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rPr>
                <w:b/>
                <w:color w:val="000000" w:themeColor="text1"/>
                <w:sz w:val="20"/>
              </w:rPr>
            </w:pPr>
            <w:r w:rsidRPr="00EA2AE0">
              <w:rPr>
                <w:b/>
                <w:color w:val="000000" w:themeColor="text1"/>
                <w:sz w:val="20"/>
              </w:rPr>
              <w:t>Дата: ____/____/ 20___г.</w:t>
            </w:r>
            <w:r w:rsidRPr="00EA2AE0">
              <w:rPr>
                <w:i/>
                <w:color w:val="000000" w:themeColor="text1"/>
                <w:sz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rPr>
                <w:i/>
                <w:color w:val="000000" w:themeColor="text1"/>
                <w:sz w:val="20"/>
              </w:rPr>
            </w:pPr>
            <w:r w:rsidRPr="00EA2AE0">
              <w:rPr>
                <w:bCs/>
                <w:i/>
                <w:color w:val="000000" w:themeColor="text1"/>
                <w:sz w:val="20"/>
              </w:rPr>
              <w:t>Комбинезон для защиты от общих производственных загрязнений и пыли из нетканых материалов</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37C01072" wp14:editId="5E43BA02">
                  <wp:extent cx="304800" cy="142875"/>
                  <wp:effectExtent l="0" t="0" r="0" b="952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10235" w:type="dxa"/>
                  <w:gridSpan w:val="3"/>
                </w:tcPr>
                <w:p w:rsidR="00AB4698" w:rsidRPr="00EA2AE0" w:rsidRDefault="00AB4698" w:rsidP="006B36E4">
                  <w:pPr>
                    <w:rPr>
                      <w:b/>
                      <w:color w:val="000000" w:themeColor="text1"/>
                      <w:sz w:val="18"/>
                    </w:rPr>
                  </w:pPr>
                  <w:r w:rsidRPr="00EA2AE0">
                    <w:rPr>
                      <w:b/>
                      <w:color w:val="000000" w:themeColor="text1"/>
                      <w:sz w:val="18"/>
                    </w:rPr>
                    <w:t>Комбинезон для защиты от физического проникновения опасных твердых частиц и жидких химикатов</w:t>
                  </w:r>
                </w:p>
              </w:tc>
            </w:tr>
            <w:tr w:rsidR="00AB4698" w:rsidRPr="00EA2AE0" w:rsidTr="006B36E4">
              <w:tc>
                <w:tcPr>
                  <w:tcW w:w="4565" w:type="dxa"/>
                </w:tcPr>
                <w:p w:rsidR="00AB4698" w:rsidRPr="00EA2AE0" w:rsidRDefault="00AB4698" w:rsidP="006B36E4">
                  <w:pPr>
                    <w:rPr>
                      <w:color w:val="000000" w:themeColor="text1"/>
                      <w:sz w:val="18"/>
                    </w:rPr>
                  </w:pPr>
                  <w:r w:rsidRPr="00EA2AE0">
                    <w:rPr>
                      <w:color w:val="000000" w:themeColor="text1"/>
                      <w:sz w:val="18"/>
                    </w:rPr>
                    <w:t>Комбинезон с центральной застежкой, капюшоном, внешними швами, защитными клапанами поверх молнии и эластичной лентой по линии лицевого выреза, в области талии, запястий и щиколоток.</w:t>
                  </w:r>
                </w:p>
              </w:tc>
              <w:tc>
                <w:tcPr>
                  <w:tcW w:w="1985" w:type="dxa"/>
                </w:tcPr>
                <w:p w:rsidR="00AB4698" w:rsidRPr="00EA2AE0" w:rsidRDefault="00AB4698" w:rsidP="006B36E4">
                  <w:pPr>
                    <w:ind w:left="-57"/>
                    <w:rPr>
                      <w:color w:val="000000" w:themeColor="text1"/>
                      <w:sz w:val="18"/>
                    </w:rPr>
                  </w:pPr>
                </w:p>
              </w:tc>
              <w:tc>
                <w:tcPr>
                  <w:tcW w:w="3685" w:type="dxa"/>
                </w:tcPr>
                <w:p w:rsidR="00AB4698" w:rsidRPr="00EA2AE0" w:rsidRDefault="00AB4698" w:rsidP="006B36E4">
                  <w:pPr>
                    <w:rPr>
                      <w:color w:val="000000" w:themeColor="text1"/>
                      <w:sz w:val="18"/>
                    </w:rPr>
                  </w:pPr>
                  <w:r w:rsidRPr="00EA2AE0">
                    <w:rPr>
                      <w:color w:val="000000" w:themeColor="text1"/>
                      <w:sz w:val="18"/>
                    </w:rPr>
                    <w:t>Визуально</w:t>
                  </w:r>
                </w:p>
              </w:tc>
            </w:tr>
            <w:tr w:rsidR="00AB4698" w:rsidRPr="00EA2AE0" w:rsidTr="006B36E4">
              <w:tc>
                <w:tcPr>
                  <w:tcW w:w="4565" w:type="dxa"/>
                </w:tcPr>
                <w:p w:rsidR="00AB4698" w:rsidRPr="00EA2AE0" w:rsidRDefault="00AB4698" w:rsidP="006B36E4">
                  <w:pPr>
                    <w:rPr>
                      <w:color w:val="000000" w:themeColor="text1"/>
                      <w:sz w:val="18"/>
                    </w:rPr>
                  </w:pPr>
                  <w:r w:rsidRPr="00EA2AE0">
                    <w:rPr>
                      <w:color w:val="000000" w:themeColor="text1"/>
                      <w:sz w:val="18"/>
                    </w:rPr>
                    <w:t>Ткани и материалы: нетканый материал из термоскрепленных волокон полиэтилена или полипропилена, или спанбонд-полиэтилена поверхностной плотностью не менее 41 г/м². Материал должен обладать антистатическими свойствами и биологической защитой против бактерий.</w:t>
                  </w:r>
                </w:p>
                <w:p w:rsidR="00AB4698" w:rsidRPr="00EA2AE0" w:rsidRDefault="00AB4698" w:rsidP="006B36E4">
                  <w:pPr>
                    <w:rPr>
                      <w:color w:val="000000" w:themeColor="text1"/>
                      <w:sz w:val="18"/>
                    </w:rPr>
                  </w:pPr>
                  <w:r w:rsidRPr="00EA2AE0">
                    <w:rPr>
                      <w:color w:val="000000" w:themeColor="text1"/>
                      <w:sz w:val="18"/>
                    </w:rPr>
                    <w:t>Толщина материала: 140 мкм.</w:t>
                  </w:r>
                </w:p>
                <w:p w:rsidR="00AB4698" w:rsidRPr="00EA2AE0" w:rsidRDefault="00AB4698" w:rsidP="006B36E4">
                  <w:pPr>
                    <w:rPr>
                      <w:color w:val="000000" w:themeColor="text1"/>
                      <w:sz w:val="18"/>
                    </w:rPr>
                  </w:pPr>
                  <w:r w:rsidRPr="00EA2AE0">
                    <w:rPr>
                      <w:color w:val="000000" w:themeColor="text1"/>
                      <w:sz w:val="18"/>
                    </w:rPr>
                    <w:t>Вес комбинезона: не более 180 г.</w:t>
                  </w:r>
                </w:p>
                <w:p w:rsidR="00AB4698" w:rsidRPr="00EA2AE0" w:rsidRDefault="00AB4698" w:rsidP="006B36E4">
                  <w:pPr>
                    <w:rPr>
                      <w:color w:val="000000" w:themeColor="text1"/>
                      <w:sz w:val="18"/>
                    </w:rPr>
                  </w:pPr>
                  <w:r w:rsidRPr="00EA2AE0">
                    <w:rPr>
                      <w:color w:val="000000" w:themeColor="text1"/>
                      <w:sz w:val="18"/>
                    </w:rPr>
                    <w:t>Стойкостью к истиранию: на уровне 100 циклов.</w:t>
                  </w:r>
                </w:p>
                <w:p w:rsidR="00AB4698" w:rsidRPr="00EA2AE0" w:rsidRDefault="00AB4698" w:rsidP="006B36E4">
                  <w:pPr>
                    <w:rPr>
                      <w:color w:val="000000" w:themeColor="text1"/>
                      <w:sz w:val="18"/>
                    </w:rPr>
                  </w:pPr>
                  <w:r w:rsidRPr="00EA2AE0">
                    <w:rPr>
                      <w:color w:val="000000" w:themeColor="text1"/>
                      <w:sz w:val="18"/>
                    </w:rPr>
                    <w:t>Устойчивостью на разрыв: 68 Н.</w:t>
                  </w:r>
                </w:p>
                <w:p w:rsidR="00AB4698" w:rsidRPr="00EA2AE0" w:rsidRDefault="00AB4698" w:rsidP="006B36E4">
                  <w:pPr>
                    <w:rPr>
                      <w:color w:val="000000" w:themeColor="text1"/>
                      <w:sz w:val="18"/>
                    </w:rPr>
                  </w:pPr>
                  <w:r w:rsidRPr="00EA2AE0">
                    <w:rPr>
                      <w:color w:val="000000" w:themeColor="text1"/>
                      <w:sz w:val="18"/>
                    </w:rPr>
                    <w:t>Защита от воздействия твердых частиц: 99.2 % частиц размером более 1 мк.</w:t>
                  </w:r>
                </w:p>
                <w:p w:rsidR="00AB4698" w:rsidRPr="00EA2AE0" w:rsidRDefault="00AB4698" w:rsidP="006B36E4">
                  <w:pPr>
                    <w:rPr>
                      <w:color w:val="000000" w:themeColor="text1"/>
                      <w:sz w:val="18"/>
                    </w:rPr>
                  </w:pPr>
                  <w:r w:rsidRPr="00EA2AE0">
                    <w:rPr>
                      <w:color w:val="000000" w:themeColor="text1"/>
                      <w:sz w:val="18"/>
                    </w:rPr>
                    <w:t>Защита от воздействия жидких химических веществ: воды, масел, растворов неорганических кислот 40 % и щелочей 40 %.</w:t>
                  </w:r>
                </w:p>
                <w:p w:rsidR="00AB4698" w:rsidRPr="00EA2AE0" w:rsidRDefault="00AB4698" w:rsidP="006B36E4">
                  <w:pPr>
                    <w:rPr>
                      <w:color w:val="000000" w:themeColor="text1"/>
                      <w:sz w:val="18"/>
                    </w:rPr>
                  </w:pPr>
                  <w:r w:rsidRPr="00EA2AE0">
                    <w:rPr>
                      <w:color w:val="000000" w:themeColor="text1"/>
                      <w:sz w:val="18"/>
                    </w:rPr>
                    <w:t>Выдерживает давление водного столба высотой: 120 см.</w:t>
                  </w:r>
                </w:p>
                <w:p w:rsidR="00AB4698" w:rsidRPr="00EA2AE0" w:rsidRDefault="00AB4698" w:rsidP="006B36E4">
                  <w:pPr>
                    <w:rPr>
                      <w:color w:val="000000" w:themeColor="text1"/>
                      <w:sz w:val="18"/>
                    </w:rPr>
                  </w:pPr>
                  <w:r w:rsidRPr="00EA2AE0">
                    <w:rPr>
                      <w:color w:val="000000" w:themeColor="text1"/>
                      <w:sz w:val="18"/>
                    </w:rPr>
                    <w:t xml:space="preserve">Устойчивость к низким и высоким температурам: сохраняет гибкость до минус 73 °C, </w:t>
                  </w:r>
                </w:p>
                <w:p w:rsidR="00AB4698" w:rsidRPr="00EA2AE0" w:rsidRDefault="00AB4698" w:rsidP="006B36E4">
                  <w:pPr>
                    <w:rPr>
                      <w:color w:val="000000" w:themeColor="text1"/>
                      <w:sz w:val="18"/>
                    </w:rPr>
                  </w:pPr>
                  <w:r w:rsidRPr="00EA2AE0">
                    <w:rPr>
                      <w:color w:val="000000" w:themeColor="text1"/>
                      <w:sz w:val="18"/>
                    </w:rPr>
                    <w:t>плавится при 135 °C.</w:t>
                  </w:r>
                </w:p>
              </w:tc>
              <w:tc>
                <w:tcPr>
                  <w:tcW w:w="1985" w:type="dxa"/>
                </w:tcPr>
                <w:p w:rsidR="00AB4698" w:rsidRPr="00EA2AE0" w:rsidRDefault="00AB4698" w:rsidP="006B36E4">
                  <w:pPr>
                    <w:ind w:left="-57"/>
                    <w:rPr>
                      <w:color w:val="000000" w:themeColor="text1"/>
                      <w:sz w:val="18"/>
                    </w:rPr>
                  </w:pPr>
                </w:p>
              </w:tc>
              <w:tc>
                <w:tcPr>
                  <w:tcW w:w="3685" w:type="dxa"/>
                </w:tcPr>
                <w:p w:rsidR="00AB4698" w:rsidRPr="00EA2AE0" w:rsidRDefault="00AB4698" w:rsidP="006B36E4">
                  <w:pPr>
                    <w:rPr>
                      <w:color w:val="000000" w:themeColor="text1"/>
                      <w:sz w:val="18"/>
                    </w:rPr>
                  </w:pPr>
                  <w:r w:rsidRPr="00EA2AE0">
                    <w:rPr>
                      <w:color w:val="000000" w:themeColor="text1"/>
                      <w:sz w:val="18"/>
                    </w:rPr>
                    <w:t>Сертификаты на соответствие ГОСТ и EN (заверенные нотариально)</w:t>
                  </w:r>
                </w:p>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(технический паспорт, товарный ярлык, инструкция по эксплуатации и т.д.)</w:t>
                  </w:r>
                </w:p>
                <w:p w:rsidR="00AB4698" w:rsidRPr="00EA2AE0" w:rsidRDefault="00AB4698" w:rsidP="006B36E4">
                  <w:pPr>
                    <w:rPr>
                      <w:color w:val="000000" w:themeColor="text1"/>
                      <w:sz w:val="20"/>
                      <w:lang w:val="en-US"/>
                    </w:rPr>
                  </w:pPr>
                  <w:r w:rsidRPr="00EA2AE0">
                    <w:rPr>
                      <w:color w:val="000000" w:themeColor="text1"/>
                      <w:sz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10235" w:type="dxa"/>
                  <w:gridSpan w:val="3"/>
                </w:tcPr>
                <w:p w:rsidR="00AB4698" w:rsidRPr="00EA2AE0" w:rsidRDefault="00AB4698" w:rsidP="006B36E4">
                  <w:pPr>
                    <w:rPr>
                      <w:b/>
                      <w:color w:val="000000" w:themeColor="text1"/>
                      <w:sz w:val="18"/>
                    </w:rPr>
                  </w:pPr>
                  <w:r w:rsidRPr="00EA2AE0">
                    <w:rPr>
                      <w:b/>
                      <w:color w:val="000000" w:themeColor="text1"/>
                      <w:sz w:val="18"/>
                    </w:rPr>
                    <w:t>Комбинезон для защиты от физического проникновения опасных твердых частиц и жидких химикатов в виде твёрдых и жидких аэрозолей</w:t>
                  </w:r>
                </w:p>
              </w:tc>
            </w:tr>
            <w:tr w:rsidR="00AB4698" w:rsidRPr="00EA2AE0" w:rsidTr="006B36E4">
              <w:tc>
                <w:tcPr>
                  <w:tcW w:w="4565" w:type="dxa"/>
                </w:tcPr>
                <w:p w:rsidR="00AB4698" w:rsidRPr="00EA2AE0" w:rsidRDefault="00AB4698" w:rsidP="006B36E4">
                  <w:pPr>
                    <w:rPr>
                      <w:color w:val="000000" w:themeColor="text1"/>
                      <w:sz w:val="18"/>
                    </w:rPr>
                  </w:pPr>
                  <w:r w:rsidRPr="00EA2AE0">
                    <w:rPr>
                      <w:color w:val="000000" w:themeColor="text1"/>
                      <w:sz w:val="18"/>
                    </w:rPr>
                    <w:t>Комбинезон с герметично проклеенными швами с центральной застежкой, капюшоном, защитными самоклеющимися клапанами поверх молнии и эластичной лентой по линии лицевого выреза, в области запястий и щиколоток, и вшитыми петлями для больших или средних пальцев рук.</w:t>
                  </w:r>
                </w:p>
              </w:tc>
              <w:tc>
                <w:tcPr>
                  <w:tcW w:w="1985" w:type="dxa"/>
                </w:tcPr>
                <w:p w:rsidR="00AB4698" w:rsidRPr="00EA2AE0" w:rsidRDefault="00AB4698" w:rsidP="006B36E4">
                  <w:pPr>
                    <w:ind w:left="-57"/>
                    <w:rPr>
                      <w:color w:val="000000" w:themeColor="text1"/>
                      <w:sz w:val="18"/>
                    </w:rPr>
                  </w:pPr>
                </w:p>
              </w:tc>
              <w:tc>
                <w:tcPr>
                  <w:tcW w:w="3685" w:type="dxa"/>
                </w:tcPr>
                <w:p w:rsidR="00AB4698" w:rsidRPr="00EA2AE0" w:rsidRDefault="00AB4698" w:rsidP="006B36E4">
                  <w:pPr>
                    <w:rPr>
                      <w:color w:val="000000" w:themeColor="text1"/>
                      <w:sz w:val="18"/>
                    </w:rPr>
                  </w:pPr>
                  <w:r w:rsidRPr="00EA2AE0">
                    <w:rPr>
                      <w:color w:val="000000" w:themeColor="text1"/>
                      <w:sz w:val="18"/>
                    </w:rPr>
                    <w:t>Визуально</w:t>
                  </w:r>
                </w:p>
              </w:tc>
            </w:tr>
            <w:tr w:rsidR="00AB4698" w:rsidRPr="00EA2AE0" w:rsidTr="006B36E4">
              <w:tc>
                <w:tcPr>
                  <w:tcW w:w="4565" w:type="dxa"/>
                </w:tcPr>
                <w:p w:rsidR="00AB4698" w:rsidRPr="00EA2AE0" w:rsidRDefault="00AB4698" w:rsidP="006B36E4">
                  <w:pPr>
                    <w:rPr>
                      <w:color w:val="000000" w:themeColor="text1"/>
                      <w:sz w:val="18"/>
                    </w:rPr>
                  </w:pPr>
                  <w:r w:rsidRPr="00EA2AE0">
                    <w:rPr>
                      <w:color w:val="000000" w:themeColor="text1"/>
                      <w:sz w:val="18"/>
                    </w:rPr>
                    <w:t>Ткани и материалы: нетканый материал из термоскрепленных волокон полиэтилена или полипропилена, или спанбонд-полиэтилена с микропорами поверхностной плотностью не менее 41 г/м². Материал должен обладать антистатическими свойствами и биологической защитой против бактерий.</w:t>
                  </w:r>
                </w:p>
                <w:p w:rsidR="00AB4698" w:rsidRPr="00EA2AE0" w:rsidRDefault="00AB4698" w:rsidP="006B36E4">
                  <w:pPr>
                    <w:rPr>
                      <w:color w:val="000000" w:themeColor="text1"/>
                      <w:sz w:val="18"/>
                    </w:rPr>
                  </w:pPr>
                  <w:r w:rsidRPr="00EA2AE0">
                    <w:rPr>
                      <w:color w:val="000000" w:themeColor="text1"/>
                      <w:sz w:val="18"/>
                    </w:rPr>
                    <w:t>Толщина материала: 140 мкм.</w:t>
                  </w:r>
                </w:p>
                <w:p w:rsidR="00AB4698" w:rsidRPr="00EA2AE0" w:rsidRDefault="00AB4698" w:rsidP="006B36E4">
                  <w:pPr>
                    <w:rPr>
                      <w:color w:val="000000" w:themeColor="text1"/>
                      <w:sz w:val="18"/>
                    </w:rPr>
                  </w:pPr>
                  <w:r w:rsidRPr="00EA2AE0">
                    <w:rPr>
                      <w:color w:val="000000" w:themeColor="text1"/>
                      <w:sz w:val="18"/>
                    </w:rPr>
                    <w:t>Вес комбинезона: не более 250 г.</w:t>
                  </w:r>
                </w:p>
                <w:p w:rsidR="00AB4698" w:rsidRPr="00EA2AE0" w:rsidRDefault="00AB4698" w:rsidP="006B36E4">
                  <w:pPr>
                    <w:rPr>
                      <w:color w:val="000000" w:themeColor="text1"/>
                      <w:sz w:val="18"/>
                    </w:rPr>
                  </w:pPr>
                  <w:r w:rsidRPr="00EA2AE0">
                    <w:rPr>
                      <w:color w:val="000000" w:themeColor="text1"/>
                      <w:sz w:val="18"/>
                    </w:rPr>
                    <w:t>Стойкостью к истиранию: на уровне 100 циклов.</w:t>
                  </w:r>
                </w:p>
                <w:p w:rsidR="00AB4698" w:rsidRPr="00EA2AE0" w:rsidRDefault="00AB4698" w:rsidP="006B36E4">
                  <w:pPr>
                    <w:rPr>
                      <w:color w:val="000000" w:themeColor="text1"/>
                      <w:sz w:val="18"/>
                    </w:rPr>
                  </w:pPr>
                  <w:r w:rsidRPr="00EA2AE0">
                    <w:rPr>
                      <w:color w:val="000000" w:themeColor="text1"/>
                      <w:sz w:val="18"/>
                    </w:rPr>
                    <w:t>Устойчивостью на разрыв: 68 Н.</w:t>
                  </w:r>
                </w:p>
                <w:p w:rsidR="00AB4698" w:rsidRPr="00EA2AE0" w:rsidRDefault="00AB4698" w:rsidP="006B36E4">
                  <w:pPr>
                    <w:rPr>
                      <w:color w:val="000000" w:themeColor="text1"/>
                      <w:sz w:val="18"/>
                    </w:rPr>
                  </w:pPr>
                  <w:r w:rsidRPr="00EA2AE0">
                    <w:rPr>
                      <w:color w:val="000000" w:themeColor="text1"/>
                      <w:sz w:val="18"/>
                    </w:rPr>
                    <w:t>Защита от воздействия твердых частиц: 99.995 % частиц размером более 1 мк.</w:t>
                  </w:r>
                </w:p>
                <w:p w:rsidR="00AB4698" w:rsidRPr="00EA2AE0" w:rsidRDefault="00AB4698" w:rsidP="006B36E4">
                  <w:pPr>
                    <w:rPr>
                      <w:color w:val="000000" w:themeColor="text1"/>
                      <w:sz w:val="18"/>
                    </w:rPr>
                  </w:pPr>
                  <w:r w:rsidRPr="00EA2AE0">
                    <w:rPr>
                      <w:color w:val="000000" w:themeColor="text1"/>
                      <w:sz w:val="18"/>
                    </w:rPr>
                    <w:t>Защита от воздействия жидких, твёрдых, и аэрозолей химических веществ: неорганические кислоты 40 % и щелочи до 40 %.</w:t>
                  </w:r>
                </w:p>
                <w:p w:rsidR="00AB4698" w:rsidRPr="00EA2AE0" w:rsidRDefault="00AB4698" w:rsidP="006B36E4">
                  <w:pPr>
                    <w:rPr>
                      <w:color w:val="000000" w:themeColor="text1"/>
                      <w:sz w:val="18"/>
                    </w:rPr>
                  </w:pPr>
                  <w:r w:rsidRPr="00EA2AE0">
                    <w:rPr>
                      <w:color w:val="000000" w:themeColor="text1"/>
                      <w:sz w:val="18"/>
                    </w:rPr>
                    <w:t>Выдерживает давление водного столба высотой: 120 см.</w:t>
                  </w:r>
                </w:p>
                <w:p w:rsidR="00AB4698" w:rsidRPr="00EA2AE0" w:rsidRDefault="00AB4698" w:rsidP="006B36E4">
                  <w:pPr>
                    <w:rPr>
                      <w:color w:val="000000" w:themeColor="text1"/>
                      <w:sz w:val="18"/>
                    </w:rPr>
                  </w:pPr>
                  <w:r w:rsidRPr="00EA2AE0">
                    <w:rPr>
                      <w:color w:val="000000" w:themeColor="text1"/>
                      <w:sz w:val="18"/>
                    </w:rPr>
                    <w:t xml:space="preserve">Устойчивость к низким и высоким температурам: сохраняет гибкость до минус 73 °C, </w:t>
                  </w:r>
                </w:p>
                <w:p w:rsidR="00AB4698" w:rsidRPr="00EA2AE0" w:rsidRDefault="00AB4698" w:rsidP="006B36E4">
                  <w:pPr>
                    <w:rPr>
                      <w:color w:val="000000" w:themeColor="text1"/>
                      <w:sz w:val="18"/>
                    </w:rPr>
                  </w:pPr>
                  <w:r w:rsidRPr="00EA2AE0">
                    <w:rPr>
                      <w:color w:val="000000" w:themeColor="text1"/>
                      <w:sz w:val="18"/>
                    </w:rPr>
                    <w:t>плавится при 135 °C.</w:t>
                  </w:r>
                </w:p>
              </w:tc>
              <w:tc>
                <w:tcPr>
                  <w:tcW w:w="1985" w:type="dxa"/>
                </w:tcPr>
                <w:p w:rsidR="00AB4698" w:rsidRPr="00EA2AE0" w:rsidRDefault="00AB4698" w:rsidP="006B36E4">
                  <w:pPr>
                    <w:ind w:left="-57"/>
                    <w:rPr>
                      <w:color w:val="000000" w:themeColor="text1"/>
                      <w:sz w:val="18"/>
                    </w:rPr>
                  </w:pPr>
                </w:p>
              </w:tc>
              <w:tc>
                <w:tcPr>
                  <w:tcW w:w="3685" w:type="dxa"/>
                </w:tcPr>
                <w:p w:rsidR="00AB4698" w:rsidRPr="00EA2AE0" w:rsidRDefault="00AB4698" w:rsidP="006B36E4">
                  <w:pPr>
                    <w:rPr>
                      <w:color w:val="000000" w:themeColor="text1"/>
                      <w:sz w:val="18"/>
                    </w:rPr>
                  </w:pPr>
                  <w:r w:rsidRPr="00EA2AE0">
                    <w:rPr>
                      <w:color w:val="000000" w:themeColor="text1"/>
                      <w:sz w:val="18"/>
                    </w:rPr>
                    <w:t>Сертификаты на соответствие ГОСТ и EN (заверенные нотариально)</w:t>
                  </w:r>
                </w:p>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(технический паспорт, товарный ярлык, инструкция по эксплуатации и т.д.)</w:t>
                  </w:r>
                </w:p>
                <w:p w:rsidR="00AB4698" w:rsidRPr="00EA2AE0" w:rsidRDefault="00AB4698" w:rsidP="006B36E4">
                  <w:pPr>
                    <w:rPr>
                      <w:color w:val="000000" w:themeColor="text1"/>
                      <w:sz w:val="20"/>
                      <w:lang w:val="en-US"/>
                    </w:rPr>
                  </w:pPr>
                  <w:r w:rsidRPr="00EA2AE0">
                    <w:rPr>
                      <w:color w:val="000000" w:themeColor="text1"/>
                      <w:sz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rPr>
                <w:cantSplit/>
              </w:trPr>
              <w:tc>
                <w:tcPr>
                  <w:tcW w:w="10235" w:type="dxa"/>
                  <w:gridSpan w:val="3"/>
                </w:tcPr>
                <w:p w:rsidR="00AB4698" w:rsidRPr="00EA2AE0" w:rsidRDefault="00AB4698" w:rsidP="006B36E4">
                  <w:pPr>
                    <w:rPr>
                      <w:b/>
                      <w:color w:val="000000" w:themeColor="text1"/>
                      <w:sz w:val="18"/>
                    </w:rPr>
                  </w:pPr>
                  <w:r w:rsidRPr="00EA2AE0">
                    <w:rPr>
                      <w:b/>
                      <w:color w:val="000000" w:themeColor="text1"/>
                      <w:sz w:val="18"/>
                    </w:rPr>
                    <w:t>Комбинезон для защиты от физического проникновения опасных твердых частиц, дисперсионной тонкой опасной пыли и порошков, концентрированных неорганических кислот, щелочей и солевых растворов, стойкость к выплескам жидкостей под давлением до 2 атм</w:t>
                  </w:r>
                </w:p>
              </w:tc>
            </w:tr>
            <w:tr w:rsidR="00AB4698" w:rsidRPr="00EA2AE0" w:rsidTr="006B36E4">
              <w:tc>
                <w:tcPr>
                  <w:tcW w:w="4565" w:type="dxa"/>
                </w:tcPr>
                <w:p w:rsidR="00AB4698" w:rsidRPr="00EA2AE0" w:rsidRDefault="00AB4698" w:rsidP="006B36E4">
                  <w:pPr>
                    <w:rPr>
                      <w:color w:val="000000" w:themeColor="text1"/>
                      <w:sz w:val="18"/>
                    </w:rPr>
                  </w:pPr>
                  <w:r w:rsidRPr="00EA2AE0">
                    <w:rPr>
                      <w:color w:val="000000" w:themeColor="text1"/>
                      <w:sz w:val="18"/>
                    </w:rPr>
                    <w:t>Комбинезон с центральной застежкой, капюшоном, защитными клапанами и эластичной лентой по линии лицевого выреза, в области запястий и щиколоток.</w:t>
                  </w:r>
                </w:p>
              </w:tc>
              <w:tc>
                <w:tcPr>
                  <w:tcW w:w="1985" w:type="dxa"/>
                </w:tcPr>
                <w:p w:rsidR="00AB4698" w:rsidRPr="00EA2AE0" w:rsidRDefault="00AB4698" w:rsidP="006B36E4">
                  <w:pPr>
                    <w:rPr>
                      <w:b/>
                      <w:color w:val="000000" w:themeColor="text1"/>
                      <w:sz w:val="18"/>
                    </w:rPr>
                  </w:pPr>
                </w:p>
              </w:tc>
              <w:tc>
                <w:tcPr>
                  <w:tcW w:w="3685" w:type="dxa"/>
                </w:tcPr>
                <w:p w:rsidR="00AB4698" w:rsidRPr="00EA2AE0" w:rsidRDefault="00AB4698" w:rsidP="006B36E4">
                  <w:pPr>
                    <w:rPr>
                      <w:color w:val="000000" w:themeColor="text1"/>
                      <w:sz w:val="18"/>
                    </w:rPr>
                  </w:pPr>
                  <w:r w:rsidRPr="00EA2AE0">
                    <w:rPr>
                      <w:color w:val="000000" w:themeColor="text1"/>
                      <w:sz w:val="18"/>
                    </w:rPr>
                    <w:t>Визуально</w:t>
                  </w:r>
                </w:p>
              </w:tc>
            </w:tr>
            <w:tr w:rsidR="00AB4698" w:rsidRPr="00EA2AE0" w:rsidTr="006B36E4">
              <w:tc>
                <w:tcPr>
                  <w:tcW w:w="4565" w:type="dxa"/>
                </w:tcPr>
                <w:p w:rsidR="00AB4698" w:rsidRPr="00EA2AE0" w:rsidRDefault="00AB4698" w:rsidP="006B36E4">
                  <w:pPr>
                    <w:rPr>
                      <w:color w:val="000000" w:themeColor="text1"/>
                      <w:sz w:val="18"/>
                    </w:rPr>
                  </w:pPr>
                  <w:r w:rsidRPr="00EA2AE0">
                    <w:rPr>
                      <w:color w:val="000000" w:themeColor="text1"/>
                      <w:sz w:val="18"/>
                    </w:rPr>
                    <w:t>Ткани и материалы: нетканый материал из термоскрепленных волокон полиэтилена или полипропилена, или спанбонд-полипропилена поверхностной плотностью не менее 80 г/м² с дополнительным наружным полимерным покрытием. Материал должен обладать антистатическими свойствами и 100 % защитой против бактерий.</w:t>
                  </w:r>
                </w:p>
                <w:p w:rsidR="00AB4698" w:rsidRPr="00EA2AE0" w:rsidRDefault="00AB4698" w:rsidP="006B36E4">
                  <w:pPr>
                    <w:rPr>
                      <w:color w:val="000000" w:themeColor="text1"/>
                      <w:sz w:val="18"/>
                    </w:rPr>
                  </w:pPr>
                  <w:r w:rsidRPr="00EA2AE0">
                    <w:rPr>
                      <w:color w:val="000000" w:themeColor="text1"/>
                      <w:sz w:val="18"/>
                    </w:rPr>
                    <w:t>Толщина материала: 180 мкм.</w:t>
                  </w:r>
                </w:p>
                <w:p w:rsidR="00AB4698" w:rsidRPr="00EA2AE0" w:rsidRDefault="00AB4698" w:rsidP="006B36E4">
                  <w:pPr>
                    <w:rPr>
                      <w:color w:val="000000" w:themeColor="text1"/>
                      <w:sz w:val="18"/>
                    </w:rPr>
                  </w:pPr>
                  <w:r w:rsidRPr="00EA2AE0">
                    <w:rPr>
                      <w:color w:val="000000" w:themeColor="text1"/>
                      <w:sz w:val="18"/>
                    </w:rPr>
                    <w:t>Вес комбинезона: не более 450 г.</w:t>
                  </w:r>
                </w:p>
                <w:p w:rsidR="00AB4698" w:rsidRPr="00EA2AE0" w:rsidRDefault="00AB4698" w:rsidP="006B36E4">
                  <w:pPr>
                    <w:rPr>
                      <w:color w:val="000000" w:themeColor="text1"/>
                      <w:sz w:val="18"/>
                    </w:rPr>
                  </w:pPr>
                  <w:r w:rsidRPr="00EA2AE0">
                    <w:rPr>
                      <w:color w:val="000000" w:themeColor="text1"/>
                      <w:sz w:val="18"/>
                    </w:rPr>
                    <w:t>Стойкостью к истиранию: на уровне 1500 циклов.</w:t>
                  </w:r>
                </w:p>
                <w:p w:rsidR="00AB4698" w:rsidRPr="00EA2AE0" w:rsidRDefault="00AB4698" w:rsidP="006B36E4">
                  <w:pPr>
                    <w:rPr>
                      <w:color w:val="000000" w:themeColor="text1"/>
                      <w:sz w:val="18"/>
                    </w:rPr>
                  </w:pPr>
                  <w:r w:rsidRPr="00EA2AE0">
                    <w:rPr>
                      <w:color w:val="000000" w:themeColor="text1"/>
                      <w:sz w:val="18"/>
                    </w:rPr>
                    <w:t>Устойчивостью на разрыв: 150 Н.</w:t>
                  </w:r>
                </w:p>
                <w:p w:rsidR="00AB4698" w:rsidRPr="00EA2AE0" w:rsidRDefault="00AB4698" w:rsidP="006B36E4">
                  <w:pPr>
                    <w:rPr>
                      <w:color w:val="000000" w:themeColor="text1"/>
                      <w:sz w:val="18"/>
                    </w:rPr>
                  </w:pPr>
                  <w:r w:rsidRPr="00EA2AE0">
                    <w:rPr>
                      <w:color w:val="000000" w:themeColor="text1"/>
                      <w:sz w:val="18"/>
                    </w:rPr>
                    <w:t>Защита от воздействия твердых частиц:100 % частиц любого размера.</w:t>
                  </w:r>
                </w:p>
                <w:p w:rsidR="00AB4698" w:rsidRPr="00EA2AE0" w:rsidRDefault="00AB4698" w:rsidP="006B36E4">
                  <w:pPr>
                    <w:rPr>
                      <w:color w:val="000000" w:themeColor="text1"/>
                      <w:sz w:val="18"/>
                    </w:rPr>
                  </w:pPr>
                  <w:r w:rsidRPr="00EA2AE0">
                    <w:rPr>
                      <w:color w:val="000000" w:themeColor="text1"/>
                      <w:sz w:val="18"/>
                    </w:rPr>
                    <w:t>Защита от воздействия жидких химических веществ: неорганические и органические кислоты концентрацией до 80 % и щелочи концентрацией до 40 %.</w:t>
                  </w:r>
                </w:p>
                <w:p w:rsidR="00AB4698" w:rsidRPr="00EA2AE0" w:rsidRDefault="00AB4698" w:rsidP="006B36E4">
                  <w:pPr>
                    <w:rPr>
                      <w:color w:val="000000" w:themeColor="text1"/>
                      <w:sz w:val="18"/>
                    </w:rPr>
                  </w:pPr>
                  <w:r w:rsidRPr="00EA2AE0">
                    <w:rPr>
                      <w:color w:val="000000" w:themeColor="text1"/>
                      <w:sz w:val="18"/>
                    </w:rPr>
                    <w:t>Выдерживает давление водного столба высотой: 300 см.</w:t>
                  </w:r>
                </w:p>
                <w:p w:rsidR="00AB4698" w:rsidRPr="00EA2AE0" w:rsidRDefault="00AB4698" w:rsidP="006B36E4">
                  <w:pPr>
                    <w:rPr>
                      <w:color w:val="000000" w:themeColor="text1"/>
                      <w:sz w:val="18"/>
                    </w:rPr>
                  </w:pPr>
                  <w:r w:rsidRPr="00EA2AE0">
                    <w:rPr>
                      <w:color w:val="000000" w:themeColor="text1"/>
                      <w:sz w:val="18"/>
                    </w:rPr>
                    <w:t xml:space="preserve">Устойчивость к низким и высоким температурам: сохраняет гибкость до минус 73 °C, </w:t>
                  </w:r>
                </w:p>
                <w:p w:rsidR="00AB4698" w:rsidRPr="00EA2AE0" w:rsidRDefault="00AB4698" w:rsidP="006B36E4">
                  <w:pPr>
                    <w:rPr>
                      <w:color w:val="000000" w:themeColor="text1"/>
                      <w:sz w:val="18"/>
                    </w:rPr>
                  </w:pPr>
                  <w:r w:rsidRPr="00EA2AE0">
                    <w:rPr>
                      <w:color w:val="000000" w:themeColor="text1"/>
                      <w:sz w:val="18"/>
                    </w:rPr>
                    <w:t>плёнка на швах плавится при 98 °C.</w:t>
                  </w:r>
                </w:p>
              </w:tc>
              <w:tc>
                <w:tcPr>
                  <w:tcW w:w="1985" w:type="dxa"/>
                </w:tcPr>
                <w:p w:rsidR="00AB4698" w:rsidRPr="00EA2AE0" w:rsidRDefault="00AB4698" w:rsidP="006B36E4">
                  <w:pPr>
                    <w:rPr>
                      <w:b/>
                      <w:color w:val="000000" w:themeColor="text1"/>
                      <w:sz w:val="18"/>
                    </w:rPr>
                  </w:pPr>
                </w:p>
              </w:tc>
              <w:tc>
                <w:tcPr>
                  <w:tcW w:w="3685" w:type="dxa"/>
                </w:tcPr>
                <w:p w:rsidR="00AB4698" w:rsidRPr="00EA2AE0" w:rsidRDefault="00AB4698" w:rsidP="006B36E4">
                  <w:pPr>
                    <w:rPr>
                      <w:color w:val="000000" w:themeColor="text1"/>
                      <w:sz w:val="18"/>
                    </w:rPr>
                  </w:pPr>
                  <w:r w:rsidRPr="00EA2AE0">
                    <w:rPr>
                      <w:color w:val="000000" w:themeColor="text1"/>
                      <w:sz w:val="18"/>
                    </w:rPr>
                    <w:t>Сертификаты на соответствие ГОСТ и EN (заверенные нотариально)</w:t>
                  </w:r>
                </w:p>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(технический паспорт, товарный ярлык, инструкция по эксплуатации и т.д.)</w:t>
                  </w:r>
                </w:p>
                <w:p w:rsidR="00AB4698" w:rsidRPr="00EA2AE0" w:rsidRDefault="00AB4698" w:rsidP="006B36E4">
                  <w:pPr>
                    <w:rPr>
                      <w:b/>
                      <w:color w:val="000000" w:themeColor="text1"/>
                      <w:sz w:val="18"/>
                    </w:rPr>
                  </w:pPr>
                  <w:r w:rsidRPr="00EA2AE0">
                    <w:rPr>
                      <w:color w:val="000000" w:themeColor="text1"/>
                      <w:sz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10235" w:type="dxa"/>
                  <w:gridSpan w:val="3"/>
                </w:tcPr>
                <w:p w:rsidR="00AB4698" w:rsidRPr="00EA2AE0" w:rsidRDefault="00AB4698" w:rsidP="006B36E4">
                  <w:pPr>
                    <w:rPr>
                      <w:b/>
                      <w:color w:val="000000" w:themeColor="text1"/>
                      <w:sz w:val="18"/>
                    </w:rPr>
                  </w:pPr>
                  <w:r w:rsidRPr="00EA2AE0">
                    <w:rPr>
                      <w:b/>
                      <w:color w:val="000000" w:themeColor="text1"/>
                      <w:sz w:val="18"/>
                    </w:rPr>
                    <w:t>Комбинезон для защиты от физического проникновения опасных твердых частиц, дисперсионной тонкой опасной пыли и порошков, концентрированных неорганических кислот, щелочей и солевых растворов, органических химических веществ, стойкость к выплескам жидкостей под давлением до 5 атм</w:t>
                  </w:r>
                </w:p>
              </w:tc>
            </w:tr>
            <w:tr w:rsidR="00AB4698" w:rsidRPr="00EA2AE0" w:rsidTr="006B36E4">
              <w:tc>
                <w:tcPr>
                  <w:tcW w:w="4565" w:type="dxa"/>
                </w:tcPr>
                <w:p w:rsidR="00AB4698" w:rsidRPr="00EA2AE0" w:rsidRDefault="00AB4698" w:rsidP="006B36E4">
                  <w:pPr>
                    <w:rPr>
                      <w:color w:val="000000" w:themeColor="text1"/>
                      <w:sz w:val="18"/>
                    </w:rPr>
                  </w:pPr>
                  <w:r w:rsidRPr="00EA2AE0">
                    <w:rPr>
                      <w:color w:val="000000" w:themeColor="text1"/>
                      <w:sz w:val="18"/>
                    </w:rPr>
                    <w:t>Комбинезон с центральной застежкой, капюшоном, защитными клапанами и эластичной лентой по линии лицевого выреза, в области запястий и щиколоток.</w:t>
                  </w:r>
                </w:p>
              </w:tc>
              <w:tc>
                <w:tcPr>
                  <w:tcW w:w="1985" w:type="dxa"/>
                </w:tcPr>
                <w:p w:rsidR="00AB4698" w:rsidRPr="00EA2AE0" w:rsidRDefault="00AB4698" w:rsidP="006B36E4">
                  <w:pPr>
                    <w:rPr>
                      <w:b/>
                      <w:color w:val="000000" w:themeColor="text1"/>
                      <w:sz w:val="18"/>
                    </w:rPr>
                  </w:pPr>
                </w:p>
              </w:tc>
              <w:tc>
                <w:tcPr>
                  <w:tcW w:w="3685" w:type="dxa"/>
                </w:tcPr>
                <w:p w:rsidR="00AB4698" w:rsidRPr="00EA2AE0" w:rsidRDefault="00AB4698" w:rsidP="006B36E4">
                  <w:pPr>
                    <w:rPr>
                      <w:color w:val="000000" w:themeColor="text1"/>
                      <w:sz w:val="18"/>
                    </w:rPr>
                  </w:pPr>
                  <w:r w:rsidRPr="00EA2AE0">
                    <w:rPr>
                      <w:color w:val="000000" w:themeColor="text1"/>
                      <w:sz w:val="18"/>
                    </w:rPr>
                    <w:t>Визуально</w:t>
                  </w:r>
                </w:p>
              </w:tc>
            </w:tr>
            <w:tr w:rsidR="00AB4698" w:rsidRPr="00EA2AE0" w:rsidTr="006B36E4">
              <w:tc>
                <w:tcPr>
                  <w:tcW w:w="4565" w:type="dxa"/>
                </w:tcPr>
                <w:p w:rsidR="00AB4698" w:rsidRPr="00EA2AE0" w:rsidRDefault="00AB4698" w:rsidP="006B36E4">
                  <w:pPr>
                    <w:rPr>
                      <w:color w:val="000000" w:themeColor="text1"/>
                      <w:sz w:val="18"/>
                    </w:rPr>
                  </w:pPr>
                  <w:r w:rsidRPr="00EA2AE0">
                    <w:rPr>
                      <w:color w:val="000000" w:themeColor="text1"/>
                      <w:sz w:val="18"/>
                    </w:rPr>
                    <w:t>Ткани и материалы: нетканый материал из термоскрепленных волокон полиэтилена или полипропилена, или спанбонд-полипропилена поверхностной плотностью не менее 80 г/м², изготавливаемый путем ламинирования нетканого материала на барьерную пленку, имеющую полимерное покрытие. Материал должен обладать антистатическими свойствами и 100 % защитой против бактерий.</w:t>
                  </w:r>
                </w:p>
                <w:p w:rsidR="00AB4698" w:rsidRPr="00EA2AE0" w:rsidRDefault="00AB4698" w:rsidP="006B36E4">
                  <w:pPr>
                    <w:rPr>
                      <w:color w:val="000000" w:themeColor="text1"/>
                      <w:sz w:val="18"/>
                    </w:rPr>
                  </w:pPr>
                  <w:r w:rsidRPr="00EA2AE0">
                    <w:rPr>
                      <w:color w:val="000000" w:themeColor="text1"/>
                      <w:sz w:val="18"/>
                    </w:rPr>
                    <w:t>Толщина материала: 210 мкм.</w:t>
                  </w:r>
                </w:p>
                <w:p w:rsidR="00AB4698" w:rsidRPr="00EA2AE0" w:rsidRDefault="00AB4698" w:rsidP="006B36E4">
                  <w:pPr>
                    <w:rPr>
                      <w:color w:val="000000" w:themeColor="text1"/>
                      <w:sz w:val="18"/>
                    </w:rPr>
                  </w:pPr>
                  <w:r w:rsidRPr="00EA2AE0">
                    <w:rPr>
                      <w:color w:val="000000" w:themeColor="text1"/>
                      <w:sz w:val="18"/>
                    </w:rPr>
                    <w:t>Вес комбинезона: не более 500 г.</w:t>
                  </w:r>
                </w:p>
                <w:p w:rsidR="00AB4698" w:rsidRPr="00EA2AE0" w:rsidRDefault="00AB4698" w:rsidP="006B36E4">
                  <w:pPr>
                    <w:rPr>
                      <w:color w:val="000000" w:themeColor="text1"/>
                      <w:sz w:val="18"/>
                    </w:rPr>
                  </w:pPr>
                  <w:r w:rsidRPr="00EA2AE0">
                    <w:rPr>
                      <w:color w:val="000000" w:themeColor="text1"/>
                      <w:sz w:val="18"/>
                    </w:rPr>
                    <w:t>Стойкостью к истиранию: на уровне 2000 циклов.</w:t>
                  </w:r>
                </w:p>
                <w:p w:rsidR="00AB4698" w:rsidRPr="00EA2AE0" w:rsidRDefault="00AB4698" w:rsidP="006B36E4">
                  <w:pPr>
                    <w:rPr>
                      <w:color w:val="000000" w:themeColor="text1"/>
                      <w:sz w:val="18"/>
                    </w:rPr>
                  </w:pPr>
                  <w:r w:rsidRPr="00EA2AE0">
                    <w:rPr>
                      <w:color w:val="000000" w:themeColor="text1"/>
                      <w:sz w:val="18"/>
                    </w:rPr>
                    <w:t>Устойчивостью на разрыв: 240 Н.</w:t>
                  </w:r>
                </w:p>
                <w:p w:rsidR="00AB4698" w:rsidRPr="00EA2AE0" w:rsidRDefault="00AB4698" w:rsidP="006B36E4">
                  <w:pPr>
                    <w:rPr>
                      <w:color w:val="000000" w:themeColor="text1"/>
                      <w:sz w:val="18"/>
                    </w:rPr>
                  </w:pPr>
                  <w:r w:rsidRPr="00EA2AE0">
                    <w:rPr>
                      <w:color w:val="000000" w:themeColor="text1"/>
                      <w:sz w:val="18"/>
                    </w:rPr>
                    <w:t>Защита от воздействия твердых частиц:100 % частиц любого размера.</w:t>
                  </w:r>
                </w:p>
                <w:p w:rsidR="00AB4698" w:rsidRPr="00EA2AE0" w:rsidRDefault="00AB4698" w:rsidP="006B36E4">
                  <w:pPr>
                    <w:rPr>
                      <w:color w:val="000000" w:themeColor="text1"/>
                      <w:sz w:val="18"/>
                    </w:rPr>
                  </w:pPr>
                  <w:r w:rsidRPr="00EA2AE0">
                    <w:rPr>
                      <w:color w:val="000000" w:themeColor="text1"/>
                      <w:sz w:val="18"/>
                    </w:rPr>
                    <w:t>Защита от воздействия жидких химических веществ: неорганические и органические кислоты и щелочи.</w:t>
                  </w:r>
                </w:p>
                <w:p w:rsidR="00AB4698" w:rsidRPr="00EA2AE0" w:rsidRDefault="00AB4698" w:rsidP="006B36E4">
                  <w:pPr>
                    <w:rPr>
                      <w:color w:val="000000" w:themeColor="text1"/>
                      <w:sz w:val="18"/>
                    </w:rPr>
                  </w:pPr>
                  <w:r w:rsidRPr="00EA2AE0">
                    <w:rPr>
                      <w:color w:val="000000" w:themeColor="text1"/>
                      <w:sz w:val="18"/>
                    </w:rPr>
                    <w:t>Выдерживает давление водного столба высотой: 300 см.</w:t>
                  </w:r>
                </w:p>
                <w:p w:rsidR="00AB4698" w:rsidRPr="00EA2AE0" w:rsidRDefault="00AB4698" w:rsidP="006B36E4">
                  <w:pPr>
                    <w:rPr>
                      <w:color w:val="000000" w:themeColor="text1"/>
                      <w:sz w:val="18"/>
                    </w:rPr>
                  </w:pPr>
                  <w:r w:rsidRPr="00EA2AE0">
                    <w:rPr>
                      <w:color w:val="000000" w:themeColor="text1"/>
                      <w:sz w:val="18"/>
                    </w:rPr>
                    <w:t xml:space="preserve">Устойчивость к низким и высоким температурам: сохраняет гибкость до минус 73 °C, </w:t>
                  </w:r>
                </w:p>
                <w:p w:rsidR="00AB4698" w:rsidRPr="00EA2AE0" w:rsidRDefault="00AB4698" w:rsidP="006B36E4">
                  <w:pPr>
                    <w:rPr>
                      <w:color w:val="000000" w:themeColor="text1"/>
                      <w:sz w:val="18"/>
                    </w:rPr>
                  </w:pPr>
                  <w:r w:rsidRPr="00EA2AE0">
                    <w:rPr>
                      <w:color w:val="000000" w:themeColor="text1"/>
                      <w:sz w:val="18"/>
                    </w:rPr>
                    <w:t>плёнка на швах плавится при 98 °C.</w:t>
                  </w:r>
                </w:p>
              </w:tc>
              <w:tc>
                <w:tcPr>
                  <w:tcW w:w="1985" w:type="dxa"/>
                </w:tcPr>
                <w:p w:rsidR="00AB4698" w:rsidRPr="00EA2AE0" w:rsidRDefault="00AB4698" w:rsidP="006B36E4">
                  <w:pPr>
                    <w:rPr>
                      <w:b/>
                      <w:color w:val="000000" w:themeColor="text1"/>
                      <w:sz w:val="18"/>
                    </w:rPr>
                  </w:pPr>
                </w:p>
              </w:tc>
              <w:tc>
                <w:tcPr>
                  <w:tcW w:w="3685" w:type="dxa"/>
                </w:tcPr>
                <w:p w:rsidR="00AB4698" w:rsidRPr="00EA2AE0" w:rsidRDefault="00AB4698" w:rsidP="006B36E4">
                  <w:pPr>
                    <w:rPr>
                      <w:color w:val="000000" w:themeColor="text1"/>
                      <w:sz w:val="18"/>
                    </w:rPr>
                  </w:pPr>
                  <w:r w:rsidRPr="00EA2AE0">
                    <w:rPr>
                      <w:color w:val="000000" w:themeColor="text1"/>
                      <w:sz w:val="18"/>
                    </w:rPr>
                    <w:t>Сертификаты на соответствие ГОСТ и EN (заверенные нотариально)</w:t>
                  </w:r>
                </w:p>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(технический паспорт, товарный ярлык, инструкция по эксплуатации и т.д.)</w:t>
                  </w:r>
                </w:p>
                <w:p w:rsidR="00AB4698" w:rsidRPr="00EA2AE0" w:rsidRDefault="00AB4698" w:rsidP="006B36E4">
                  <w:pPr>
                    <w:rPr>
                      <w:color w:val="000000" w:themeColor="text1"/>
                      <w:sz w:val="18"/>
                    </w:rPr>
                  </w:pPr>
                  <w:r w:rsidRPr="00EA2AE0">
                    <w:rPr>
                      <w:color w:val="000000" w:themeColor="text1"/>
                      <w:sz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rPr>
                  </w:pPr>
                  <w:r w:rsidRPr="00EA2AE0">
                    <w:rPr>
                      <w:color w:val="000000" w:themeColor="text1"/>
                      <w:sz w:val="18"/>
                    </w:rPr>
                    <w:t>Сертификация изделия: ТР ТС 019/2011, ГОСТ 12.4.100-80, ГОСТ Р 12.4.248-2008.</w:t>
                  </w:r>
                </w:p>
              </w:tc>
              <w:tc>
                <w:tcPr>
                  <w:tcW w:w="1985" w:type="dxa"/>
                </w:tcPr>
                <w:p w:rsidR="00AB4698" w:rsidRPr="00EA2AE0" w:rsidRDefault="00AB4698" w:rsidP="006B36E4">
                  <w:pPr>
                    <w:ind w:left="-57"/>
                    <w:rPr>
                      <w:color w:val="000000" w:themeColor="text1"/>
                      <w:sz w:val="18"/>
                    </w:rPr>
                  </w:pPr>
                </w:p>
              </w:tc>
              <w:tc>
                <w:tcPr>
                  <w:tcW w:w="3685" w:type="dxa"/>
                </w:tcPr>
                <w:p w:rsidR="00AB4698" w:rsidRPr="00EA2AE0" w:rsidRDefault="00AB4698" w:rsidP="006B36E4">
                  <w:pPr>
                    <w:rPr>
                      <w:color w:val="000000" w:themeColor="text1"/>
                      <w:sz w:val="18"/>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rPr>
                <w:b/>
                <w:color w:val="000000" w:themeColor="text1"/>
                <w:sz w:val="20"/>
              </w:rPr>
            </w:pPr>
            <w:r w:rsidRPr="00EA2AE0">
              <w:rPr>
                <w:b/>
                <w:color w:val="000000" w:themeColor="text1"/>
                <w:sz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left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rStyle w:val="afffff3"/>
                <w:color w:val="000000" w:themeColor="text1"/>
                <w:sz w:val="20"/>
                <w:szCs w:val="20"/>
              </w:rPr>
            </w:pPr>
            <w:r w:rsidRPr="00EA2AE0">
              <w:rPr>
                <w:rStyle w:val="afffff3"/>
                <w:color w:val="000000" w:themeColor="text1"/>
                <w:sz w:val="20"/>
                <w:szCs w:val="20"/>
              </w:rPr>
              <w:t>ПРОТОКОЛ</w:t>
            </w:r>
            <w:r w:rsidRPr="00EA2AE0">
              <w:rPr>
                <w:rStyle w:val="afffff3"/>
                <w:color w:val="000000" w:themeColor="text1"/>
                <w:sz w:val="20"/>
                <w:szCs w:val="20"/>
              </w:rPr>
              <w:br/>
              <w:t>входного контроля</w:t>
            </w:r>
          </w:p>
        </w:tc>
        <w:tc>
          <w:tcPr>
            <w:tcW w:w="1855" w:type="dxa"/>
            <w:tcBorders>
              <w:top w:val="thinThickSmallGap" w:sz="12" w:space="0" w:color="auto"/>
              <w:left w:val="nil"/>
              <w:bottom w:val="nil"/>
              <w:right w:val="thinThickSmallGap" w:sz="12" w:space="0" w:color="auto"/>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ind w:left="-57"/>
              <w:jc w:val="right"/>
              <w:rPr>
                <w:color w:val="000000" w:themeColor="text1"/>
                <w:sz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rPr>
                <w:b/>
                <w:color w:val="000000" w:themeColor="text1"/>
                <w:sz w:val="20"/>
              </w:rPr>
            </w:pPr>
            <w:r w:rsidRPr="00EA2AE0">
              <w:rPr>
                <w:b/>
                <w:color w:val="000000" w:themeColor="text1"/>
                <w:sz w:val="20"/>
              </w:rPr>
              <w:t>Дата: ____/____/ 20___г.</w:t>
            </w:r>
            <w:r w:rsidRPr="00EA2AE0">
              <w:rPr>
                <w:i/>
                <w:color w:val="000000" w:themeColor="text1"/>
                <w:sz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rPr>
                <w:i/>
                <w:color w:val="000000" w:themeColor="text1"/>
                <w:sz w:val="20"/>
              </w:rPr>
            </w:pPr>
            <w:r w:rsidRPr="00EA2AE0">
              <w:rPr>
                <w:bCs/>
                <w:i/>
                <w:color w:val="000000" w:themeColor="text1"/>
                <w:sz w:val="20"/>
              </w:rPr>
              <w:t>Халат для защиты от растворов кислот</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68C95CF2" wp14:editId="0FFF900D">
                  <wp:extent cx="304800" cy="142875"/>
                  <wp:effectExtent l="0" t="0" r="0" b="952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Состав ткани: 100 % полиэфир или хлопкополиэфирная с содержанием хлопка не более 35 %.</w:t>
                  </w:r>
                </w:p>
                <w:p w:rsidR="00AB4698" w:rsidRPr="00EA2AE0" w:rsidRDefault="00AB4698" w:rsidP="006B36E4">
                  <w:pPr>
                    <w:rPr>
                      <w:color w:val="000000" w:themeColor="text1"/>
                      <w:sz w:val="18"/>
                    </w:rPr>
                  </w:pPr>
                  <w:r w:rsidRPr="00EA2AE0">
                    <w:rPr>
                      <w:color w:val="000000" w:themeColor="text1"/>
                      <w:sz w:val="18"/>
                    </w:rPr>
                    <w:t>Минимальная плотность ткани: 245 г/м².</w:t>
                  </w:r>
                </w:p>
                <w:p w:rsidR="00AB4698" w:rsidRPr="00EA2AE0" w:rsidRDefault="00AB4698" w:rsidP="006B36E4">
                  <w:pPr>
                    <w:rPr>
                      <w:color w:val="000000" w:themeColor="text1"/>
                      <w:sz w:val="18"/>
                    </w:rPr>
                  </w:pPr>
                  <w:r w:rsidRPr="00EA2AE0">
                    <w:rPr>
                      <w:color w:val="000000" w:themeColor="text1"/>
                      <w:sz w:val="18"/>
                    </w:rPr>
                    <w:t>Отделка ткани: кислотостойкая К-80.</w:t>
                  </w:r>
                </w:p>
                <w:p w:rsidR="00AB4698" w:rsidRPr="00EA2AE0" w:rsidRDefault="00AB4698" w:rsidP="006B36E4">
                  <w:pPr>
                    <w:rPr>
                      <w:color w:val="000000" w:themeColor="text1"/>
                      <w:sz w:val="18"/>
                    </w:rPr>
                  </w:pPr>
                  <w:r w:rsidRPr="00EA2AE0">
                    <w:rPr>
                      <w:color w:val="000000" w:themeColor="text1"/>
                      <w:sz w:val="18"/>
                    </w:rPr>
                    <w:t>Минимальная разрывная нагрузка по основе: 1300 Н.</w:t>
                  </w:r>
                </w:p>
                <w:p w:rsidR="00AB4698" w:rsidRPr="00EA2AE0" w:rsidRDefault="00AB4698" w:rsidP="006B36E4">
                  <w:pPr>
                    <w:rPr>
                      <w:color w:val="000000" w:themeColor="text1"/>
                      <w:sz w:val="18"/>
                    </w:rPr>
                  </w:pPr>
                  <w:r w:rsidRPr="00EA2AE0">
                    <w:rPr>
                      <w:color w:val="000000" w:themeColor="text1"/>
                      <w:sz w:val="18"/>
                    </w:rPr>
                    <w:t>Минимальная разрывная нагрузка по утку: 900 Н.</w:t>
                  </w:r>
                </w:p>
                <w:p w:rsidR="00AB4698" w:rsidRPr="00EA2AE0" w:rsidRDefault="00AB4698" w:rsidP="006B36E4">
                  <w:pPr>
                    <w:rPr>
                      <w:color w:val="000000" w:themeColor="text1"/>
                      <w:sz w:val="18"/>
                    </w:rPr>
                  </w:pPr>
                  <w:r w:rsidRPr="00EA2AE0">
                    <w:rPr>
                      <w:color w:val="000000" w:themeColor="text1"/>
                      <w:sz w:val="18"/>
                    </w:rPr>
                    <w:t>Устойчивость окраски к стирке: класс 4.0.</w:t>
                  </w:r>
                </w:p>
                <w:p w:rsidR="00AB4698" w:rsidRPr="00EA2AE0" w:rsidRDefault="00AB4698" w:rsidP="006B36E4">
                  <w:pPr>
                    <w:rPr>
                      <w:color w:val="000000" w:themeColor="text1"/>
                      <w:sz w:val="18"/>
                    </w:rPr>
                  </w:pPr>
                  <w:r w:rsidRPr="00EA2AE0">
                    <w:rPr>
                      <w:color w:val="000000" w:themeColor="text1"/>
                      <w:sz w:val="18"/>
                    </w:rPr>
                    <w:t>Устойчивость окраски к солнечному свету: класс 4.0.</w:t>
                  </w:r>
                </w:p>
                <w:p w:rsidR="00AB4698" w:rsidRPr="00EA2AE0" w:rsidRDefault="00AB4698" w:rsidP="006B36E4">
                  <w:pPr>
                    <w:rPr>
                      <w:color w:val="000000" w:themeColor="text1"/>
                      <w:sz w:val="18"/>
                    </w:rPr>
                  </w:pPr>
                  <w:r w:rsidRPr="00EA2AE0">
                    <w:rPr>
                      <w:color w:val="000000" w:themeColor="text1"/>
                      <w:sz w:val="18"/>
                    </w:rPr>
                    <w:t>Стойкость к истиранию, циклов: не менее 9000.</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rPr>
                    <w:t>Сертификаты на соответствие ГОСТ и EN (заверенные нотариально)</w:t>
                  </w:r>
                </w:p>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(технический паспорт, товарный ярлык, инструкция по эксплуатации и т.д.)</w:t>
                  </w:r>
                </w:p>
                <w:p w:rsidR="00AB4698" w:rsidRPr="00EA2AE0" w:rsidRDefault="00AB4698" w:rsidP="006B36E4">
                  <w:pPr>
                    <w:rPr>
                      <w:color w:val="000000" w:themeColor="text1"/>
                      <w:sz w:val="20"/>
                      <w:lang w:val="en-US"/>
                    </w:rPr>
                  </w:pPr>
                  <w:r w:rsidRPr="00EA2AE0">
                    <w:rPr>
                      <w:color w:val="000000" w:themeColor="text1"/>
                      <w:sz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Сертификация изделия: ГОСТ Р 12.4.248-2008.</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rPr>
                <w:b/>
                <w:color w:val="000000" w:themeColor="text1"/>
                <w:sz w:val="20"/>
              </w:rPr>
            </w:pPr>
            <w:r w:rsidRPr="00EA2AE0">
              <w:rPr>
                <w:b/>
                <w:color w:val="000000" w:themeColor="text1"/>
                <w:sz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left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rStyle w:val="afffff3"/>
                <w:color w:val="000000" w:themeColor="text1"/>
                <w:sz w:val="20"/>
                <w:szCs w:val="20"/>
              </w:rPr>
            </w:pPr>
            <w:r w:rsidRPr="00EA2AE0">
              <w:rPr>
                <w:rStyle w:val="afffff3"/>
                <w:color w:val="000000" w:themeColor="text1"/>
                <w:sz w:val="20"/>
                <w:szCs w:val="20"/>
              </w:rPr>
              <w:t>ПРОТОКОЛ</w:t>
            </w:r>
            <w:r w:rsidRPr="00EA2AE0">
              <w:rPr>
                <w:rStyle w:val="afffff3"/>
                <w:color w:val="000000" w:themeColor="text1"/>
                <w:sz w:val="20"/>
                <w:szCs w:val="20"/>
              </w:rPr>
              <w:br/>
              <w:t>входного контроля</w:t>
            </w:r>
          </w:p>
        </w:tc>
        <w:tc>
          <w:tcPr>
            <w:tcW w:w="1855" w:type="dxa"/>
            <w:tcBorders>
              <w:top w:val="thinThickSmallGap" w:sz="12" w:space="0" w:color="auto"/>
              <w:left w:val="nil"/>
              <w:bottom w:val="nil"/>
              <w:right w:val="thinThickSmallGap" w:sz="12" w:space="0" w:color="auto"/>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ind w:left="-57"/>
              <w:jc w:val="right"/>
              <w:rPr>
                <w:color w:val="000000" w:themeColor="text1"/>
                <w:sz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rPr>
                <w:b/>
                <w:color w:val="000000" w:themeColor="text1"/>
                <w:sz w:val="20"/>
              </w:rPr>
            </w:pPr>
            <w:r w:rsidRPr="00EA2AE0">
              <w:rPr>
                <w:b/>
                <w:color w:val="000000" w:themeColor="text1"/>
                <w:sz w:val="20"/>
              </w:rPr>
              <w:t>Дата: ____/____/ 20___г.</w:t>
            </w:r>
            <w:r w:rsidRPr="00EA2AE0">
              <w:rPr>
                <w:i/>
                <w:color w:val="000000" w:themeColor="text1"/>
                <w:sz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rPr>
                <w:i/>
                <w:color w:val="000000" w:themeColor="text1"/>
                <w:sz w:val="20"/>
              </w:rPr>
            </w:pPr>
            <w:r w:rsidRPr="00EA2AE0">
              <w:rPr>
                <w:bCs/>
                <w:i/>
                <w:color w:val="000000" w:themeColor="text1"/>
                <w:sz w:val="20"/>
              </w:rPr>
              <w:t>Фартук защитный из синтетических материалов</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29230E39" wp14:editId="40E568DD">
                  <wp:extent cx="304800" cy="142875"/>
                  <wp:effectExtent l="0" t="0" r="0" b="952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Фартук, защищающий переднюю часть (в области груди, живота, бедер, коленей) и боковые части туловища, состоит из основной части и завязок. Места прикрепления завязок должны быть усилены. Длина фартука от 120 см, ширина от 90 см. Защита от кислот и щелочей от 50 % до 80 %.</w:t>
                  </w:r>
                </w:p>
                <w:p w:rsidR="00AB4698" w:rsidRPr="00EA2AE0" w:rsidRDefault="00AB4698" w:rsidP="006B36E4">
                  <w:pPr>
                    <w:rPr>
                      <w:color w:val="000000" w:themeColor="text1"/>
                      <w:sz w:val="18"/>
                    </w:rPr>
                  </w:pPr>
                  <w:r w:rsidRPr="00EA2AE0">
                    <w:rPr>
                      <w:color w:val="000000" w:themeColor="text1"/>
                      <w:sz w:val="18"/>
                    </w:rPr>
                    <w:t>Основа: неопрен или 100 % поливинилхлорид (ПВХ) толщиной от 0,5 мм.</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rPr>
                    <w:t>Сертификаты на соответствие ГОСТ и EN (заверенные нотариально)</w:t>
                  </w:r>
                </w:p>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(технический паспорт, товарный ярлык, инструкция по эксплуатации и т.д.)</w:t>
                  </w:r>
                </w:p>
                <w:p w:rsidR="00AB4698" w:rsidRPr="00EA2AE0" w:rsidRDefault="00AB4698" w:rsidP="006B36E4">
                  <w:pPr>
                    <w:rPr>
                      <w:color w:val="000000" w:themeColor="text1"/>
                      <w:sz w:val="20"/>
                      <w:lang w:val="en-US"/>
                    </w:rPr>
                  </w:pPr>
                  <w:r w:rsidRPr="00EA2AE0">
                    <w:rPr>
                      <w:color w:val="000000" w:themeColor="text1"/>
                      <w:sz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Сертификация изделия: ГОСТ 12.4.029-76 с учетом ГОСТ Р 12.4.248-2008, ГОСТ Р ЕН 340-2010, EN 14605.</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rPr>
                <w:b/>
                <w:color w:val="000000" w:themeColor="text1"/>
                <w:sz w:val="20"/>
              </w:rPr>
            </w:pPr>
            <w:r w:rsidRPr="00EA2AE0">
              <w:rPr>
                <w:b/>
                <w:color w:val="000000" w:themeColor="text1"/>
                <w:sz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bCs/>
                <w:i/>
                <w:color w:val="000000" w:themeColor="text1"/>
                <w:sz w:val="20"/>
                <w:szCs w:val="20"/>
              </w:rPr>
              <w:t>Костюм из огнестойких материалов для защиты от повышенных температур</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2145FD6" wp14:editId="72AD88CE">
                  <wp:extent cx="304800" cy="142875"/>
                  <wp:effectExtent l="0" t="0" r="0" b="952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Костюм состоит из куртки и брюк.</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Состав ткани: 100 % хлопковая огнезащитная ткань или хлопкосодержащая огнезащитная ткань с добавлением синтетических высокопрочных волокон.</w:t>
                  </w:r>
                </w:p>
                <w:p w:rsidR="00AB4698" w:rsidRPr="00EA2AE0" w:rsidRDefault="00AB4698" w:rsidP="006B36E4">
                  <w:pPr>
                    <w:rPr>
                      <w:color w:val="000000" w:themeColor="text1"/>
                      <w:sz w:val="18"/>
                      <w:szCs w:val="20"/>
                    </w:rPr>
                  </w:pPr>
                  <w:r w:rsidRPr="00EA2AE0">
                    <w:rPr>
                      <w:color w:val="000000" w:themeColor="text1"/>
                      <w:sz w:val="18"/>
                      <w:szCs w:val="20"/>
                    </w:rPr>
                    <w:t>Минимальная плотность ткани: 330 г/м².</w:t>
                  </w:r>
                </w:p>
                <w:p w:rsidR="00AB4698" w:rsidRPr="00EA2AE0" w:rsidRDefault="00AB4698" w:rsidP="006B36E4">
                  <w:pPr>
                    <w:rPr>
                      <w:color w:val="000000" w:themeColor="text1"/>
                      <w:sz w:val="18"/>
                      <w:szCs w:val="20"/>
                    </w:rPr>
                  </w:pPr>
                  <w:r w:rsidRPr="00EA2AE0">
                    <w:rPr>
                      <w:color w:val="000000" w:themeColor="text1"/>
                      <w:sz w:val="18"/>
                      <w:szCs w:val="20"/>
                    </w:rPr>
                    <w:t>Состав материала накладок: аналогичен основной ткани или термостойкое + высокопрочное волокно.</w:t>
                  </w:r>
                </w:p>
                <w:p w:rsidR="00AB4698" w:rsidRPr="00EA2AE0" w:rsidRDefault="00AB4698" w:rsidP="006B36E4">
                  <w:pPr>
                    <w:rPr>
                      <w:color w:val="000000" w:themeColor="text1"/>
                      <w:sz w:val="18"/>
                      <w:szCs w:val="20"/>
                    </w:rPr>
                  </w:pPr>
                  <w:r w:rsidRPr="00EA2AE0">
                    <w:rPr>
                      <w:color w:val="000000" w:themeColor="text1"/>
                      <w:sz w:val="18"/>
                      <w:szCs w:val="20"/>
                    </w:rPr>
                    <w:t>Минимальная плотность ткани накладок: 280 г/м².</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основе: 1200 Н.</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утку: 700 Н.</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стирке: класс 4.0.</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солнечному свету: класс 4.0.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циклов: не менее 4500.</w:t>
                  </w:r>
                </w:p>
                <w:p w:rsidR="00AB4698" w:rsidRPr="00EA2AE0" w:rsidRDefault="00AB4698" w:rsidP="006B36E4">
                  <w:pPr>
                    <w:rPr>
                      <w:color w:val="000000" w:themeColor="text1"/>
                      <w:sz w:val="18"/>
                      <w:szCs w:val="20"/>
                    </w:rPr>
                  </w:pPr>
                  <w:r w:rsidRPr="00EA2AE0">
                    <w:rPr>
                      <w:color w:val="000000" w:themeColor="text1"/>
                      <w:sz w:val="18"/>
                      <w:szCs w:val="20"/>
                    </w:rPr>
                    <w:t>Нитки: огнестойкие.</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12.4.045-87, ГОСТ 12.4.221-2002.</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bCs/>
                <w:i/>
                <w:color w:val="000000" w:themeColor="text1"/>
                <w:sz w:val="20"/>
                <w:szCs w:val="20"/>
              </w:rPr>
              <w:t>Костюм из огнестойких материалов для защиты от повышенных и пониженных температур</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06662E8A" wp14:editId="19142699">
                  <wp:extent cx="304800" cy="142875"/>
                  <wp:effectExtent l="0" t="0" r="0"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Костюм состоит из куртки и брюк.</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Состав ткани: 100 % хлопковая огнезащитная ткань или хлопкосодержащая огнезащитная ткань с добавлением синтетических высокопрочных волокон.</w:t>
                  </w:r>
                </w:p>
                <w:p w:rsidR="00AB4698" w:rsidRPr="00EA2AE0" w:rsidRDefault="00AB4698" w:rsidP="006B36E4">
                  <w:pPr>
                    <w:rPr>
                      <w:color w:val="000000" w:themeColor="text1"/>
                      <w:sz w:val="18"/>
                      <w:szCs w:val="20"/>
                    </w:rPr>
                  </w:pPr>
                  <w:r w:rsidRPr="00EA2AE0">
                    <w:rPr>
                      <w:color w:val="000000" w:themeColor="text1"/>
                      <w:sz w:val="18"/>
                      <w:szCs w:val="20"/>
                    </w:rPr>
                    <w:t>Минимальная плотность ткани: 330 г/м².</w:t>
                  </w:r>
                </w:p>
                <w:p w:rsidR="00AB4698" w:rsidRPr="00EA2AE0" w:rsidRDefault="00AB4698" w:rsidP="006B36E4">
                  <w:pPr>
                    <w:rPr>
                      <w:color w:val="000000" w:themeColor="text1"/>
                      <w:sz w:val="18"/>
                      <w:szCs w:val="20"/>
                    </w:rPr>
                  </w:pPr>
                  <w:r w:rsidRPr="00EA2AE0">
                    <w:rPr>
                      <w:color w:val="000000" w:themeColor="text1"/>
                      <w:sz w:val="18"/>
                      <w:szCs w:val="20"/>
                    </w:rPr>
                    <w:t>Состав материала накладок: аналогичен основной ткани или термостойкое + высокопрочное волокно.</w:t>
                  </w:r>
                </w:p>
                <w:p w:rsidR="00AB4698" w:rsidRPr="00EA2AE0" w:rsidRDefault="00AB4698" w:rsidP="006B36E4">
                  <w:pPr>
                    <w:rPr>
                      <w:color w:val="000000" w:themeColor="text1"/>
                      <w:sz w:val="18"/>
                      <w:szCs w:val="20"/>
                    </w:rPr>
                  </w:pPr>
                  <w:r w:rsidRPr="00EA2AE0">
                    <w:rPr>
                      <w:color w:val="000000" w:themeColor="text1"/>
                      <w:sz w:val="18"/>
                      <w:szCs w:val="20"/>
                    </w:rPr>
                    <w:t>Минимальная плотность ткани накладок: 280 г/м².</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основе: 1200 Н.</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утку: 700 Н.</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стирке: класс 4.0.</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солнечному свету: класс 4.0.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циклов: не менее 4500.</w:t>
                  </w:r>
                </w:p>
                <w:p w:rsidR="00AB4698" w:rsidRPr="00EA2AE0" w:rsidRDefault="00AB4698" w:rsidP="006B36E4">
                  <w:pPr>
                    <w:rPr>
                      <w:color w:val="000000" w:themeColor="text1"/>
                      <w:sz w:val="18"/>
                      <w:szCs w:val="20"/>
                    </w:rPr>
                  </w:pPr>
                  <w:r w:rsidRPr="00EA2AE0">
                    <w:rPr>
                      <w:color w:val="000000" w:themeColor="text1"/>
                      <w:sz w:val="18"/>
                      <w:szCs w:val="20"/>
                    </w:rPr>
                    <w:t>Нитки: огнестойкие.</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12.4.045-87, ГОСТ 12.4.221-2002, ГОСТ Р 12.4.236-2011.</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bCs/>
                <w:i/>
                <w:color w:val="000000" w:themeColor="text1"/>
                <w:sz w:val="20"/>
                <w:szCs w:val="20"/>
              </w:rPr>
              <w:t>Костюм для защиты от искр и брызг расплавленного металла</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3519737B" wp14:editId="2C6FFC7E">
                  <wp:extent cx="304800" cy="142875"/>
                  <wp:effectExtent l="0" t="0" r="0" b="952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Костюм состоит из куртки, полукомбинезона и пелерины.</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Состав ткани: 100 % хлопок или хлопкосодержащая ткань с вложением синтетических волокон не более 12 %.</w:t>
                  </w:r>
                </w:p>
                <w:p w:rsidR="00AB4698" w:rsidRPr="00EA2AE0" w:rsidRDefault="00AB4698" w:rsidP="006B36E4">
                  <w:pPr>
                    <w:rPr>
                      <w:color w:val="000000" w:themeColor="text1"/>
                      <w:sz w:val="18"/>
                      <w:szCs w:val="20"/>
                    </w:rPr>
                  </w:pPr>
                  <w:r w:rsidRPr="00EA2AE0">
                    <w:rPr>
                      <w:color w:val="000000" w:themeColor="text1"/>
                      <w:sz w:val="18"/>
                      <w:szCs w:val="20"/>
                    </w:rPr>
                    <w:t>Минимальная плотность ткани: 340 г/м².</w:t>
                  </w:r>
                </w:p>
                <w:p w:rsidR="00AB4698" w:rsidRPr="00EA2AE0" w:rsidRDefault="00AB4698" w:rsidP="006B36E4">
                  <w:pPr>
                    <w:rPr>
                      <w:color w:val="000000" w:themeColor="text1"/>
                      <w:sz w:val="18"/>
                      <w:szCs w:val="20"/>
                    </w:rPr>
                  </w:pPr>
                  <w:r w:rsidRPr="00EA2AE0">
                    <w:rPr>
                      <w:color w:val="000000" w:themeColor="text1"/>
                      <w:sz w:val="18"/>
                      <w:szCs w:val="20"/>
                    </w:rPr>
                    <w:t>Отделка ткани: огнезащитная отделка.</w:t>
                  </w:r>
                </w:p>
                <w:p w:rsidR="00AB4698" w:rsidRPr="00EA2AE0" w:rsidRDefault="00AB4698" w:rsidP="006B36E4">
                  <w:pPr>
                    <w:rPr>
                      <w:color w:val="000000" w:themeColor="text1"/>
                      <w:sz w:val="18"/>
                      <w:szCs w:val="20"/>
                    </w:rPr>
                  </w:pPr>
                  <w:r w:rsidRPr="00EA2AE0">
                    <w:rPr>
                      <w:color w:val="000000" w:themeColor="text1"/>
                      <w:sz w:val="18"/>
                      <w:szCs w:val="20"/>
                    </w:rPr>
                    <w:t>Состав материала накладок: аналогичен основной ткани или ткань из арамидных волокон.</w:t>
                  </w:r>
                </w:p>
                <w:p w:rsidR="00AB4698" w:rsidRPr="00EA2AE0" w:rsidRDefault="00AB4698" w:rsidP="006B36E4">
                  <w:pPr>
                    <w:rPr>
                      <w:color w:val="000000" w:themeColor="text1"/>
                      <w:sz w:val="18"/>
                      <w:szCs w:val="20"/>
                    </w:rPr>
                  </w:pPr>
                  <w:r w:rsidRPr="00EA2AE0">
                    <w:rPr>
                      <w:color w:val="000000" w:themeColor="text1"/>
                      <w:sz w:val="18"/>
                      <w:szCs w:val="20"/>
                    </w:rPr>
                    <w:t>Минимальная плотность ткани накладок: 280 г/м².</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основе: 1200 Н.</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утку: 700 Н.</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стирке: класс 4.0.</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солнечному свету: класс 4.0.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циклов: не менее 4000.</w:t>
                  </w:r>
                </w:p>
                <w:p w:rsidR="00AB4698" w:rsidRPr="00EA2AE0" w:rsidRDefault="00AB4698" w:rsidP="006B36E4">
                  <w:pPr>
                    <w:rPr>
                      <w:color w:val="000000" w:themeColor="text1"/>
                      <w:sz w:val="18"/>
                      <w:szCs w:val="20"/>
                    </w:rPr>
                  </w:pPr>
                  <w:r w:rsidRPr="00EA2AE0">
                    <w:rPr>
                      <w:color w:val="000000" w:themeColor="text1"/>
                      <w:sz w:val="18"/>
                      <w:szCs w:val="20"/>
                    </w:rPr>
                    <w:t>Показатель передачи конвективного тепла, сек: не менее 3.</w:t>
                  </w:r>
                </w:p>
                <w:p w:rsidR="00AB4698" w:rsidRPr="00EA2AE0" w:rsidRDefault="00AB4698" w:rsidP="006B36E4">
                  <w:pPr>
                    <w:rPr>
                      <w:color w:val="000000" w:themeColor="text1"/>
                      <w:sz w:val="18"/>
                      <w:szCs w:val="20"/>
                    </w:rPr>
                  </w:pPr>
                  <w:r w:rsidRPr="00EA2AE0">
                    <w:rPr>
                      <w:color w:val="000000" w:themeColor="text1"/>
                      <w:sz w:val="18"/>
                      <w:szCs w:val="20"/>
                    </w:rPr>
                    <w:t>Индекс передачи теплового излучения: не менее 8.</w:t>
                  </w:r>
                </w:p>
                <w:p w:rsidR="00AB4698" w:rsidRPr="00EA2AE0" w:rsidRDefault="00AB4698" w:rsidP="006B36E4">
                  <w:pPr>
                    <w:rPr>
                      <w:color w:val="000000" w:themeColor="text1"/>
                      <w:sz w:val="18"/>
                      <w:szCs w:val="20"/>
                    </w:rPr>
                  </w:pPr>
                  <w:r w:rsidRPr="00EA2AE0">
                    <w:rPr>
                      <w:color w:val="000000" w:themeColor="text1"/>
                      <w:sz w:val="18"/>
                      <w:szCs w:val="20"/>
                    </w:rPr>
                    <w:t>Огнестойкость: не горит, не тлеет.</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ИСО 11611-2011, ГОСТ 12.4.105-81, ТР ТС 019/2011.</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Световозвращающие материалы шириной не менее 50 мм</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Спецификация производителя</w:t>
                  </w:r>
                </w:p>
                <w:p w:rsidR="00AB4698" w:rsidRPr="00EA2AE0" w:rsidRDefault="00AB4698" w:rsidP="006B36E4">
                  <w:pPr>
                    <w:rPr>
                      <w:color w:val="000000" w:themeColor="text1"/>
                      <w:sz w:val="18"/>
                      <w:szCs w:val="20"/>
                    </w:rPr>
                  </w:pPr>
                  <w:r w:rsidRPr="00EA2AE0">
                    <w:rPr>
                      <w:color w:val="000000" w:themeColor="text1"/>
                      <w:sz w:val="18"/>
                      <w:szCs w:val="20"/>
                    </w:rPr>
                    <w:t>Сертификат соответствия на световозвращающий материал: ГОСТ Р 12.4.219-99, EN 471.</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bCs/>
                <w:i/>
                <w:color w:val="000000" w:themeColor="text1"/>
                <w:sz w:val="20"/>
                <w:szCs w:val="20"/>
              </w:rPr>
              <w:t>Костюм для защиты от искр и брызг расплавленного металла и пониженных температур</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F363A33" wp14:editId="3E639ADB">
                  <wp:extent cx="304800" cy="142875"/>
                  <wp:effectExtent l="0" t="0" r="0" b="952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Костюм состоит из куртки и брюк с притачной утепляющей прокладкой.</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Состав ткани: 100 % хлопок или хлопкосодержащая ткань с вложением синтетических волокон не более 12 %.</w:t>
                  </w:r>
                </w:p>
                <w:p w:rsidR="00AB4698" w:rsidRPr="00EA2AE0" w:rsidRDefault="00AB4698" w:rsidP="006B36E4">
                  <w:pPr>
                    <w:rPr>
                      <w:color w:val="000000" w:themeColor="text1"/>
                      <w:sz w:val="18"/>
                      <w:szCs w:val="20"/>
                    </w:rPr>
                  </w:pPr>
                  <w:r w:rsidRPr="00EA2AE0">
                    <w:rPr>
                      <w:color w:val="000000" w:themeColor="text1"/>
                      <w:sz w:val="18"/>
                      <w:szCs w:val="20"/>
                    </w:rPr>
                    <w:t>Минимальная плотность ткани: 340 г/м².</w:t>
                  </w:r>
                </w:p>
                <w:p w:rsidR="00AB4698" w:rsidRPr="00EA2AE0" w:rsidRDefault="00AB4698" w:rsidP="006B36E4">
                  <w:pPr>
                    <w:rPr>
                      <w:color w:val="000000" w:themeColor="text1"/>
                      <w:sz w:val="18"/>
                      <w:szCs w:val="20"/>
                    </w:rPr>
                  </w:pPr>
                  <w:r w:rsidRPr="00EA2AE0">
                    <w:rPr>
                      <w:color w:val="000000" w:themeColor="text1"/>
                      <w:sz w:val="18"/>
                      <w:szCs w:val="20"/>
                    </w:rPr>
                    <w:t>Отделка ткани: огнезащитная отделка.</w:t>
                  </w:r>
                </w:p>
                <w:p w:rsidR="00AB4698" w:rsidRPr="00EA2AE0" w:rsidRDefault="00AB4698" w:rsidP="006B36E4">
                  <w:pPr>
                    <w:rPr>
                      <w:color w:val="000000" w:themeColor="text1"/>
                      <w:sz w:val="18"/>
                      <w:szCs w:val="20"/>
                    </w:rPr>
                  </w:pPr>
                  <w:r w:rsidRPr="00EA2AE0">
                    <w:rPr>
                      <w:color w:val="000000" w:themeColor="text1"/>
                      <w:sz w:val="18"/>
                      <w:szCs w:val="20"/>
                    </w:rPr>
                    <w:t>Состав материала накладок: аналогичен основной ткани или ткань из арамидных волокон.</w:t>
                  </w:r>
                </w:p>
                <w:p w:rsidR="00AB4698" w:rsidRPr="00EA2AE0" w:rsidRDefault="00AB4698" w:rsidP="006B36E4">
                  <w:pPr>
                    <w:rPr>
                      <w:color w:val="000000" w:themeColor="text1"/>
                      <w:sz w:val="18"/>
                      <w:szCs w:val="20"/>
                    </w:rPr>
                  </w:pPr>
                  <w:r w:rsidRPr="00EA2AE0">
                    <w:rPr>
                      <w:color w:val="000000" w:themeColor="text1"/>
                      <w:sz w:val="18"/>
                      <w:szCs w:val="20"/>
                    </w:rPr>
                    <w:t>Минимальная плотность ткани накладок: 280 г/м².</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основе: 1200 Н.</w:t>
                  </w:r>
                </w:p>
                <w:p w:rsidR="00AB4698" w:rsidRPr="00EA2AE0" w:rsidRDefault="00AB4698" w:rsidP="006B36E4">
                  <w:pPr>
                    <w:rPr>
                      <w:color w:val="000000" w:themeColor="text1"/>
                      <w:sz w:val="18"/>
                      <w:szCs w:val="20"/>
                    </w:rPr>
                  </w:pPr>
                  <w:r w:rsidRPr="00EA2AE0">
                    <w:rPr>
                      <w:color w:val="000000" w:themeColor="text1"/>
                      <w:sz w:val="18"/>
                      <w:szCs w:val="20"/>
                    </w:rPr>
                    <w:t>Минимальная разрывная нагрузка по утку: 700 Н.</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стирке: класс 4.0.</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солнечному свету: класс 4.0.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циклов: не менее 4000.</w:t>
                  </w:r>
                </w:p>
                <w:p w:rsidR="00AB4698" w:rsidRPr="00EA2AE0" w:rsidRDefault="00AB4698" w:rsidP="006B36E4">
                  <w:pPr>
                    <w:rPr>
                      <w:color w:val="000000" w:themeColor="text1"/>
                      <w:sz w:val="18"/>
                      <w:szCs w:val="20"/>
                    </w:rPr>
                  </w:pPr>
                  <w:r w:rsidRPr="00EA2AE0">
                    <w:rPr>
                      <w:color w:val="000000" w:themeColor="text1"/>
                      <w:sz w:val="18"/>
                      <w:szCs w:val="20"/>
                    </w:rPr>
                    <w:t>Показатель передачи конвективного тепла, сек: не менее 3.</w:t>
                  </w:r>
                </w:p>
                <w:p w:rsidR="00AB4698" w:rsidRPr="00EA2AE0" w:rsidRDefault="00AB4698" w:rsidP="006B36E4">
                  <w:pPr>
                    <w:rPr>
                      <w:color w:val="000000" w:themeColor="text1"/>
                      <w:sz w:val="18"/>
                      <w:szCs w:val="20"/>
                    </w:rPr>
                  </w:pPr>
                  <w:r w:rsidRPr="00EA2AE0">
                    <w:rPr>
                      <w:color w:val="000000" w:themeColor="text1"/>
                      <w:sz w:val="18"/>
                      <w:szCs w:val="20"/>
                    </w:rPr>
                    <w:t>Индекс передачи теплового излучения: не менее 8.</w:t>
                  </w:r>
                </w:p>
                <w:p w:rsidR="00AB4698" w:rsidRPr="00EA2AE0" w:rsidRDefault="00AB4698" w:rsidP="006B36E4">
                  <w:pPr>
                    <w:rPr>
                      <w:color w:val="000000" w:themeColor="text1"/>
                      <w:sz w:val="18"/>
                      <w:szCs w:val="20"/>
                    </w:rPr>
                  </w:pPr>
                  <w:r w:rsidRPr="00EA2AE0">
                    <w:rPr>
                      <w:color w:val="000000" w:themeColor="text1"/>
                      <w:sz w:val="18"/>
                      <w:szCs w:val="20"/>
                    </w:rPr>
                    <w:t>Огнестойкость: не горит, не тлеет.</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ИСО 11611-2011, ГОСТ 12.4.105-81, ГОСТ Р 12.4.236-2011, ТР ТС 019/2011.</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Световозвращающие материалы шириной не менее 50 мм</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Спецификация производителя</w:t>
                  </w:r>
                </w:p>
                <w:p w:rsidR="00AB4698" w:rsidRPr="00EA2AE0" w:rsidRDefault="00AB4698" w:rsidP="006B36E4">
                  <w:pPr>
                    <w:rPr>
                      <w:color w:val="000000" w:themeColor="text1"/>
                      <w:sz w:val="18"/>
                      <w:szCs w:val="20"/>
                    </w:rPr>
                  </w:pPr>
                  <w:r w:rsidRPr="00EA2AE0">
                    <w:rPr>
                      <w:color w:val="000000" w:themeColor="text1"/>
                      <w:sz w:val="18"/>
                      <w:szCs w:val="20"/>
                    </w:rPr>
                    <w:t>Сертификат соответствия на световозвращающий материал: ГОСТ Р 12.4.219-99, EN 471.</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p w:rsidR="00AB4698" w:rsidRPr="00EA2AE0" w:rsidRDefault="00AB4698" w:rsidP="00AB4698">
      <w:pPr>
        <w:rPr>
          <w:color w:val="000000" w:themeColor="text1"/>
          <w:sz w:val="2"/>
        </w:rPr>
      </w:pP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rPr>
                <w:color w:val="000000" w:themeColor="text1"/>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jc w:val="center"/>
              <w:rPr>
                <w:rStyle w:val="afffff3"/>
                <w:color w:val="000000" w:themeColor="text1"/>
                <w:sz w:val="20"/>
              </w:rPr>
            </w:pPr>
            <w:r w:rsidRPr="00EA2AE0">
              <w:rPr>
                <w:rStyle w:val="afffff3"/>
                <w:color w:val="000000" w:themeColor="text1"/>
                <w:sz w:val="20"/>
              </w:rPr>
              <w:t>ПРОТОКОЛ</w:t>
            </w:r>
            <w:r w:rsidRPr="00EA2AE0">
              <w:rPr>
                <w:rStyle w:val="afffff3"/>
                <w:color w:val="000000" w:themeColor="text1"/>
                <w:sz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jc w:val="right"/>
              <w:rPr>
                <w:color w:val="000000" w:themeColor="text1"/>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ind w:left="-57"/>
              <w:jc w:val="right"/>
              <w:rPr>
                <w:color w:val="000000" w:themeColor="text1"/>
                <w:sz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rPr>
                <w:b/>
                <w:color w:val="000000" w:themeColor="text1"/>
                <w:sz w:val="20"/>
              </w:rPr>
            </w:pPr>
            <w:r w:rsidRPr="00EA2AE0">
              <w:rPr>
                <w:b/>
                <w:color w:val="000000" w:themeColor="text1"/>
                <w:sz w:val="20"/>
              </w:rPr>
              <w:t>Дата: ____/____/ 20___г.</w:t>
            </w:r>
            <w:r w:rsidRPr="00EA2AE0">
              <w:rPr>
                <w:i/>
                <w:color w:val="000000" w:themeColor="text1"/>
                <w:sz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rPr>
                <w:i/>
                <w:color w:val="000000" w:themeColor="text1"/>
                <w:sz w:val="20"/>
              </w:rPr>
            </w:pPr>
            <w:r w:rsidRPr="00EA2AE0">
              <w:rPr>
                <w:i/>
                <w:color w:val="000000" w:themeColor="text1"/>
                <w:sz w:val="20"/>
              </w:rPr>
              <w:t>Жилет сигнальный</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rPr>
                <w:b/>
                <w:color w:val="000000" w:themeColor="text1"/>
                <w:sz w:val="20"/>
              </w:rPr>
            </w:pPr>
            <w:r w:rsidRPr="00EA2AE0">
              <w:rPr>
                <w:b/>
                <w:color w:val="000000" w:themeColor="text1"/>
                <w:sz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0E38A5B8" wp14:editId="2E3A355F">
                  <wp:extent cx="304800" cy="142875"/>
                  <wp:effectExtent l="0" t="0" r="0"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Ткань: из флуоресцентных материалов с содержанием полиэфира не менее 65 %.</w:t>
                  </w:r>
                </w:p>
                <w:p w:rsidR="00AB4698" w:rsidRPr="00EA2AE0" w:rsidRDefault="00AB4698" w:rsidP="006B36E4">
                  <w:pPr>
                    <w:rPr>
                      <w:color w:val="000000" w:themeColor="text1"/>
                      <w:sz w:val="18"/>
                    </w:rPr>
                  </w:pPr>
                  <w:r w:rsidRPr="00EA2AE0">
                    <w:rPr>
                      <w:color w:val="000000" w:themeColor="text1"/>
                      <w:sz w:val="18"/>
                    </w:rPr>
                    <w:t>Минимальная плотность ткани: 180 г/м².</w:t>
                  </w:r>
                </w:p>
                <w:p w:rsidR="00AB4698" w:rsidRPr="00EA2AE0" w:rsidRDefault="00AB4698" w:rsidP="006B36E4">
                  <w:pPr>
                    <w:rPr>
                      <w:color w:val="000000" w:themeColor="text1"/>
                      <w:sz w:val="18"/>
                    </w:rPr>
                  </w:pPr>
                  <w:r w:rsidRPr="00EA2AE0">
                    <w:rPr>
                      <w:color w:val="000000" w:themeColor="text1"/>
                      <w:sz w:val="18"/>
                    </w:rPr>
                    <w:t>Усадка ткани после 5-ти стирок: не более 2,5 %.</w:t>
                  </w:r>
                </w:p>
                <w:p w:rsidR="00AB4698" w:rsidRPr="00EA2AE0" w:rsidRDefault="00AB4698" w:rsidP="006B36E4">
                  <w:pPr>
                    <w:rPr>
                      <w:color w:val="000000" w:themeColor="text1"/>
                      <w:sz w:val="18"/>
                    </w:rPr>
                  </w:pPr>
                  <w:r w:rsidRPr="00EA2AE0">
                    <w:rPr>
                      <w:color w:val="000000" w:themeColor="text1"/>
                      <w:sz w:val="18"/>
                    </w:rPr>
                    <w:t>Минимальная разрывная нагрузка по основе: 1000 Н.</w:t>
                  </w:r>
                </w:p>
                <w:p w:rsidR="00AB4698" w:rsidRPr="00EA2AE0" w:rsidRDefault="00AB4698" w:rsidP="006B36E4">
                  <w:pPr>
                    <w:rPr>
                      <w:color w:val="000000" w:themeColor="text1"/>
                      <w:sz w:val="18"/>
                    </w:rPr>
                  </w:pPr>
                  <w:r w:rsidRPr="00EA2AE0">
                    <w:rPr>
                      <w:color w:val="000000" w:themeColor="text1"/>
                      <w:sz w:val="18"/>
                    </w:rPr>
                    <w:t>Минимальная разрывная нагрузка по утку: 500 Н.</w:t>
                  </w:r>
                </w:p>
                <w:p w:rsidR="00AB4698" w:rsidRPr="00EA2AE0" w:rsidRDefault="00AB4698" w:rsidP="006B36E4">
                  <w:pPr>
                    <w:rPr>
                      <w:color w:val="000000" w:themeColor="text1"/>
                      <w:sz w:val="18"/>
                    </w:rPr>
                  </w:pPr>
                  <w:r w:rsidRPr="00EA2AE0">
                    <w:rPr>
                      <w:color w:val="000000" w:themeColor="text1"/>
                      <w:sz w:val="18"/>
                    </w:rPr>
                    <w:t>Устойчивость окраски к стирке: класс 4.0.</w:t>
                  </w:r>
                </w:p>
                <w:p w:rsidR="00AB4698" w:rsidRPr="00EA2AE0" w:rsidRDefault="00AB4698" w:rsidP="006B36E4">
                  <w:pPr>
                    <w:rPr>
                      <w:color w:val="000000" w:themeColor="text1"/>
                      <w:sz w:val="18"/>
                    </w:rPr>
                  </w:pPr>
                  <w:r w:rsidRPr="00EA2AE0">
                    <w:rPr>
                      <w:color w:val="000000" w:themeColor="text1"/>
                      <w:sz w:val="18"/>
                    </w:rPr>
                    <w:t>Устойчивость окраски к солнечному свету: класс 4.0.</w:t>
                  </w:r>
                </w:p>
                <w:p w:rsidR="00AB4698" w:rsidRPr="00EA2AE0" w:rsidRDefault="00AB4698" w:rsidP="006B36E4">
                  <w:pPr>
                    <w:rPr>
                      <w:color w:val="000000" w:themeColor="text1"/>
                      <w:sz w:val="18"/>
                    </w:rPr>
                  </w:pPr>
                  <w:r w:rsidRPr="00EA2AE0">
                    <w:rPr>
                      <w:color w:val="000000" w:themeColor="text1"/>
                      <w:sz w:val="18"/>
                    </w:rPr>
                    <w:t>Минимальный коэффициент яркости: 0,40.</w:t>
                  </w:r>
                </w:p>
                <w:p w:rsidR="00AB4698" w:rsidRPr="00EA2AE0" w:rsidRDefault="00AB4698" w:rsidP="006B36E4">
                  <w:pPr>
                    <w:rPr>
                      <w:color w:val="000000" w:themeColor="text1"/>
                      <w:sz w:val="18"/>
                    </w:rPr>
                  </w:pPr>
                  <w:r w:rsidRPr="00EA2AE0">
                    <w:rPr>
                      <w:color w:val="000000" w:themeColor="text1"/>
                      <w:sz w:val="18"/>
                    </w:rPr>
                    <w:t>Класс защиты: 2.</w:t>
                  </w:r>
                </w:p>
              </w:tc>
              <w:tc>
                <w:tcPr>
                  <w:tcW w:w="2410" w:type="dxa"/>
                </w:tcPr>
                <w:p w:rsidR="00AB4698" w:rsidRPr="00EA2AE0" w:rsidRDefault="00AB4698" w:rsidP="006B36E4">
                  <w:pPr>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rPr>
                    <w:t>Сертификаты на соответствие ГОСТ и EN (заверенные нотариально)</w:t>
                  </w:r>
                </w:p>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lang w:val="en-US"/>
                    </w:rPr>
                  </w:pPr>
                  <w:r w:rsidRPr="00EA2AE0">
                    <w:rPr>
                      <w:color w:val="000000" w:themeColor="text1"/>
                      <w:sz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vAlign w:val="center"/>
                </w:tcPr>
                <w:p w:rsidR="00AB4698" w:rsidRPr="00EA2AE0" w:rsidRDefault="00AB4698" w:rsidP="006B36E4">
                  <w:pPr>
                    <w:rPr>
                      <w:color w:val="000000" w:themeColor="text1"/>
                      <w:sz w:val="18"/>
                    </w:rPr>
                  </w:pPr>
                  <w:r w:rsidRPr="00EA2AE0">
                    <w:rPr>
                      <w:color w:val="000000" w:themeColor="text1"/>
                      <w:sz w:val="18"/>
                    </w:rPr>
                    <w:t>Сертификация изделия: ГОСТ Р 12.4.219-99 (2 класс).</w:t>
                  </w:r>
                </w:p>
                <w:p w:rsidR="00AB4698" w:rsidRPr="00EA2AE0" w:rsidRDefault="00AB4698" w:rsidP="006B36E4">
                  <w:pPr>
                    <w:rPr>
                      <w:color w:val="000000" w:themeColor="text1"/>
                      <w:sz w:val="18"/>
                    </w:rPr>
                  </w:pPr>
                  <w:r w:rsidRPr="00EA2AE0">
                    <w:rPr>
                      <w:color w:val="000000" w:themeColor="text1"/>
                      <w:sz w:val="18"/>
                    </w:rPr>
                    <w:t>Рекомендуется дополнительная сертификация: EN 471.</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szCs w:val="20"/>
                    </w:rPr>
                    <w:t>Сертификаты на соответствие ГОСТ и EN (заверенные нотариально)</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Световозвращающие материалы шириной не менее 50 мм</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Спецификация производителя</w:t>
                  </w:r>
                </w:p>
                <w:p w:rsidR="00AB4698" w:rsidRPr="00EA2AE0" w:rsidRDefault="00AB4698" w:rsidP="006B36E4">
                  <w:pPr>
                    <w:rPr>
                      <w:color w:val="000000" w:themeColor="text1"/>
                      <w:sz w:val="18"/>
                      <w:szCs w:val="20"/>
                    </w:rPr>
                  </w:pPr>
                  <w:r w:rsidRPr="00EA2AE0">
                    <w:rPr>
                      <w:color w:val="000000" w:themeColor="text1"/>
                      <w:sz w:val="18"/>
                      <w:szCs w:val="20"/>
                    </w:rPr>
                    <w:t>Сертификат соответствия на световозвращающий материал: ГОСТ Р 12.4.219-99, EN 471.</w:t>
                  </w:r>
                </w:p>
              </w:tc>
            </w:tr>
          </w:tbl>
          <w:p w:rsidR="00AB4698" w:rsidRPr="00EA2AE0" w:rsidRDefault="00AB4698" w:rsidP="006B36E4">
            <w:pPr>
              <w:spacing w:before="100" w:beforeAutospacing="1" w:after="100" w:afterAutospacing="1"/>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rPr>
                <w:b/>
                <w:color w:val="000000" w:themeColor="text1"/>
                <w:sz w:val="20"/>
              </w:rPr>
            </w:pPr>
            <w:r w:rsidRPr="00EA2AE0">
              <w:rPr>
                <w:b/>
                <w:color w:val="000000" w:themeColor="text1"/>
                <w:sz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rPr>
                <w:b/>
                <w:color w:val="000000" w:themeColor="text1"/>
                <w:sz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szCs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Костюм из термостойких материалов с постоянными защитными свойствами</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0A1E59D4" wp14:editId="4968C519">
                  <wp:extent cx="304800" cy="142875"/>
                  <wp:effectExtent l="0" t="0" r="0" b="952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18"/>
                    </w:rPr>
                  </w:pPr>
                  <w:r w:rsidRPr="00EA2AE0">
                    <w:rPr>
                      <w:color w:val="000000" w:themeColor="text1"/>
                      <w:sz w:val="18"/>
                      <w:szCs w:val="18"/>
                    </w:rPr>
                    <w:t>Костюм летний для защиты от термических рисков электрической дуги состоит из куртки, брюк или полукомбинезона. Логотип организации располагается на спинке куртки под световозвращающей лентой.</w:t>
                  </w:r>
                </w:p>
              </w:tc>
              <w:tc>
                <w:tcPr>
                  <w:tcW w:w="1985" w:type="dxa"/>
                </w:tcPr>
                <w:p w:rsidR="00AB4698" w:rsidRPr="00EA2AE0" w:rsidRDefault="00AB4698" w:rsidP="006B36E4">
                  <w:pPr>
                    <w:rPr>
                      <w:color w:val="000000" w:themeColor="text1"/>
                      <w:sz w:val="18"/>
                      <w:szCs w:val="18"/>
                    </w:rPr>
                  </w:pPr>
                </w:p>
              </w:tc>
              <w:tc>
                <w:tcPr>
                  <w:tcW w:w="3685" w:type="dxa"/>
                </w:tcPr>
                <w:p w:rsidR="00AB4698" w:rsidRPr="00EA2AE0" w:rsidRDefault="00AB4698" w:rsidP="006B36E4">
                  <w:pPr>
                    <w:rPr>
                      <w:color w:val="000000" w:themeColor="text1"/>
                      <w:sz w:val="18"/>
                      <w:szCs w:val="18"/>
                    </w:rPr>
                  </w:pPr>
                  <w:r w:rsidRPr="00EA2AE0">
                    <w:rPr>
                      <w:color w:val="000000" w:themeColor="text1"/>
                      <w:sz w:val="18"/>
                      <w:szCs w:val="18"/>
                    </w:rPr>
                    <w:t>Визуально</w:t>
                  </w:r>
                </w:p>
              </w:tc>
            </w:tr>
            <w:tr w:rsidR="00AB4698" w:rsidRPr="00EA2AE0" w:rsidTr="006B36E4">
              <w:tc>
                <w:tcPr>
                  <w:tcW w:w="4565" w:type="dxa"/>
                </w:tcPr>
                <w:p w:rsidR="00AB4698" w:rsidRPr="00EA2AE0" w:rsidRDefault="00AB4698" w:rsidP="006B36E4">
                  <w:pPr>
                    <w:rPr>
                      <w:color w:val="000000" w:themeColor="text1"/>
                      <w:sz w:val="18"/>
                      <w:szCs w:val="18"/>
                    </w:rPr>
                  </w:pPr>
                  <w:r w:rsidRPr="00EA2AE0">
                    <w:rPr>
                      <w:color w:val="000000" w:themeColor="text1"/>
                      <w:sz w:val="18"/>
                      <w:szCs w:val="18"/>
                    </w:rPr>
                    <w:t>Требования к материалам, из которых изготовлены костюмы термостойкие:</w:t>
                  </w:r>
                </w:p>
                <w:p w:rsidR="00AB4698" w:rsidRPr="00EA2AE0" w:rsidRDefault="00AB4698" w:rsidP="006B36E4">
                  <w:pPr>
                    <w:rPr>
                      <w:color w:val="000000" w:themeColor="text1"/>
                      <w:sz w:val="18"/>
                      <w:szCs w:val="18"/>
                    </w:rPr>
                  </w:pPr>
                  <w:r w:rsidRPr="00EA2AE0">
                    <w:rPr>
                      <w:color w:val="000000" w:themeColor="text1"/>
                      <w:sz w:val="18"/>
                      <w:szCs w:val="18"/>
                    </w:rPr>
                    <w:t>• не поддерживать горение, не плавиться и не капать;</w:t>
                  </w:r>
                </w:p>
                <w:p w:rsidR="00AB4698" w:rsidRPr="00EA2AE0" w:rsidRDefault="00AB4698" w:rsidP="006B36E4">
                  <w:pPr>
                    <w:rPr>
                      <w:color w:val="000000" w:themeColor="text1"/>
                      <w:sz w:val="18"/>
                      <w:szCs w:val="18"/>
                    </w:rPr>
                  </w:pPr>
                  <w:r w:rsidRPr="00EA2AE0">
                    <w:rPr>
                      <w:color w:val="000000" w:themeColor="text1"/>
                      <w:sz w:val="18"/>
                      <w:szCs w:val="18"/>
                    </w:rPr>
                    <w:t>• обеспечивать стойкость к воздействию конвективной и лучистой энергии, образованной электрической дугой и пламенем;</w:t>
                  </w:r>
                </w:p>
                <w:p w:rsidR="00AB4698" w:rsidRPr="00EA2AE0" w:rsidRDefault="00AB4698" w:rsidP="006B36E4">
                  <w:pPr>
                    <w:rPr>
                      <w:color w:val="000000" w:themeColor="text1"/>
                      <w:sz w:val="18"/>
                      <w:szCs w:val="18"/>
                    </w:rPr>
                  </w:pPr>
                  <w:r w:rsidRPr="00EA2AE0">
                    <w:rPr>
                      <w:color w:val="000000" w:themeColor="text1"/>
                      <w:sz w:val="18"/>
                      <w:szCs w:val="18"/>
                    </w:rPr>
                    <w:t>• обеспечивать стойкость к сочетанию термических факторов риска;</w:t>
                  </w:r>
                </w:p>
                <w:p w:rsidR="00AB4698" w:rsidRPr="00EA2AE0" w:rsidRDefault="00AB4698" w:rsidP="006B36E4">
                  <w:pPr>
                    <w:rPr>
                      <w:color w:val="000000" w:themeColor="text1"/>
                      <w:sz w:val="18"/>
                      <w:szCs w:val="18"/>
                    </w:rPr>
                  </w:pPr>
                  <w:r w:rsidRPr="00EA2AE0">
                    <w:rPr>
                      <w:color w:val="000000" w:themeColor="text1"/>
                      <w:sz w:val="18"/>
                      <w:szCs w:val="18"/>
                    </w:rPr>
                    <w:t>• сохранять постоянство термостойких свойств на весь срок эксплуатации изделий;</w:t>
                  </w:r>
                </w:p>
                <w:p w:rsidR="00AB4698" w:rsidRPr="00EA2AE0" w:rsidRDefault="00AB4698" w:rsidP="006B36E4">
                  <w:pPr>
                    <w:rPr>
                      <w:color w:val="000000" w:themeColor="text1"/>
                      <w:sz w:val="18"/>
                      <w:szCs w:val="18"/>
                    </w:rPr>
                  </w:pPr>
                  <w:r w:rsidRPr="00EA2AE0">
                    <w:rPr>
                      <w:color w:val="000000" w:themeColor="text1"/>
                      <w:sz w:val="18"/>
                      <w:szCs w:val="18"/>
                    </w:rPr>
                    <w:t>• при воздействии высоких температур составляющие комплекта не должны выделять едкие газы и дым;</w:t>
                  </w:r>
                </w:p>
                <w:p w:rsidR="00AB4698" w:rsidRPr="00EA2AE0" w:rsidRDefault="00AB4698" w:rsidP="006B36E4">
                  <w:pPr>
                    <w:rPr>
                      <w:color w:val="000000" w:themeColor="text1"/>
                      <w:sz w:val="18"/>
                      <w:szCs w:val="18"/>
                    </w:rPr>
                  </w:pPr>
                  <w:r w:rsidRPr="00EA2AE0">
                    <w:rPr>
                      <w:color w:val="000000" w:themeColor="text1"/>
                      <w:sz w:val="18"/>
                      <w:szCs w:val="18"/>
                    </w:rPr>
                    <w:t>• не вызывать аллергии.</w:t>
                  </w:r>
                </w:p>
                <w:p w:rsidR="00AB4698" w:rsidRPr="00EA2AE0" w:rsidRDefault="00AB4698" w:rsidP="006B36E4">
                  <w:pPr>
                    <w:rPr>
                      <w:color w:val="000000" w:themeColor="text1"/>
                      <w:sz w:val="18"/>
                      <w:szCs w:val="18"/>
                    </w:rPr>
                  </w:pPr>
                  <w:r w:rsidRPr="00EA2AE0">
                    <w:rPr>
                      <w:color w:val="000000" w:themeColor="text1"/>
                      <w:sz w:val="18"/>
                      <w:szCs w:val="18"/>
                    </w:rPr>
                    <w:t>Состав ткани: материалы с постоянными термостойкими свойствами: 100 % химические термостойкие волокна или 100 % хлопок с отделкой, или смешанный состав.</w:t>
                  </w:r>
                </w:p>
                <w:p w:rsidR="00AB4698" w:rsidRPr="00EA2AE0" w:rsidRDefault="00AB4698" w:rsidP="006B36E4">
                  <w:pPr>
                    <w:rPr>
                      <w:color w:val="000000" w:themeColor="text1"/>
                      <w:sz w:val="18"/>
                      <w:szCs w:val="18"/>
                    </w:rPr>
                  </w:pPr>
                  <w:r w:rsidRPr="00EA2AE0">
                    <w:rPr>
                      <w:color w:val="000000" w:themeColor="text1"/>
                      <w:sz w:val="18"/>
                      <w:szCs w:val="18"/>
                    </w:rPr>
                    <w:t>Поверхностная плотность, г/м², не менее:</w:t>
                  </w:r>
                </w:p>
                <w:p w:rsidR="00AB4698" w:rsidRPr="00EA2AE0" w:rsidRDefault="00AB4698" w:rsidP="006B36E4">
                  <w:pPr>
                    <w:rPr>
                      <w:color w:val="000000" w:themeColor="text1"/>
                      <w:sz w:val="18"/>
                      <w:szCs w:val="18"/>
                    </w:rPr>
                  </w:pPr>
                  <w:r w:rsidRPr="00EA2AE0">
                    <w:rPr>
                      <w:color w:val="000000" w:themeColor="text1"/>
                      <w:sz w:val="18"/>
                      <w:szCs w:val="18"/>
                    </w:rPr>
                    <w:t>- 100 % химические термостойкие волокна: 180;</w:t>
                  </w:r>
                </w:p>
                <w:p w:rsidR="00AB4698" w:rsidRPr="00EA2AE0" w:rsidRDefault="00AB4698" w:rsidP="006B36E4">
                  <w:pPr>
                    <w:rPr>
                      <w:color w:val="000000" w:themeColor="text1"/>
                      <w:sz w:val="18"/>
                      <w:szCs w:val="18"/>
                    </w:rPr>
                  </w:pPr>
                  <w:r w:rsidRPr="00EA2AE0">
                    <w:rPr>
                      <w:color w:val="000000" w:themeColor="text1"/>
                      <w:sz w:val="18"/>
                      <w:szCs w:val="18"/>
                    </w:rPr>
                    <w:t>- 100 % хлопок с отделкой или смешанный состав: 300.</w:t>
                  </w:r>
                </w:p>
                <w:p w:rsidR="00AB4698" w:rsidRPr="00EA2AE0" w:rsidRDefault="00AB4698" w:rsidP="006B36E4">
                  <w:pPr>
                    <w:rPr>
                      <w:color w:val="000000" w:themeColor="text1"/>
                      <w:sz w:val="18"/>
                      <w:szCs w:val="18"/>
                    </w:rPr>
                  </w:pPr>
                  <w:r w:rsidRPr="00EA2AE0">
                    <w:rPr>
                      <w:color w:val="000000" w:themeColor="text1"/>
                      <w:sz w:val="18"/>
                      <w:szCs w:val="18"/>
                    </w:rPr>
                    <w:t>Разрывная нагрузка, не менее, Н: 800.</w:t>
                  </w:r>
                </w:p>
                <w:p w:rsidR="00AB4698" w:rsidRPr="00EA2AE0" w:rsidRDefault="00AB4698" w:rsidP="006B36E4">
                  <w:pPr>
                    <w:rPr>
                      <w:color w:val="000000" w:themeColor="text1"/>
                      <w:sz w:val="18"/>
                      <w:szCs w:val="18"/>
                    </w:rPr>
                  </w:pPr>
                  <w:r w:rsidRPr="00EA2AE0">
                    <w:rPr>
                      <w:color w:val="000000" w:themeColor="text1"/>
                      <w:sz w:val="18"/>
                      <w:szCs w:val="18"/>
                    </w:rPr>
                    <w:t>Раздирающая нагрузка, не менее, Н: 40.</w:t>
                  </w:r>
                </w:p>
                <w:p w:rsidR="00AB4698" w:rsidRPr="00EA2AE0" w:rsidRDefault="00AB4698" w:rsidP="006B36E4">
                  <w:pPr>
                    <w:rPr>
                      <w:color w:val="000000" w:themeColor="text1"/>
                      <w:sz w:val="18"/>
                      <w:szCs w:val="18"/>
                    </w:rPr>
                  </w:pPr>
                  <w:r w:rsidRPr="00EA2AE0">
                    <w:rPr>
                      <w:color w:val="000000" w:themeColor="text1"/>
                      <w:sz w:val="18"/>
                      <w:szCs w:val="18"/>
                    </w:rPr>
                    <w:t>Стойкость к истиранию, не менее, циклы: 4000 по ГОСТ 18976.</w:t>
                  </w:r>
                </w:p>
                <w:p w:rsidR="00AB4698" w:rsidRPr="00EA2AE0" w:rsidRDefault="00AB4698" w:rsidP="006B36E4">
                  <w:pPr>
                    <w:rPr>
                      <w:color w:val="000000" w:themeColor="text1"/>
                      <w:sz w:val="18"/>
                      <w:szCs w:val="18"/>
                    </w:rPr>
                  </w:pPr>
                  <w:r w:rsidRPr="00EA2AE0">
                    <w:rPr>
                      <w:color w:val="000000" w:themeColor="text1"/>
                      <w:sz w:val="18"/>
                      <w:szCs w:val="18"/>
                    </w:rPr>
                    <w:t>Воздухопроницаемость, дм³/(м²•с), не менее: 30.</w:t>
                  </w:r>
                </w:p>
                <w:p w:rsidR="00AB4698" w:rsidRPr="00EA2AE0" w:rsidRDefault="00AB4698" w:rsidP="006B36E4">
                  <w:pPr>
                    <w:rPr>
                      <w:color w:val="000000" w:themeColor="text1"/>
                      <w:sz w:val="18"/>
                      <w:szCs w:val="18"/>
                    </w:rPr>
                  </w:pPr>
                  <w:r w:rsidRPr="00EA2AE0">
                    <w:rPr>
                      <w:color w:val="000000" w:themeColor="text1"/>
                      <w:sz w:val="18"/>
                      <w:szCs w:val="18"/>
                    </w:rPr>
                    <w:t>Огнестойкость после 5 и 50-ти стирок:</w:t>
                  </w:r>
                </w:p>
                <w:p w:rsidR="00AB4698" w:rsidRPr="00EA2AE0" w:rsidRDefault="00AB4698" w:rsidP="006B36E4">
                  <w:pPr>
                    <w:rPr>
                      <w:color w:val="000000" w:themeColor="text1"/>
                      <w:sz w:val="18"/>
                      <w:szCs w:val="18"/>
                    </w:rPr>
                  </w:pPr>
                  <w:r w:rsidRPr="00EA2AE0">
                    <w:rPr>
                      <w:color w:val="000000" w:themeColor="text1"/>
                      <w:sz w:val="18"/>
                      <w:szCs w:val="18"/>
                    </w:rPr>
                    <w:t xml:space="preserve">время остаточного горения или тления не более 2 с; </w:t>
                  </w:r>
                </w:p>
                <w:p w:rsidR="00AB4698" w:rsidRPr="00EA2AE0" w:rsidRDefault="00AB4698" w:rsidP="006B36E4">
                  <w:pPr>
                    <w:rPr>
                      <w:color w:val="000000" w:themeColor="text1"/>
                      <w:sz w:val="18"/>
                      <w:szCs w:val="18"/>
                    </w:rPr>
                  </w:pPr>
                  <w:r w:rsidRPr="00EA2AE0">
                    <w:rPr>
                      <w:color w:val="000000" w:themeColor="text1"/>
                      <w:sz w:val="18"/>
                      <w:szCs w:val="18"/>
                    </w:rPr>
                    <w:t>длина обугленного участка не более 100 мм.</w:t>
                  </w:r>
                </w:p>
                <w:p w:rsidR="00AB4698" w:rsidRPr="00EA2AE0" w:rsidRDefault="00AB4698" w:rsidP="006B36E4">
                  <w:pPr>
                    <w:rPr>
                      <w:color w:val="000000" w:themeColor="text1"/>
                      <w:sz w:val="18"/>
                      <w:szCs w:val="18"/>
                    </w:rPr>
                  </w:pPr>
                  <w:r w:rsidRPr="00EA2AE0">
                    <w:rPr>
                      <w:color w:val="000000" w:themeColor="text1"/>
                      <w:sz w:val="18"/>
                      <w:szCs w:val="18"/>
                    </w:rPr>
                    <w:t>Индекс передачи теплового излучения после 5 и 50 стирок, с, не менее: 8.</w:t>
                  </w:r>
                </w:p>
                <w:p w:rsidR="00AB4698" w:rsidRPr="00EA2AE0" w:rsidRDefault="00AB4698" w:rsidP="006B36E4">
                  <w:pPr>
                    <w:rPr>
                      <w:color w:val="000000" w:themeColor="text1"/>
                      <w:sz w:val="18"/>
                      <w:szCs w:val="18"/>
                    </w:rPr>
                  </w:pPr>
                  <w:r w:rsidRPr="00EA2AE0">
                    <w:rPr>
                      <w:color w:val="000000" w:themeColor="text1"/>
                      <w:sz w:val="18"/>
                      <w:szCs w:val="18"/>
                    </w:rPr>
                    <w:t>Индекс передачи пламени после 5 и 50 стирок, с, не менее: 3.</w:t>
                  </w:r>
                </w:p>
                <w:p w:rsidR="00AB4698" w:rsidRPr="00EA2AE0" w:rsidRDefault="00AB4698" w:rsidP="006B36E4">
                  <w:pPr>
                    <w:rPr>
                      <w:color w:val="000000" w:themeColor="text1"/>
                      <w:sz w:val="18"/>
                      <w:szCs w:val="18"/>
                    </w:rPr>
                  </w:pPr>
                  <w:r w:rsidRPr="00EA2AE0">
                    <w:rPr>
                      <w:color w:val="000000" w:themeColor="text1"/>
                      <w:sz w:val="18"/>
                      <w:szCs w:val="18"/>
                    </w:rPr>
                    <w:t>Разрывная нагрузка швов, не менее, Н: 250.</w:t>
                  </w:r>
                </w:p>
                <w:p w:rsidR="00AB4698" w:rsidRPr="00EA2AE0" w:rsidRDefault="00AB4698" w:rsidP="006B36E4">
                  <w:pPr>
                    <w:rPr>
                      <w:color w:val="000000" w:themeColor="text1"/>
                      <w:sz w:val="18"/>
                      <w:szCs w:val="18"/>
                    </w:rPr>
                  </w:pPr>
                  <w:r w:rsidRPr="00EA2AE0">
                    <w:rPr>
                      <w:color w:val="000000" w:themeColor="text1"/>
                      <w:sz w:val="18"/>
                      <w:szCs w:val="18"/>
                    </w:rPr>
                    <w:t>Снижение показателей воздухопроницаемости, стойкости к истиранию, раздирающих и разрывных нагрузок ткани верха после 50-ти стирок не более 20 %.</w:t>
                  </w:r>
                </w:p>
                <w:p w:rsidR="00AB4698" w:rsidRPr="00EA2AE0" w:rsidRDefault="00AB4698" w:rsidP="006B36E4">
                  <w:pPr>
                    <w:rPr>
                      <w:color w:val="000000" w:themeColor="text1"/>
                      <w:sz w:val="18"/>
                      <w:szCs w:val="18"/>
                    </w:rPr>
                  </w:pPr>
                  <w:r w:rsidRPr="00EA2AE0">
                    <w:rPr>
                      <w:color w:val="000000" w:themeColor="text1"/>
                      <w:sz w:val="18"/>
                      <w:szCs w:val="18"/>
                    </w:rPr>
                    <w:t>Застежки, используемые для изготовления одежды специальной защитной от термических рисков электрической дуги, должны быть сконструированы так, чтобы не допустить их самопроизвольного вскрытия после термического воздействия.</w:t>
                  </w:r>
                </w:p>
              </w:tc>
              <w:tc>
                <w:tcPr>
                  <w:tcW w:w="1985" w:type="dxa"/>
                </w:tcPr>
                <w:p w:rsidR="00AB4698" w:rsidRPr="00EA2AE0" w:rsidRDefault="00AB4698" w:rsidP="006B36E4">
                  <w:pPr>
                    <w:rPr>
                      <w:color w:val="000000" w:themeColor="text1"/>
                      <w:sz w:val="18"/>
                      <w:szCs w:val="18"/>
                    </w:rPr>
                  </w:pPr>
                </w:p>
              </w:tc>
              <w:tc>
                <w:tcPr>
                  <w:tcW w:w="3685" w:type="dxa"/>
                </w:tcPr>
                <w:p w:rsidR="00AB4698" w:rsidRPr="00EA2AE0" w:rsidRDefault="00AB4698" w:rsidP="006B36E4">
                  <w:pPr>
                    <w:rPr>
                      <w:color w:val="000000" w:themeColor="text1"/>
                      <w:sz w:val="18"/>
                      <w:szCs w:val="18"/>
                    </w:rPr>
                  </w:pPr>
                  <w:r w:rsidRPr="00EA2AE0">
                    <w:rPr>
                      <w:color w:val="000000" w:themeColor="text1"/>
                      <w:sz w:val="18"/>
                      <w:szCs w:val="18"/>
                    </w:rPr>
                    <w:t>Сертификаты на соответствие ГОСТ и EN (заверенные нотариально)</w:t>
                  </w:r>
                </w:p>
                <w:p w:rsidR="00AB4698" w:rsidRPr="00EA2AE0" w:rsidRDefault="00AB4698" w:rsidP="006B36E4">
                  <w:pPr>
                    <w:rPr>
                      <w:color w:val="000000" w:themeColor="text1"/>
                      <w:sz w:val="18"/>
                      <w:szCs w:val="18"/>
                    </w:rPr>
                  </w:pPr>
                  <w:r w:rsidRPr="00EA2AE0">
                    <w:rPr>
                      <w:color w:val="000000" w:themeColor="text1"/>
                      <w:sz w:val="18"/>
                      <w:szCs w:val="18"/>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18"/>
                    </w:rPr>
                  </w:pPr>
                  <w:r w:rsidRPr="00EA2AE0">
                    <w:rPr>
                      <w:color w:val="000000" w:themeColor="text1"/>
                      <w:sz w:val="18"/>
                      <w:szCs w:val="18"/>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18"/>
                    </w:rPr>
                  </w:pPr>
                  <w:r w:rsidRPr="00EA2AE0">
                    <w:rPr>
                      <w:color w:val="000000" w:themeColor="text1"/>
                      <w:sz w:val="18"/>
                      <w:szCs w:val="18"/>
                    </w:rPr>
                    <w:t xml:space="preserve">Сертификация изделия: ТР ТС 019/2011, ГОСТ Р 12.4.234-2007, ГОСТ 12.4.221-2002, ГОСТ </w:t>
                  </w:r>
                  <w:r w:rsidRPr="00EA2AE0">
                    <w:rPr>
                      <w:color w:val="000000" w:themeColor="text1"/>
                      <w:sz w:val="18"/>
                      <w:szCs w:val="18"/>
                      <w:lang w:val="en-US"/>
                    </w:rPr>
                    <w:t>ISO</w:t>
                  </w:r>
                  <w:r w:rsidRPr="00EA2AE0">
                    <w:rPr>
                      <w:color w:val="000000" w:themeColor="text1"/>
                      <w:sz w:val="18"/>
                      <w:szCs w:val="18"/>
                    </w:rPr>
                    <w:t xml:space="preserve"> 11612</w:t>
                  </w:r>
                </w:p>
              </w:tc>
              <w:tc>
                <w:tcPr>
                  <w:tcW w:w="1985" w:type="dxa"/>
                </w:tcPr>
                <w:p w:rsidR="00AB4698" w:rsidRPr="00EA2AE0" w:rsidRDefault="00AB4698" w:rsidP="006B36E4">
                  <w:pPr>
                    <w:rPr>
                      <w:color w:val="000000" w:themeColor="text1"/>
                      <w:sz w:val="18"/>
                      <w:szCs w:val="18"/>
                    </w:rPr>
                  </w:pPr>
                </w:p>
              </w:tc>
              <w:tc>
                <w:tcPr>
                  <w:tcW w:w="3685" w:type="dxa"/>
                </w:tcPr>
                <w:p w:rsidR="00AB4698" w:rsidRPr="00EA2AE0" w:rsidRDefault="00AB4698" w:rsidP="006B36E4">
                  <w:pPr>
                    <w:rPr>
                      <w:color w:val="000000" w:themeColor="text1"/>
                      <w:sz w:val="18"/>
                      <w:szCs w:val="18"/>
                    </w:rPr>
                  </w:pPr>
                  <w:r w:rsidRPr="00EA2AE0">
                    <w:rPr>
                      <w:color w:val="000000" w:themeColor="text1"/>
                      <w:sz w:val="18"/>
                      <w:szCs w:val="20"/>
                    </w:rPr>
                    <w:t>Сертификат на соответствие ГОСТ</w:t>
                  </w:r>
                </w:p>
              </w:tc>
            </w:tr>
            <w:tr w:rsidR="00AB4698" w:rsidRPr="00EA2AE0" w:rsidTr="006B36E4">
              <w:tc>
                <w:tcPr>
                  <w:tcW w:w="4565" w:type="dxa"/>
                </w:tcPr>
                <w:p w:rsidR="00AB4698" w:rsidRPr="00EA2AE0" w:rsidRDefault="00AB4698" w:rsidP="006B36E4">
                  <w:pPr>
                    <w:rPr>
                      <w:color w:val="000000" w:themeColor="text1"/>
                      <w:sz w:val="18"/>
                      <w:szCs w:val="18"/>
                    </w:rPr>
                  </w:pPr>
                  <w:r w:rsidRPr="00EA2AE0">
                    <w:rPr>
                      <w:color w:val="000000" w:themeColor="text1"/>
                      <w:sz w:val="18"/>
                      <w:szCs w:val="18"/>
                    </w:rPr>
                    <w:t>Световозвращающие материалы шириной не менее 50 мм</w:t>
                  </w:r>
                </w:p>
              </w:tc>
              <w:tc>
                <w:tcPr>
                  <w:tcW w:w="1985" w:type="dxa"/>
                </w:tcPr>
                <w:p w:rsidR="00AB4698" w:rsidRPr="00EA2AE0" w:rsidRDefault="00AB4698" w:rsidP="006B36E4">
                  <w:pPr>
                    <w:rPr>
                      <w:color w:val="000000" w:themeColor="text1"/>
                      <w:sz w:val="18"/>
                      <w:szCs w:val="18"/>
                    </w:rPr>
                  </w:pPr>
                </w:p>
              </w:tc>
              <w:tc>
                <w:tcPr>
                  <w:tcW w:w="3685" w:type="dxa"/>
                </w:tcPr>
                <w:p w:rsidR="00AB4698" w:rsidRPr="00EA2AE0" w:rsidRDefault="00AB4698" w:rsidP="006B36E4">
                  <w:pPr>
                    <w:rPr>
                      <w:color w:val="000000" w:themeColor="text1"/>
                      <w:sz w:val="18"/>
                      <w:szCs w:val="18"/>
                    </w:rPr>
                  </w:pPr>
                  <w:r w:rsidRPr="00EA2AE0">
                    <w:rPr>
                      <w:color w:val="000000" w:themeColor="text1"/>
                      <w:sz w:val="18"/>
                      <w:szCs w:val="18"/>
                    </w:rPr>
                    <w:t>Спецификация производителя</w:t>
                  </w:r>
                </w:p>
                <w:p w:rsidR="00AB4698" w:rsidRPr="00EA2AE0" w:rsidRDefault="00AB4698" w:rsidP="006B36E4">
                  <w:pPr>
                    <w:rPr>
                      <w:color w:val="000000" w:themeColor="text1"/>
                      <w:sz w:val="18"/>
                      <w:szCs w:val="18"/>
                    </w:rPr>
                  </w:pPr>
                  <w:r w:rsidRPr="00EA2AE0">
                    <w:rPr>
                      <w:color w:val="000000" w:themeColor="text1"/>
                      <w:sz w:val="18"/>
                      <w:szCs w:val="18"/>
                    </w:rPr>
                    <w:t>Сертификат соответствия на световозвращающий материал: ГОСТ Р 12.4.219-99, EN 471.</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lang w:val="en-US"/>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rPr>
              <w:t>Костюм для защиты от пониженных температур из термостойких материалов с постоянными защитными свойствами</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35E3AEE" wp14:editId="6107970C">
                  <wp:extent cx="304800" cy="142875"/>
                  <wp:effectExtent l="0" t="0" r="0" b="952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Костюм зимний для защиты от термических рисков электрической дуги из термостойких материалов с постоянными защитными свойствами состоит из куртки, брюк с завышенным поясом или полукомбинезона. Костюм может комплектоваться жилетом утепленным. Логотип организации располагается на спинке куртки под световозвращающей лентой.</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Требования к материалам, из которых изготовлены костюмы термостойкие:</w:t>
                  </w:r>
                </w:p>
                <w:p w:rsidR="00AB4698" w:rsidRPr="00EA2AE0" w:rsidRDefault="00AB4698" w:rsidP="006B36E4">
                  <w:pPr>
                    <w:rPr>
                      <w:color w:val="000000" w:themeColor="text1"/>
                      <w:sz w:val="18"/>
                      <w:szCs w:val="20"/>
                    </w:rPr>
                  </w:pPr>
                  <w:r w:rsidRPr="00EA2AE0">
                    <w:rPr>
                      <w:color w:val="000000" w:themeColor="text1"/>
                      <w:sz w:val="18"/>
                      <w:szCs w:val="20"/>
                    </w:rPr>
                    <w:t>• не поддерживать горение, не плавиться и не капать;</w:t>
                  </w:r>
                </w:p>
                <w:p w:rsidR="00AB4698" w:rsidRPr="00EA2AE0" w:rsidRDefault="00AB4698" w:rsidP="006B36E4">
                  <w:pPr>
                    <w:rPr>
                      <w:color w:val="000000" w:themeColor="text1"/>
                      <w:sz w:val="18"/>
                      <w:szCs w:val="20"/>
                    </w:rPr>
                  </w:pPr>
                  <w:r w:rsidRPr="00EA2AE0">
                    <w:rPr>
                      <w:color w:val="000000" w:themeColor="text1"/>
                      <w:sz w:val="18"/>
                      <w:szCs w:val="20"/>
                    </w:rPr>
                    <w:t>• обеспечивать стойкость к воздействию конвективной и лучистой энергии, образованной электрической дугой и пламенем;</w:t>
                  </w:r>
                </w:p>
                <w:p w:rsidR="00AB4698" w:rsidRPr="00EA2AE0" w:rsidRDefault="00AB4698" w:rsidP="006B36E4">
                  <w:pPr>
                    <w:rPr>
                      <w:color w:val="000000" w:themeColor="text1"/>
                      <w:sz w:val="18"/>
                      <w:szCs w:val="20"/>
                    </w:rPr>
                  </w:pPr>
                  <w:r w:rsidRPr="00EA2AE0">
                    <w:rPr>
                      <w:color w:val="000000" w:themeColor="text1"/>
                      <w:sz w:val="18"/>
                      <w:szCs w:val="20"/>
                    </w:rPr>
                    <w:t>• обеспечивать стойкость к сочетанию термических факторов риска;</w:t>
                  </w:r>
                </w:p>
                <w:p w:rsidR="00AB4698" w:rsidRPr="00EA2AE0" w:rsidRDefault="00AB4698" w:rsidP="006B36E4">
                  <w:pPr>
                    <w:rPr>
                      <w:color w:val="000000" w:themeColor="text1"/>
                      <w:sz w:val="18"/>
                      <w:szCs w:val="20"/>
                    </w:rPr>
                  </w:pPr>
                  <w:r w:rsidRPr="00EA2AE0">
                    <w:rPr>
                      <w:color w:val="000000" w:themeColor="text1"/>
                      <w:sz w:val="18"/>
                      <w:szCs w:val="20"/>
                    </w:rPr>
                    <w:t>• сохранять постоянство термостойких свойств на весь срок эксплуатации изделий;</w:t>
                  </w:r>
                </w:p>
                <w:p w:rsidR="00AB4698" w:rsidRPr="00EA2AE0" w:rsidRDefault="00AB4698" w:rsidP="006B36E4">
                  <w:pPr>
                    <w:rPr>
                      <w:color w:val="000000" w:themeColor="text1"/>
                      <w:sz w:val="18"/>
                      <w:szCs w:val="20"/>
                    </w:rPr>
                  </w:pPr>
                  <w:r w:rsidRPr="00EA2AE0">
                    <w:rPr>
                      <w:color w:val="000000" w:themeColor="text1"/>
                      <w:sz w:val="18"/>
                      <w:szCs w:val="20"/>
                    </w:rPr>
                    <w:t>• при воздействии высоких температур составляющие комплекта не должны выделять едкие газы и дым;</w:t>
                  </w:r>
                </w:p>
                <w:p w:rsidR="00AB4698" w:rsidRPr="00EA2AE0" w:rsidRDefault="00AB4698" w:rsidP="006B36E4">
                  <w:pPr>
                    <w:rPr>
                      <w:color w:val="000000" w:themeColor="text1"/>
                      <w:sz w:val="18"/>
                      <w:szCs w:val="20"/>
                    </w:rPr>
                  </w:pPr>
                  <w:r w:rsidRPr="00EA2AE0">
                    <w:rPr>
                      <w:color w:val="000000" w:themeColor="text1"/>
                      <w:sz w:val="18"/>
                      <w:szCs w:val="20"/>
                    </w:rPr>
                    <w:t>• не вызывать аллергии.</w:t>
                  </w:r>
                </w:p>
                <w:p w:rsidR="00AB4698" w:rsidRPr="00EA2AE0" w:rsidRDefault="00AB4698" w:rsidP="006B36E4">
                  <w:pPr>
                    <w:rPr>
                      <w:color w:val="000000" w:themeColor="text1"/>
                      <w:sz w:val="18"/>
                      <w:szCs w:val="20"/>
                    </w:rPr>
                  </w:pPr>
                  <w:r w:rsidRPr="00EA2AE0">
                    <w:rPr>
                      <w:color w:val="000000" w:themeColor="text1"/>
                      <w:sz w:val="18"/>
                      <w:szCs w:val="20"/>
                    </w:rPr>
                    <w:t>Состав ткани: материалы с постоянными термостойкими свойствами: 100 % химические термостойкие волокна или 100 % хлопок с отделкой, или смешанный состав.</w:t>
                  </w:r>
                </w:p>
                <w:p w:rsidR="00AB4698" w:rsidRPr="00EA2AE0" w:rsidRDefault="00AB4698" w:rsidP="006B36E4">
                  <w:pPr>
                    <w:rPr>
                      <w:color w:val="000000" w:themeColor="text1"/>
                      <w:sz w:val="18"/>
                      <w:szCs w:val="20"/>
                    </w:rPr>
                  </w:pPr>
                  <w:r w:rsidRPr="00EA2AE0">
                    <w:rPr>
                      <w:color w:val="000000" w:themeColor="text1"/>
                      <w:sz w:val="18"/>
                      <w:szCs w:val="20"/>
                    </w:rPr>
                    <w:t>Поверхностная плотность, г/м², не менее:</w:t>
                  </w:r>
                </w:p>
                <w:p w:rsidR="00AB4698" w:rsidRPr="00EA2AE0" w:rsidRDefault="00AB4698" w:rsidP="006B36E4">
                  <w:pPr>
                    <w:rPr>
                      <w:color w:val="000000" w:themeColor="text1"/>
                      <w:sz w:val="18"/>
                      <w:szCs w:val="20"/>
                    </w:rPr>
                  </w:pPr>
                  <w:r w:rsidRPr="00EA2AE0">
                    <w:rPr>
                      <w:color w:val="000000" w:themeColor="text1"/>
                      <w:sz w:val="18"/>
                      <w:szCs w:val="20"/>
                    </w:rPr>
                    <w:t>- 100 % химические термостойкие волокна: 220;</w:t>
                  </w:r>
                </w:p>
                <w:p w:rsidR="00AB4698" w:rsidRPr="00EA2AE0" w:rsidRDefault="00AB4698" w:rsidP="006B36E4">
                  <w:pPr>
                    <w:rPr>
                      <w:color w:val="000000" w:themeColor="text1"/>
                      <w:sz w:val="18"/>
                      <w:szCs w:val="20"/>
                    </w:rPr>
                  </w:pPr>
                  <w:r w:rsidRPr="00EA2AE0">
                    <w:rPr>
                      <w:color w:val="000000" w:themeColor="text1"/>
                      <w:sz w:val="18"/>
                      <w:szCs w:val="20"/>
                    </w:rPr>
                    <w:t>- 100 % хлопок с отделкой или смешанный состав: 300.</w:t>
                  </w:r>
                </w:p>
                <w:p w:rsidR="00AB4698" w:rsidRPr="00EA2AE0" w:rsidRDefault="00AB4698" w:rsidP="006B36E4">
                  <w:pPr>
                    <w:rPr>
                      <w:color w:val="000000" w:themeColor="text1"/>
                      <w:sz w:val="18"/>
                      <w:szCs w:val="20"/>
                    </w:rPr>
                  </w:pPr>
                  <w:r w:rsidRPr="00EA2AE0">
                    <w:rPr>
                      <w:color w:val="000000" w:themeColor="text1"/>
                      <w:sz w:val="18"/>
                      <w:szCs w:val="20"/>
                    </w:rPr>
                    <w:t>Разрывная нагрузка, не менее, Н: 800.</w:t>
                  </w:r>
                </w:p>
                <w:p w:rsidR="00AB4698" w:rsidRPr="00EA2AE0" w:rsidRDefault="00AB4698" w:rsidP="006B36E4">
                  <w:pPr>
                    <w:rPr>
                      <w:color w:val="000000" w:themeColor="text1"/>
                      <w:sz w:val="18"/>
                      <w:szCs w:val="20"/>
                    </w:rPr>
                  </w:pPr>
                  <w:r w:rsidRPr="00EA2AE0">
                    <w:rPr>
                      <w:color w:val="000000" w:themeColor="text1"/>
                      <w:sz w:val="18"/>
                      <w:szCs w:val="20"/>
                    </w:rPr>
                    <w:t>Раздирающая нагрузка, не менее, Н: 40.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не менее, циклы: 4000 по ГОСТ 18976.</w:t>
                  </w:r>
                </w:p>
                <w:p w:rsidR="00AB4698" w:rsidRPr="00EA2AE0" w:rsidRDefault="00AB4698" w:rsidP="006B36E4">
                  <w:pPr>
                    <w:rPr>
                      <w:color w:val="000000" w:themeColor="text1"/>
                      <w:sz w:val="18"/>
                      <w:szCs w:val="20"/>
                    </w:rPr>
                  </w:pPr>
                  <w:r w:rsidRPr="00EA2AE0">
                    <w:rPr>
                      <w:color w:val="000000" w:themeColor="text1"/>
                      <w:sz w:val="18"/>
                      <w:szCs w:val="20"/>
                    </w:rPr>
                    <w:t>Воздухопроницаемость, дм³/(м²•с), не менее: 10–40.</w:t>
                  </w:r>
                </w:p>
                <w:p w:rsidR="00AB4698" w:rsidRPr="00EA2AE0" w:rsidRDefault="00AB4698" w:rsidP="006B36E4">
                  <w:pPr>
                    <w:rPr>
                      <w:color w:val="000000" w:themeColor="text1"/>
                      <w:sz w:val="18"/>
                      <w:szCs w:val="20"/>
                    </w:rPr>
                  </w:pPr>
                  <w:r w:rsidRPr="00EA2AE0">
                    <w:rPr>
                      <w:color w:val="000000" w:themeColor="text1"/>
                      <w:sz w:val="18"/>
                      <w:szCs w:val="20"/>
                    </w:rPr>
                    <w:t>Огнестойкость после 5 и 50-ти стирок:</w:t>
                  </w:r>
                </w:p>
                <w:p w:rsidR="00AB4698" w:rsidRPr="00EA2AE0" w:rsidRDefault="00AB4698" w:rsidP="006B36E4">
                  <w:pPr>
                    <w:rPr>
                      <w:color w:val="000000" w:themeColor="text1"/>
                      <w:sz w:val="18"/>
                      <w:szCs w:val="20"/>
                    </w:rPr>
                  </w:pPr>
                  <w:r w:rsidRPr="00EA2AE0">
                    <w:rPr>
                      <w:color w:val="000000" w:themeColor="text1"/>
                      <w:sz w:val="18"/>
                      <w:szCs w:val="20"/>
                    </w:rPr>
                    <w:t xml:space="preserve">время остаточного горения или тления не более 2 с; </w:t>
                  </w:r>
                </w:p>
                <w:p w:rsidR="00AB4698" w:rsidRPr="00EA2AE0" w:rsidRDefault="00AB4698" w:rsidP="006B36E4">
                  <w:pPr>
                    <w:rPr>
                      <w:color w:val="000000" w:themeColor="text1"/>
                      <w:sz w:val="18"/>
                      <w:szCs w:val="20"/>
                    </w:rPr>
                  </w:pPr>
                  <w:r w:rsidRPr="00EA2AE0">
                    <w:rPr>
                      <w:color w:val="000000" w:themeColor="text1"/>
                      <w:sz w:val="18"/>
                      <w:szCs w:val="20"/>
                    </w:rPr>
                    <w:t>длина обугленного участка не более 100 мм.</w:t>
                  </w:r>
                </w:p>
                <w:p w:rsidR="00AB4698" w:rsidRPr="00EA2AE0" w:rsidRDefault="00AB4698" w:rsidP="006B36E4">
                  <w:pPr>
                    <w:rPr>
                      <w:color w:val="000000" w:themeColor="text1"/>
                      <w:sz w:val="18"/>
                      <w:szCs w:val="20"/>
                    </w:rPr>
                  </w:pPr>
                  <w:r w:rsidRPr="00EA2AE0">
                    <w:rPr>
                      <w:color w:val="000000" w:themeColor="text1"/>
                      <w:sz w:val="18"/>
                      <w:szCs w:val="20"/>
                    </w:rPr>
                    <w:t>Индекс передачи теплового излучения после 5 и 50 стирок, с, не менее: 8.</w:t>
                  </w:r>
                </w:p>
                <w:p w:rsidR="00AB4698" w:rsidRPr="00EA2AE0" w:rsidRDefault="00AB4698" w:rsidP="006B36E4">
                  <w:pPr>
                    <w:rPr>
                      <w:color w:val="000000" w:themeColor="text1"/>
                      <w:sz w:val="18"/>
                      <w:szCs w:val="20"/>
                    </w:rPr>
                  </w:pPr>
                  <w:r w:rsidRPr="00EA2AE0">
                    <w:rPr>
                      <w:color w:val="000000" w:themeColor="text1"/>
                      <w:sz w:val="18"/>
                      <w:szCs w:val="20"/>
                    </w:rPr>
                    <w:t>Индекс передачи пламени после 5 и 50 стирок, с, не менее: 3.</w:t>
                  </w:r>
                </w:p>
                <w:p w:rsidR="00AB4698" w:rsidRPr="00EA2AE0" w:rsidRDefault="00AB4698" w:rsidP="006B36E4">
                  <w:pPr>
                    <w:rPr>
                      <w:color w:val="000000" w:themeColor="text1"/>
                      <w:sz w:val="18"/>
                      <w:szCs w:val="20"/>
                    </w:rPr>
                  </w:pPr>
                  <w:r w:rsidRPr="00EA2AE0">
                    <w:rPr>
                      <w:color w:val="000000" w:themeColor="text1"/>
                      <w:sz w:val="18"/>
                      <w:szCs w:val="20"/>
                    </w:rPr>
                    <w:t>Разрывная нагрузка швов, не менее, Н: 250.</w:t>
                  </w:r>
                </w:p>
                <w:p w:rsidR="00AB4698" w:rsidRPr="00EA2AE0" w:rsidRDefault="00AB4698" w:rsidP="006B36E4">
                  <w:pPr>
                    <w:rPr>
                      <w:color w:val="000000" w:themeColor="text1"/>
                      <w:sz w:val="18"/>
                      <w:szCs w:val="20"/>
                    </w:rPr>
                  </w:pPr>
                  <w:r w:rsidRPr="00EA2AE0">
                    <w:rPr>
                      <w:color w:val="000000" w:themeColor="text1"/>
                      <w:sz w:val="18"/>
                      <w:szCs w:val="20"/>
                    </w:rPr>
                    <w:t>Снижение показателей воздухопроницаемости, стойкости к истиранию, раздирающих и разрывных нагрузок ткани верха после 50-ти стирок не более 20 %.</w:t>
                  </w:r>
                </w:p>
                <w:p w:rsidR="00AB4698" w:rsidRPr="00EA2AE0" w:rsidRDefault="00AB4698" w:rsidP="006B36E4">
                  <w:pPr>
                    <w:rPr>
                      <w:color w:val="000000" w:themeColor="text1"/>
                      <w:sz w:val="18"/>
                      <w:szCs w:val="20"/>
                    </w:rPr>
                  </w:pPr>
                  <w:r w:rsidRPr="00EA2AE0">
                    <w:rPr>
                      <w:color w:val="000000" w:themeColor="text1"/>
                      <w:sz w:val="18"/>
                      <w:szCs w:val="20"/>
                    </w:rPr>
                    <w:t>Застежки, используемые для изготовления одежды специальной защитной от термических рисков электрической дуги, должны быть сконструированы так, чтобы не допустить их самопроизвольного вскрытия после термического воздействия.</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 xml:space="preserve">Сертификация изделия: ТР ТС 019/2011, ГОСТ Р 12.4.234-2007, ГОСТ 12.4.221-2002, ГОСТ </w:t>
                  </w:r>
                  <w:r w:rsidRPr="00EA2AE0">
                    <w:rPr>
                      <w:color w:val="000000" w:themeColor="text1"/>
                      <w:sz w:val="18"/>
                      <w:szCs w:val="20"/>
                      <w:lang w:val="en-US"/>
                    </w:rPr>
                    <w:t>ISO</w:t>
                  </w:r>
                  <w:r w:rsidRPr="00EA2AE0">
                    <w:rPr>
                      <w:color w:val="000000" w:themeColor="text1"/>
                      <w:sz w:val="18"/>
                      <w:szCs w:val="20"/>
                    </w:rPr>
                    <w:t xml:space="preserve"> 11612-2007, ГОСТ Р 12.4.236-2011.</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Световозвращающие материалы шириной не менее 50 мм</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Спецификация производителя</w:t>
                  </w:r>
                </w:p>
                <w:p w:rsidR="00AB4698" w:rsidRPr="00EA2AE0" w:rsidRDefault="00AB4698" w:rsidP="006B36E4">
                  <w:pPr>
                    <w:rPr>
                      <w:color w:val="000000" w:themeColor="text1"/>
                      <w:sz w:val="18"/>
                      <w:szCs w:val="20"/>
                    </w:rPr>
                  </w:pPr>
                  <w:r w:rsidRPr="00EA2AE0">
                    <w:rPr>
                      <w:color w:val="000000" w:themeColor="text1"/>
                      <w:sz w:val="18"/>
                      <w:szCs w:val="20"/>
                    </w:rPr>
                    <w:t>Сертификат соответствия на световозвращающий материал: ГОСТ Р 12.4.219-99, EN 471.</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bCs/>
                <w:i/>
                <w:color w:val="000000" w:themeColor="text1"/>
                <w:sz w:val="20"/>
                <w:szCs w:val="20"/>
              </w:rPr>
              <w:t>Костюм для защиты от термических рисков электрической дуги, вредных биологических факторов (клещей и кровососущих насекомых) из термостойких материалов с постоянными защитными свойствами</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7B3A9859" wp14:editId="11F38B3E">
                  <wp:extent cx="304800" cy="142875"/>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Костюм для защиты от термических рисков электрической дуги, вредных биологических факторов (клещей, кровососущих насекомых) состоит из куртки с капюшоном, брюк, сетки наголовной.</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Требования к материалам, из которых изготовлены костюмы термостойкие:</w:t>
                  </w:r>
                </w:p>
                <w:p w:rsidR="00AB4698" w:rsidRPr="00EA2AE0" w:rsidRDefault="00AB4698" w:rsidP="006B36E4">
                  <w:pPr>
                    <w:rPr>
                      <w:color w:val="000000" w:themeColor="text1"/>
                      <w:sz w:val="18"/>
                      <w:szCs w:val="20"/>
                    </w:rPr>
                  </w:pPr>
                  <w:r w:rsidRPr="00EA2AE0">
                    <w:rPr>
                      <w:color w:val="000000" w:themeColor="text1"/>
                      <w:sz w:val="18"/>
                      <w:szCs w:val="20"/>
                    </w:rPr>
                    <w:t>• не поддерживать горение, не плавиться и не капать;</w:t>
                  </w:r>
                </w:p>
                <w:p w:rsidR="00AB4698" w:rsidRPr="00EA2AE0" w:rsidRDefault="00AB4698" w:rsidP="006B36E4">
                  <w:pPr>
                    <w:rPr>
                      <w:color w:val="000000" w:themeColor="text1"/>
                      <w:sz w:val="18"/>
                      <w:szCs w:val="20"/>
                    </w:rPr>
                  </w:pPr>
                  <w:r w:rsidRPr="00EA2AE0">
                    <w:rPr>
                      <w:color w:val="000000" w:themeColor="text1"/>
                      <w:sz w:val="18"/>
                      <w:szCs w:val="20"/>
                    </w:rPr>
                    <w:t>• обеспечивать стойкость к воздействию конвективной и лучистой энергии, образованной электрической дугой и пламенем;</w:t>
                  </w:r>
                </w:p>
                <w:p w:rsidR="00AB4698" w:rsidRPr="00EA2AE0" w:rsidRDefault="00AB4698" w:rsidP="006B36E4">
                  <w:pPr>
                    <w:rPr>
                      <w:color w:val="000000" w:themeColor="text1"/>
                      <w:sz w:val="18"/>
                      <w:szCs w:val="20"/>
                    </w:rPr>
                  </w:pPr>
                  <w:r w:rsidRPr="00EA2AE0">
                    <w:rPr>
                      <w:color w:val="000000" w:themeColor="text1"/>
                      <w:sz w:val="18"/>
                      <w:szCs w:val="20"/>
                    </w:rPr>
                    <w:t>• обеспечивать стойкость к сочетанию термических факторов риска;</w:t>
                  </w:r>
                </w:p>
                <w:p w:rsidR="00AB4698" w:rsidRPr="00EA2AE0" w:rsidRDefault="00AB4698" w:rsidP="006B36E4">
                  <w:pPr>
                    <w:rPr>
                      <w:color w:val="000000" w:themeColor="text1"/>
                      <w:sz w:val="18"/>
                      <w:szCs w:val="20"/>
                    </w:rPr>
                  </w:pPr>
                  <w:r w:rsidRPr="00EA2AE0">
                    <w:rPr>
                      <w:color w:val="000000" w:themeColor="text1"/>
                      <w:sz w:val="18"/>
                      <w:szCs w:val="20"/>
                    </w:rPr>
                    <w:t>• сохранять постоянство термостойких свойств на весь срок эксплуатации изделий;</w:t>
                  </w:r>
                </w:p>
                <w:p w:rsidR="00AB4698" w:rsidRPr="00EA2AE0" w:rsidRDefault="00AB4698" w:rsidP="006B36E4">
                  <w:pPr>
                    <w:rPr>
                      <w:color w:val="000000" w:themeColor="text1"/>
                      <w:sz w:val="18"/>
                      <w:szCs w:val="20"/>
                    </w:rPr>
                  </w:pPr>
                  <w:r w:rsidRPr="00EA2AE0">
                    <w:rPr>
                      <w:color w:val="000000" w:themeColor="text1"/>
                      <w:sz w:val="18"/>
                      <w:szCs w:val="20"/>
                    </w:rPr>
                    <w:t>• при воздействии высоких температур составляющие комплекта не должны выделять едкие газы и дым;</w:t>
                  </w:r>
                </w:p>
                <w:p w:rsidR="00AB4698" w:rsidRPr="00EA2AE0" w:rsidRDefault="00AB4698" w:rsidP="006B36E4">
                  <w:pPr>
                    <w:rPr>
                      <w:color w:val="000000" w:themeColor="text1"/>
                      <w:sz w:val="18"/>
                      <w:szCs w:val="20"/>
                    </w:rPr>
                  </w:pPr>
                  <w:r w:rsidRPr="00EA2AE0">
                    <w:rPr>
                      <w:color w:val="000000" w:themeColor="text1"/>
                      <w:sz w:val="18"/>
                      <w:szCs w:val="20"/>
                    </w:rPr>
                    <w:t>• не вызывать аллергии;</w:t>
                  </w:r>
                </w:p>
                <w:p w:rsidR="00AB4698" w:rsidRPr="00EA2AE0" w:rsidRDefault="00AB4698" w:rsidP="006B36E4">
                  <w:pPr>
                    <w:rPr>
                      <w:color w:val="000000" w:themeColor="text1"/>
                      <w:sz w:val="18"/>
                      <w:szCs w:val="20"/>
                    </w:rPr>
                  </w:pPr>
                  <w:r w:rsidRPr="00EA2AE0">
                    <w:rPr>
                      <w:color w:val="000000" w:themeColor="text1"/>
                      <w:sz w:val="18"/>
                      <w:szCs w:val="20"/>
                    </w:rPr>
                    <w:t>• эффективность защитных свойств от вредных биологических факторов (клещей и кровососущих насекомых) определяется по МР 3.5.026-11. Коэффициент защитного действия от клещей – не менее 98 %, от летающих кровососущих насекомых – не менее 90 %. Длительность защитного действия от клещей и насекомых не менее 24 месяцев.</w:t>
                  </w:r>
                </w:p>
                <w:p w:rsidR="00AB4698" w:rsidRPr="00EA2AE0" w:rsidRDefault="00AB4698" w:rsidP="006B36E4">
                  <w:pPr>
                    <w:rPr>
                      <w:color w:val="000000" w:themeColor="text1"/>
                      <w:sz w:val="18"/>
                      <w:szCs w:val="20"/>
                    </w:rPr>
                  </w:pPr>
                  <w:r w:rsidRPr="00EA2AE0">
                    <w:rPr>
                      <w:color w:val="000000" w:themeColor="text1"/>
                      <w:sz w:val="18"/>
                      <w:szCs w:val="20"/>
                    </w:rPr>
                    <w:t>Состав ткани: материалы с постоянными термостойкими свойствами: 100 % химические термостойкие волокна или 100 % хлопок с отделкой, или смешанный состав.</w:t>
                  </w:r>
                </w:p>
                <w:p w:rsidR="00AB4698" w:rsidRPr="00EA2AE0" w:rsidRDefault="00AB4698" w:rsidP="006B36E4">
                  <w:pPr>
                    <w:rPr>
                      <w:color w:val="000000" w:themeColor="text1"/>
                      <w:sz w:val="18"/>
                      <w:szCs w:val="20"/>
                    </w:rPr>
                  </w:pPr>
                  <w:r w:rsidRPr="00EA2AE0">
                    <w:rPr>
                      <w:color w:val="000000" w:themeColor="text1"/>
                      <w:sz w:val="18"/>
                      <w:szCs w:val="20"/>
                    </w:rPr>
                    <w:t>Поверхностная плотность, г/м², не менее: 220.</w:t>
                  </w:r>
                </w:p>
                <w:p w:rsidR="00AB4698" w:rsidRPr="00EA2AE0" w:rsidRDefault="00AB4698" w:rsidP="006B36E4">
                  <w:pPr>
                    <w:rPr>
                      <w:color w:val="000000" w:themeColor="text1"/>
                      <w:sz w:val="18"/>
                      <w:szCs w:val="20"/>
                    </w:rPr>
                  </w:pPr>
                  <w:r w:rsidRPr="00EA2AE0">
                    <w:rPr>
                      <w:color w:val="000000" w:themeColor="text1"/>
                      <w:sz w:val="18"/>
                      <w:szCs w:val="20"/>
                    </w:rPr>
                    <w:t>Разрывная нагрузка, не менее, Н: 800.</w:t>
                  </w:r>
                </w:p>
                <w:p w:rsidR="00AB4698" w:rsidRPr="00EA2AE0" w:rsidRDefault="00AB4698" w:rsidP="006B36E4">
                  <w:pPr>
                    <w:rPr>
                      <w:color w:val="000000" w:themeColor="text1"/>
                      <w:sz w:val="18"/>
                      <w:szCs w:val="20"/>
                    </w:rPr>
                  </w:pPr>
                  <w:r w:rsidRPr="00EA2AE0">
                    <w:rPr>
                      <w:color w:val="000000" w:themeColor="text1"/>
                      <w:sz w:val="18"/>
                      <w:szCs w:val="20"/>
                    </w:rPr>
                    <w:t>Раздирающая нагрузка, не менее, Н: 40.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не менее, циклы: 4000 по ГОСТ 18976.</w:t>
                  </w:r>
                </w:p>
                <w:p w:rsidR="00AB4698" w:rsidRPr="00EA2AE0" w:rsidRDefault="00AB4698" w:rsidP="006B36E4">
                  <w:pPr>
                    <w:rPr>
                      <w:color w:val="000000" w:themeColor="text1"/>
                      <w:sz w:val="18"/>
                      <w:szCs w:val="20"/>
                    </w:rPr>
                  </w:pPr>
                  <w:r w:rsidRPr="00EA2AE0">
                    <w:rPr>
                      <w:color w:val="000000" w:themeColor="text1"/>
                      <w:sz w:val="18"/>
                      <w:szCs w:val="20"/>
                    </w:rPr>
                    <w:t>Воздухопроницаемость, дм³/(м²•с), не менее: 30.</w:t>
                  </w:r>
                </w:p>
                <w:p w:rsidR="00AB4698" w:rsidRPr="00EA2AE0" w:rsidRDefault="00AB4698" w:rsidP="006B36E4">
                  <w:pPr>
                    <w:rPr>
                      <w:color w:val="000000" w:themeColor="text1"/>
                      <w:sz w:val="18"/>
                      <w:szCs w:val="20"/>
                    </w:rPr>
                  </w:pPr>
                  <w:r w:rsidRPr="00EA2AE0">
                    <w:rPr>
                      <w:color w:val="000000" w:themeColor="text1"/>
                      <w:sz w:val="18"/>
                      <w:szCs w:val="20"/>
                    </w:rPr>
                    <w:t>Огнестойкость после 5 и 50-ти стирок:</w:t>
                  </w:r>
                </w:p>
                <w:p w:rsidR="00AB4698" w:rsidRPr="00EA2AE0" w:rsidRDefault="00AB4698" w:rsidP="006B36E4">
                  <w:pPr>
                    <w:rPr>
                      <w:color w:val="000000" w:themeColor="text1"/>
                      <w:sz w:val="18"/>
                      <w:szCs w:val="20"/>
                    </w:rPr>
                  </w:pPr>
                  <w:r w:rsidRPr="00EA2AE0">
                    <w:rPr>
                      <w:color w:val="000000" w:themeColor="text1"/>
                      <w:sz w:val="18"/>
                      <w:szCs w:val="20"/>
                    </w:rPr>
                    <w:t xml:space="preserve">время остаточного горения или тления не более 2 с; </w:t>
                  </w:r>
                </w:p>
                <w:p w:rsidR="00AB4698" w:rsidRPr="00EA2AE0" w:rsidRDefault="00AB4698" w:rsidP="006B36E4">
                  <w:pPr>
                    <w:rPr>
                      <w:color w:val="000000" w:themeColor="text1"/>
                      <w:sz w:val="18"/>
                      <w:szCs w:val="20"/>
                    </w:rPr>
                  </w:pPr>
                  <w:r w:rsidRPr="00EA2AE0">
                    <w:rPr>
                      <w:color w:val="000000" w:themeColor="text1"/>
                      <w:sz w:val="18"/>
                      <w:szCs w:val="20"/>
                    </w:rPr>
                    <w:t>длина обугленного участка не более 100 мм.</w:t>
                  </w:r>
                </w:p>
                <w:p w:rsidR="00AB4698" w:rsidRPr="00EA2AE0" w:rsidRDefault="00AB4698" w:rsidP="006B36E4">
                  <w:pPr>
                    <w:rPr>
                      <w:color w:val="000000" w:themeColor="text1"/>
                      <w:sz w:val="18"/>
                      <w:szCs w:val="20"/>
                    </w:rPr>
                  </w:pPr>
                  <w:r w:rsidRPr="00EA2AE0">
                    <w:rPr>
                      <w:color w:val="000000" w:themeColor="text1"/>
                      <w:sz w:val="18"/>
                      <w:szCs w:val="20"/>
                    </w:rPr>
                    <w:t>Индекс передачи теплового излучения после 5 и 50 стирок, с, не менее: 8.</w:t>
                  </w:r>
                </w:p>
                <w:p w:rsidR="00AB4698" w:rsidRPr="00EA2AE0" w:rsidRDefault="00AB4698" w:rsidP="006B36E4">
                  <w:pPr>
                    <w:rPr>
                      <w:color w:val="000000" w:themeColor="text1"/>
                      <w:sz w:val="18"/>
                      <w:szCs w:val="20"/>
                    </w:rPr>
                  </w:pPr>
                  <w:r w:rsidRPr="00EA2AE0">
                    <w:rPr>
                      <w:color w:val="000000" w:themeColor="text1"/>
                      <w:sz w:val="18"/>
                      <w:szCs w:val="20"/>
                    </w:rPr>
                    <w:t>Индекс передачи пламени после 5 и 50 стирок, с, не менее: 3.</w:t>
                  </w:r>
                </w:p>
                <w:p w:rsidR="00AB4698" w:rsidRPr="00EA2AE0" w:rsidRDefault="00AB4698" w:rsidP="006B36E4">
                  <w:pPr>
                    <w:rPr>
                      <w:color w:val="000000" w:themeColor="text1"/>
                      <w:sz w:val="18"/>
                      <w:szCs w:val="20"/>
                    </w:rPr>
                  </w:pPr>
                  <w:r w:rsidRPr="00EA2AE0">
                    <w:rPr>
                      <w:color w:val="000000" w:themeColor="text1"/>
                      <w:sz w:val="18"/>
                      <w:szCs w:val="20"/>
                    </w:rPr>
                    <w:t>Разрывная нагрузка швов, не менее, Н: 250.</w:t>
                  </w:r>
                </w:p>
                <w:p w:rsidR="00AB4698" w:rsidRPr="00EA2AE0" w:rsidRDefault="00AB4698" w:rsidP="006B36E4">
                  <w:pPr>
                    <w:rPr>
                      <w:color w:val="000000" w:themeColor="text1"/>
                      <w:sz w:val="18"/>
                      <w:szCs w:val="20"/>
                    </w:rPr>
                  </w:pPr>
                  <w:r w:rsidRPr="00EA2AE0">
                    <w:rPr>
                      <w:color w:val="000000" w:themeColor="text1"/>
                      <w:sz w:val="18"/>
                      <w:szCs w:val="20"/>
                    </w:rPr>
                    <w:t>Снижение показателей воздухопроницаемости, стойкости к истиранию, раздирающих и разрывных нагрузок ткани верха после 50-ти стирок не более 20 %.</w:t>
                  </w:r>
                </w:p>
                <w:p w:rsidR="00AB4698" w:rsidRPr="00EA2AE0" w:rsidRDefault="00AB4698" w:rsidP="006B36E4">
                  <w:pPr>
                    <w:rPr>
                      <w:color w:val="000000" w:themeColor="text1"/>
                      <w:sz w:val="18"/>
                      <w:szCs w:val="20"/>
                    </w:rPr>
                  </w:pPr>
                  <w:r w:rsidRPr="00EA2AE0">
                    <w:rPr>
                      <w:color w:val="000000" w:themeColor="text1"/>
                      <w:sz w:val="18"/>
                      <w:szCs w:val="20"/>
                    </w:rPr>
                    <w:t>Застежки, используемые для изготовления одежды специальной защитной от термических рисков электрической дуги, должны быть сконструированы так, чтобы не допустить их самопроизвольного вскрытия после термического воздействия.</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 xml:space="preserve">Сертификация изделия: ТР ТС 019/2011, ГОСТ Р 12.4.234-2007, ГОСТ 12.4.221-2002, ГОСТ </w:t>
                  </w:r>
                  <w:r w:rsidRPr="00EA2AE0">
                    <w:rPr>
                      <w:color w:val="000000" w:themeColor="text1"/>
                      <w:sz w:val="18"/>
                      <w:szCs w:val="20"/>
                      <w:lang w:val="en-US"/>
                    </w:rPr>
                    <w:t>ISO</w:t>
                  </w:r>
                  <w:r w:rsidRPr="00EA2AE0">
                    <w:rPr>
                      <w:color w:val="000000" w:themeColor="text1"/>
                      <w:sz w:val="18"/>
                      <w:szCs w:val="20"/>
                    </w:rPr>
                    <w:t xml:space="preserve"> 11612-2007, наличие протокола подтверждающего эффективность защитных свойств.</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Световозвращающие материалы шириной не менее 50 мм</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Спецификация производителя</w:t>
                  </w:r>
                </w:p>
                <w:p w:rsidR="00AB4698" w:rsidRPr="00EA2AE0" w:rsidRDefault="00AB4698" w:rsidP="006B36E4">
                  <w:pPr>
                    <w:rPr>
                      <w:color w:val="000000" w:themeColor="text1"/>
                      <w:sz w:val="18"/>
                      <w:szCs w:val="20"/>
                    </w:rPr>
                  </w:pPr>
                  <w:r w:rsidRPr="00EA2AE0">
                    <w:rPr>
                      <w:color w:val="000000" w:themeColor="text1"/>
                      <w:sz w:val="18"/>
                      <w:szCs w:val="20"/>
                    </w:rPr>
                    <w:t>Сертификат соответствия на световозвращающий материал: ГОСТ Р 12.4.219-99, EN 471.</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Куртка-рубашка из термостойких материалов с постоянными защитными свойствами</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47317535" wp14:editId="4F6A481F">
                  <wp:extent cx="304800" cy="142875"/>
                  <wp:effectExtent l="0" t="0" r="0" b="952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7"/>
              <w:gridCol w:w="1984"/>
              <w:gridCol w:w="3544"/>
            </w:tblGrid>
            <w:tr w:rsidR="00AB4698" w:rsidRPr="00EA2AE0" w:rsidTr="006B36E4">
              <w:tc>
                <w:tcPr>
                  <w:tcW w:w="4707"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4"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544"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707" w:type="dxa"/>
                </w:tcPr>
                <w:p w:rsidR="00AB4698" w:rsidRPr="00EA2AE0" w:rsidRDefault="00AB4698" w:rsidP="006B36E4">
                  <w:pPr>
                    <w:rPr>
                      <w:color w:val="000000" w:themeColor="text1"/>
                      <w:sz w:val="18"/>
                      <w:szCs w:val="20"/>
                    </w:rPr>
                  </w:pPr>
                  <w:r w:rsidRPr="00EA2AE0">
                    <w:rPr>
                      <w:color w:val="000000" w:themeColor="text1"/>
                      <w:sz w:val="18"/>
                      <w:szCs w:val="20"/>
                    </w:rPr>
                    <w:t>Куртка-рубашка прямого силуэта.</w:t>
                  </w:r>
                </w:p>
              </w:tc>
              <w:tc>
                <w:tcPr>
                  <w:tcW w:w="1984" w:type="dxa"/>
                </w:tcPr>
                <w:p w:rsidR="00AB4698" w:rsidRPr="00EA2AE0" w:rsidRDefault="00AB4698" w:rsidP="006B36E4">
                  <w:pPr>
                    <w:rPr>
                      <w:color w:val="000000" w:themeColor="text1"/>
                      <w:sz w:val="18"/>
                      <w:szCs w:val="20"/>
                    </w:rPr>
                  </w:pPr>
                </w:p>
              </w:tc>
              <w:tc>
                <w:tcPr>
                  <w:tcW w:w="3544"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4707" w:type="dxa"/>
                </w:tcPr>
                <w:p w:rsidR="00AB4698" w:rsidRPr="00EA2AE0" w:rsidRDefault="00AB4698" w:rsidP="006B36E4">
                  <w:pPr>
                    <w:rPr>
                      <w:color w:val="000000" w:themeColor="text1"/>
                      <w:sz w:val="18"/>
                      <w:szCs w:val="20"/>
                    </w:rPr>
                  </w:pPr>
                  <w:r w:rsidRPr="00EA2AE0">
                    <w:rPr>
                      <w:color w:val="000000" w:themeColor="text1"/>
                      <w:sz w:val="18"/>
                      <w:szCs w:val="20"/>
                    </w:rPr>
                    <w:t>Требования к материалам, из которых изготовлены куртки-рубашки термостойкие:</w:t>
                  </w:r>
                </w:p>
                <w:p w:rsidR="00AB4698" w:rsidRPr="00EA2AE0" w:rsidRDefault="00AB4698" w:rsidP="006B36E4">
                  <w:pPr>
                    <w:rPr>
                      <w:color w:val="000000" w:themeColor="text1"/>
                      <w:sz w:val="18"/>
                      <w:szCs w:val="20"/>
                    </w:rPr>
                  </w:pPr>
                  <w:r w:rsidRPr="00EA2AE0">
                    <w:rPr>
                      <w:color w:val="000000" w:themeColor="text1"/>
                      <w:sz w:val="18"/>
                      <w:szCs w:val="20"/>
                    </w:rPr>
                    <w:t>• не поддерживать горение, не плавиться и не капать;</w:t>
                  </w:r>
                </w:p>
                <w:p w:rsidR="00AB4698" w:rsidRPr="00EA2AE0" w:rsidRDefault="00AB4698" w:rsidP="006B36E4">
                  <w:pPr>
                    <w:rPr>
                      <w:color w:val="000000" w:themeColor="text1"/>
                      <w:sz w:val="18"/>
                      <w:szCs w:val="20"/>
                    </w:rPr>
                  </w:pPr>
                  <w:r w:rsidRPr="00EA2AE0">
                    <w:rPr>
                      <w:color w:val="000000" w:themeColor="text1"/>
                      <w:sz w:val="18"/>
                      <w:szCs w:val="20"/>
                    </w:rPr>
                    <w:t>• обеспечивать стойкость к воздействию конвективной и лучистой энергии, образованной электрической дугой и пламенем;</w:t>
                  </w:r>
                </w:p>
                <w:p w:rsidR="00AB4698" w:rsidRPr="00EA2AE0" w:rsidRDefault="00AB4698" w:rsidP="006B36E4">
                  <w:pPr>
                    <w:rPr>
                      <w:color w:val="000000" w:themeColor="text1"/>
                      <w:sz w:val="18"/>
                      <w:szCs w:val="20"/>
                    </w:rPr>
                  </w:pPr>
                  <w:r w:rsidRPr="00EA2AE0">
                    <w:rPr>
                      <w:color w:val="000000" w:themeColor="text1"/>
                      <w:sz w:val="18"/>
                      <w:szCs w:val="20"/>
                    </w:rPr>
                    <w:t>• обеспечивать стойкость к сочетанию термических факторов риска;</w:t>
                  </w:r>
                </w:p>
                <w:p w:rsidR="00AB4698" w:rsidRPr="00EA2AE0" w:rsidRDefault="00AB4698" w:rsidP="006B36E4">
                  <w:pPr>
                    <w:rPr>
                      <w:color w:val="000000" w:themeColor="text1"/>
                      <w:sz w:val="18"/>
                      <w:szCs w:val="20"/>
                    </w:rPr>
                  </w:pPr>
                  <w:r w:rsidRPr="00EA2AE0">
                    <w:rPr>
                      <w:color w:val="000000" w:themeColor="text1"/>
                      <w:sz w:val="18"/>
                      <w:szCs w:val="20"/>
                    </w:rPr>
                    <w:t>• сохранять постоянство термостойких свойств на весь срок эксплуатации изделий;</w:t>
                  </w:r>
                </w:p>
                <w:p w:rsidR="00AB4698" w:rsidRPr="00EA2AE0" w:rsidRDefault="00AB4698" w:rsidP="006B36E4">
                  <w:pPr>
                    <w:rPr>
                      <w:color w:val="000000" w:themeColor="text1"/>
                      <w:sz w:val="18"/>
                      <w:szCs w:val="20"/>
                    </w:rPr>
                  </w:pPr>
                  <w:r w:rsidRPr="00EA2AE0">
                    <w:rPr>
                      <w:color w:val="000000" w:themeColor="text1"/>
                      <w:sz w:val="18"/>
                      <w:szCs w:val="20"/>
                    </w:rPr>
                    <w:t>• при воздействии высоких температур составляющие комплекта не должны выделять едкие газы и дым;</w:t>
                  </w:r>
                </w:p>
                <w:p w:rsidR="00AB4698" w:rsidRPr="00EA2AE0" w:rsidRDefault="00AB4698" w:rsidP="006B36E4">
                  <w:pPr>
                    <w:rPr>
                      <w:color w:val="000000" w:themeColor="text1"/>
                      <w:sz w:val="18"/>
                      <w:szCs w:val="20"/>
                    </w:rPr>
                  </w:pPr>
                  <w:r w:rsidRPr="00EA2AE0">
                    <w:rPr>
                      <w:color w:val="000000" w:themeColor="text1"/>
                      <w:sz w:val="18"/>
                      <w:szCs w:val="20"/>
                    </w:rPr>
                    <w:t>• не вызывать аллергии.</w:t>
                  </w:r>
                </w:p>
                <w:p w:rsidR="00AB4698" w:rsidRPr="00EA2AE0" w:rsidRDefault="00AB4698" w:rsidP="006B36E4">
                  <w:pPr>
                    <w:rPr>
                      <w:color w:val="000000" w:themeColor="text1"/>
                      <w:sz w:val="18"/>
                      <w:szCs w:val="20"/>
                    </w:rPr>
                  </w:pPr>
                  <w:r w:rsidRPr="00EA2AE0">
                    <w:rPr>
                      <w:color w:val="000000" w:themeColor="text1"/>
                      <w:sz w:val="18"/>
                      <w:szCs w:val="20"/>
                    </w:rPr>
                    <w:t>Состав ткани: материалы с постоянными термостойкими свойствами: 100 % химические термостойкие волокна или 100 % хлопок с отделкой, или смешанный состав.</w:t>
                  </w:r>
                </w:p>
                <w:p w:rsidR="00AB4698" w:rsidRPr="00EA2AE0" w:rsidRDefault="00AB4698" w:rsidP="006B36E4">
                  <w:pPr>
                    <w:rPr>
                      <w:color w:val="000000" w:themeColor="text1"/>
                      <w:sz w:val="18"/>
                      <w:szCs w:val="20"/>
                    </w:rPr>
                  </w:pPr>
                  <w:r w:rsidRPr="00EA2AE0">
                    <w:rPr>
                      <w:color w:val="000000" w:themeColor="text1"/>
                      <w:sz w:val="18"/>
                      <w:szCs w:val="20"/>
                    </w:rPr>
                    <w:t>Поверхностная плотность, г/м², не менее: 180.</w:t>
                  </w:r>
                </w:p>
                <w:p w:rsidR="00AB4698" w:rsidRPr="00EA2AE0" w:rsidRDefault="00AB4698" w:rsidP="006B36E4">
                  <w:pPr>
                    <w:rPr>
                      <w:color w:val="000000" w:themeColor="text1"/>
                      <w:sz w:val="18"/>
                      <w:szCs w:val="20"/>
                    </w:rPr>
                  </w:pPr>
                  <w:r w:rsidRPr="00EA2AE0">
                    <w:rPr>
                      <w:color w:val="000000" w:themeColor="text1"/>
                      <w:sz w:val="18"/>
                      <w:szCs w:val="20"/>
                    </w:rPr>
                    <w:t>Разрывная нагрузка, не менее, Н: 800.</w:t>
                  </w:r>
                </w:p>
                <w:p w:rsidR="00AB4698" w:rsidRPr="00EA2AE0" w:rsidRDefault="00AB4698" w:rsidP="006B36E4">
                  <w:pPr>
                    <w:rPr>
                      <w:color w:val="000000" w:themeColor="text1"/>
                      <w:sz w:val="18"/>
                      <w:szCs w:val="20"/>
                    </w:rPr>
                  </w:pPr>
                  <w:r w:rsidRPr="00EA2AE0">
                    <w:rPr>
                      <w:color w:val="000000" w:themeColor="text1"/>
                      <w:sz w:val="18"/>
                      <w:szCs w:val="20"/>
                    </w:rPr>
                    <w:t>Раздирающая нагрузка, не менее, Н: 40.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не менее, циклы: 4000 по ГОСТ 18976.</w:t>
                  </w:r>
                </w:p>
                <w:p w:rsidR="00AB4698" w:rsidRPr="00EA2AE0" w:rsidRDefault="00AB4698" w:rsidP="006B36E4">
                  <w:pPr>
                    <w:rPr>
                      <w:color w:val="000000" w:themeColor="text1"/>
                      <w:sz w:val="18"/>
                      <w:szCs w:val="20"/>
                    </w:rPr>
                  </w:pPr>
                  <w:r w:rsidRPr="00EA2AE0">
                    <w:rPr>
                      <w:color w:val="000000" w:themeColor="text1"/>
                      <w:sz w:val="18"/>
                      <w:szCs w:val="20"/>
                    </w:rPr>
                    <w:t>Воздухопроницаемость, дм³/(м²•с), не менее: 100.</w:t>
                  </w:r>
                </w:p>
                <w:p w:rsidR="00AB4698" w:rsidRPr="00EA2AE0" w:rsidRDefault="00AB4698" w:rsidP="006B36E4">
                  <w:pPr>
                    <w:rPr>
                      <w:color w:val="000000" w:themeColor="text1"/>
                      <w:sz w:val="18"/>
                      <w:szCs w:val="20"/>
                    </w:rPr>
                  </w:pPr>
                  <w:r w:rsidRPr="00EA2AE0">
                    <w:rPr>
                      <w:color w:val="000000" w:themeColor="text1"/>
                      <w:sz w:val="18"/>
                      <w:szCs w:val="20"/>
                    </w:rPr>
                    <w:t>Огнестойкость после 5 и 50-ти стирок:</w:t>
                  </w:r>
                </w:p>
                <w:p w:rsidR="00AB4698" w:rsidRPr="00EA2AE0" w:rsidRDefault="00AB4698" w:rsidP="006B36E4">
                  <w:pPr>
                    <w:rPr>
                      <w:color w:val="000000" w:themeColor="text1"/>
                      <w:sz w:val="18"/>
                      <w:szCs w:val="20"/>
                    </w:rPr>
                  </w:pPr>
                  <w:r w:rsidRPr="00EA2AE0">
                    <w:rPr>
                      <w:color w:val="000000" w:themeColor="text1"/>
                      <w:sz w:val="18"/>
                      <w:szCs w:val="20"/>
                    </w:rPr>
                    <w:t xml:space="preserve">время остаточного горения или тления не более 2 с; </w:t>
                  </w:r>
                </w:p>
                <w:p w:rsidR="00AB4698" w:rsidRPr="00EA2AE0" w:rsidRDefault="00AB4698" w:rsidP="006B36E4">
                  <w:pPr>
                    <w:rPr>
                      <w:color w:val="000000" w:themeColor="text1"/>
                      <w:sz w:val="18"/>
                      <w:szCs w:val="20"/>
                    </w:rPr>
                  </w:pPr>
                  <w:r w:rsidRPr="00EA2AE0">
                    <w:rPr>
                      <w:color w:val="000000" w:themeColor="text1"/>
                      <w:sz w:val="18"/>
                      <w:szCs w:val="20"/>
                    </w:rPr>
                    <w:t>длина обугленного участка не более 100 мм.</w:t>
                  </w:r>
                </w:p>
                <w:p w:rsidR="00AB4698" w:rsidRPr="00EA2AE0" w:rsidRDefault="00AB4698" w:rsidP="006B36E4">
                  <w:pPr>
                    <w:rPr>
                      <w:color w:val="000000" w:themeColor="text1"/>
                      <w:sz w:val="18"/>
                      <w:szCs w:val="20"/>
                    </w:rPr>
                  </w:pPr>
                  <w:r w:rsidRPr="00EA2AE0">
                    <w:rPr>
                      <w:color w:val="000000" w:themeColor="text1"/>
                      <w:sz w:val="18"/>
                      <w:szCs w:val="20"/>
                    </w:rPr>
                    <w:t>Индекс передачи теплового излучения после 5 и 50 стирок, с, не менее: 8.</w:t>
                  </w:r>
                </w:p>
                <w:p w:rsidR="00AB4698" w:rsidRPr="00EA2AE0" w:rsidRDefault="00AB4698" w:rsidP="006B36E4">
                  <w:pPr>
                    <w:rPr>
                      <w:color w:val="000000" w:themeColor="text1"/>
                      <w:sz w:val="18"/>
                      <w:szCs w:val="20"/>
                    </w:rPr>
                  </w:pPr>
                  <w:r w:rsidRPr="00EA2AE0">
                    <w:rPr>
                      <w:color w:val="000000" w:themeColor="text1"/>
                      <w:sz w:val="18"/>
                      <w:szCs w:val="20"/>
                    </w:rPr>
                    <w:t>Индекс передачи пламени после 5 и 50 стирок, с, не менее: 3.</w:t>
                  </w:r>
                </w:p>
                <w:p w:rsidR="00AB4698" w:rsidRPr="00EA2AE0" w:rsidRDefault="00AB4698" w:rsidP="006B36E4">
                  <w:pPr>
                    <w:rPr>
                      <w:color w:val="000000" w:themeColor="text1"/>
                      <w:sz w:val="18"/>
                      <w:szCs w:val="20"/>
                    </w:rPr>
                  </w:pPr>
                  <w:r w:rsidRPr="00EA2AE0">
                    <w:rPr>
                      <w:color w:val="000000" w:themeColor="text1"/>
                      <w:sz w:val="18"/>
                      <w:szCs w:val="20"/>
                    </w:rPr>
                    <w:t>Разрывная нагрузка швов, не менее, Н: 250.</w:t>
                  </w:r>
                </w:p>
                <w:p w:rsidR="00AB4698" w:rsidRPr="00EA2AE0" w:rsidRDefault="00AB4698" w:rsidP="006B36E4">
                  <w:pPr>
                    <w:rPr>
                      <w:color w:val="000000" w:themeColor="text1"/>
                      <w:sz w:val="18"/>
                      <w:szCs w:val="20"/>
                    </w:rPr>
                  </w:pPr>
                  <w:r w:rsidRPr="00EA2AE0">
                    <w:rPr>
                      <w:color w:val="000000" w:themeColor="text1"/>
                      <w:sz w:val="18"/>
                      <w:szCs w:val="20"/>
                    </w:rPr>
                    <w:t>Снижение показателей воздухопроницаемости, стойкости к истиранию, раздирающих и разрывных нагрузок ткани верха после 50-ти стирок не более 20 %.</w:t>
                  </w:r>
                </w:p>
                <w:p w:rsidR="00AB4698" w:rsidRPr="00EA2AE0" w:rsidRDefault="00AB4698" w:rsidP="006B36E4">
                  <w:pPr>
                    <w:rPr>
                      <w:color w:val="000000" w:themeColor="text1"/>
                      <w:sz w:val="18"/>
                      <w:szCs w:val="20"/>
                    </w:rPr>
                  </w:pPr>
                  <w:r w:rsidRPr="00EA2AE0">
                    <w:rPr>
                      <w:color w:val="000000" w:themeColor="text1"/>
                      <w:sz w:val="18"/>
                      <w:szCs w:val="20"/>
                    </w:rPr>
                    <w:t>Застежки, используемые для изготовления одежды специальной защитной от термических рисков электрической дуги, должны быть сконструированы так, чтобы не допустить их самопроизвольного вскрытия после термического воздействия.</w:t>
                  </w:r>
                </w:p>
              </w:tc>
              <w:tc>
                <w:tcPr>
                  <w:tcW w:w="1984" w:type="dxa"/>
                </w:tcPr>
                <w:p w:rsidR="00AB4698" w:rsidRPr="00EA2AE0" w:rsidRDefault="00AB4698" w:rsidP="006B36E4">
                  <w:pPr>
                    <w:rPr>
                      <w:color w:val="000000" w:themeColor="text1"/>
                      <w:sz w:val="18"/>
                      <w:szCs w:val="20"/>
                    </w:rPr>
                  </w:pPr>
                </w:p>
              </w:tc>
              <w:tc>
                <w:tcPr>
                  <w:tcW w:w="3544"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707" w:type="dxa"/>
                </w:tcPr>
                <w:p w:rsidR="00AB4698" w:rsidRPr="00EA2AE0" w:rsidRDefault="00AB4698" w:rsidP="006B36E4">
                  <w:pPr>
                    <w:rPr>
                      <w:color w:val="000000" w:themeColor="text1"/>
                      <w:sz w:val="18"/>
                      <w:szCs w:val="20"/>
                    </w:rPr>
                  </w:pPr>
                  <w:r w:rsidRPr="00EA2AE0">
                    <w:rPr>
                      <w:color w:val="000000" w:themeColor="text1"/>
                      <w:sz w:val="18"/>
                      <w:szCs w:val="20"/>
                    </w:rPr>
                    <w:t xml:space="preserve">Сертификация изделия: ТР ТС 019/2011, ГОСТ Р 12.4.234-2007, ГОСТ 12.4.221-2002, ГОСТ </w:t>
                  </w:r>
                  <w:r w:rsidRPr="00EA2AE0">
                    <w:rPr>
                      <w:color w:val="000000" w:themeColor="text1"/>
                      <w:sz w:val="18"/>
                      <w:szCs w:val="20"/>
                      <w:lang w:val="en-US"/>
                    </w:rPr>
                    <w:t>ISO</w:t>
                  </w:r>
                  <w:r w:rsidRPr="00EA2AE0">
                    <w:rPr>
                      <w:color w:val="000000" w:themeColor="text1"/>
                      <w:sz w:val="18"/>
                      <w:szCs w:val="20"/>
                    </w:rPr>
                    <w:t xml:space="preserve"> 11612</w:t>
                  </w:r>
                </w:p>
              </w:tc>
              <w:tc>
                <w:tcPr>
                  <w:tcW w:w="1984" w:type="dxa"/>
                </w:tcPr>
                <w:p w:rsidR="00AB4698" w:rsidRPr="00EA2AE0" w:rsidRDefault="00AB4698" w:rsidP="006B36E4">
                  <w:pPr>
                    <w:rPr>
                      <w:color w:val="000000" w:themeColor="text1"/>
                      <w:sz w:val="18"/>
                      <w:szCs w:val="20"/>
                    </w:rPr>
                  </w:pPr>
                </w:p>
              </w:tc>
              <w:tc>
                <w:tcPr>
                  <w:tcW w:w="3544"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Куртка-накидка из термостойких материалов с постоянными защитными свойствами</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3B5DAD3F" wp14:editId="13CC1784">
                  <wp:extent cx="304800" cy="142875"/>
                  <wp:effectExtent l="0" t="0" r="0"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7"/>
              <w:gridCol w:w="1984"/>
              <w:gridCol w:w="3544"/>
            </w:tblGrid>
            <w:tr w:rsidR="00AB4698" w:rsidRPr="00EA2AE0" w:rsidTr="006B36E4">
              <w:tc>
                <w:tcPr>
                  <w:tcW w:w="4707"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4"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544"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707" w:type="dxa"/>
                </w:tcPr>
                <w:p w:rsidR="00AB4698" w:rsidRPr="00EA2AE0" w:rsidRDefault="00AB4698" w:rsidP="006B36E4">
                  <w:pPr>
                    <w:rPr>
                      <w:color w:val="000000" w:themeColor="text1"/>
                      <w:sz w:val="18"/>
                      <w:szCs w:val="20"/>
                    </w:rPr>
                  </w:pPr>
                  <w:r w:rsidRPr="00EA2AE0">
                    <w:rPr>
                      <w:color w:val="000000" w:themeColor="text1"/>
                      <w:sz w:val="18"/>
                      <w:szCs w:val="20"/>
                    </w:rPr>
                    <w:t>Куртка-накидка прямого силуэта.</w:t>
                  </w:r>
                </w:p>
              </w:tc>
              <w:tc>
                <w:tcPr>
                  <w:tcW w:w="1984" w:type="dxa"/>
                </w:tcPr>
                <w:p w:rsidR="00AB4698" w:rsidRPr="00EA2AE0" w:rsidRDefault="00AB4698" w:rsidP="006B36E4">
                  <w:pPr>
                    <w:rPr>
                      <w:color w:val="000000" w:themeColor="text1"/>
                      <w:sz w:val="18"/>
                      <w:szCs w:val="20"/>
                    </w:rPr>
                  </w:pPr>
                </w:p>
              </w:tc>
              <w:tc>
                <w:tcPr>
                  <w:tcW w:w="3544"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4707" w:type="dxa"/>
                </w:tcPr>
                <w:p w:rsidR="00AB4698" w:rsidRPr="00EA2AE0" w:rsidRDefault="00AB4698" w:rsidP="006B36E4">
                  <w:pPr>
                    <w:rPr>
                      <w:color w:val="000000" w:themeColor="text1"/>
                      <w:sz w:val="18"/>
                      <w:szCs w:val="20"/>
                    </w:rPr>
                  </w:pPr>
                  <w:r w:rsidRPr="00EA2AE0">
                    <w:rPr>
                      <w:color w:val="000000" w:themeColor="text1"/>
                      <w:sz w:val="18"/>
                      <w:szCs w:val="20"/>
                    </w:rPr>
                    <w:t>Требования к материалам, из которых изготовлены куртки-накидки термостойкие:</w:t>
                  </w:r>
                </w:p>
                <w:p w:rsidR="00AB4698" w:rsidRPr="00EA2AE0" w:rsidRDefault="00AB4698" w:rsidP="006B36E4">
                  <w:pPr>
                    <w:rPr>
                      <w:color w:val="000000" w:themeColor="text1"/>
                      <w:sz w:val="18"/>
                      <w:szCs w:val="20"/>
                    </w:rPr>
                  </w:pPr>
                  <w:r w:rsidRPr="00EA2AE0">
                    <w:rPr>
                      <w:color w:val="000000" w:themeColor="text1"/>
                      <w:sz w:val="18"/>
                      <w:szCs w:val="20"/>
                    </w:rPr>
                    <w:t>• не поддерживать горение, не плавиться и не капать;</w:t>
                  </w:r>
                </w:p>
                <w:p w:rsidR="00AB4698" w:rsidRPr="00EA2AE0" w:rsidRDefault="00AB4698" w:rsidP="006B36E4">
                  <w:pPr>
                    <w:rPr>
                      <w:color w:val="000000" w:themeColor="text1"/>
                      <w:sz w:val="18"/>
                      <w:szCs w:val="20"/>
                    </w:rPr>
                  </w:pPr>
                  <w:r w:rsidRPr="00EA2AE0">
                    <w:rPr>
                      <w:color w:val="000000" w:themeColor="text1"/>
                      <w:sz w:val="18"/>
                      <w:szCs w:val="20"/>
                    </w:rPr>
                    <w:t>• обеспечивать стойкость к воздействию конвективной и лучистой энергии, образованной электрической дугой и пламенем;</w:t>
                  </w:r>
                </w:p>
                <w:p w:rsidR="00AB4698" w:rsidRPr="00EA2AE0" w:rsidRDefault="00AB4698" w:rsidP="006B36E4">
                  <w:pPr>
                    <w:rPr>
                      <w:color w:val="000000" w:themeColor="text1"/>
                      <w:sz w:val="18"/>
                      <w:szCs w:val="20"/>
                    </w:rPr>
                  </w:pPr>
                  <w:r w:rsidRPr="00EA2AE0">
                    <w:rPr>
                      <w:color w:val="000000" w:themeColor="text1"/>
                      <w:sz w:val="18"/>
                      <w:szCs w:val="20"/>
                    </w:rPr>
                    <w:t>• обеспечивать стойкость к сочетанию термических факторов риска;</w:t>
                  </w:r>
                </w:p>
                <w:p w:rsidR="00AB4698" w:rsidRPr="00EA2AE0" w:rsidRDefault="00AB4698" w:rsidP="006B36E4">
                  <w:pPr>
                    <w:rPr>
                      <w:color w:val="000000" w:themeColor="text1"/>
                      <w:sz w:val="18"/>
                      <w:szCs w:val="20"/>
                    </w:rPr>
                  </w:pPr>
                  <w:r w:rsidRPr="00EA2AE0">
                    <w:rPr>
                      <w:color w:val="000000" w:themeColor="text1"/>
                      <w:sz w:val="18"/>
                      <w:szCs w:val="20"/>
                    </w:rPr>
                    <w:t>• сохранять постоянство термостойких свойств на весь срок эксплуатации изделий;</w:t>
                  </w:r>
                </w:p>
                <w:p w:rsidR="00AB4698" w:rsidRPr="00EA2AE0" w:rsidRDefault="00AB4698" w:rsidP="006B36E4">
                  <w:pPr>
                    <w:rPr>
                      <w:color w:val="000000" w:themeColor="text1"/>
                      <w:sz w:val="18"/>
                      <w:szCs w:val="20"/>
                    </w:rPr>
                  </w:pPr>
                  <w:r w:rsidRPr="00EA2AE0">
                    <w:rPr>
                      <w:color w:val="000000" w:themeColor="text1"/>
                      <w:sz w:val="18"/>
                      <w:szCs w:val="20"/>
                    </w:rPr>
                    <w:t>• при воздействии высоких температур составляющие комплекта не должны выделять едкие газы и дым;</w:t>
                  </w:r>
                </w:p>
                <w:p w:rsidR="00AB4698" w:rsidRPr="00EA2AE0" w:rsidRDefault="00AB4698" w:rsidP="006B36E4">
                  <w:pPr>
                    <w:rPr>
                      <w:color w:val="000000" w:themeColor="text1"/>
                      <w:sz w:val="18"/>
                      <w:szCs w:val="20"/>
                    </w:rPr>
                  </w:pPr>
                  <w:r w:rsidRPr="00EA2AE0">
                    <w:rPr>
                      <w:color w:val="000000" w:themeColor="text1"/>
                      <w:sz w:val="18"/>
                      <w:szCs w:val="20"/>
                    </w:rPr>
                    <w:t>• не вызывать аллергии.</w:t>
                  </w:r>
                </w:p>
                <w:p w:rsidR="00AB4698" w:rsidRPr="00EA2AE0" w:rsidRDefault="00AB4698" w:rsidP="006B36E4">
                  <w:pPr>
                    <w:rPr>
                      <w:color w:val="000000" w:themeColor="text1"/>
                      <w:sz w:val="18"/>
                      <w:szCs w:val="20"/>
                    </w:rPr>
                  </w:pPr>
                  <w:r w:rsidRPr="00EA2AE0">
                    <w:rPr>
                      <w:color w:val="000000" w:themeColor="text1"/>
                      <w:sz w:val="18"/>
                      <w:szCs w:val="20"/>
                    </w:rPr>
                    <w:t>Состав ткани: материалы с постоянными термостойкими свойствами: 100 % химические термостойкие волокна или 100 % хлопок с отделкой, или смешанный состав.</w:t>
                  </w:r>
                </w:p>
                <w:p w:rsidR="00AB4698" w:rsidRPr="00EA2AE0" w:rsidRDefault="00AB4698" w:rsidP="006B36E4">
                  <w:pPr>
                    <w:rPr>
                      <w:color w:val="000000" w:themeColor="text1"/>
                      <w:sz w:val="18"/>
                      <w:szCs w:val="20"/>
                    </w:rPr>
                  </w:pPr>
                  <w:r w:rsidRPr="00EA2AE0">
                    <w:rPr>
                      <w:color w:val="000000" w:themeColor="text1"/>
                      <w:sz w:val="18"/>
                      <w:szCs w:val="20"/>
                    </w:rPr>
                    <w:t>Поверхностная плотность, г/м², не менее: 220.</w:t>
                  </w:r>
                </w:p>
                <w:p w:rsidR="00AB4698" w:rsidRPr="00EA2AE0" w:rsidRDefault="00AB4698" w:rsidP="006B36E4">
                  <w:pPr>
                    <w:rPr>
                      <w:color w:val="000000" w:themeColor="text1"/>
                      <w:sz w:val="18"/>
                      <w:szCs w:val="20"/>
                    </w:rPr>
                  </w:pPr>
                  <w:r w:rsidRPr="00EA2AE0">
                    <w:rPr>
                      <w:color w:val="000000" w:themeColor="text1"/>
                      <w:sz w:val="18"/>
                      <w:szCs w:val="20"/>
                    </w:rPr>
                    <w:t>Разрывная нагрузка, не менее, Н: 800.</w:t>
                  </w:r>
                </w:p>
                <w:p w:rsidR="00AB4698" w:rsidRPr="00EA2AE0" w:rsidRDefault="00AB4698" w:rsidP="006B36E4">
                  <w:pPr>
                    <w:rPr>
                      <w:color w:val="000000" w:themeColor="text1"/>
                      <w:sz w:val="18"/>
                      <w:szCs w:val="20"/>
                    </w:rPr>
                  </w:pPr>
                  <w:r w:rsidRPr="00EA2AE0">
                    <w:rPr>
                      <w:color w:val="000000" w:themeColor="text1"/>
                      <w:sz w:val="18"/>
                      <w:szCs w:val="20"/>
                    </w:rPr>
                    <w:t>Раздирающая нагрузка, не менее, Н: 40.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не менее, циклы: 4000 по ГОСТ 18976.</w:t>
                  </w:r>
                </w:p>
                <w:p w:rsidR="00AB4698" w:rsidRPr="00EA2AE0" w:rsidRDefault="00AB4698" w:rsidP="006B36E4">
                  <w:pPr>
                    <w:rPr>
                      <w:color w:val="000000" w:themeColor="text1"/>
                      <w:sz w:val="18"/>
                      <w:szCs w:val="20"/>
                    </w:rPr>
                  </w:pPr>
                  <w:r w:rsidRPr="00EA2AE0">
                    <w:rPr>
                      <w:color w:val="000000" w:themeColor="text1"/>
                      <w:sz w:val="18"/>
                      <w:szCs w:val="20"/>
                    </w:rPr>
                    <w:t>Воздухопроницаемость, дм³/(м²•с), не менее: 30.</w:t>
                  </w:r>
                </w:p>
                <w:p w:rsidR="00AB4698" w:rsidRPr="00EA2AE0" w:rsidRDefault="00AB4698" w:rsidP="006B36E4">
                  <w:pPr>
                    <w:rPr>
                      <w:color w:val="000000" w:themeColor="text1"/>
                      <w:sz w:val="18"/>
                      <w:szCs w:val="20"/>
                    </w:rPr>
                  </w:pPr>
                  <w:r w:rsidRPr="00EA2AE0">
                    <w:rPr>
                      <w:color w:val="000000" w:themeColor="text1"/>
                      <w:sz w:val="18"/>
                      <w:szCs w:val="20"/>
                    </w:rPr>
                    <w:t>Огнестойкость после 5 и 50-ти стирок:</w:t>
                  </w:r>
                </w:p>
                <w:p w:rsidR="00AB4698" w:rsidRPr="00EA2AE0" w:rsidRDefault="00AB4698" w:rsidP="006B36E4">
                  <w:pPr>
                    <w:rPr>
                      <w:color w:val="000000" w:themeColor="text1"/>
                      <w:sz w:val="18"/>
                      <w:szCs w:val="20"/>
                    </w:rPr>
                  </w:pPr>
                  <w:r w:rsidRPr="00EA2AE0">
                    <w:rPr>
                      <w:color w:val="000000" w:themeColor="text1"/>
                      <w:sz w:val="18"/>
                      <w:szCs w:val="20"/>
                    </w:rPr>
                    <w:t xml:space="preserve">время остаточного горения или тления не более 2 с; </w:t>
                  </w:r>
                </w:p>
                <w:p w:rsidR="00AB4698" w:rsidRPr="00EA2AE0" w:rsidRDefault="00AB4698" w:rsidP="006B36E4">
                  <w:pPr>
                    <w:rPr>
                      <w:color w:val="000000" w:themeColor="text1"/>
                      <w:sz w:val="18"/>
                      <w:szCs w:val="20"/>
                    </w:rPr>
                  </w:pPr>
                  <w:r w:rsidRPr="00EA2AE0">
                    <w:rPr>
                      <w:color w:val="000000" w:themeColor="text1"/>
                      <w:sz w:val="18"/>
                      <w:szCs w:val="20"/>
                    </w:rPr>
                    <w:t>длина обугленного участка не более 100 мм.</w:t>
                  </w:r>
                </w:p>
                <w:p w:rsidR="00AB4698" w:rsidRPr="00EA2AE0" w:rsidRDefault="00AB4698" w:rsidP="006B36E4">
                  <w:pPr>
                    <w:rPr>
                      <w:color w:val="000000" w:themeColor="text1"/>
                      <w:sz w:val="18"/>
                      <w:szCs w:val="20"/>
                    </w:rPr>
                  </w:pPr>
                  <w:r w:rsidRPr="00EA2AE0">
                    <w:rPr>
                      <w:color w:val="000000" w:themeColor="text1"/>
                      <w:sz w:val="18"/>
                      <w:szCs w:val="20"/>
                    </w:rPr>
                    <w:t>Индекс передачи теплового излучения после 5 и 50 стирок, с, не менее: 8.</w:t>
                  </w:r>
                </w:p>
                <w:p w:rsidR="00AB4698" w:rsidRPr="00EA2AE0" w:rsidRDefault="00AB4698" w:rsidP="006B36E4">
                  <w:pPr>
                    <w:rPr>
                      <w:color w:val="000000" w:themeColor="text1"/>
                      <w:sz w:val="18"/>
                      <w:szCs w:val="20"/>
                    </w:rPr>
                  </w:pPr>
                  <w:r w:rsidRPr="00EA2AE0">
                    <w:rPr>
                      <w:color w:val="000000" w:themeColor="text1"/>
                      <w:sz w:val="18"/>
                      <w:szCs w:val="20"/>
                    </w:rPr>
                    <w:t>Индекс передачи пламени после 5 и 50 стирок, с, не менее: 3.</w:t>
                  </w:r>
                </w:p>
                <w:p w:rsidR="00AB4698" w:rsidRPr="00EA2AE0" w:rsidRDefault="00AB4698" w:rsidP="006B36E4">
                  <w:pPr>
                    <w:rPr>
                      <w:color w:val="000000" w:themeColor="text1"/>
                      <w:sz w:val="18"/>
                      <w:szCs w:val="20"/>
                    </w:rPr>
                  </w:pPr>
                  <w:r w:rsidRPr="00EA2AE0">
                    <w:rPr>
                      <w:color w:val="000000" w:themeColor="text1"/>
                      <w:sz w:val="18"/>
                      <w:szCs w:val="20"/>
                    </w:rPr>
                    <w:t>Разрывная нагрузка швов, не менее, Н: 250.</w:t>
                  </w:r>
                </w:p>
                <w:p w:rsidR="00AB4698" w:rsidRPr="00EA2AE0" w:rsidRDefault="00AB4698" w:rsidP="006B36E4">
                  <w:pPr>
                    <w:rPr>
                      <w:color w:val="000000" w:themeColor="text1"/>
                      <w:sz w:val="18"/>
                      <w:szCs w:val="20"/>
                    </w:rPr>
                  </w:pPr>
                  <w:r w:rsidRPr="00EA2AE0">
                    <w:rPr>
                      <w:color w:val="000000" w:themeColor="text1"/>
                      <w:sz w:val="18"/>
                      <w:szCs w:val="20"/>
                    </w:rPr>
                    <w:t>Снижение показателей воздухопроницаемости, стойкости к истиранию, раздирающих и разрывных нагрузок ткани верха после 50-ти стирок не более 20 %.</w:t>
                  </w:r>
                </w:p>
                <w:p w:rsidR="00AB4698" w:rsidRPr="00EA2AE0" w:rsidRDefault="00AB4698" w:rsidP="006B36E4">
                  <w:pPr>
                    <w:rPr>
                      <w:color w:val="000000" w:themeColor="text1"/>
                      <w:sz w:val="18"/>
                      <w:szCs w:val="20"/>
                    </w:rPr>
                  </w:pPr>
                  <w:r w:rsidRPr="00EA2AE0">
                    <w:rPr>
                      <w:color w:val="000000" w:themeColor="text1"/>
                      <w:sz w:val="18"/>
                      <w:szCs w:val="20"/>
                    </w:rPr>
                    <w:t>Застежки, используемые для изготовления одежды специальной защитной от термических рисков электрической дуги, должны быть сконструированы так, чтобы не допустить их самопроизвольного вскрытия после термического воздействия.</w:t>
                  </w:r>
                </w:p>
              </w:tc>
              <w:tc>
                <w:tcPr>
                  <w:tcW w:w="1984" w:type="dxa"/>
                </w:tcPr>
                <w:p w:rsidR="00AB4698" w:rsidRPr="00EA2AE0" w:rsidRDefault="00AB4698" w:rsidP="006B36E4">
                  <w:pPr>
                    <w:rPr>
                      <w:color w:val="000000" w:themeColor="text1"/>
                      <w:sz w:val="18"/>
                      <w:szCs w:val="20"/>
                    </w:rPr>
                  </w:pPr>
                </w:p>
              </w:tc>
              <w:tc>
                <w:tcPr>
                  <w:tcW w:w="3544"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707" w:type="dxa"/>
                </w:tcPr>
                <w:p w:rsidR="00AB4698" w:rsidRPr="00EA2AE0" w:rsidRDefault="00AB4698" w:rsidP="006B36E4">
                  <w:pPr>
                    <w:rPr>
                      <w:color w:val="000000" w:themeColor="text1"/>
                      <w:sz w:val="18"/>
                      <w:szCs w:val="20"/>
                    </w:rPr>
                  </w:pPr>
                  <w:r w:rsidRPr="00EA2AE0">
                    <w:rPr>
                      <w:color w:val="000000" w:themeColor="text1"/>
                      <w:sz w:val="18"/>
                      <w:szCs w:val="20"/>
                    </w:rPr>
                    <w:t xml:space="preserve">Сертификация изделия: ТР ТС 019/2011, ГОСТ Р 12.4.234-2007, ГОСТ 12.4.221-2002, ГОСТ </w:t>
                  </w:r>
                  <w:r w:rsidRPr="00EA2AE0">
                    <w:rPr>
                      <w:color w:val="000000" w:themeColor="text1"/>
                      <w:sz w:val="18"/>
                      <w:szCs w:val="20"/>
                      <w:lang w:val="en-US"/>
                    </w:rPr>
                    <w:t>ISO</w:t>
                  </w:r>
                  <w:r w:rsidRPr="00EA2AE0">
                    <w:rPr>
                      <w:color w:val="000000" w:themeColor="text1"/>
                      <w:sz w:val="18"/>
                      <w:szCs w:val="20"/>
                    </w:rPr>
                    <w:t xml:space="preserve"> 11612-</w:t>
                  </w:r>
                </w:p>
              </w:tc>
              <w:tc>
                <w:tcPr>
                  <w:tcW w:w="1984" w:type="dxa"/>
                </w:tcPr>
                <w:p w:rsidR="00AB4698" w:rsidRPr="00EA2AE0" w:rsidRDefault="00AB4698" w:rsidP="006B36E4">
                  <w:pPr>
                    <w:rPr>
                      <w:color w:val="000000" w:themeColor="text1"/>
                      <w:sz w:val="18"/>
                      <w:szCs w:val="20"/>
                    </w:rPr>
                  </w:pPr>
                </w:p>
              </w:tc>
              <w:tc>
                <w:tcPr>
                  <w:tcW w:w="3544"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rPr>
              <w:t>Плащ термостойкий для защиты от воды</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17AEDD53" wp14:editId="2A6D7FBD">
                  <wp:extent cx="304800" cy="142875"/>
                  <wp:effectExtent l="0" t="0" r="0" b="9525"/>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Плащ прямого силуэта с втачным капюшоном, на притачной термостойкой подкладке.</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Требования к материалам, из которых изготовлены плащи термостойкие:</w:t>
                  </w:r>
                </w:p>
                <w:p w:rsidR="00AB4698" w:rsidRPr="00EA2AE0" w:rsidRDefault="00AB4698" w:rsidP="006B36E4">
                  <w:pPr>
                    <w:rPr>
                      <w:color w:val="000000" w:themeColor="text1"/>
                      <w:sz w:val="18"/>
                      <w:szCs w:val="20"/>
                    </w:rPr>
                  </w:pPr>
                  <w:r w:rsidRPr="00EA2AE0">
                    <w:rPr>
                      <w:color w:val="000000" w:themeColor="text1"/>
                      <w:sz w:val="18"/>
                      <w:szCs w:val="20"/>
                    </w:rPr>
                    <w:t>• не поддерживать горение, не плавиться и не капать;</w:t>
                  </w:r>
                </w:p>
                <w:p w:rsidR="00AB4698" w:rsidRPr="00EA2AE0" w:rsidRDefault="00AB4698" w:rsidP="006B36E4">
                  <w:pPr>
                    <w:rPr>
                      <w:color w:val="000000" w:themeColor="text1"/>
                      <w:sz w:val="18"/>
                      <w:szCs w:val="20"/>
                    </w:rPr>
                  </w:pPr>
                  <w:r w:rsidRPr="00EA2AE0">
                    <w:rPr>
                      <w:color w:val="000000" w:themeColor="text1"/>
                      <w:sz w:val="18"/>
                      <w:szCs w:val="20"/>
                    </w:rPr>
                    <w:t>• обеспечивать стойкость к воздействию конвективной и лучистой энергии, образованной электрической дугой и пламенем;</w:t>
                  </w:r>
                </w:p>
                <w:p w:rsidR="00AB4698" w:rsidRPr="00EA2AE0" w:rsidRDefault="00AB4698" w:rsidP="006B36E4">
                  <w:pPr>
                    <w:rPr>
                      <w:color w:val="000000" w:themeColor="text1"/>
                      <w:sz w:val="18"/>
                      <w:szCs w:val="20"/>
                    </w:rPr>
                  </w:pPr>
                  <w:r w:rsidRPr="00EA2AE0">
                    <w:rPr>
                      <w:color w:val="000000" w:themeColor="text1"/>
                      <w:sz w:val="18"/>
                      <w:szCs w:val="20"/>
                    </w:rPr>
                    <w:t>• обеспечивать стойкость к сочетанию термических факторов риска;</w:t>
                  </w:r>
                </w:p>
                <w:p w:rsidR="00AB4698" w:rsidRPr="00EA2AE0" w:rsidRDefault="00AB4698" w:rsidP="006B36E4">
                  <w:pPr>
                    <w:rPr>
                      <w:color w:val="000000" w:themeColor="text1"/>
                      <w:sz w:val="18"/>
                      <w:szCs w:val="20"/>
                    </w:rPr>
                  </w:pPr>
                  <w:r w:rsidRPr="00EA2AE0">
                    <w:rPr>
                      <w:color w:val="000000" w:themeColor="text1"/>
                      <w:sz w:val="18"/>
                      <w:szCs w:val="20"/>
                    </w:rPr>
                    <w:t>• сохранять постоянство термостойких свойств на весь срок эксплуатации изделий;</w:t>
                  </w:r>
                </w:p>
                <w:p w:rsidR="00AB4698" w:rsidRPr="00EA2AE0" w:rsidRDefault="00AB4698" w:rsidP="006B36E4">
                  <w:pPr>
                    <w:rPr>
                      <w:color w:val="000000" w:themeColor="text1"/>
                      <w:sz w:val="18"/>
                      <w:szCs w:val="20"/>
                    </w:rPr>
                  </w:pPr>
                  <w:r w:rsidRPr="00EA2AE0">
                    <w:rPr>
                      <w:color w:val="000000" w:themeColor="text1"/>
                      <w:sz w:val="18"/>
                      <w:szCs w:val="20"/>
                    </w:rPr>
                    <w:t>• при воздействии высоких температур составляющие комплекта не должны выделять едкие газы и дым;</w:t>
                  </w:r>
                </w:p>
                <w:p w:rsidR="00AB4698" w:rsidRPr="00EA2AE0" w:rsidRDefault="00AB4698" w:rsidP="006B36E4">
                  <w:pPr>
                    <w:rPr>
                      <w:color w:val="000000" w:themeColor="text1"/>
                      <w:sz w:val="18"/>
                      <w:szCs w:val="20"/>
                    </w:rPr>
                  </w:pPr>
                  <w:r w:rsidRPr="00EA2AE0">
                    <w:rPr>
                      <w:color w:val="000000" w:themeColor="text1"/>
                      <w:sz w:val="18"/>
                      <w:szCs w:val="20"/>
                    </w:rPr>
                    <w:t>• не вызывать аллергии.</w:t>
                  </w:r>
                </w:p>
                <w:p w:rsidR="00AB4698" w:rsidRPr="00EA2AE0" w:rsidRDefault="00AB4698" w:rsidP="006B36E4">
                  <w:pPr>
                    <w:rPr>
                      <w:color w:val="000000" w:themeColor="text1"/>
                      <w:sz w:val="18"/>
                      <w:szCs w:val="20"/>
                    </w:rPr>
                  </w:pPr>
                  <w:r w:rsidRPr="00EA2AE0">
                    <w:rPr>
                      <w:color w:val="000000" w:themeColor="text1"/>
                      <w:sz w:val="18"/>
                      <w:szCs w:val="20"/>
                    </w:rPr>
                    <w:t>Уровень защиты плаща от термических рисков электрической дуги – не менее 7 кал/см².</w:t>
                  </w:r>
                </w:p>
                <w:p w:rsidR="00AB4698" w:rsidRPr="00EA2AE0" w:rsidRDefault="00AB4698" w:rsidP="006B36E4">
                  <w:pPr>
                    <w:rPr>
                      <w:color w:val="000000" w:themeColor="text1"/>
                      <w:sz w:val="18"/>
                      <w:szCs w:val="20"/>
                    </w:rPr>
                  </w:pPr>
                  <w:r w:rsidRPr="00EA2AE0">
                    <w:rPr>
                      <w:color w:val="000000" w:themeColor="text1"/>
                      <w:sz w:val="18"/>
                      <w:szCs w:val="20"/>
                    </w:rPr>
                    <w:t>Состав ткани: материалы с постоянными термостойкими свойствами: 100 % химические термостойкие волокна или 100 % хлопок с отделкой, или смешанный состав ламинированные мембраной.</w:t>
                  </w:r>
                </w:p>
                <w:p w:rsidR="00AB4698" w:rsidRPr="00EA2AE0" w:rsidRDefault="00AB4698" w:rsidP="006B36E4">
                  <w:pPr>
                    <w:rPr>
                      <w:color w:val="000000" w:themeColor="text1"/>
                      <w:sz w:val="18"/>
                      <w:szCs w:val="20"/>
                    </w:rPr>
                  </w:pPr>
                  <w:r w:rsidRPr="00EA2AE0">
                    <w:rPr>
                      <w:color w:val="000000" w:themeColor="text1"/>
                      <w:sz w:val="18"/>
                      <w:szCs w:val="20"/>
                    </w:rPr>
                    <w:t>Поверхностная плотность, г/м², не менее:</w:t>
                  </w:r>
                </w:p>
                <w:p w:rsidR="00AB4698" w:rsidRPr="00EA2AE0" w:rsidRDefault="00AB4698" w:rsidP="006B36E4">
                  <w:pPr>
                    <w:rPr>
                      <w:color w:val="000000" w:themeColor="text1"/>
                      <w:sz w:val="18"/>
                      <w:szCs w:val="20"/>
                    </w:rPr>
                  </w:pPr>
                  <w:r w:rsidRPr="00EA2AE0">
                    <w:rPr>
                      <w:color w:val="000000" w:themeColor="text1"/>
                      <w:sz w:val="18"/>
                      <w:szCs w:val="20"/>
                    </w:rPr>
                    <w:t>- 100 % химические термостойкие волокна: 270;</w:t>
                  </w:r>
                </w:p>
                <w:p w:rsidR="00AB4698" w:rsidRPr="00EA2AE0" w:rsidRDefault="00AB4698" w:rsidP="006B36E4">
                  <w:pPr>
                    <w:rPr>
                      <w:color w:val="000000" w:themeColor="text1"/>
                      <w:sz w:val="18"/>
                      <w:szCs w:val="20"/>
                    </w:rPr>
                  </w:pPr>
                  <w:r w:rsidRPr="00EA2AE0">
                    <w:rPr>
                      <w:color w:val="000000" w:themeColor="text1"/>
                      <w:sz w:val="18"/>
                      <w:szCs w:val="20"/>
                    </w:rPr>
                    <w:t>- 100 % хлопок с отделкой или смешанный состав: 300.</w:t>
                  </w:r>
                </w:p>
                <w:p w:rsidR="00AB4698" w:rsidRPr="00EA2AE0" w:rsidRDefault="00AB4698" w:rsidP="006B36E4">
                  <w:pPr>
                    <w:rPr>
                      <w:color w:val="000000" w:themeColor="text1"/>
                      <w:sz w:val="18"/>
                      <w:szCs w:val="20"/>
                    </w:rPr>
                  </w:pPr>
                  <w:r w:rsidRPr="00EA2AE0">
                    <w:rPr>
                      <w:color w:val="000000" w:themeColor="text1"/>
                      <w:sz w:val="18"/>
                      <w:szCs w:val="20"/>
                    </w:rPr>
                    <w:t>Разрывная нагрузка, не менее, Н: 800.</w:t>
                  </w:r>
                </w:p>
                <w:p w:rsidR="00AB4698" w:rsidRPr="00EA2AE0" w:rsidRDefault="00AB4698" w:rsidP="006B36E4">
                  <w:pPr>
                    <w:rPr>
                      <w:color w:val="000000" w:themeColor="text1"/>
                      <w:sz w:val="18"/>
                      <w:szCs w:val="20"/>
                    </w:rPr>
                  </w:pPr>
                  <w:r w:rsidRPr="00EA2AE0">
                    <w:rPr>
                      <w:color w:val="000000" w:themeColor="text1"/>
                      <w:sz w:val="18"/>
                      <w:szCs w:val="20"/>
                    </w:rPr>
                    <w:t>Раздирающая нагрузка, не менее, Н: 40.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не менее, циклы: 4000 по ГОСТ 18976.</w:t>
                  </w:r>
                </w:p>
                <w:p w:rsidR="00AB4698" w:rsidRPr="00EA2AE0" w:rsidRDefault="00AB4698" w:rsidP="006B36E4">
                  <w:pPr>
                    <w:rPr>
                      <w:color w:val="000000" w:themeColor="text1"/>
                      <w:sz w:val="18"/>
                      <w:szCs w:val="20"/>
                    </w:rPr>
                  </w:pPr>
                  <w:r w:rsidRPr="00EA2AE0">
                    <w:rPr>
                      <w:color w:val="000000" w:themeColor="text1"/>
                      <w:sz w:val="18"/>
                      <w:szCs w:val="20"/>
                    </w:rPr>
                    <w:t>Паропроницаемость, мг/см²ч, не менее: 3,5.</w:t>
                  </w:r>
                </w:p>
                <w:p w:rsidR="00AB4698" w:rsidRPr="00EA2AE0" w:rsidRDefault="00AB4698" w:rsidP="006B36E4">
                  <w:pPr>
                    <w:rPr>
                      <w:color w:val="000000" w:themeColor="text1"/>
                      <w:sz w:val="18"/>
                      <w:szCs w:val="20"/>
                    </w:rPr>
                  </w:pPr>
                  <w:r w:rsidRPr="00EA2AE0">
                    <w:rPr>
                      <w:color w:val="000000" w:themeColor="text1"/>
                      <w:sz w:val="18"/>
                      <w:szCs w:val="20"/>
                    </w:rPr>
                    <w:t>Водоупорность после 5 стирок, мм водяного столба, не менее: 1000.</w:t>
                  </w:r>
                </w:p>
                <w:p w:rsidR="00AB4698" w:rsidRPr="00EA2AE0" w:rsidRDefault="00AB4698" w:rsidP="006B36E4">
                  <w:pPr>
                    <w:rPr>
                      <w:color w:val="000000" w:themeColor="text1"/>
                      <w:sz w:val="18"/>
                      <w:szCs w:val="20"/>
                    </w:rPr>
                  </w:pPr>
                  <w:r w:rsidRPr="00EA2AE0">
                    <w:rPr>
                      <w:color w:val="000000" w:themeColor="text1"/>
                      <w:sz w:val="18"/>
                      <w:szCs w:val="20"/>
                    </w:rPr>
                    <w:t>Огнестойкость после 5 и 50-ти стирок:</w:t>
                  </w:r>
                </w:p>
                <w:p w:rsidR="00AB4698" w:rsidRPr="00EA2AE0" w:rsidRDefault="00AB4698" w:rsidP="006B36E4">
                  <w:pPr>
                    <w:rPr>
                      <w:color w:val="000000" w:themeColor="text1"/>
                      <w:sz w:val="18"/>
                      <w:szCs w:val="20"/>
                    </w:rPr>
                  </w:pPr>
                  <w:r w:rsidRPr="00EA2AE0">
                    <w:rPr>
                      <w:color w:val="000000" w:themeColor="text1"/>
                      <w:sz w:val="18"/>
                      <w:szCs w:val="20"/>
                    </w:rPr>
                    <w:t xml:space="preserve">время остаточного горения или тления не более 2 с; </w:t>
                  </w:r>
                </w:p>
                <w:p w:rsidR="00AB4698" w:rsidRPr="00EA2AE0" w:rsidRDefault="00AB4698" w:rsidP="006B36E4">
                  <w:pPr>
                    <w:rPr>
                      <w:color w:val="000000" w:themeColor="text1"/>
                      <w:sz w:val="18"/>
                      <w:szCs w:val="20"/>
                    </w:rPr>
                  </w:pPr>
                  <w:r w:rsidRPr="00EA2AE0">
                    <w:rPr>
                      <w:color w:val="000000" w:themeColor="text1"/>
                      <w:sz w:val="18"/>
                      <w:szCs w:val="20"/>
                    </w:rPr>
                    <w:t>длина обугленного участка не более 100 мм.</w:t>
                  </w:r>
                </w:p>
                <w:p w:rsidR="00AB4698" w:rsidRPr="00EA2AE0" w:rsidRDefault="00AB4698" w:rsidP="006B36E4">
                  <w:pPr>
                    <w:rPr>
                      <w:color w:val="000000" w:themeColor="text1"/>
                      <w:sz w:val="18"/>
                      <w:szCs w:val="20"/>
                    </w:rPr>
                  </w:pPr>
                  <w:r w:rsidRPr="00EA2AE0">
                    <w:rPr>
                      <w:color w:val="000000" w:themeColor="text1"/>
                      <w:sz w:val="18"/>
                      <w:szCs w:val="20"/>
                    </w:rPr>
                    <w:t>Индекс передачи теплового излучения после 5 и 50 стирок, с, не менее: 8.</w:t>
                  </w:r>
                </w:p>
                <w:p w:rsidR="00AB4698" w:rsidRPr="00EA2AE0" w:rsidRDefault="00AB4698" w:rsidP="006B36E4">
                  <w:pPr>
                    <w:rPr>
                      <w:color w:val="000000" w:themeColor="text1"/>
                      <w:sz w:val="18"/>
                      <w:szCs w:val="20"/>
                    </w:rPr>
                  </w:pPr>
                  <w:r w:rsidRPr="00EA2AE0">
                    <w:rPr>
                      <w:color w:val="000000" w:themeColor="text1"/>
                      <w:sz w:val="18"/>
                      <w:szCs w:val="20"/>
                    </w:rPr>
                    <w:t>Индекс передачи пламени после 5 и 50 стирок, с, не менее: 3.</w:t>
                  </w:r>
                </w:p>
                <w:p w:rsidR="00AB4698" w:rsidRPr="00EA2AE0" w:rsidRDefault="00AB4698" w:rsidP="006B36E4">
                  <w:pPr>
                    <w:rPr>
                      <w:color w:val="000000" w:themeColor="text1"/>
                      <w:sz w:val="18"/>
                      <w:szCs w:val="20"/>
                    </w:rPr>
                  </w:pPr>
                  <w:r w:rsidRPr="00EA2AE0">
                    <w:rPr>
                      <w:color w:val="000000" w:themeColor="text1"/>
                      <w:sz w:val="18"/>
                      <w:szCs w:val="20"/>
                    </w:rPr>
                    <w:t>Разрывная нагрузка швов, не менее, Н: 250.</w:t>
                  </w:r>
                </w:p>
                <w:p w:rsidR="00AB4698" w:rsidRPr="00EA2AE0" w:rsidRDefault="00AB4698" w:rsidP="006B36E4">
                  <w:pPr>
                    <w:rPr>
                      <w:color w:val="000000" w:themeColor="text1"/>
                      <w:sz w:val="18"/>
                      <w:szCs w:val="20"/>
                    </w:rPr>
                  </w:pPr>
                  <w:r w:rsidRPr="00EA2AE0">
                    <w:rPr>
                      <w:color w:val="000000" w:themeColor="text1"/>
                      <w:sz w:val="18"/>
                      <w:szCs w:val="20"/>
                    </w:rPr>
                    <w:t>Снижение показателей стойкости к истиранию, раздирающих и разрывных нагрузок ткани верха после 50-ти стирок не более 20 %.</w:t>
                  </w:r>
                </w:p>
                <w:p w:rsidR="00AB4698" w:rsidRPr="00EA2AE0" w:rsidRDefault="00AB4698" w:rsidP="006B36E4">
                  <w:pPr>
                    <w:rPr>
                      <w:color w:val="000000" w:themeColor="text1"/>
                      <w:sz w:val="18"/>
                      <w:szCs w:val="20"/>
                    </w:rPr>
                  </w:pPr>
                  <w:r w:rsidRPr="00EA2AE0">
                    <w:rPr>
                      <w:color w:val="000000" w:themeColor="text1"/>
                      <w:sz w:val="18"/>
                      <w:szCs w:val="20"/>
                    </w:rPr>
                    <w:t>Застежки, используемые для изготовления одежды специальной защитной от термических рисков электрической дуги, должны быть сконструированы так, чтобы не допустить их самопроизвольного вскрытия после термического воздействия.</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 xml:space="preserve">Сертификация изделия: ТР ТС 019/2011, ГОСТ Р 12.4.234-2007, ГОСТ 12.4.221-2002, ГОСТ </w:t>
                  </w:r>
                  <w:r w:rsidRPr="00EA2AE0">
                    <w:rPr>
                      <w:color w:val="000000" w:themeColor="text1"/>
                      <w:sz w:val="18"/>
                      <w:szCs w:val="20"/>
                      <w:lang w:val="en-US"/>
                    </w:rPr>
                    <w:t>ISO</w:t>
                  </w:r>
                  <w:r w:rsidRPr="00EA2AE0">
                    <w:rPr>
                      <w:color w:val="000000" w:themeColor="text1"/>
                      <w:sz w:val="18"/>
                      <w:szCs w:val="20"/>
                    </w:rPr>
                    <w:t xml:space="preserve"> 11612.</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Свитер-фуфайка для защиты от воздействия электрической дуги из огнестойких тканей</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45CA2D2F" wp14:editId="78342E66">
                  <wp:extent cx="304800" cy="142875"/>
                  <wp:effectExtent l="0" t="0" r="0"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Фуфайка-свитер из термостойких материалов</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Уровень защиты от термического риска электрической дуги: не менее 10 кал/см².</w:t>
                  </w:r>
                </w:p>
                <w:p w:rsidR="00AB4698" w:rsidRPr="00EA2AE0" w:rsidRDefault="00AB4698" w:rsidP="006B36E4">
                  <w:pPr>
                    <w:rPr>
                      <w:color w:val="000000" w:themeColor="text1"/>
                      <w:sz w:val="18"/>
                      <w:szCs w:val="20"/>
                    </w:rPr>
                  </w:pPr>
                  <w:r w:rsidRPr="00EA2AE0">
                    <w:rPr>
                      <w:color w:val="000000" w:themeColor="text1"/>
                      <w:sz w:val="18"/>
                      <w:szCs w:val="20"/>
                    </w:rPr>
                    <w:t>Требования к материалам для изготовления фуфайки-свитера термостойкой:</w:t>
                  </w:r>
                </w:p>
                <w:p w:rsidR="00AB4698" w:rsidRPr="00EA2AE0" w:rsidRDefault="00AB4698" w:rsidP="006B36E4">
                  <w:pPr>
                    <w:rPr>
                      <w:color w:val="000000" w:themeColor="text1"/>
                      <w:sz w:val="18"/>
                      <w:szCs w:val="20"/>
                    </w:rPr>
                  </w:pPr>
                  <w:r w:rsidRPr="00EA2AE0">
                    <w:rPr>
                      <w:color w:val="000000" w:themeColor="text1"/>
                      <w:sz w:val="18"/>
                      <w:szCs w:val="20"/>
                    </w:rPr>
                    <w:t>• не поддерживать горение, не плавиться и не капать;</w:t>
                  </w:r>
                </w:p>
                <w:p w:rsidR="00AB4698" w:rsidRPr="00EA2AE0" w:rsidRDefault="00AB4698" w:rsidP="006B36E4">
                  <w:pPr>
                    <w:rPr>
                      <w:color w:val="000000" w:themeColor="text1"/>
                      <w:sz w:val="18"/>
                      <w:szCs w:val="20"/>
                    </w:rPr>
                  </w:pPr>
                  <w:r w:rsidRPr="00EA2AE0">
                    <w:rPr>
                      <w:color w:val="000000" w:themeColor="text1"/>
                      <w:sz w:val="18"/>
                      <w:szCs w:val="20"/>
                    </w:rPr>
                    <w:t>• обеспечивать стойкость к воздействию конвективной и лучистой энергии, образованной электрической дугой и пламенем;</w:t>
                  </w:r>
                </w:p>
                <w:p w:rsidR="00AB4698" w:rsidRPr="00EA2AE0" w:rsidRDefault="00AB4698" w:rsidP="006B36E4">
                  <w:pPr>
                    <w:rPr>
                      <w:color w:val="000000" w:themeColor="text1"/>
                      <w:sz w:val="18"/>
                      <w:szCs w:val="20"/>
                    </w:rPr>
                  </w:pPr>
                  <w:r w:rsidRPr="00EA2AE0">
                    <w:rPr>
                      <w:color w:val="000000" w:themeColor="text1"/>
                      <w:sz w:val="18"/>
                      <w:szCs w:val="20"/>
                    </w:rPr>
                    <w:t>• обеспечивать стойкость к сочетанию термических факторов риска;</w:t>
                  </w:r>
                </w:p>
                <w:p w:rsidR="00AB4698" w:rsidRPr="00EA2AE0" w:rsidRDefault="00AB4698" w:rsidP="006B36E4">
                  <w:pPr>
                    <w:rPr>
                      <w:color w:val="000000" w:themeColor="text1"/>
                      <w:sz w:val="18"/>
                      <w:szCs w:val="20"/>
                    </w:rPr>
                  </w:pPr>
                  <w:r w:rsidRPr="00EA2AE0">
                    <w:rPr>
                      <w:color w:val="000000" w:themeColor="text1"/>
                      <w:sz w:val="18"/>
                      <w:szCs w:val="20"/>
                    </w:rPr>
                    <w:t>• сохранять постоянство термостойких свойств на весь срок эксплуатации изделий;</w:t>
                  </w:r>
                </w:p>
                <w:p w:rsidR="00AB4698" w:rsidRPr="00EA2AE0" w:rsidRDefault="00AB4698" w:rsidP="006B36E4">
                  <w:pPr>
                    <w:rPr>
                      <w:color w:val="000000" w:themeColor="text1"/>
                      <w:sz w:val="18"/>
                      <w:szCs w:val="20"/>
                    </w:rPr>
                  </w:pPr>
                  <w:r w:rsidRPr="00EA2AE0">
                    <w:rPr>
                      <w:color w:val="000000" w:themeColor="text1"/>
                      <w:sz w:val="18"/>
                      <w:szCs w:val="20"/>
                    </w:rPr>
                    <w:t>• при воздействии высоких температур составляющие комплекта не должны выделять едкие газы и дым;</w:t>
                  </w:r>
                </w:p>
                <w:p w:rsidR="00AB4698" w:rsidRPr="00EA2AE0" w:rsidRDefault="00AB4698" w:rsidP="006B36E4">
                  <w:pPr>
                    <w:rPr>
                      <w:color w:val="000000" w:themeColor="text1"/>
                      <w:sz w:val="18"/>
                      <w:szCs w:val="20"/>
                    </w:rPr>
                  </w:pPr>
                  <w:r w:rsidRPr="00EA2AE0">
                    <w:rPr>
                      <w:color w:val="000000" w:themeColor="text1"/>
                      <w:sz w:val="18"/>
                      <w:szCs w:val="20"/>
                    </w:rPr>
                    <w:t>• не вызывать аллергии.</w:t>
                  </w:r>
                </w:p>
                <w:p w:rsidR="00AB4698" w:rsidRPr="00EA2AE0" w:rsidRDefault="00AB4698" w:rsidP="006B36E4">
                  <w:pPr>
                    <w:rPr>
                      <w:color w:val="000000" w:themeColor="text1"/>
                      <w:sz w:val="18"/>
                      <w:szCs w:val="20"/>
                    </w:rPr>
                  </w:pPr>
                  <w:r w:rsidRPr="00EA2AE0">
                    <w:rPr>
                      <w:color w:val="000000" w:themeColor="text1"/>
                      <w:sz w:val="18"/>
                      <w:szCs w:val="20"/>
                    </w:rPr>
                    <w:t>Состав ткани: материалы с постоянными термостойкими свойствами: 100 % химические термостойкие волокна или 100 % хлопок с отделкой, или смешанный состав.</w:t>
                  </w:r>
                </w:p>
                <w:p w:rsidR="00AB4698" w:rsidRPr="00EA2AE0" w:rsidRDefault="00AB4698" w:rsidP="006B36E4">
                  <w:pPr>
                    <w:rPr>
                      <w:color w:val="000000" w:themeColor="text1"/>
                      <w:sz w:val="18"/>
                      <w:szCs w:val="20"/>
                    </w:rPr>
                  </w:pPr>
                  <w:r w:rsidRPr="00EA2AE0">
                    <w:rPr>
                      <w:color w:val="000000" w:themeColor="text1"/>
                      <w:sz w:val="18"/>
                      <w:szCs w:val="20"/>
                    </w:rPr>
                    <w:t>Поверхностная плотность, г/м², не менее: 400.</w:t>
                  </w:r>
                </w:p>
                <w:p w:rsidR="00AB4698" w:rsidRPr="00EA2AE0" w:rsidRDefault="00AB4698" w:rsidP="006B36E4">
                  <w:pPr>
                    <w:rPr>
                      <w:color w:val="000000" w:themeColor="text1"/>
                      <w:sz w:val="18"/>
                      <w:szCs w:val="20"/>
                    </w:rPr>
                  </w:pPr>
                  <w:r w:rsidRPr="00EA2AE0">
                    <w:rPr>
                      <w:color w:val="000000" w:themeColor="text1"/>
                      <w:sz w:val="18"/>
                      <w:szCs w:val="20"/>
                    </w:rPr>
                    <w:t>Огнестойкость после 5 ти стирок:</w:t>
                  </w:r>
                </w:p>
                <w:p w:rsidR="00AB4698" w:rsidRPr="00EA2AE0" w:rsidRDefault="00AB4698" w:rsidP="006B36E4">
                  <w:pPr>
                    <w:rPr>
                      <w:color w:val="000000" w:themeColor="text1"/>
                      <w:sz w:val="18"/>
                      <w:szCs w:val="20"/>
                    </w:rPr>
                  </w:pPr>
                  <w:r w:rsidRPr="00EA2AE0">
                    <w:rPr>
                      <w:color w:val="000000" w:themeColor="text1"/>
                      <w:sz w:val="18"/>
                      <w:szCs w:val="20"/>
                    </w:rPr>
                    <w:t xml:space="preserve">время остаточного горения или тления не более 2 с; </w:t>
                  </w:r>
                </w:p>
                <w:p w:rsidR="00AB4698" w:rsidRPr="00EA2AE0" w:rsidRDefault="00AB4698" w:rsidP="006B36E4">
                  <w:pPr>
                    <w:rPr>
                      <w:color w:val="000000" w:themeColor="text1"/>
                      <w:sz w:val="18"/>
                      <w:szCs w:val="20"/>
                    </w:rPr>
                  </w:pPr>
                  <w:r w:rsidRPr="00EA2AE0">
                    <w:rPr>
                      <w:color w:val="000000" w:themeColor="text1"/>
                      <w:sz w:val="18"/>
                      <w:szCs w:val="20"/>
                    </w:rPr>
                    <w:t>длина обугленного участка не более 100 мм.</w:t>
                  </w:r>
                </w:p>
                <w:p w:rsidR="00AB4698" w:rsidRPr="00EA2AE0" w:rsidRDefault="00AB4698" w:rsidP="006B36E4">
                  <w:pPr>
                    <w:rPr>
                      <w:color w:val="000000" w:themeColor="text1"/>
                      <w:sz w:val="18"/>
                      <w:szCs w:val="20"/>
                    </w:rPr>
                  </w:pPr>
                  <w:r w:rsidRPr="00EA2AE0">
                    <w:rPr>
                      <w:color w:val="000000" w:themeColor="text1"/>
                      <w:sz w:val="18"/>
                      <w:szCs w:val="20"/>
                    </w:rPr>
                    <w:t>Индекс передачи теплового излучения после 5 стирок, с, не менее: 8.</w:t>
                  </w:r>
                </w:p>
                <w:p w:rsidR="00AB4698" w:rsidRPr="00EA2AE0" w:rsidRDefault="00AB4698" w:rsidP="006B36E4">
                  <w:pPr>
                    <w:rPr>
                      <w:color w:val="000000" w:themeColor="text1"/>
                      <w:sz w:val="18"/>
                      <w:szCs w:val="20"/>
                    </w:rPr>
                  </w:pPr>
                  <w:r w:rsidRPr="00EA2AE0">
                    <w:rPr>
                      <w:color w:val="000000" w:themeColor="text1"/>
                      <w:sz w:val="18"/>
                      <w:szCs w:val="20"/>
                    </w:rPr>
                    <w:t>Индекс передачи пламени после 5 и 50 стирок, с, не менее: 3.</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 xml:space="preserve">Сертификация изделия: ТР ТС 019/2011, ГОСТ Р 12.4.234-2007, ГОСТ 12.4.221-2002, ГОСТ </w:t>
                  </w:r>
                  <w:r w:rsidRPr="00EA2AE0">
                    <w:rPr>
                      <w:color w:val="000000" w:themeColor="text1"/>
                      <w:sz w:val="18"/>
                      <w:szCs w:val="20"/>
                      <w:lang w:val="en-US"/>
                    </w:rPr>
                    <w:t>ISO</w:t>
                  </w:r>
                  <w:r w:rsidRPr="00EA2AE0">
                    <w:rPr>
                      <w:color w:val="000000" w:themeColor="text1"/>
                      <w:sz w:val="18"/>
                      <w:szCs w:val="20"/>
                    </w:rPr>
                    <w:t xml:space="preserve"> 11612/</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rPr>
              <w:t>Жилет сигнальный огнестойкий</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04E50674" wp14:editId="61354C4E">
                  <wp:extent cx="304800" cy="142875"/>
                  <wp:effectExtent l="0" t="0" r="0" b="952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Ткань: из флуоресцентных материалов, содержание полиэфира не менее 65 %.</w:t>
                  </w:r>
                </w:p>
                <w:p w:rsidR="00AB4698" w:rsidRPr="00EA2AE0" w:rsidRDefault="00AB4698" w:rsidP="006B36E4">
                  <w:pPr>
                    <w:rPr>
                      <w:color w:val="000000" w:themeColor="text1"/>
                      <w:sz w:val="18"/>
                      <w:szCs w:val="20"/>
                    </w:rPr>
                  </w:pPr>
                  <w:r w:rsidRPr="00EA2AE0">
                    <w:rPr>
                      <w:color w:val="000000" w:themeColor="text1"/>
                      <w:sz w:val="18"/>
                      <w:szCs w:val="20"/>
                    </w:rPr>
                    <w:t>Поверхностная плотность, г/м², не менее: 220.</w:t>
                  </w:r>
                </w:p>
                <w:p w:rsidR="00AB4698" w:rsidRPr="00EA2AE0" w:rsidRDefault="00AB4698" w:rsidP="006B36E4">
                  <w:pPr>
                    <w:rPr>
                      <w:color w:val="000000" w:themeColor="text1"/>
                      <w:sz w:val="18"/>
                      <w:szCs w:val="20"/>
                    </w:rPr>
                  </w:pPr>
                  <w:r w:rsidRPr="00EA2AE0">
                    <w:rPr>
                      <w:color w:val="000000" w:themeColor="text1"/>
                      <w:sz w:val="18"/>
                      <w:szCs w:val="20"/>
                    </w:rPr>
                    <w:t>Огнестойкость после 5 стирок:</w:t>
                  </w:r>
                </w:p>
                <w:p w:rsidR="00AB4698" w:rsidRPr="00EA2AE0" w:rsidRDefault="00AB4698" w:rsidP="006B36E4">
                  <w:pPr>
                    <w:rPr>
                      <w:color w:val="000000" w:themeColor="text1"/>
                      <w:sz w:val="18"/>
                      <w:szCs w:val="20"/>
                    </w:rPr>
                  </w:pPr>
                  <w:r w:rsidRPr="00EA2AE0">
                    <w:rPr>
                      <w:color w:val="000000" w:themeColor="text1"/>
                      <w:sz w:val="18"/>
                      <w:szCs w:val="20"/>
                    </w:rPr>
                    <w:t>время остаточного горения или тления не более 2 с.</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воздействию стирки, балл, не менее: 4/3.</w:t>
                  </w:r>
                </w:p>
                <w:p w:rsidR="00AB4698" w:rsidRPr="00EA2AE0" w:rsidRDefault="00AB4698" w:rsidP="006B36E4">
                  <w:pPr>
                    <w:rPr>
                      <w:color w:val="000000" w:themeColor="text1"/>
                      <w:sz w:val="18"/>
                      <w:szCs w:val="20"/>
                    </w:rPr>
                  </w:pPr>
                  <w:r w:rsidRPr="00EA2AE0">
                    <w:rPr>
                      <w:color w:val="000000" w:themeColor="text1"/>
                      <w:sz w:val="18"/>
                      <w:szCs w:val="20"/>
                    </w:rPr>
                    <w:t>Устойчивость окраски к воздействию света, балл, не менее: 4.</w:t>
                  </w:r>
                </w:p>
                <w:p w:rsidR="00AB4698" w:rsidRPr="00EA2AE0" w:rsidRDefault="00AB4698" w:rsidP="006B36E4">
                  <w:pPr>
                    <w:rPr>
                      <w:color w:val="000000" w:themeColor="text1"/>
                      <w:sz w:val="18"/>
                      <w:szCs w:val="20"/>
                    </w:rPr>
                  </w:pPr>
                  <w:r w:rsidRPr="00EA2AE0">
                    <w:rPr>
                      <w:color w:val="000000" w:themeColor="text1"/>
                      <w:sz w:val="18"/>
                      <w:szCs w:val="20"/>
                    </w:rPr>
                    <w:t>Минимальный коэффициент яркости: 0,40.</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 xml:space="preserve">Сертификация изделия: ТР ТС 019/2011, ГОСТ Р 12.4.219-99, ГОСТ </w:t>
                  </w:r>
                  <w:r w:rsidRPr="00EA2AE0">
                    <w:rPr>
                      <w:color w:val="000000" w:themeColor="text1"/>
                      <w:sz w:val="18"/>
                      <w:szCs w:val="20"/>
                      <w:lang w:val="en-US"/>
                    </w:rPr>
                    <w:t>ISO</w:t>
                  </w:r>
                  <w:r w:rsidRPr="00EA2AE0">
                    <w:rPr>
                      <w:color w:val="000000" w:themeColor="text1"/>
                      <w:sz w:val="18"/>
                      <w:szCs w:val="20"/>
                    </w:rPr>
                    <w:t xml:space="preserve"> 11612.</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Световозвращающие материалы шириной не менее 50 мм</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Спецификация производителя</w:t>
                  </w:r>
                </w:p>
                <w:p w:rsidR="00AB4698" w:rsidRPr="00EA2AE0" w:rsidRDefault="00AB4698" w:rsidP="006B36E4">
                  <w:pPr>
                    <w:rPr>
                      <w:color w:val="000000" w:themeColor="text1"/>
                      <w:sz w:val="18"/>
                      <w:szCs w:val="20"/>
                    </w:rPr>
                  </w:pPr>
                  <w:r w:rsidRPr="00EA2AE0">
                    <w:rPr>
                      <w:color w:val="000000" w:themeColor="text1"/>
                      <w:sz w:val="18"/>
                      <w:szCs w:val="20"/>
                    </w:rPr>
                    <w:t>Сертификат соответствия на световозвращающий материал: ГОСТ Р 12.4.219-99, EN 471.</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rPr>
              <w:t>Белье нательное термостойкое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4BD4711" wp14:editId="7C5C453E">
                  <wp:extent cx="304800" cy="14287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18"/>
                    </w:rPr>
                  </w:pPr>
                  <w:r w:rsidRPr="00EA2AE0">
                    <w:rPr>
                      <w:bCs/>
                      <w:color w:val="000000" w:themeColor="text1"/>
                      <w:sz w:val="18"/>
                      <w:szCs w:val="18"/>
                    </w:rPr>
                    <w:t>Белье мужское/женское состоит из фуфайки и кальсон/панталон длинных.</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Уровень защиты от термического риска электрической дуги: не менее 5 кал/см².</w:t>
                  </w:r>
                </w:p>
                <w:p w:rsidR="00AB4698" w:rsidRPr="00EA2AE0" w:rsidRDefault="00AB4698" w:rsidP="006B36E4">
                  <w:pPr>
                    <w:rPr>
                      <w:color w:val="000000" w:themeColor="text1"/>
                      <w:sz w:val="18"/>
                      <w:szCs w:val="20"/>
                    </w:rPr>
                  </w:pPr>
                  <w:r w:rsidRPr="00EA2AE0">
                    <w:rPr>
                      <w:color w:val="000000" w:themeColor="text1"/>
                      <w:sz w:val="18"/>
                      <w:szCs w:val="20"/>
                    </w:rPr>
                    <w:t>Состав ткани: материалы с постоянными термостойкими свойствами: 100 % химические термостойкие волокна или 100 % хлопок с отделкой, или смешанный состав.</w:t>
                  </w:r>
                </w:p>
                <w:p w:rsidR="00AB4698" w:rsidRPr="00EA2AE0" w:rsidRDefault="00AB4698" w:rsidP="006B36E4">
                  <w:pPr>
                    <w:rPr>
                      <w:color w:val="000000" w:themeColor="text1"/>
                      <w:sz w:val="18"/>
                      <w:szCs w:val="20"/>
                    </w:rPr>
                  </w:pPr>
                  <w:r w:rsidRPr="00EA2AE0">
                    <w:rPr>
                      <w:color w:val="000000" w:themeColor="text1"/>
                      <w:sz w:val="18"/>
                      <w:szCs w:val="20"/>
                    </w:rPr>
                    <w:t>Поверхностная плотность, г/м², не менее: 200.</w:t>
                  </w:r>
                </w:p>
                <w:p w:rsidR="00AB4698" w:rsidRPr="00EA2AE0" w:rsidRDefault="00AB4698" w:rsidP="006B36E4">
                  <w:pPr>
                    <w:rPr>
                      <w:color w:val="000000" w:themeColor="text1"/>
                      <w:sz w:val="18"/>
                      <w:szCs w:val="20"/>
                    </w:rPr>
                  </w:pPr>
                  <w:r w:rsidRPr="00EA2AE0">
                    <w:rPr>
                      <w:color w:val="000000" w:themeColor="text1"/>
                      <w:sz w:val="18"/>
                      <w:szCs w:val="20"/>
                    </w:rPr>
                    <w:t>Огнестойкость после 5-ти стирок:</w:t>
                  </w:r>
                </w:p>
                <w:p w:rsidR="00AB4698" w:rsidRPr="00EA2AE0" w:rsidRDefault="00AB4698" w:rsidP="006B36E4">
                  <w:pPr>
                    <w:rPr>
                      <w:color w:val="000000" w:themeColor="text1"/>
                      <w:sz w:val="18"/>
                      <w:szCs w:val="20"/>
                    </w:rPr>
                  </w:pPr>
                  <w:r w:rsidRPr="00EA2AE0">
                    <w:rPr>
                      <w:color w:val="000000" w:themeColor="text1"/>
                      <w:sz w:val="18"/>
                      <w:szCs w:val="20"/>
                    </w:rPr>
                    <w:t xml:space="preserve">время остаточного горения или тления не более 2 с; </w:t>
                  </w:r>
                </w:p>
                <w:p w:rsidR="00AB4698" w:rsidRPr="00EA2AE0" w:rsidRDefault="00AB4698" w:rsidP="006B36E4">
                  <w:pPr>
                    <w:rPr>
                      <w:color w:val="000000" w:themeColor="text1"/>
                      <w:sz w:val="18"/>
                      <w:szCs w:val="20"/>
                    </w:rPr>
                  </w:pPr>
                  <w:r w:rsidRPr="00EA2AE0">
                    <w:rPr>
                      <w:color w:val="000000" w:themeColor="text1"/>
                      <w:sz w:val="18"/>
                      <w:szCs w:val="20"/>
                    </w:rPr>
                    <w:t>длина обугленного участка не более 100 мм.</w:t>
                  </w:r>
                </w:p>
                <w:p w:rsidR="00AB4698" w:rsidRPr="00EA2AE0" w:rsidRDefault="00AB4698" w:rsidP="006B36E4">
                  <w:pPr>
                    <w:rPr>
                      <w:color w:val="000000" w:themeColor="text1"/>
                      <w:sz w:val="18"/>
                      <w:szCs w:val="20"/>
                    </w:rPr>
                  </w:pPr>
                  <w:r w:rsidRPr="00EA2AE0">
                    <w:rPr>
                      <w:color w:val="000000" w:themeColor="text1"/>
                      <w:sz w:val="18"/>
                      <w:szCs w:val="20"/>
                    </w:rPr>
                    <w:t>Индекс передачи теплового излучения после 5 стирок, с, не менее: 8.</w:t>
                  </w:r>
                </w:p>
                <w:p w:rsidR="00AB4698" w:rsidRPr="00EA2AE0" w:rsidRDefault="00AB4698" w:rsidP="006B36E4">
                  <w:pPr>
                    <w:rPr>
                      <w:color w:val="000000" w:themeColor="text1"/>
                      <w:sz w:val="18"/>
                      <w:szCs w:val="20"/>
                    </w:rPr>
                  </w:pPr>
                  <w:r w:rsidRPr="00EA2AE0">
                    <w:rPr>
                      <w:color w:val="000000" w:themeColor="text1"/>
                      <w:sz w:val="18"/>
                      <w:szCs w:val="20"/>
                    </w:rPr>
                    <w:t>Индекс передачи пламени после 5 и 50 стирок, с, не менее: 3.</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 xml:space="preserve">Сертификация изделия: ТР ТС 019/2011, ГОСТ Р 12.4.234-2007, ГОСТ </w:t>
                  </w:r>
                  <w:r w:rsidRPr="00EA2AE0">
                    <w:rPr>
                      <w:color w:val="000000" w:themeColor="text1"/>
                      <w:sz w:val="18"/>
                      <w:szCs w:val="20"/>
                      <w:lang w:val="en-US"/>
                    </w:rPr>
                    <w:t>ISO</w:t>
                  </w:r>
                  <w:r w:rsidRPr="00EA2AE0">
                    <w:rPr>
                      <w:color w:val="000000" w:themeColor="text1"/>
                      <w:sz w:val="18"/>
                      <w:szCs w:val="20"/>
                    </w:rPr>
                    <w:t xml:space="preserve"> 11612/</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rPr>
              <w:t>Экранирующий комплект летний для защиты от воздействия электрических полей промышленной частоты типа Эп-1</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7AD95534" wp14:editId="7EA6AB7D">
                  <wp:extent cx="304800" cy="142875"/>
                  <wp:effectExtent l="0" t="0" r="0"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18"/>
                    </w:rPr>
                  </w:pPr>
                  <w:r w:rsidRPr="00EA2AE0">
                    <w:rPr>
                      <w:bCs/>
                      <w:color w:val="000000" w:themeColor="text1"/>
                      <w:sz w:val="18"/>
                      <w:szCs w:val="18"/>
                    </w:rPr>
                    <w:t>Летний экранирующий комплект Эп-1 состоит из куртки с капюшоном, полукомбинезона, накасника, перчаток и ботинок.</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Коэффициент экранирования электрического поля частоты от 50 до 60 Гц летними экранирующими комплектами Эп-1 должен составлять не менее 60 дБ. Электрическое сопротивление постоянному току должно составлять:</w:t>
                  </w:r>
                </w:p>
                <w:p w:rsidR="00AB4698" w:rsidRPr="00EA2AE0" w:rsidRDefault="00AB4698" w:rsidP="006B36E4">
                  <w:pPr>
                    <w:rPr>
                      <w:color w:val="000000" w:themeColor="text1"/>
                      <w:sz w:val="18"/>
                      <w:szCs w:val="20"/>
                    </w:rPr>
                  </w:pPr>
                  <w:r w:rsidRPr="00EA2AE0">
                    <w:rPr>
                      <w:color w:val="000000" w:themeColor="text1"/>
                      <w:sz w:val="18"/>
                      <w:szCs w:val="20"/>
                    </w:rPr>
                    <w:t>• одежды в сборе – не более 10 Ом;</w:t>
                  </w:r>
                </w:p>
                <w:p w:rsidR="00AB4698" w:rsidRPr="00EA2AE0" w:rsidRDefault="00AB4698" w:rsidP="006B36E4">
                  <w:pPr>
                    <w:rPr>
                      <w:color w:val="000000" w:themeColor="text1"/>
                      <w:sz w:val="18"/>
                      <w:szCs w:val="20"/>
                    </w:rPr>
                  </w:pPr>
                  <w:r w:rsidRPr="00EA2AE0">
                    <w:rPr>
                      <w:color w:val="000000" w:themeColor="text1"/>
                      <w:sz w:val="18"/>
                      <w:szCs w:val="20"/>
                    </w:rPr>
                    <w:t>• перчаток – не более 30 Ом;</w:t>
                  </w:r>
                </w:p>
                <w:p w:rsidR="00AB4698" w:rsidRPr="00EA2AE0" w:rsidRDefault="00AB4698" w:rsidP="006B36E4">
                  <w:pPr>
                    <w:rPr>
                      <w:color w:val="000000" w:themeColor="text1"/>
                      <w:sz w:val="18"/>
                      <w:szCs w:val="20"/>
                    </w:rPr>
                  </w:pPr>
                  <w:r w:rsidRPr="00EA2AE0">
                    <w:rPr>
                      <w:color w:val="000000" w:themeColor="text1"/>
                      <w:sz w:val="18"/>
                      <w:szCs w:val="20"/>
                    </w:rPr>
                    <w:t>• обуви – 4 кОм.</w:t>
                  </w:r>
                </w:p>
                <w:p w:rsidR="00AB4698" w:rsidRPr="00EA2AE0" w:rsidRDefault="00AB4698" w:rsidP="006B36E4">
                  <w:pPr>
                    <w:rPr>
                      <w:color w:val="000000" w:themeColor="text1"/>
                      <w:sz w:val="18"/>
                      <w:szCs w:val="20"/>
                    </w:rPr>
                  </w:pPr>
                  <w:r w:rsidRPr="00EA2AE0">
                    <w:rPr>
                      <w:color w:val="000000" w:themeColor="text1"/>
                      <w:sz w:val="18"/>
                      <w:szCs w:val="20"/>
                    </w:rPr>
                    <w:t>Дополнительные требования к комплектации:</w:t>
                  </w:r>
                </w:p>
                <w:p w:rsidR="00AB4698" w:rsidRPr="00EA2AE0" w:rsidRDefault="00AB4698" w:rsidP="006B36E4">
                  <w:pPr>
                    <w:rPr>
                      <w:color w:val="000000" w:themeColor="text1"/>
                      <w:sz w:val="18"/>
                      <w:szCs w:val="20"/>
                    </w:rPr>
                  </w:pPr>
                  <w:r w:rsidRPr="00EA2AE0">
                    <w:rPr>
                      <w:color w:val="000000" w:themeColor="text1"/>
                      <w:sz w:val="18"/>
                      <w:szCs w:val="20"/>
                    </w:rPr>
                    <w:t>Летний экранирующий комплект Эп-1 может применяться в прохладное время года с утепляющей одеждой общего назначения, надеваемой под комплект.</w:t>
                  </w:r>
                </w:p>
                <w:p w:rsidR="00AB4698" w:rsidRPr="00EA2AE0" w:rsidRDefault="00AB4698" w:rsidP="006B36E4">
                  <w:pPr>
                    <w:rPr>
                      <w:color w:val="000000" w:themeColor="text1"/>
                      <w:sz w:val="18"/>
                      <w:szCs w:val="20"/>
                    </w:rPr>
                  </w:pPr>
                  <w:r w:rsidRPr="00EA2AE0">
                    <w:rPr>
                      <w:color w:val="000000" w:themeColor="text1"/>
                      <w:sz w:val="18"/>
                      <w:szCs w:val="20"/>
                    </w:rPr>
                    <w:t>Состав ткани: хлопчатобумажная костюмная ткань.</w:t>
                  </w:r>
                </w:p>
                <w:p w:rsidR="00AB4698" w:rsidRPr="00EA2AE0" w:rsidRDefault="00AB4698" w:rsidP="006B36E4">
                  <w:pPr>
                    <w:rPr>
                      <w:color w:val="000000" w:themeColor="text1"/>
                      <w:sz w:val="18"/>
                      <w:szCs w:val="20"/>
                    </w:rPr>
                  </w:pPr>
                  <w:r w:rsidRPr="00EA2AE0">
                    <w:rPr>
                      <w:color w:val="000000" w:themeColor="text1"/>
                      <w:sz w:val="18"/>
                      <w:szCs w:val="20"/>
                    </w:rPr>
                    <w:t>Пропитка ткани: масловодоотталкивающая отделка (МВО).</w:t>
                  </w:r>
                </w:p>
                <w:p w:rsidR="00AB4698" w:rsidRPr="00EA2AE0" w:rsidRDefault="00AB4698" w:rsidP="006B36E4">
                  <w:pPr>
                    <w:rPr>
                      <w:color w:val="000000" w:themeColor="text1"/>
                      <w:sz w:val="18"/>
                      <w:szCs w:val="20"/>
                    </w:rPr>
                  </w:pPr>
                  <w:r w:rsidRPr="00EA2AE0">
                    <w:rPr>
                      <w:color w:val="000000" w:themeColor="text1"/>
                      <w:sz w:val="18"/>
                      <w:szCs w:val="20"/>
                    </w:rPr>
                    <w:t>Поверхностная плотность ткани: 300 г/м².</w:t>
                  </w:r>
                </w:p>
                <w:p w:rsidR="00AB4698" w:rsidRPr="00EA2AE0" w:rsidRDefault="00AB4698" w:rsidP="006B36E4">
                  <w:pPr>
                    <w:rPr>
                      <w:color w:val="000000" w:themeColor="text1"/>
                      <w:sz w:val="18"/>
                      <w:szCs w:val="20"/>
                    </w:rPr>
                  </w:pPr>
                  <w:r w:rsidRPr="00EA2AE0">
                    <w:rPr>
                      <w:color w:val="000000" w:themeColor="text1"/>
                      <w:sz w:val="18"/>
                      <w:szCs w:val="20"/>
                    </w:rPr>
                    <w:t>Разрывная нагрузка, Н, не менее:</w:t>
                  </w:r>
                </w:p>
                <w:p w:rsidR="00AB4698" w:rsidRPr="00EA2AE0" w:rsidRDefault="00AB4698" w:rsidP="006B36E4">
                  <w:pPr>
                    <w:rPr>
                      <w:color w:val="000000" w:themeColor="text1"/>
                      <w:sz w:val="18"/>
                      <w:szCs w:val="20"/>
                    </w:rPr>
                  </w:pPr>
                  <w:r w:rsidRPr="00EA2AE0">
                    <w:rPr>
                      <w:color w:val="000000" w:themeColor="text1"/>
                      <w:sz w:val="18"/>
                      <w:szCs w:val="20"/>
                    </w:rPr>
                    <w:t>- по основе: 800;</w:t>
                  </w:r>
                </w:p>
                <w:p w:rsidR="00AB4698" w:rsidRPr="00EA2AE0" w:rsidRDefault="00AB4698" w:rsidP="006B36E4">
                  <w:pPr>
                    <w:rPr>
                      <w:color w:val="000000" w:themeColor="text1"/>
                      <w:sz w:val="18"/>
                      <w:szCs w:val="20"/>
                    </w:rPr>
                  </w:pPr>
                  <w:r w:rsidRPr="00EA2AE0">
                    <w:rPr>
                      <w:color w:val="000000" w:themeColor="text1"/>
                      <w:sz w:val="18"/>
                      <w:szCs w:val="20"/>
                    </w:rPr>
                    <w:t>- по утку: 500.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по плоскости, циклы, не менее: 3000.</w:t>
                  </w:r>
                </w:p>
                <w:p w:rsidR="00AB4698" w:rsidRPr="00EA2AE0" w:rsidRDefault="00AB4698" w:rsidP="006B36E4">
                  <w:pPr>
                    <w:rPr>
                      <w:color w:val="000000" w:themeColor="text1"/>
                      <w:sz w:val="18"/>
                      <w:szCs w:val="20"/>
                    </w:rPr>
                  </w:pPr>
                  <w:r w:rsidRPr="00EA2AE0">
                    <w:rPr>
                      <w:color w:val="000000" w:themeColor="text1"/>
                      <w:sz w:val="18"/>
                      <w:szCs w:val="20"/>
                    </w:rPr>
                    <w:t>Водоотталкивающие свойства, балл, не менее:</w:t>
                  </w:r>
                </w:p>
                <w:p w:rsidR="00AB4698" w:rsidRPr="00EA2AE0" w:rsidRDefault="00AB4698" w:rsidP="006B36E4">
                  <w:pPr>
                    <w:rPr>
                      <w:color w:val="000000" w:themeColor="text1"/>
                      <w:sz w:val="18"/>
                      <w:szCs w:val="20"/>
                    </w:rPr>
                  </w:pPr>
                  <w:r w:rsidRPr="00EA2AE0">
                    <w:rPr>
                      <w:color w:val="000000" w:themeColor="text1"/>
                      <w:sz w:val="18"/>
                      <w:szCs w:val="20"/>
                    </w:rPr>
                    <w:t>- до стирки: 100-70;</w:t>
                  </w:r>
                </w:p>
                <w:p w:rsidR="00AB4698" w:rsidRPr="00EA2AE0" w:rsidRDefault="00AB4698" w:rsidP="006B36E4">
                  <w:pPr>
                    <w:rPr>
                      <w:color w:val="000000" w:themeColor="text1"/>
                      <w:sz w:val="18"/>
                      <w:szCs w:val="20"/>
                    </w:rPr>
                  </w:pPr>
                  <w:r w:rsidRPr="00EA2AE0">
                    <w:rPr>
                      <w:color w:val="000000" w:themeColor="text1"/>
                      <w:sz w:val="18"/>
                      <w:szCs w:val="20"/>
                    </w:rPr>
                    <w:t>- после стирки: 70.</w:t>
                  </w:r>
                </w:p>
                <w:p w:rsidR="00AB4698" w:rsidRPr="00EA2AE0" w:rsidRDefault="00AB4698" w:rsidP="006B36E4">
                  <w:pPr>
                    <w:rPr>
                      <w:color w:val="000000" w:themeColor="text1"/>
                      <w:sz w:val="18"/>
                      <w:szCs w:val="20"/>
                    </w:rPr>
                  </w:pPr>
                  <w:r w:rsidRPr="00EA2AE0">
                    <w:rPr>
                      <w:color w:val="000000" w:themeColor="text1"/>
                      <w:sz w:val="18"/>
                      <w:szCs w:val="20"/>
                    </w:rPr>
                    <w:t>Маслоотталкивающие свойства, балл, не менее:</w:t>
                  </w:r>
                </w:p>
                <w:p w:rsidR="00AB4698" w:rsidRPr="00EA2AE0" w:rsidRDefault="00AB4698" w:rsidP="006B36E4">
                  <w:pPr>
                    <w:rPr>
                      <w:color w:val="000000" w:themeColor="text1"/>
                      <w:sz w:val="18"/>
                      <w:szCs w:val="20"/>
                    </w:rPr>
                  </w:pPr>
                  <w:r w:rsidRPr="00EA2AE0">
                    <w:rPr>
                      <w:color w:val="000000" w:themeColor="text1"/>
                      <w:sz w:val="18"/>
                      <w:szCs w:val="20"/>
                    </w:rPr>
                    <w:t>- до стирки: 5-6;</w:t>
                  </w:r>
                </w:p>
                <w:p w:rsidR="00AB4698" w:rsidRPr="00EA2AE0" w:rsidRDefault="00AB4698" w:rsidP="006B36E4">
                  <w:pPr>
                    <w:rPr>
                      <w:color w:val="000000" w:themeColor="text1"/>
                      <w:sz w:val="18"/>
                      <w:szCs w:val="20"/>
                    </w:rPr>
                  </w:pPr>
                  <w:r w:rsidRPr="00EA2AE0">
                    <w:rPr>
                      <w:color w:val="000000" w:themeColor="text1"/>
                      <w:sz w:val="18"/>
                      <w:szCs w:val="20"/>
                    </w:rPr>
                    <w:t>- после стирки: 3.</w:t>
                  </w:r>
                </w:p>
                <w:p w:rsidR="00AB4698" w:rsidRPr="00EA2AE0" w:rsidRDefault="00AB4698" w:rsidP="006B36E4">
                  <w:pPr>
                    <w:rPr>
                      <w:color w:val="000000" w:themeColor="text1"/>
                      <w:sz w:val="18"/>
                      <w:szCs w:val="20"/>
                    </w:rPr>
                  </w:pPr>
                  <w:r w:rsidRPr="00EA2AE0">
                    <w:rPr>
                      <w:color w:val="000000" w:themeColor="text1"/>
                      <w:sz w:val="18"/>
                      <w:szCs w:val="20"/>
                    </w:rPr>
                    <w:t>Воздухопроницаемость, дм³/(м²•с), не менее: 20.</w:t>
                  </w:r>
                </w:p>
                <w:p w:rsidR="00AB4698" w:rsidRPr="00EA2AE0" w:rsidRDefault="00AB4698" w:rsidP="006B36E4">
                  <w:pPr>
                    <w:rPr>
                      <w:color w:val="000000" w:themeColor="text1"/>
                      <w:sz w:val="18"/>
                      <w:szCs w:val="20"/>
                    </w:rPr>
                  </w:pPr>
                  <w:r w:rsidRPr="00EA2AE0">
                    <w:rPr>
                      <w:color w:val="000000" w:themeColor="text1"/>
                      <w:sz w:val="18"/>
                      <w:szCs w:val="20"/>
                    </w:rPr>
                    <w:t>Изменение линейных размеров после мокрой обработки, % не более:</w:t>
                  </w:r>
                </w:p>
                <w:p w:rsidR="00AB4698" w:rsidRPr="00EA2AE0" w:rsidRDefault="00AB4698" w:rsidP="006B36E4">
                  <w:pPr>
                    <w:rPr>
                      <w:color w:val="000000" w:themeColor="text1"/>
                      <w:sz w:val="18"/>
                      <w:szCs w:val="20"/>
                    </w:rPr>
                  </w:pPr>
                  <w:r w:rsidRPr="00EA2AE0">
                    <w:rPr>
                      <w:color w:val="000000" w:themeColor="text1"/>
                      <w:sz w:val="18"/>
                      <w:szCs w:val="20"/>
                    </w:rPr>
                    <w:t>- по основе: 3,5;</w:t>
                  </w:r>
                </w:p>
                <w:p w:rsidR="00AB4698" w:rsidRPr="00EA2AE0" w:rsidRDefault="00AB4698" w:rsidP="006B36E4">
                  <w:pPr>
                    <w:rPr>
                      <w:color w:val="000000" w:themeColor="text1"/>
                      <w:sz w:val="18"/>
                      <w:szCs w:val="20"/>
                    </w:rPr>
                  </w:pPr>
                  <w:r w:rsidRPr="00EA2AE0">
                    <w:rPr>
                      <w:color w:val="000000" w:themeColor="text1"/>
                      <w:sz w:val="18"/>
                      <w:szCs w:val="20"/>
                    </w:rPr>
                    <w:t>- по утку: 2.</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12.4.172-87.</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r w:rsidRPr="00EA2AE0">
              <w:rPr>
                <w:i/>
                <w:color w:val="000000" w:themeColor="text1"/>
                <w:sz w:val="20"/>
                <w:szCs w:val="20"/>
              </w:rPr>
              <w:t xml:space="preserve"> </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rPr>
              <w:t>Экранирующий комплект зимний для защиты от воздействия электрических полей промышленной частоты типа Эп-3</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B0DE780" wp14:editId="3F76F48A">
                  <wp:extent cx="304800" cy="142875"/>
                  <wp:effectExtent l="0" t="0" r="0" b="952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985"/>
              <w:gridCol w:w="3685"/>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68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18"/>
                    </w:rPr>
                  </w:pPr>
                  <w:r w:rsidRPr="00EA2AE0">
                    <w:rPr>
                      <w:bCs/>
                      <w:color w:val="000000" w:themeColor="text1"/>
                      <w:sz w:val="18"/>
                      <w:szCs w:val="18"/>
                    </w:rPr>
                    <w:t>Зимний экранирующий комплект Эп-3 состоит из утепленной куртки с капюшоном, утепленного полукомбинезона, накасника, перчаток, утепленных рукавиц и утепленных ботинок.</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Коэффициент экранирования электрического поля частоты от 50 до 60 Гц зимними экранирующими комплектами Эп-3 должен составлять не менее 60 дБ. Электрическое сопротивление постоянному току должно составлять:</w:t>
                  </w:r>
                </w:p>
                <w:p w:rsidR="00AB4698" w:rsidRPr="00EA2AE0" w:rsidRDefault="00AB4698" w:rsidP="006B36E4">
                  <w:pPr>
                    <w:rPr>
                      <w:color w:val="000000" w:themeColor="text1"/>
                      <w:sz w:val="18"/>
                      <w:szCs w:val="20"/>
                    </w:rPr>
                  </w:pPr>
                  <w:r w:rsidRPr="00EA2AE0">
                    <w:rPr>
                      <w:color w:val="000000" w:themeColor="text1"/>
                      <w:sz w:val="18"/>
                      <w:szCs w:val="20"/>
                    </w:rPr>
                    <w:t>• одежды в сборе – не более 10 Ом;</w:t>
                  </w:r>
                </w:p>
                <w:p w:rsidR="00AB4698" w:rsidRPr="00EA2AE0" w:rsidRDefault="00AB4698" w:rsidP="006B36E4">
                  <w:pPr>
                    <w:rPr>
                      <w:color w:val="000000" w:themeColor="text1"/>
                      <w:sz w:val="18"/>
                      <w:szCs w:val="20"/>
                    </w:rPr>
                  </w:pPr>
                  <w:r w:rsidRPr="00EA2AE0">
                    <w:rPr>
                      <w:color w:val="000000" w:themeColor="text1"/>
                      <w:sz w:val="18"/>
                      <w:szCs w:val="20"/>
                    </w:rPr>
                    <w:t>• перчаток – не более 30 Ом;</w:t>
                  </w:r>
                </w:p>
                <w:p w:rsidR="00AB4698" w:rsidRPr="00EA2AE0" w:rsidRDefault="00AB4698" w:rsidP="006B36E4">
                  <w:pPr>
                    <w:rPr>
                      <w:color w:val="000000" w:themeColor="text1"/>
                      <w:sz w:val="18"/>
                      <w:szCs w:val="20"/>
                    </w:rPr>
                  </w:pPr>
                  <w:r w:rsidRPr="00EA2AE0">
                    <w:rPr>
                      <w:color w:val="000000" w:themeColor="text1"/>
                      <w:sz w:val="18"/>
                      <w:szCs w:val="20"/>
                    </w:rPr>
                    <w:t>• обуви – 4 кОм.</w:t>
                  </w:r>
                </w:p>
                <w:p w:rsidR="00AB4698" w:rsidRPr="00EA2AE0" w:rsidRDefault="00AB4698" w:rsidP="006B36E4">
                  <w:pPr>
                    <w:rPr>
                      <w:color w:val="000000" w:themeColor="text1"/>
                      <w:sz w:val="18"/>
                      <w:szCs w:val="20"/>
                    </w:rPr>
                  </w:pPr>
                  <w:r w:rsidRPr="00EA2AE0">
                    <w:rPr>
                      <w:color w:val="000000" w:themeColor="text1"/>
                      <w:sz w:val="18"/>
                      <w:szCs w:val="20"/>
                    </w:rPr>
                    <w:t>Дополнительные требования к комплектации:</w:t>
                  </w:r>
                </w:p>
                <w:p w:rsidR="00AB4698" w:rsidRPr="00EA2AE0" w:rsidRDefault="00AB4698" w:rsidP="006B36E4">
                  <w:pPr>
                    <w:rPr>
                      <w:color w:val="000000" w:themeColor="text1"/>
                      <w:sz w:val="18"/>
                      <w:szCs w:val="20"/>
                    </w:rPr>
                  </w:pPr>
                  <w:r w:rsidRPr="00EA2AE0">
                    <w:rPr>
                      <w:color w:val="000000" w:themeColor="text1"/>
                      <w:sz w:val="18"/>
                      <w:szCs w:val="20"/>
                    </w:rPr>
                    <w:t>Зимние экранирующие комплекты Эп-3 должны быть утепленными и быть пригодны для носки в соответствующих климатических поясах.</w:t>
                  </w:r>
                </w:p>
                <w:p w:rsidR="00AB4698" w:rsidRPr="00EA2AE0" w:rsidRDefault="00AB4698" w:rsidP="006B36E4">
                  <w:pPr>
                    <w:rPr>
                      <w:color w:val="000000" w:themeColor="text1"/>
                      <w:sz w:val="18"/>
                      <w:szCs w:val="20"/>
                    </w:rPr>
                  </w:pPr>
                  <w:r w:rsidRPr="00EA2AE0">
                    <w:rPr>
                      <w:color w:val="000000" w:themeColor="text1"/>
                      <w:sz w:val="18"/>
                      <w:szCs w:val="20"/>
                    </w:rPr>
                    <w:t>Состав ткани: хлопчатобумажная костюмная ткань.</w:t>
                  </w:r>
                </w:p>
                <w:p w:rsidR="00AB4698" w:rsidRPr="00EA2AE0" w:rsidRDefault="00AB4698" w:rsidP="006B36E4">
                  <w:pPr>
                    <w:rPr>
                      <w:color w:val="000000" w:themeColor="text1"/>
                      <w:sz w:val="18"/>
                      <w:szCs w:val="20"/>
                    </w:rPr>
                  </w:pPr>
                  <w:r w:rsidRPr="00EA2AE0">
                    <w:rPr>
                      <w:color w:val="000000" w:themeColor="text1"/>
                      <w:sz w:val="18"/>
                      <w:szCs w:val="20"/>
                    </w:rPr>
                    <w:t>Пропитка ткани: масловодоотталкивающая отделка (МВО).</w:t>
                  </w:r>
                </w:p>
                <w:p w:rsidR="00AB4698" w:rsidRPr="00EA2AE0" w:rsidRDefault="00AB4698" w:rsidP="006B36E4">
                  <w:pPr>
                    <w:rPr>
                      <w:color w:val="000000" w:themeColor="text1"/>
                      <w:sz w:val="18"/>
                      <w:szCs w:val="20"/>
                    </w:rPr>
                  </w:pPr>
                  <w:r w:rsidRPr="00EA2AE0">
                    <w:rPr>
                      <w:color w:val="000000" w:themeColor="text1"/>
                      <w:sz w:val="18"/>
                      <w:szCs w:val="20"/>
                    </w:rPr>
                    <w:t>Поверхностная плотность ткани: 300 г/м².</w:t>
                  </w:r>
                </w:p>
                <w:p w:rsidR="00AB4698" w:rsidRPr="00EA2AE0" w:rsidRDefault="00AB4698" w:rsidP="006B36E4">
                  <w:pPr>
                    <w:rPr>
                      <w:color w:val="000000" w:themeColor="text1"/>
                      <w:sz w:val="18"/>
                      <w:szCs w:val="20"/>
                    </w:rPr>
                  </w:pPr>
                  <w:r w:rsidRPr="00EA2AE0">
                    <w:rPr>
                      <w:color w:val="000000" w:themeColor="text1"/>
                      <w:sz w:val="18"/>
                      <w:szCs w:val="20"/>
                    </w:rPr>
                    <w:t>Разрывная нагрузка, Н, не менее:</w:t>
                  </w:r>
                </w:p>
                <w:p w:rsidR="00AB4698" w:rsidRPr="00EA2AE0" w:rsidRDefault="00AB4698" w:rsidP="006B36E4">
                  <w:pPr>
                    <w:rPr>
                      <w:color w:val="000000" w:themeColor="text1"/>
                      <w:sz w:val="18"/>
                      <w:szCs w:val="20"/>
                    </w:rPr>
                  </w:pPr>
                  <w:r w:rsidRPr="00EA2AE0">
                    <w:rPr>
                      <w:color w:val="000000" w:themeColor="text1"/>
                      <w:sz w:val="18"/>
                      <w:szCs w:val="20"/>
                    </w:rPr>
                    <w:t>- по основе: 800;</w:t>
                  </w:r>
                </w:p>
                <w:p w:rsidR="00AB4698" w:rsidRPr="00EA2AE0" w:rsidRDefault="00AB4698" w:rsidP="006B36E4">
                  <w:pPr>
                    <w:rPr>
                      <w:color w:val="000000" w:themeColor="text1"/>
                      <w:sz w:val="18"/>
                      <w:szCs w:val="20"/>
                    </w:rPr>
                  </w:pPr>
                  <w:r w:rsidRPr="00EA2AE0">
                    <w:rPr>
                      <w:color w:val="000000" w:themeColor="text1"/>
                      <w:sz w:val="18"/>
                      <w:szCs w:val="20"/>
                    </w:rPr>
                    <w:t>- по утку: 500.</w:t>
                  </w:r>
                </w:p>
                <w:p w:rsidR="00AB4698" w:rsidRPr="00EA2AE0" w:rsidRDefault="00AB4698" w:rsidP="006B36E4">
                  <w:pPr>
                    <w:rPr>
                      <w:color w:val="000000" w:themeColor="text1"/>
                      <w:sz w:val="18"/>
                      <w:szCs w:val="20"/>
                    </w:rPr>
                  </w:pPr>
                  <w:r w:rsidRPr="00EA2AE0">
                    <w:rPr>
                      <w:color w:val="000000" w:themeColor="text1"/>
                      <w:sz w:val="18"/>
                      <w:szCs w:val="20"/>
                    </w:rPr>
                    <w:t>Стойкость к истиранию по плоскости, циклы, не менее: 3000.</w:t>
                  </w:r>
                </w:p>
                <w:p w:rsidR="00AB4698" w:rsidRPr="00EA2AE0" w:rsidRDefault="00AB4698" w:rsidP="006B36E4">
                  <w:pPr>
                    <w:rPr>
                      <w:color w:val="000000" w:themeColor="text1"/>
                      <w:sz w:val="18"/>
                      <w:szCs w:val="20"/>
                    </w:rPr>
                  </w:pPr>
                  <w:r w:rsidRPr="00EA2AE0">
                    <w:rPr>
                      <w:color w:val="000000" w:themeColor="text1"/>
                      <w:sz w:val="18"/>
                      <w:szCs w:val="20"/>
                    </w:rPr>
                    <w:t>Водоотталкивающие свойства, балл, не менее:</w:t>
                  </w:r>
                </w:p>
                <w:p w:rsidR="00AB4698" w:rsidRPr="00EA2AE0" w:rsidRDefault="00AB4698" w:rsidP="006B36E4">
                  <w:pPr>
                    <w:rPr>
                      <w:color w:val="000000" w:themeColor="text1"/>
                      <w:sz w:val="18"/>
                      <w:szCs w:val="20"/>
                    </w:rPr>
                  </w:pPr>
                  <w:r w:rsidRPr="00EA2AE0">
                    <w:rPr>
                      <w:color w:val="000000" w:themeColor="text1"/>
                      <w:sz w:val="18"/>
                      <w:szCs w:val="20"/>
                    </w:rPr>
                    <w:t>- до стирки: 100-70;</w:t>
                  </w:r>
                </w:p>
                <w:p w:rsidR="00AB4698" w:rsidRPr="00EA2AE0" w:rsidRDefault="00AB4698" w:rsidP="006B36E4">
                  <w:pPr>
                    <w:rPr>
                      <w:color w:val="000000" w:themeColor="text1"/>
                      <w:sz w:val="18"/>
                      <w:szCs w:val="20"/>
                    </w:rPr>
                  </w:pPr>
                  <w:r w:rsidRPr="00EA2AE0">
                    <w:rPr>
                      <w:color w:val="000000" w:themeColor="text1"/>
                      <w:sz w:val="18"/>
                      <w:szCs w:val="20"/>
                    </w:rPr>
                    <w:t>- после стирки: 70.</w:t>
                  </w:r>
                </w:p>
                <w:p w:rsidR="00AB4698" w:rsidRPr="00EA2AE0" w:rsidRDefault="00AB4698" w:rsidP="006B36E4">
                  <w:pPr>
                    <w:rPr>
                      <w:color w:val="000000" w:themeColor="text1"/>
                      <w:sz w:val="18"/>
                      <w:szCs w:val="20"/>
                    </w:rPr>
                  </w:pPr>
                  <w:r w:rsidRPr="00EA2AE0">
                    <w:rPr>
                      <w:color w:val="000000" w:themeColor="text1"/>
                      <w:sz w:val="18"/>
                      <w:szCs w:val="20"/>
                    </w:rPr>
                    <w:t>Маслоотталкивающие свойства, балл, не менее:</w:t>
                  </w:r>
                </w:p>
                <w:p w:rsidR="00AB4698" w:rsidRPr="00EA2AE0" w:rsidRDefault="00AB4698" w:rsidP="006B36E4">
                  <w:pPr>
                    <w:rPr>
                      <w:color w:val="000000" w:themeColor="text1"/>
                      <w:sz w:val="18"/>
                      <w:szCs w:val="20"/>
                    </w:rPr>
                  </w:pPr>
                  <w:r w:rsidRPr="00EA2AE0">
                    <w:rPr>
                      <w:color w:val="000000" w:themeColor="text1"/>
                      <w:sz w:val="18"/>
                      <w:szCs w:val="20"/>
                    </w:rPr>
                    <w:t>- до стирки: 5-6;</w:t>
                  </w:r>
                </w:p>
                <w:p w:rsidR="00AB4698" w:rsidRPr="00EA2AE0" w:rsidRDefault="00AB4698" w:rsidP="006B36E4">
                  <w:pPr>
                    <w:rPr>
                      <w:color w:val="000000" w:themeColor="text1"/>
                      <w:sz w:val="18"/>
                      <w:szCs w:val="20"/>
                    </w:rPr>
                  </w:pPr>
                  <w:r w:rsidRPr="00EA2AE0">
                    <w:rPr>
                      <w:color w:val="000000" w:themeColor="text1"/>
                      <w:sz w:val="18"/>
                      <w:szCs w:val="20"/>
                    </w:rPr>
                    <w:t>- после стирки: 3.</w:t>
                  </w:r>
                </w:p>
                <w:p w:rsidR="00AB4698" w:rsidRPr="00EA2AE0" w:rsidRDefault="00AB4698" w:rsidP="006B36E4">
                  <w:pPr>
                    <w:rPr>
                      <w:color w:val="000000" w:themeColor="text1"/>
                      <w:sz w:val="18"/>
                      <w:szCs w:val="20"/>
                    </w:rPr>
                  </w:pPr>
                  <w:r w:rsidRPr="00EA2AE0">
                    <w:rPr>
                      <w:color w:val="000000" w:themeColor="text1"/>
                      <w:sz w:val="18"/>
                      <w:szCs w:val="20"/>
                    </w:rPr>
                    <w:t>Воздухопроницаемость, дм³/(м²•с), не менее: 10.</w:t>
                  </w:r>
                </w:p>
                <w:p w:rsidR="00AB4698" w:rsidRPr="00EA2AE0" w:rsidRDefault="00AB4698" w:rsidP="006B36E4">
                  <w:pPr>
                    <w:rPr>
                      <w:color w:val="000000" w:themeColor="text1"/>
                      <w:sz w:val="18"/>
                      <w:szCs w:val="20"/>
                    </w:rPr>
                  </w:pPr>
                  <w:r w:rsidRPr="00EA2AE0">
                    <w:rPr>
                      <w:color w:val="000000" w:themeColor="text1"/>
                      <w:sz w:val="18"/>
                      <w:szCs w:val="20"/>
                    </w:rPr>
                    <w:t>Изменение линейных размеров после мокрой обработки, % не более:</w:t>
                  </w:r>
                </w:p>
                <w:p w:rsidR="00AB4698" w:rsidRPr="00EA2AE0" w:rsidRDefault="00AB4698" w:rsidP="006B36E4">
                  <w:pPr>
                    <w:rPr>
                      <w:color w:val="000000" w:themeColor="text1"/>
                      <w:sz w:val="18"/>
                      <w:szCs w:val="20"/>
                    </w:rPr>
                  </w:pPr>
                  <w:r w:rsidRPr="00EA2AE0">
                    <w:rPr>
                      <w:color w:val="000000" w:themeColor="text1"/>
                      <w:sz w:val="18"/>
                      <w:szCs w:val="20"/>
                    </w:rPr>
                    <w:t>- по основе: 3,5;</w:t>
                  </w:r>
                </w:p>
                <w:p w:rsidR="00AB4698" w:rsidRPr="00EA2AE0" w:rsidRDefault="00AB4698" w:rsidP="006B36E4">
                  <w:pPr>
                    <w:rPr>
                      <w:color w:val="000000" w:themeColor="text1"/>
                      <w:sz w:val="18"/>
                      <w:szCs w:val="20"/>
                    </w:rPr>
                  </w:pPr>
                  <w:r w:rsidRPr="00EA2AE0">
                    <w:rPr>
                      <w:color w:val="000000" w:themeColor="text1"/>
                      <w:sz w:val="18"/>
                      <w:szCs w:val="20"/>
                    </w:rPr>
                    <w:t>- по утку: 2.</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12.4.172-87.</w:t>
                  </w:r>
                </w:p>
              </w:tc>
              <w:tc>
                <w:tcPr>
                  <w:tcW w:w="1985" w:type="dxa"/>
                </w:tcPr>
                <w:p w:rsidR="00AB4698" w:rsidRPr="00EA2AE0" w:rsidRDefault="00AB4698" w:rsidP="006B36E4">
                  <w:pPr>
                    <w:rPr>
                      <w:color w:val="000000" w:themeColor="text1"/>
                      <w:sz w:val="18"/>
                      <w:szCs w:val="20"/>
                    </w:rPr>
                  </w:pPr>
                </w:p>
              </w:tc>
              <w:tc>
                <w:tcPr>
                  <w:tcW w:w="3685"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Ботинки кожаные с защитным подноском</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1902035" wp14:editId="2130756F">
                  <wp:extent cx="304800" cy="142875"/>
                  <wp:effectExtent l="0" t="0" r="0" b="9525"/>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99"/>
              <w:gridCol w:w="1985"/>
              <w:gridCol w:w="2551"/>
            </w:tblGrid>
            <w:tr w:rsidR="00AB4698" w:rsidRPr="00EA2AE0" w:rsidTr="006B36E4">
              <w:tc>
                <w:tcPr>
                  <w:tcW w:w="569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551"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699" w:type="dxa"/>
                </w:tcPr>
                <w:p w:rsidR="00AB4698" w:rsidRPr="00EA2AE0" w:rsidRDefault="00AB4698" w:rsidP="006B36E4">
                  <w:pPr>
                    <w:rPr>
                      <w:color w:val="000000" w:themeColor="text1"/>
                      <w:sz w:val="18"/>
                    </w:rPr>
                  </w:pPr>
                  <w:r w:rsidRPr="00EA2AE0">
                    <w:rPr>
                      <w:color w:val="000000" w:themeColor="text1"/>
                      <w:sz w:val="18"/>
                    </w:rPr>
                    <w:t>Кожаные ботинки на шнурках с защитным подноском из металла, поликарбоната или композита.</w:t>
                  </w:r>
                </w:p>
              </w:tc>
              <w:tc>
                <w:tcPr>
                  <w:tcW w:w="1985" w:type="dxa"/>
                </w:tcPr>
                <w:p w:rsidR="00AB4698" w:rsidRPr="00EA2AE0" w:rsidRDefault="00AB4698" w:rsidP="006B36E4">
                  <w:pPr>
                    <w:rPr>
                      <w:color w:val="000000" w:themeColor="text1"/>
                      <w:sz w:val="18"/>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5699" w:type="dxa"/>
                </w:tcPr>
                <w:p w:rsidR="00AB4698" w:rsidRPr="00EA2AE0" w:rsidRDefault="00AB4698" w:rsidP="006B36E4">
                  <w:pPr>
                    <w:rPr>
                      <w:color w:val="000000" w:themeColor="text1"/>
                      <w:sz w:val="18"/>
                    </w:rPr>
                  </w:pPr>
                  <w:r w:rsidRPr="00EA2AE0">
                    <w:rPr>
                      <w:color w:val="000000" w:themeColor="text1"/>
                      <w:sz w:val="18"/>
                    </w:rPr>
                    <w:t>Материал подошвы: ПУ/ТПУ или ПУ/нитрил, или нитрил. Метод крепления подошвы – литьевой или горячая вулканизация.</w:t>
                  </w:r>
                </w:p>
                <w:p w:rsidR="00AB4698" w:rsidRPr="00EA2AE0" w:rsidRDefault="00AB4698" w:rsidP="006B36E4">
                  <w:pPr>
                    <w:rPr>
                      <w:color w:val="000000" w:themeColor="text1"/>
                      <w:sz w:val="18"/>
                    </w:rPr>
                  </w:pPr>
                  <w:r w:rsidRPr="00EA2AE0">
                    <w:rPr>
                      <w:color w:val="000000" w:themeColor="text1"/>
                      <w:sz w:val="18"/>
                    </w:rPr>
                    <w:t>Ботинки должны иметь: мягкую прокладку под подноском, профиль подошвы, препятствующий скольжению, глухой клапан для защиты стопы от пыли и грязи, широкий мягкий задний манжет (кант).</w:t>
                  </w:r>
                </w:p>
                <w:p w:rsidR="00AB4698" w:rsidRPr="00EA2AE0" w:rsidRDefault="00AB4698" w:rsidP="006B36E4">
                  <w:pPr>
                    <w:rPr>
                      <w:color w:val="000000" w:themeColor="text1"/>
                      <w:sz w:val="18"/>
                    </w:rPr>
                  </w:pPr>
                  <w:r w:rsidRPr="00EA2AE0">
                    <w:rPr>
                      <w:color w:val="000000" w:themeColor="text1"/>
                      <w:sz w:val="18"/>
                    </w:rPr>
                    <w:t>Ботинки могут иметь специальную стельку для защиты от проколов.</w:t>
                  </w:r>
                </w:p>
                <w:p w:rsidR="00AB4698" w:rsidRPr="00EA2AE0" w:rsidRDefault="00AB4698" w:rsidP="006B36E4">
                  <w:pPr>
                    <w:rPr>
                      <w:color w:val="000000" w:themeColor="text1"/>
                      <w:sz w:val="18"/>
                    </w:rPr>
                  </w:pPr>
                  <w:r w:rsidRPr="00EA2AE0">
                    <w:rPr>
                      <w:color w:val="000000" w:themeColor="text1"/>
                      <w:sz w:val="18"/>
                    </w:rPr>
                    <w:t>Верх обуви:</w:t>
                  </w:r>
                </w:p>
                <w:p w:rsidR="00AB4698" w:rsidRPr="00EA2AE0" w:rsidRDefault="00AB4698" w:rsidP="006B36E4">
                  <w:pPr>
                    <w:rPr>
                      <w:color w:val="000000" w:themeColor="text1"/>
                      <w:sz w:val="18"/>
                    </w:rPr>
                  </w:pPr>
                  <w:r w:rsidRPr="00EA2AE0">
                    <w:rPr>
                      <w:color w:val="000000" w:themeColor="text1"/>
                      <w:sz w:val="18"/>
                    </w:rPr>
                    <w:t>Натуральная водостойкая тисненая кожа КРС толщиной не менее 1,8–2,0 мм.</w:t>
                  </w:r>
                </w:p>
                <w:p w:rsidR="00AB4698" w:rsidRPr="00EA2AE0" w:rsidRDefault="00AB4698" w:rsidP="006B36E4">
                  <w:pPr>
                    <w:rPr>
                      <w:color w:val="000000" w:themeColor="text1"/>
                      <w:sz w:val="18"/>
                    </w:rPr>
                  </w:pPr>
                  <w:r w:rsidRPr="00EA2AE0">
                    <w:rPr>
                      <w:color w:val="000000" w:themeColor="text1"/>
                      <w:sz w:val="1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6B36E4">
                  <w:pPr>
                    <w:rPr>
                      <w:color w:val="000000" w:themeColor="text1"/>
                      <w:sz w:val="18"/>
                    </w:rPr>
                  </w:pPr>
                  <w:r w:rsidRPr="00EA2AE0">
                    <w:rPr>
                      <w:color w:val="000000" w:themeColor="text1"/>
                      <w:sz w:val="18"/>
                    </w:rPr>
                    <w:t>Подошва:</w:t>
                  </w:r>
                </w:p>
                <w:p w:rsidR="00AB4698" w:rsidRPr="00EA2AE0" w:rsidRDefault="00AB4698" w:rsidP="006B36E4">
                  <w:pPr>
                    <w:rPr>
                      <w:color w:val="000000" w:themeColor="text1"/>
                      <w:sz w:val="18"/>
                    </w:rPr>
                  </w:pPr>
                  <w:r w:rsidRPr="00EA2AE0">
                    <w:rPr>
                      <w:color w:val="000000" w:themeColor="text1"/>
                      <w:sz w:val="18"/>
                    </w:rPr>
                    <w:t>Материал должен сохранять защитные свойства при контакте с поверхностями при пониженных (до минус 35 °С) и повышенных (до 120 °С) температурах. Профиль подошвы должен быть не менее 4 мм.</w:t>
                  </w:r>
                </w:p>
                <w:p w:rsidR="00AB4698" w:rsidRPr="00EA2AE0" w:rsidRDefault="00AB4698" w:rsidP="006B36E4">
                  <w:pPr>
                    <w:rPr>
                      <w:color w:val="000000" w:themeColor="text1"/>
                      <w:sz w:val="18"/>
                    </w:rPr>
                  </w:pPr>
                  <w:r w:rsidRPr="00EA2AE0">
                    <w:rPr>
                      <w:color w:val="000000" w:themeColor="text1"/>
                      <w:sz w:val="18"/>
                    </w:rPr>
                    <w:t>Коэффициент трения скольжения по зажиренным поверхностям – не менее 0,2.</w:t>
                  </w:r>
                </w:p>
                <w:p w:rsidR="00AB4698" w:rsidRPr="00EA2AE0" w:rsidRDefault="00AB4698" w:rsidP="006B36E4">
                  <w:pPr>
                    <w:rPr>
                      <w:color w:val="000000" w:themeColor="text1"/>
                      <w:sz w:val="18"/>
                    </w:rPr>
                  </w:pPr>
                  <w:r w:rsidRPr="00EA2AE0">
                    <w:rPr>
                      <w:color w:val="000000" w:themeColor="text1"/>
                      <w:sz w:val="1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6B36E4">
                  <w:pPr>
                    <w:rPr>
                      <w:color w:val="000000" w:themeColor="text1"/>
                      <w:sz w:val="18"/>
                    </w:rPr>
                  </w:pPr>
                  <w:r w:rsidRPr="00EA2AE0">
                    <w:rPr>
                      <w:color w:val="000000" w:themeColor="text1"/>
                      <w:sz w:val="18"/>
                    </w:rPr>
                    <w:t>Материал подошвы обуви должен обладать прочностью не менее 2 Н/мм² и твердостью не более 70 единиц по Шору.</w:t>
                  </w:r>
                </w:p>
                <w:p w:rsidR="00AB4698" w:rsidRPr="00EA2AE0" w:rsidRDefault="00AB4698" w:rsidP="006B36E4">
                  <w:pPr>
                    <w:rPr>
                      <w:color w:val="000000" w:themeColor="text1"/>
                      <w:sz w:val="18"/>
                    </w:rPr>
                  </w:pPr>
                  <w:r w:rsidRPr="00EA2AE0">
                    <w:rPr>
                      <w:color w:val="000000" w:themeColor="text1"/>
                      <w:sz w:val="18"/>
                    </w:rPr>
                    <w:t>Прочность крепления деталей низа с верхом обуви должна быть не менее 45 Н/см.</w:t>
                  </w:r>
                </w:p>
                <w:p w:rsidR="00AB4698" w:rsidRPr="00EA2AE0" w:rsidRDefault="00AB4698" w:rsidP="006B36E4">
                  <w:pPr>
                    <w:rPr>
                      <w:color w:val="000000" w:themeColor="text1"/>
                      <w:sz w:val="18"/>
                    </w:rPr>
                  </w:pPr>
                  <w:r w:rsidRPr="00EA2AE0">
                    <w:rPr>
                      <w:color w:val="000000" w:themeColor="text1"/>
                      <w:sz w:val="18"/>
                    </w:rPr>
                    <w:t>Подносок:</w:t>
                  </w:r>
                </w:p>
                <w:p w:rsidR="00AB4698" w:rsidRPr="00EA2AE0" w:rsidRDefault="00AB4698" w:rsidP="006B36E4">
                  <w:pPr>
                    <w:rPr>
                      <w:color w:val="000000" w:themeColor="text1"/>
                      <w:sz w:val="18"/>
                    </w:rPr>
                  </w:pPr>
                  <w:r w:rsidRPr="00EA2AE0">
                    <w:rPr>
                      <w:color w:val="000000" w:themeColor="text1"/>
                      <w:sz w:val="18"/>
                    </w:rPr>
                    <w:t>Поликарбонат, композит или металл с резиновым уплотнителем, с антикоррозийной обработкой, толщиной 1,5 мм. Подносок должен выдерживать ударную нагрузку в 200 Дж, а так же сдавливающую нагрузку в 1,5 тонны.</w:t>
                  </w:r>
                </w:p>
                <w:p w:rsidR="00AB4698" w:rsidRPr="00EA2AE0" w:rsidRDefault="00AB4698" w:rsidP="006B36E4">
                  <w:pPr>
                    <w:rPr>
                      <w:color w:val="000000" w:themeColor="text1"/>
                      <w:sz w:val="18"/>
                    </w:rPr>
                  </w:pPr>
                  <w:r w:rsidRPr="00EA2AE0">
                    <w:rPr>
                      <w:color w:val="000000" w:themeColor="text1"/>
                      <w:sz w:val="18"/>
                    </w:rPr>
                    <w:t>Внутренний зазор безопасности защитного носка при ударе энергией в 200 Дж должен быть не менее 20 мм.</w:t>
                  </w:r>
                </w:p>
                <w:p w:rsidR="00AB4698" w:rsidRPr="00EA2AE0" w:rsidRDefault="00AB4698" w:rsidP="006B36E4">
                  <w:pPr>
                    <w:rPr>
                      <w:color w:val="000000" w:themeColor="text1"/>
                      <w:sz w:val="18"/>
                    </w:rPr>
                  </w:pPr>
                  <w:r w:rsidRPr="00EA2AE0">
                    <w:rPr>
                      <w:color w:val="000000" w:themeColor="text1"/>
                      <w:sz w:val="18"/>
                    </w:rPr>
                    <w:t>Стелька для защиты от проколов:</w:t>
                  </w:r>
                </w:p>
                <w:p w:rsidR="00AB4698" w:rsidRPr="00EA2AE0" w:rsidRDefault="00AB4698" w:rsidP="006B36E4">
                  <w:pPr>
                    <w:rPr>
                      <w:color w:val="000000" w:themeColor="text1"/>
                      <w:sz w:val="18"/>
                    </w:rPr>
                  </w:pPr>
                  <w:r w:rsidRPr="00EA2AE0">
                    <w:rPr>
                      <w:color w:val="000000" w:themeColor="text1"/>
                      <w:sz w:val="18"/>
                    </w:rPr>
                    <w:t>Стелька должна быть изготовлена из металла или кевлара, вставляться в процессе монтажа обуви и не иметь возможности демонтироваться. Стелька должна иметь размер, соответствующий обуви, защищать стопу от прокола по всей длине и обеспечивать сопротивление сквозному проколу не менее 1200 Н.</w:t>
                  </w:r>
                </w:p>
              </w:tc>
              <w:tc>
                <w:tcPr>
                  <w:tcW w:w="1985" w:type="dxa"/>
                </w:tcPr>
                <w:p w:rsidR="00AB4698" w:rsidRPr="00EA2AE0" w:rsidRDefault="00AB4698" w:rsidP="006B36E4">
                  <w:pPr>
                    <w:rPr>
                      <w:color w:val="000000" w:themeColor="text1"/>
                      <w:sz w:val="18"/>
                    </w:rPr>
                  </w:pPr>
                </w:p>
              </w:tc>
              <w:tc>
                <w:tcPr>
                  <w:tcW w:w="2551" w:type="dxa"/>
                </w:tcPr>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rPr>
                <w:trHeight w:val="282"/>
              </w:trPr>
              <w:tc>
                <w:tcPr>
                  <w:tcW w:w="5699" w:type="dxa"/>
                </w:tcPr>
                <w:p w:rsidR="00AB4698" w:rsidRPr="00EA2AE0" w:rsidRDefault="00AB4698" w:rsidP="006B36E4">
                  <w:pPr>
                    <w:rPr>
                      <w:color w:val="000000" w:themeColor="text1"/>
                      <w:sz w:val="18"/>
                      <w:szCs w:val="18"/>
                    </w:rPr>
                  </w:pPr>
                  <w:r w:rsidRPr="00EA2AE0">
                    <w:rPr>
                      <w:color w:val="000000" w:themeColor="text1"/>
                      <w:sz w:val="18"/>
                      <w:szCs w:val="18"/>
                    </w:rPr>
                    <w:t>Сертификация изделия: ГОСТ 28507-90, ГОСТ 12.4.137-84, ТР ТС 019/2011.</w:t>
                  </w:r>
                </w:p>
                <w:p w:rsidR="00AB4698" w:rsidRPr="00EA2AE0" w:rsidRDefault="00AB4698" w:rsidP="006B36E4">
                  <w:pPr>
                    <w:rPr>
                      <w:color w:val="000000" w:themeColor="text1"/>
                      <w:sz w:val="18"/>
                      <w:szCs w:val="18"/>
                    </w:rPr>
                  </w:pPr>
                  <w:r w:rsidRPr="00EA2AE0">
                    <w:rPr>
                      <w:color w:val="000000" w:themeColor="text1"/>
                      <w:sz w:val="18"/>
                      <w:szCs w:val="18"/>
                    </w:rPr>
                    <w:t>Рекомендуется дополнительная сертификация на соответствие: EN ISO 20345.</w:t>
                  </w:r>
                </w:p>
              </w:tc>
              <w:tc>
                <w:tcPr>
                  <w:tcW w:w="1985" w:type="dxa"/>
                </w:tcPr>
                <w:p w:rsidR="00AB4698" w:rsidRPr="00EA2AE0" w:rsidRDefault="00AB4698" w:rsidP="006B36E4">
                  <w:pPr>
                    <w:ind w:left="-57"/>
                    <w:rPr>
                      <w:color w:val="000000" w:themeColor="text1"/>
                      <w:sz w:val="18"/>
                    </w:rPr>
                  </w:pPr>
                </w:p>
              </w:tc>
              <w:tc>
                <w:tcPr>
                  <w:tcW w:w="2551" w:type="dxa"/>
                </w:tcPr>
                <w:p w:rsidR="00AB4698" w:rsidRPr="00EA2AE0" w:rsidRDefault="00AB4698" w:rsidP="006B36E4">
                  <w:pPr>
                    <w:rPr>
                      <w:color w:val="000000" w:themeColor="text1"/>
                      <w:sz w:val="18"/>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Полуботинки кожаные с защитным подноском</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B15F78B" wp14:editId="74C66FA0">
                  <wp:extent cx="304800" cy="142875"/>
                  <wp:effectExtent l="0" t="0" r="0" b="952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99"/>
              <w:gridCol w:w="1985"/>
              <w:gridCol w:w="2551"/>
            </w:tblGrid>
            <w:tr w:rsidR="00AB4698" w:rsidRPr="00EA2AE0" w:rsidTr="006B36E4">
              <w:tc>
                <w:tcPr>
                  <w:tcW w:w="569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551"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699" w:type="dxa"/>
                </w:tcPr>
                <w:p w:rsidR="00AB4698" w:rsidRPr="00EA2AE0" w:rsidRDefault="00AB4698" w:rsidP="006B36E4">
                  <w:pPr>
                    <w:rPr>
                      <w:color w:val="000000" w:themeColor="text1"/>
                      <w:sz w:val="18"/>
                    </w:rPr>
                  </w:pPr>
                  <w:r w:rsidRPr="00EA2AE0">
                    <w:rPr>
                      <w:color w:val="000000" w:themeColor="text1"/>
                      <w:sz w:val="18"/>
                    </w:rPr>
                    <w:t>Кожаные полуботинки на шнурках с защитным подноском из металла, поликарбоната или композита.</w:t>
                  </w:r>
                </w:p>
              </w:tc>
              <w:tc>
                <w:tcPr>
                  <w:tcW w:w="1985" w:type="dxa"/>
                </w:tcPr>
                <w:p w:rsidR="00AB4698" w:rsidRPr="00EA2AE0" w:rsidRDefault="00AB4698" w:rsidP="006B36E4">
                  <w:pPr>
                    <w:rPr>
                      <w:color w:val="000000" w:themeColor="text1"/>
                      <w:sz w:val="18"/>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5699" w:type="dxa"/>
                </w:tcPr>
                <w:p w:rsidR="00AB4698" w:rsidRPr="00EA2AE0" w:rsidRDefault="00AB4698" w:rsidP="006B36E4">
                  <w:pPr>
                    <w:rPr>
                      <w:color w:val="000000" w:themeColor="text1"/>
                      <w:sz w:val="18"/>
                    </w:rPr>
                  </w:pPr>
                  <w:r w:rsidRPr="00EA2AE0">
                    <w:rPr>
                      <w:color w:val="000000" w:themeColor="text1"/>
                      <w:sz w:val="18"/>
                    </w:rPr>
                    <w:t>Материал подошвы: ПУ/ТПУ или ПУ/нитрил, или нитрил. Метод крепления подошвы – литьевой или горячая вулканизация.</w:t>
                  </w:r>
                </w:p>
                <w:p w:rsidR="00AB4698" w:rsidRPr="00EA2AE0" w:rsidRDefault="00AB4698" w:rsidP="006B36E4">
                  <w:pPr>
                    <w:rPr>
                      <w:color w:val="000000" w:themeColor="text1"/>
                      <w:sz w:val="18"/>
                    </w:rPr>
                  </w:pPr>
                  <w:r w:rsidRPr="00EA2AE0">
                    <w:rPr>
                      <w:color w:val="000000" w:themeColor="text1"/>
                      <w:sz w:val="18"/>
                    </w:rPr>
                    <w:t>Полуботинки должны иметь: мягкую прокладку под подноском, профиль подошвы, препятствующий скольжению, глухой клапан для защиты стопы от пыли и грязи, широкий мягкий задний (кант).</w:t>
                  </w:r>
                </w:p>
                <w:p w:rsidR="00AB4698" w:rsidRPr="00EA2AE0" w:rsidRDefault="00AB4698" w:rsidP="006B36E4">
                  <w:pPr>
                    <w:rPr>
                      <w:color w:val="000000" w:themeColor="text1"/>
                      <w:sz w:val="18"/>
                    </w:rPr>
                  </w:pPr>
                  <w:r w:rsidRPr="00EA2AE0">
                    <w:rPr>
                      <w:color w:val="000000" w:themeColor="text1"/>
                      <w:sz w:val="18"/>
                    </w:rPr>
                    <w:t>Полуботинки могут иметь специальную стельку для защиты от проколов.</w:t>
                  </w:r>
                </w:p>
                <w:p w:rsidR="00AB4698" w:rsidRPr="00EA2AE0" w:rsidRDefault="00AB4698" w:rsidP="006B36E4">
                  <w:pPr>
                    <w:rPr>
                      <w:color w:val="000000" w:themeColor="text1"/>
                      <w:sz w:val="18"/>
                    </w:rPr>
                  </w:pPr>
                  <w:r w:rsidRPr="00EA2AE0">
                    <w:rPr>
                      <w:color w:val="000000" w:themeColor="text1"/>
                      <w:sz w:val="18"/>
                    </w:rPr>
                    <w:t>Верх обуви:</w:t>
                  </w:r>
                </w:p>
                <w:p w:rsidR="00AB4698" w:rsidRPr="00EA2AE0" w:rsidRDefault="00AB4698" w:rsidP="006B36E4">
                  <w:pPr>
                    <w:rPr>
                      <w:color w:val="000000" w:themeColor="text1"/>
                      <w:sz w:val="18"/>
                    </w:rPr>
                  </w:pPr>
                  <w:r w:rsidRPr="00EA2AE0">
                    <w:rPr>
                      <w:color w:val="000000" w:themeColor="text1"/>
                      <w:sz w:val="18"/>
                    </w:rPr>
                    <w:t>Натуральная водостойкая тисненая кожа КРС толщиной не менее 1,8–2,0 мм.</w:t>
                  </w:r>
                </w:p>
                <w:p w:rsidR="00AB4698" w:rsidRPr="00EA2AE0" w:rsidRDefault="00AB4698" w:rsidP="006B36E4">
                  <w:pPr>
                    <w:rPr>
                      <w:color w:val="000000" w:themeColor="text1"/>
                      <w:sz w:val="18"/>
                    </w:rPr>
                  </w:pPr>
                  <w:r w:rsidRPr="00EA2AE0">
                    <w:rPr>
                      <w:color w:val="000000" w:themeColor="text1"/>
                      <w:sz w:val="1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6B36E4">
                  <w:pPr>
                    <w:rPr>
                      <w:color w:val="000000" w:themeColor="text1"/>
                      <w:sz w:val="18"/>
                    </w:rPr>
                  </w:pPr>
                  <w:r w:rsidRPr="00EA2AE0">
                    <w:rPr>
                      <w:color w:val="000000" w:themeColor="text1"/>
                      <w:sz w:val="18"/>
                    </w:rPr>
                    <w:t>Подошва:</w:t>
                  </w:r>
                </w:p>
                <w:p w:rsidR="00AB4698" w:rsidRPr="00EA2AE0" w:rsidRDefault="00AB4698" w:rsidP="006B36E4">
                  <w:pPr>
                    <w:rPr>
                      <w:color w:val="000000" w:themeColor="text1"/>
                      <w:sz w:val="18"/>
                    </w:rPr>
                  </w:pPr>
                  <w:r w:rsidRPr="00EA2AE0">
                    <w:rPr>
                      <w:color w:val="000000" w:themeColor="text1"/>
                      <w:sz w:val="18"/>
                    </w:rPr>
                    <w:t>Материал должен сохранять защитные свойства при контакте с поверхностями при пониженных (до минус 35 °С) и повышенных (до 120 °С) температурах. Профиль подошвы должен быть не менее 4 мм.</w:t>
                  </w:r>
                </w:p>
                <w:p w:rsidR="00AB4698" w:rsidRPr="00EA2AE0" w:rsidRDefault="00AB4698" w:rsidP="006B36E4">
                  <w:pPr>
                    <w:rPr>
                      <w:color w:val="000000" w:themeColor="text1"/>
                      <w:sz w:val="18"/>
                    </w:rPr>
                  </w:pPr>
                  <w:r w:rsidRPr="00EA2AE0">
                    <w:rPr>
                      <w:color w:val="000000" w:themeColor="text1"/>
                      <w:sz w:val="18"/>
                    </w:rPr>
                    <w:t>Материал подошвы обуви должен обладать прочностью не менее 2 Н/мм² и твердостью не более 70 единиц по Шору.</w:t>
                  </w:r>
                </w:p>
                <w:p w:rsidR="00AB4698" w:rsidRPr="00EA2AE0" w:rsidRDefault="00AB4698" w:rsidP="006B36E4">
                  <w:pPr>
                    <w:rPr>
                      <w:color w:val="000000" w:themeColor="text1"/>
                      <w:sz w:val="18"/>
                    </w:rPr>
                  </w:pPr>
                  <w:r w:rsidRPr="00EA2AE0">
                    <w:rPr>
                      <w:color w:val="000000" w:themeColor="text1"/>
                      <w:sz w:val="18"/>
                    </w:rPr>
                    <w:t>Прочность крепления деталей низа с верхом обуви должна быть не менее 45 Н/см.</w:t>
                  </w:r>
                </w:p>
                <w:p w:rsidR="00AB4698" w:rsidRPr="00EA2AE0" w:rsidRDefault="00AB4698" w:rsidP="006B36E4">
                  <w:pPr>
                    <w:rPr>
                      <w:color w:val="000000" w:themeColor="text1"/>
                      <w:sz w:val="18"/>
                    </w:rPr>
                  </w:pPr>
                  <w:r w:rsidRPr="00EA2AE0">
                    <w:rPr>
                      <w:color w:val="000000" w:themeColor="text1"/>
                      <w:sz w:val="18"/>
                    </w:rPr>
                    <w:t>Подносок:</w:t>
                  </w:r>
                </w:p>
                <w:p w:rsidR="00AB4698" w:rsidRPr="00EA2AE0" w:rsidRDefault="00AB4698" w:rsidP="006B36E4">
                  <w:pPr>
                    <w:rPr>
                      <w:color w:val="000000" w:themeColor="text1"/>
                      <w:sz w:val="18"/>
                    </w:rPr>
                  </w:pPr>
                  <w:r w:rsidRPr="00EA2AE0">
                    <w:rPr>
                      <w:color w:val="000000" w:themeColor="text1"/>
                      <w:sz w:val="18"/>
                    </w:rPr>
                    <w:t>Поликарбонат, композит или металл с резиновым уплотнителем, с антикоррозийной обработкой, толщиной 1,5 мм. Подносок должен выдерживать ударную нагрузку в 200 Дж, а так же сдавливающую нагрузку в 1,5 тонны.</w:t>
                  </w:r>
                </w:p>
                <w:p w:rsidR="00AB4698" w:rsidRPr="00EA2AE0" w:rsidRDefault="00AB4698" w:rsidP="006B36E4">
                  <w:pPr>
                    <w:rPr>
                      <w:color w:val="000000" w:themeColor="text1"/>
                      <w:sz w:val="18"/>
                    </w:rPr>
                  </w:pPr>
                  <w:r w:rsidRPr="00EA2AE0">
                    <w:rPr>
                      <w:color w:val="000000" w:themeColor="text1"/>
                      <w:sz w:val="18"/>
                    </w:rPr>
                    <w:t>Внутренний зазор безопасности защитного носка при ударе энергией в 200 Дж должен быть не менее 20 мм.</w:t>
                  </w:r>
                </w:p>
                <w:p w:rsidR="00AB4698" w:rsidRPr="00EA2AE0" w:rsidRDefault="00AB4698" w:rsidP="006B36E4">
                  <w:pPr>
                    <w:rPr>
                      <w:color w:val="000000" w:themeColor="text1"/>
                      <w:sz w:val="18"/>
                    </w:rPr>
                  </w:pPr>
                  <w:r w:rsidRPr="00EA2AE0">
                    <w:rPr>
                      <w:color w:val="000000" w:themeColor="text1"/>
                      <w:sz w:val="18"/>
                    </w:rPr>
                    <w:t>Стелька для защиты от проколов:</w:t>
                  </w:r>
                </w:p>
                <w:p w:rsidR="00AB4698" w:rsidRPr="00EA2AE0" w:rsidRDefault="00AB4698" w:rsidP="006B36E4">
                  <w:pPr>
                    <w:rPr>
                      <w:color w:val="000000" w:themeColor="text1"/>
                      <w:sz w:val="18"/>
                    </w:rPr>
                  </w:pPr>
                  <w:r w:rsidRPr="00EA2AE0">
                    <w:rPr>
                      <w:color w:val="000000" w:themeColor="text1"/>
                      <w:sz w:val="18"/>
                    </w:rPr>
                    <w:t>Стелька должна быть изготовлена из металла или кевлара, вставляться в процессе монтажа обуви и не иметь возможности демонтироваться. Стелька должна иметь размер, соответствующий обуви, защищать стопу от прокола по всей длине и обеспечивать сопротивление сквозному проколу не менее 1200 Н.</w:t>
                  </w:r>
                </w:p>
              </w:tc>
              <w:tc>
                <w:tcPr>
                  <w:tcW w:w="1985" w:type="dxa"/>
                </w:tcPr>
                <w:p w:rsidR="00AB4698" w:rsidRPr="00EA2AE0" w:rsidRDefault="00AB4698" w:rsidP="006B36E4">
                  <w:pPr>
                    <w:rPr>
                      <w:color w:val="000000" w:themeColor="text1"/>
                      <w:sz w:val="18"/>
                    </w:rPr>
                  </w:pPr>
                </w:p>
              </w:tc>
              <w:tc>
                <w:tcPr>
                  <w:tcW w:w="2551" w:type="dxa"/>
                </w:tcPr>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rPr>
                <w:trHeight w:val="282"/>
              </w:trPr>
              <w:tc>
                <w:tcPr>
                  <w:tcW w:w="5699" w:type="dxa"/>
                </w:tcPr>
                <w:p w:rsidR="00AB4698" w:rsidRPr="00EA2AE0" w:rsidRDefault="00AB4698" w:rsidP="006B36E4">
                  <w:pPr>
                    <w:rPr>
                      <w:color w:val="000000" w:themeColor="text1"/>
                      <w:sz w:val="18"/>
                      <w:szCs w:val="18"/>
                    </w:rPr>
                  </w:pPr>
                  <w:r w:rsidRPr="00EA2AE0">
                    <w:rPr>
                      <w:color w:val="000000" w:themeColor="text1"/>
                      <w:sz w:val="18"/>
                      <w:szCs w:val="18"/>
                    </w:rPr>
                    <w:t>Сертификация изделия: ГОСТ 28507-90, ГОСТ 12.4.137-84, ТР ТС 019/2011.</w:t>
                  </w:r>
                </w:p>
                <w:p w:rsidR="00AB4698" w:rsidRPr="00EA2AE0" w:rsidRDefault="00AB4698" w:rsidP="006B36E4">
                  <w:pPr>
                    <w:rPr>
                      <w:color w:val="000000" w:themeColor="text1"/>
                      <w:sz w:val="18"/>
                      <w:szCs w:val="18"/>
                    </w:rPr>
                  </w:pPr>
                  <w:r w:rsidRPr="00EA2AE0">
                    <w:rPr>
                      <w:color w:val="000000" w:themeColor="text1"/>
                      <w:sz w:val="18"/>
                      <w:szCs w:val="18"/>
                    </w:rPr>
                    <w:t>Рекомендуется дополнительная сертификация на соответствие: EN ISO 20345.</w:t>
                  </w:r>
                </w:p>
              </w:tc>
              <w:tc>
                <w:tcPr>
                  <w:tcW w:w="1985" w:type="dxa"/>
                </w:tcPr>
                <w:p w:rsidR="00AB4698" w:rsidRPr="00EA2AE0" w:rsidRDefault="00AB4698" w:rsidP="006B36E4">
                  <w:pPr>
                    <w:ind w:left="-57"/>
                    <w:rPr>
                      <w:color w:val="000000" w:themeColor="text1"/>
                      <w:sz w:val="18"/>
                    </w:rPr>
                  </w:pPr>
                </w:p>
              </w:tc>
              <w:tc>
                <w:tcPr>
                  <w:tcW w:w="2551" w:type="dxa"/>
                </w:tcPr>
                <w:p w:rsidR="00AB4698" w:rsidRPr="00EA2AE0" w:rsidRDefault="00AB4698" w:rsidP="006B36E4">
                  <w:pPr>
                    <w:rPr>
                      <w:color w:val="000000" w:themeColor="text1"/>
                      <w:sz w:val="18"/>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Сапоги кожаные с защитным подноском</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7BB54F0C" wp14:editId="75A67E36">
                  <wp:extent cx="304800" cy="142875"/>
                  <wp:effectExtent l="0" t="0" r="0"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99"/>
              <w:gridCol w:w="1985"/>
              <w:gridCol w:w="2551"/>
            </w:tblGrid>
            <w:tr w:rsidR="00AB4698" w:rsidRPr="00EA2AE0" w:rsidTr="006B36E4">
              <w:tc>
                <w:tcPr>
                  <w:tcW w:w="569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551"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699" w:type="dxa"/>
                </w:tcPr>
                <w:p w:rsidR="00AB4698" w:rsidRPr="00EA2AE0" w:rsidRDefault="00AB4698" w:rsidP="006B36E4">
                  <w:pPr>
                    <w:rPr>
                      <w:color w:val="000000" w:themeColor="text1"/>
                      <w:sz w:val="18"/>
                    </w:rPr>
                  </w:pPr>
                  <w:r w:rsidRPr="00EA2AE0">
                    <w:rPr>
                      <w:color w:val="000000" w:themeColor="text1"/>
                      <w:sz w:val="18"/>
                    </w:rPr>
                    <w:t>Кожаные сапоги с защитным подноском из металла, поликарбоната или композита.</w:t>
                  </w:r>
                </w:p>
              </w:tc>
              <w:tc>
                <w:tcPr>
                  <w:tcW w:w="1985" w:type="dxa"/>
                </w:tcPr>
                <w:p w:rsidR="00AB4698" w:rsidRPr="00EA2AE0" w:rsidRDefault="00AB4698" w:rsidP="006B36E4">
                  <w:pPr>
                    <w:rPr>
                      <w:color w:val="000000" w:themeColor="text1"/>
                      <w:sz w:val="18"/>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5699" w:type="dxa"/>
                </w:tcPr>
                <w:p w:rsidR="00AB4698" w:rsidRPr="00EA2AE0" w:rsidRDefault="00AB4698" w:rsidP="006B36E4">
                  <w:pPr>
                    <w:rPr>
                      <w:color w:val="000000" w:themeColor="text1"/>
                      <w:sz w:val="18"/>
                    </w:rPr>
                  </w:pPr>
                  <w:r w:rsidRPr="00EA2AE0">
                    <w:rPr>
                      <w:color w:val="000000" w:themeColor="text1"/>
                      <w:sz w:val="18"/>
                    </w:rPr>
                    <w:t>Материал подошвы: ПУ/ТПУ или ПУ/нитрил, или нитрил. Метод крепления подошвы – литьевой или горячая вулканизация.</w:t>
                  </w:r>
                </w:p>
                <w:p w:rsidR="00AB4698" w:rsidRPr="00EA2AE0" w:rsidRDefault="00AB4698" w:rsidP="006B36E4">
                  <w:pPr>
                    <w:rPr>
                      <w:color w:val="000000" w:themeColor="text1"/>
                      <w:sz w:val="18"/>
                    </w:rPr>
                  </w:pPr>
                  <w:r w:rsidRPr="00EA2AE0">
                    <w:rPr>
                      <w:color w:val="000000" w:themeColor="text1"/>
                      <w:sz w:val="18"/>
                    </w:rPr>
                    <w:t>Сапоги должны иметь: мягкую прокладку под подноском, профиль подошвы, препятствующий скольжению с самоочищающимся протектором, регулируемое голенище.</w:t>
                  </w:r>
                </w:p>
                <w:p w:rsidR="00AB4698" w:rsidRPr="00EA2AE0" w:rsidRDefault="00AB4698" w:rsidP="006B36E4">
                  <w:pPr>
                    <w:rPr>
                      <w:color w:val="000000" w:themeColor="text1"/>
                      <w:sz w:val="18"/>
                    </w:rPr>
                  </w:pPr>
                  <w:r w:rsidRPr="00EA2AE0">
                    <w:rPr>
                      <w:color w:val="000000" w:themeColor="text1"/>
                      <w:sz w:val="18"/>
                    </w:rPr>
                    <w:t>Сапоги могут иметь специальную стельку для защиты от проколов.</w:t>
                  </w:r>
                </w:p>
                <w:p w:rsidR="00AB4698" w:rsidRPr="00EA2AE0" w:rsidRDefault="00AB4698" w:rsidP="006B36E4">
                  <w:pPr>
                    <w:rPr>
                      <w:color w:val="000000" w:themeColor="text1"/>
                      <w:sz w:val="18"/>
                    </w:rPr>
                  </w:pPr>
                  <w:r w:rsidRPr="00EA2AE0">
                    <w:rPr>
                      <w:color w:val="000000" w:themeColor="text1"/>
                      <w:sz w:val="18"/>
                    </w:rPr>
                    <w:t>Верх обуви:</w:t>
                  </w:r>
                </w:p>
                <w:p w:rsidR="00AB4698" w:rsidRPr="00EA2AE0" w:rsidRDefault="00AB4698" w:rsidP="006B36E4">
                  <w:pPr>
                    <w:rPr>
                      <w:color w:val="000000" w:themeColor="text1"/>
                      <w:sz w:val="18"/>
                    </w:rPr>
                  </w:pPr>
                  <w:r w:rsidRPr="00EA2AE0">
                    <w:rPr>
                      <w:color w:val="000000" w:themeColor="text1"/>
                      <w:sz w:val="18"/>
                    </w:rPr>
                    <w:t>Натуральная водостойкая тисненая кожа КРС толщиной не менее 1,8–2,0 мм.</w:t>
                  </w:r>
                </w:p>
                <w:p w:rsidR="00AB4698" w:rsidRPr="00EA2AE0" w:rsidRDefault="00AB4698" w:rsidP="006B36E4">
                  <w:pPr>
                    <w:rPr>
                      <w:color w:val="000000" w:themeColor="text1"/>
                      <w:sz w:val="18"/>
                    </w:rPr>
                  </w:pPr>
                  <w:r w:rsidRPr="00EA2AE0">
                    <w:rPr>
                      <w:color w:val="000000" w:themeColor="text1"/>
                      <w:sz w:val="1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6B36E4">
                  <w:pPr>
                    <w:rPr>
                      <w:color w:val="000000" w:themeColor="text1"/>
                      <w:sz w:val="18"/>
                    </w:rPr>
                  </w:pPr>
                  <w:r w:rsidRPr="00EA2AE0">
                    <w:rPr>
                      <w:color w:val="000000" w:themeColor="text1"/>
                      <w:sz w:val="18"/>
                    </w:rPr>
                    <w:t>Подошва:</w:t>
                  </w:r>
                </w:p>
                <w:p w:rsidR="00AB4698" w:rsidRPr="00EA2AE0" w:rsidRDefault="00AB4698" w:rsidP="006B36E4">
                  <w:pPr>
                    <w:rPr>
                      <w:color w:val="000000" w:themeColor="text1"/>
                      <w:sz w:val="18"/>
                    </w:rPr>
                  </w:pPr>
                  <w:r w:rsidRPr="00EA2AE0">
                    <w:rPr>
                      <w:color w:val="000000" w:themeColor="text1"/>
                      <w:sz w:val="18"/>
                    </w:rPr>
                    <w:t>Материал должен сохранять защитные свойства при контакте с поверхностями при пониженных (до минус 35 °С) и повышенных (до 120 °С) температурах. Профиль подошвы должен быть не менее 4 мм.</w:t>
                  </w:r>
                </w:p>
                <w:p w:rsidR="00AB4698" w:rsidRPr="00EA2AE0" w:rsidRDefault="00AB4698" w:rsidP="006B36E4">
                  <w:pPr>
                    <w:rPr>
                      <w:color w:val="000000" w:themeColor="text1"/>
                      <w:sz w:val="18"/>
                    </w:rPr>
                  </w:pPr>
                  <w:r w:rsidRPr="00EA2AE0">
                    <w:rPr>
                      <w:color w:val="000000" w:themeColor="text1"/>
                      <w:sz w:val="18"/>
                    </w:rPr>
                    <w:t>Коэффициент трения скольжения по зажиренным поверхностям – не менее 0,2.</w:t>
                  </w:r>
                </w:p>
                <w:p w:rsidR="00AB4698" w:rsidRPr="00EA2AE0" w:rsidRDefault="00AB4698" w:rsidP="006B36E4">
                  <w:pPr>
                    <w:rPr>
                      <w:color w:val="000000" w:themeColor="text1"/>
                      <w:sz w:val="18"/>
                    </w:rPr>
                  </w:pPr>
                  <w:r w:rsidRPr="00EA2AE0">
                    <w:rPr>
                      <w:color w:val="000000" w:themeColor="text1"/>
                      <w:sz w:val="1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6B36E4">
                  <w:pPr>
                    <w:rPr>
                      <w:color w:val="000000" w:themeColor="text1"/>
                      <w:sz w:val="18"/>
                    </w:rPr>
                  </w:pPr>
                  <w:r w:rsidRPr="00EA2AE0">
                    <w:rPr>
                      <w:color w:val="000000" w:themeColor="text1"/>
                      <w:sz w:val="18"/>
                    </w:rPr>
                    <w:t>Материал подошвы обуви должен обладать прочностью не менее 2 Н/мм² и твердостью не более 70 единиц по Шору.</w:t>
                  </w:r>
                </w:p>
                <w:p w:rsidR="00AB4698" w:rsidRPr="00EA2AE0" w:rsidRDefault="00AB4698" w:rsidP="006B36E4">
                  <w:pPr>
                    <w:rPr>
                      <w:color w:val="000000" w:themeColor="text1"/>
                      <w:sz w:val="18"/>
                    </w:rPr>
                  </w:pPr>
                  <w:r w:rsidRPr="00EA2AE0">
                    <w:rPr>
                      <w:color w:val="000000" w:themeColor="text1"/>
                      <w:sz w:val="18"/>
                    </w:rPr>
                    <w:t>Прочность крепления деталей низа с верхом обуви должна быть не менее 45 Н/см.</w:t>
                  </w:r>
                </w:p>
                <w:p w:rsidR="00AB4698" w:rsidRPr="00EA2AE0" w:rsidRDefault="00AB4698" w:rsidP="006B36E4">
                  <w:pPr>
                    <w:rPr>
                      <w:color w:val="000000" w:themeColor="text1"/>
                      <w:sz w:val="18"/>
                    </w:rPr>
                  </w:pPr>
                  <w:r w:rsidRPr="00EA2AE0">
                    <w:rPr>
                      <w:color w:val="000000" w:themeColor="text1"/>
                      <w:sz w:val="18"/>
                    </w:rPr>
                    <w:t>Подносок:</w:t>
                  </w:r>
                </w:p>
                <w:p w:rsidR="00AB4698" w:rsidRPr="00EA2AE0" w:rsidRDefault="00AB4698" w:rsidP="006B36E4">
                  <w:pPr>
                    <w:rPr>
                      <w:color w:val="000000" w:themeColor="text1"/>
                      <w:sz w:val="18"/>
                    </w:rPr>
                  </w:pPr>
                  <w:r w:rsidRPr="00EA2AE0">
                    <w:rPr>
                      <w:color w:val="000000" w:themeColor="text1"/>
                      <w:sz w:val="18"/>
                    </w:rPr>
                    <w:t>Поликарбонат, композит или металл с резиновым уплотнителем, с антикоррозийной обработкой, толщиной 1,5 мм. Подносок должен выдерживать ударную нагрузку в 200 Дж, а так же сдавливающую нагрузку в 1,5 тонны.</w:t>
                  </w:r>
                </w:p>
                <w:p w:rsidR="00AB4698" w:rsidRPr="00EA2AE0" w:rsidRDefault="00AB4698" w:rsidP="006B36E4">
                  <w:pPr>
                    <w:rPr>
                      <w:color w:val="000000" w:themeColor="text1"/>
                      <w:sz w:val="18"/>
                    </w:rPr>
                  </w:pPr>
                  <w:r w:rsidRPr="00EA2AE0">
                    <w:rPr>
                      <w:color w:val="000000" w:themeColor="text1"/>
                      <w:sz w:val="18"/>
                    </w:rPr>
                    <w:t>Внутренний зазор безопасности защитного носка при ударе энергией в 200 Дж должен быть не менее 20 мм.</w:t>
                  </w:r>
                </w:p>
                <w:p w:rsidR="00AB4698" w:rsidRPr="00EA2AE0" w:rsidRDefault="00AB4698" w:rsidP="006B36E4">
                  <w:pPr>
                    <w:rPr>
                      <w:color w:val="000000" w:themeColor="text1"/>
                      <w:sz w:val="18"/>
                    </w:rPr>
                  </w:pPr>
                  <w:r w:rsidRPr="00EA2AE0">
                    <w:rPr>
                      <w:color w:val="000000" w:themeColor="text1"/>
                      <w:sz w:val="18"/>
                    </w:rPr>
                    <w:t>Стелька для защиты от проколов:</w:t>
                  </w:r>
                </w:p>
                <w:p w:rsidR="00AB4698" w:rsidRPr="00EA2AE0" w:rsidRDefault="00AB4698" w:rsidP="006B36E4">
                  <w:pPr>
                    <w:rPr>
                      <w:color w:val="000000" w:themeColor="text1"/>
                      <w:sz w:val="18"/>
                    </w:rPr>
                  </w:pPr>
                  <w:r w:rsidRPr="00EA2AE0">
                    <w:rPr>
                      <w:color w:val="000000" w:themeColor="text1"/>
                      <w:sz w:val="18"/>
                    </w:rPr>
                    <w:t>Стелька должна быть изготовлена из металла или кевлара, вставляться в процессе монтажа обуви и не иметь возможности демонтироваться. Стелька должна иметь размер, соответствующий обуви, защищать стопу от прокола по всей длине и обеспечивать сопротивление сквозному проколу не менее 1200 Н.</w:t>
                  </w:r>
                </w:p>
              </w:tc>
              <w:tc>
                <w:tcPr>
                  <w:tcW w:w="1985" w:type="dxa"/>
                </w:tcPr>
                <w:p w:rsidR="00AB4698" w:rsidRPr="00EA2AE0" w:rsidRDefault="00AB4698" w:rsidP="006B36E4">
                  <w:pPr>
                    <w:rPr>
                      <w:color w:val="000000" w:themeColor="text1"/>
                      <w:sz w:val="18"/>
                    </w:rPr>
                  </w:pPr>
                </w:p>
              </w:tc>
              <w:tc>
                <w:tcPr>
                  <w:tcW w:w="2551" w:type="dxa"/>
                </w:tcPr>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rPr>
                <w:trHeight w:val="282"/>
              </w:trPr>
              <w:tc>
                <w:tcPr>
                  <w:tcW w:w="5699" w:type="dxa"/>
                </w:tcPr>
                <w:p w:rsidR="00AB4698" w:rsidRPr="00EA2AE0" w:rsidRDefault="00AB4698" w:rsidP="006B36E4">
                  <w:pPr>
                    <w:rPr>
                      <w:color w:val="000000" w:themeColor="text1"/>
                      <w:sz w:val="18"/>
                      <w:szCs w:val="18"/>
                    </w:rPr>
                  </w:pPr>
                  <w:r w:rsidRPr="00EA2AE0">
                    <w:rPr>
                      <w:color w:val="000000" w:themeColor="text1"/>
                      <w:sz w:val="18"/>
                      <w:szCs w:val="18"/>
                    </w:rPr>
                    <w:t>Сертификация изделия: ГОСТ 28507-90, ГОСТ 12.4.137-84, ТР ТС 019/2011.</w:t>
                  </w:r>
                </w:p>
                <w:p w:rsidR="00AB4698" w:rsidRPr="00EA2AE0" w:rsidRDefault="00AB4698" w:rsidP="006B36E4">
                  <w:pPr>
                    <w:rPr>
                      <w:color w:val="000000" w:themeColor="text1"/>
                      <w:sz w:val="18"/>
                      <w:szCs w:val="18"/>
                    </w:rPr>
                  </w:pPr>
                  <w:r w:rsidRPr="00EA2AE0">
                    <w:rPr>
                      <w:color w:val="000000" w:themeColor="text1"/>
                      <w:sz w:val="18"/>
                      <w:szCs w:val="18"/>
                    </w:rPr>
                    <w:t>Рекомендуется дополнительная сертификация на соответствие: EN ISO 20345.</w:t>
                  </w:r>
                </w:p>
              </w:tc>
              <w:tc>
                <w:tcPr>
                  <w:tcW w:w="1985" w:type="dxa"/>
                </w:tcPr>
                <w:p w:rsidR="00AB4698" w:rsidRPr="00EA2AE0" w:rsidRDefault="00AB4698" w:rsidP="006B36E4">
                  <w:pPr>
                    <w:ind w:left="-57"/>
                    <w:rPr>
                      <w:color w:val="000000" w:themeColor="text1"/>
                      <w:sz w:val="18"/>
                    </w:rPr>
                  </w:pPr>
                </w:p>
              </w:tc>
              <w:tc>
                <w:tcPr>
                  <w:tcW w:w="2551" w:type="dxa"/>
                </w:tcPr>
                <w:p w:rsidR="00AB4698" w:rsidRPr="00EA2AE0" w:rsidRDefault="00AB4698" w:rsidP="006B36E4">
                  <w:pPr>
                    <w:rPr>
                      <w:color w:val="000000" w:themeColor="text1"/>
                      <w:sz w:val="18"/>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Полуботинки кожаные (туфли)</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0F44CB64" wp14:editId="5D3B72D9">
                  <wp:extent cx="304800" cy="142875"/>
                  <wp:effectExtent l="0" t="0" r="0" b="952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Верх из натуральной кожи.</w:t>
                  </w:r>
                </w:p>
                <w:p w:rsidR="00AB4698" w:rsidRPr="00EA2AE0" w:rsidRDefault="00AB4698" w:rsidP="006B36E4">
                  <w:pPr>
                    <w:rPr>
                      <w:color w:val="000000" w:themeColor="text1"/>
                      <w:sz w:val="18"/>
                    </w:rPr>
                  </w:pPr>
                  <w:r w:rsidRPr="00EA2AE0">
                    <w:rPr>
                      <w:color w:val="000000" w:themeColor="text1"/>
                      <w:sz w:val="18"/>
                    </w:rPr>
                    <w:t>Подкладка из натуральной кожи или текстильный материал, комбинированный со спилком подкладочным.</w:t>
                  </w:r>
                </w:p>
                <w:p w:rsidR="00AB4698" w:rsidRPr="00EA2AE0" w:rsidRDefault="00AB4698" w:rsidP="006B36E4">
                  <w:pPr>
                    <w:rPr>
                      <w:color w:val="000000" w:themeColor="text1"/>
                      <w:sz w:val="18"/>
                    </w:rPr>
                  </w:pPr>
                  <w:r w:rsidRPr="00EA2AE0">
                    <w:rPr>
                      <w:color w:val="000000" w:themeColor="text1"/>
                      <w:sz w:val="18"/>
                    </w:rPr>
                    <w:t>Подносок – термопласт.</w:t>
                  </w:r>
                </w:p>
                <w:p w:rsidR="00AB4698" w:rsidRPr="00EA2AE0" w:rsidRDefault="00AB4698" w:rsidP="006B36E4">
                  <w:pPr>
                    <w:rPr>
                      <w:color w:val="000000" w:themeColor="text1"/>
                      <w:sz w:val="18"/>
                    </w:rPr>
                  </w:pPr>
                  <w:r w:rsidRPr="00EA2AE0">
                    <w:rPr>
                      <w:color w:val="000000" w:themeColor="text1"/>
                      <w:sz w:val="18"/>
                    </w:rPr>
                    <w:t>Подошва – полиуретан.</w:t>
                  </w:r>
                </w:p>
                <w:p w:rsidR="00AB4698" w:rsidRPr="00EA2AE0" w:rsidRDefault="00AB4698" w:rsidP="006B36E4">
                  <w:pPr>
                    <w:rPr>
                      <w:color w:val="000000" w:themeColor="text1"/>
                      <w:sz w:val="18"/>
                    </w:rPr>
                  </w:pPr>
                  <w:r w:rsidRPr="00EA2AE0">
                    <w:rPr>
                      <w:color w:val="000000" w:themeColor="text1"/>
                      <w:sz w:val="18"/>
                    </w:rPr>
                    <w:t>Метод крепления – литьевой.</w:t>
                  </w:r>
                </w:p>
              </w:tc>
              <w:tc>
                <w:tcPr>
                  <w:tcW w:w="2410" w:type="dxa"/>
                </w:tcPr>
                <w:p w:rsidR="00AB4698" w:rsidRPr="00EA2AE0" w:rsidRDefault="00AB4698" w:rsidP="006B36E4">
                  <w:pPr>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rPr>
                <w:trHeight w:val="282"/>
              </w:trPr>
              <w:tc>
                <w:tcPr>
                  <w:tcW w:w="3856" w:type="dxa"/>
                </w:tcPr>
                <w:p w:rsidR="00AB4698" w:rsidRPr="00EA2AE0" w:rsidRDefault="00AB4698" w:rsidP="006B36E4">
                  <w:pPr>
                    <w:rPr>
                      <w:color w:val="000000" w:themeColor="text1"/>
                      <w:sz w:val="18"/>
                    </w:rPr>
                  </w:pPr>
                  <w:r w:rsidRPr="00EA2AE0">
                    <w:rPr>
                      <w:color w:val="000000" w:themeColor="text1"/>
                      <w:sz w:val="18"/>
                      <w:szCs w:val="18"/>
                    </w:rPr>
                    <w:t>Сертификация изделия: ГОСТ 26167-2005, ТР ТС 017/2011 или ТР ТС 019/2011.</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Тапочки кожаные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4CB1DF86" wp14:editId="5ED8F8B6">
                  <wp:extent cx="304800" cy="142875"/>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1673"/>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Тапочки на нескользящей подошве для работы в закрытых отапливаемых помещениях.</w:t>
                  </w:r>
                </w:p>
                <w:p w:rsidR="00AB4698" w:rsidRPr="00EA2AE0" w:rsidRDefault="00AB4698" w:rsidP="006B36E4">
                  <w:pPr>
                    <w:rPr>
                      <w:color w:val="000000" w:themeColor="text1"/>
                      <w:sz w:val="18"/>
                    </w:rPr>
                  </w:pPr>
                  <w:r w:rsidRPr="00EA2AE0">
                    <w:rPr>
                      <w:color w:val="000000" w:themeColor="text1"/>
                      <w:sz w:val="18"/>
                    </w:rPr>
                    <w:t>Верх из натуральной кожи.</w:t>
                  </w:r>
                </w:p>
                <w:p w:rsidR="00AB4698" w:rsidRPr="00EA2AE0" w:rsidRDefault="00AB4698" w:rsidP="006B36E4">
                  <w:pPr>
                    <w:rPr>
                      <w:color w:val="000000" w:themeColor="text1"/>
                      <w:sz w:val="18"/>
                    </w:rPr>
                  </w:pPr>
                  <w:r w:rsidRPr="00EA2AE0">
                    <w:rPr>
                      <w:color w:val="000000" w:themeColor="text1"/>
                      <w:sz w:val="18"/>
                    </w:rPr>
                    <w:t>Подошва из пористой резины.</w:t>
                  </w:r>
                </w:p>
                <w:p w:rsidR="00AB4698" w:rsidRPr="00EA2AE0" w:rsidRDefault="00AB4698" w:rsidP="006B36E4">
                  <w:pPr>
                    <w:rPr>
                      <w:color w:val="000000" w:themeColor="text1"/>
                      <w:sz w:val="18"/>
                    </w:rPr>
                  </w:pPr>
                  <w:r w:rsidRPr="00EA2AE0">
                    <w:rPr>
                      <w:color w:val="000000" w:themeColor="text1"/>
                      <w:sz w:val="18"/>
                    </w:rPr>
                    <w:t>Метод крепления клеепрошивной.</w:t>
                  </w:r>
                </w:p>
              </w:tc>
              <w:tc>
                <w:tcPr>
                  <w:tcW w:w="2410" w:type="dxa"/>
                </w:tcPr>
                <w:p w:rsidR="00AB4698" w:rsidRPr="00EA2AE0" w:rsidRDefault="00AB4698" w:rsidP="006B36E4">
                  <w:pPr>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rPr>
                <w:trHeight w:val="70"/>
              </w:trPr>
              <w:tc>
                <w:tcPr>
                  <w:tcW w:w="3856" w:type="dxa"/>
                </w:tcPr>
                <w:p w:rsidR="00AB4698" w:rsidRPr="00EA2AE0" w:rsidRDefault="00AB4698" w:rsidP="006B36E4">
                  <w:pPr>
                    <w:rPr>
                      <w:color w:val="000000" w:themeColor="text1"/>
                      <w:sz w:val="18"/>
                    </w:rPr>
                  </w:pPr>
                  <w:r w:rsidRPr="00EA2AE0">
                    <w:rPr>
                      <w:color w:val="000000" w:themeColor="text1"/>
                      <w:sz w:val="18"/>
                      <w:szCs w:val="18"/>
                    </w:rPr>
                    <w:t>Сертификация изделия: ГОСТ 1135-2005.</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Полусапоги с кулиской для защиты от клещей и кровососущих насекомых</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44CA4093" wp14:editId="1E1C14CE">
                  <wp:extent cx="304800" cy="142875"/>
                  <wp:effectExtent l="0" t="0" r="0"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Кожаные сапоги с защитным подноском из металла, поликарбоната или композита.</w:t>
                  </w:r>
                </w:p>
              </w:tc>
              <w:tc>
                <w:tcPr>
                  <w:tcW w:w="2410" w:type="dxa"/>
                </w:tcPr>
                <w:p w:rsidR="00AB4698" w:rsidRPr="00EA2AE0" w:rsidRDefault="00AB4698" w:rsidP="006B36E4">
                  <w:pPr>
                    <w:rPr>
                      <w:color w:val="000000" w:themeColor="text1"/>
                      <w:sz w:val="18"/>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3856" w:type="dxa"/>
                </w:tcPr>
                <w:p w:rsidR="00AB4698" w:rsidRPr="00EA2AE0" w:rsidRDefault="00AB4698" w:rsidP="006B36E4">
                  <w:pPr>
                    <w:rPr>
                      <w:color w:val="000000" w:themeColor="text1"/>
                      <w:sz w:val="18"/>
                    </w:rPr>
                  </w:pPr>
                  <w:r w:rsidRPr="00EA2AE0">
                    <w:rPr>
                      <w:color w:val="000000" w:themeColor="text1"/>
                      <w:sz w:val="18"/>
                    </w:rPr>
                    <w:t>Полусапоги с кулиской для защиты от клещей и кровососущих насекомых в низкой и средней траве.</w:t>
                  </w:r>
                </w:p>
                <w:p w:rsidR="00AB4698" w:rsidRPr="00EA2AE0" w:rsidRDefault="00AB4698" w:rsidP="006B36E4">
                  <w:pPr>
                    <w:rPr>
                      <w:color w:val="000000" w:themeColor="text1"/>
                      <w:sz w:val="18"/>
                    </w:rPr>
                  </w:pPr>
                  <w:r w:rsidRPr="00EA2AE0">
                    <w:rPr>
                      <w:color w:val="000000" w:themeColor="text1"/>
                      <w:sz w:val="18"/>
                    </w:rPr>
                    <w:t>Высота не менее – 260 мм.</w:t>
                  </w:r>
                </w:p>
                <w:p w:rsidR="00AB4698" w:rsidRPr="00EA2AE0" w:rsidRDefault="00AB4698" w:rsidP="006B36E4">
                  <w:pPr>
                    <w:rPr>
                      <w:color w:val="000000" w:themeColor="text1"/>
                      <w:sz w:val="18"/>
                    </w:rPr>
                  </w:pPr>
                  <w:r w:rsidRPr="00EA2AE0">
                    <w:rPr>
                      <w:color w:val="000000" w:themeColor="text1"/>
                      <w:sz w:val="18"/>
                    </w:rPr>
                    <w:t>Верх обуви:</w:t>
                  </w:r>
                </w:p>
                <w:p w:rsidR="00AB4698" w:rsidRPr="00EA2AE0" w:rsidRDefault="00AB4698" w:rsidP="006B36E4">
                  <w:pPr>
                    <w:rPr>
                      <w:color w:val="000000" w:themeColor="text1"/>
                      <w:sz w:val="18"/>
                    </w:rPr>
                  </w:pPr>
                  <w:r w:rsidRPr="00EA2AE0">
                    <w:rPr>
                      <w:color w:val="000000" w:themeColor="text1"/>
                      <w:sz w:val="18"/>
                    </w:rPr>
                    <w:t>Выполнен из натуральной кожи с повышенным содержанием жира толщиной не менее 1,8–2,0 мм. Обязательно наличие защитной ловушки, затяжной кулиски.</w:t>
                  </w:r>
                </w:p>
                <w:p w:rsidR="00AB4698" w:rsidRPr="00EA2AE0" w:rsidRDefault="00AB4698" w:rsidP="006B36E4">
                  <w:pPr>
                    <w:rPr>
                      <w:color w:val="000000" w:themeColor="text1"/>
                      <w:sz w:val="18"/>
                    </w:rPr>
                  </w:pPr>
                  <w:r w:rsidRPr="00EA2AE0">
                    <w:rPr>
                      <w:color w:val="000000" w:themeColor="text1"/>
                      <w:sz w:val="18"/>
                    </w:rPr>
                    <w:t>Подошва:</w:t>
                  </w:r>
                </w:p>
                <w:p w:rsidR="00AB4698" w:rsidRPr="00EA2AE0" w:rsidRDefault="00AB4698" w:rsidP="006B36E4">
                  <w:pPr>
                    <w:rPr>
                      <w:color w:val="000000" w:themeColor="text1"/>
                      <w:sz w:val="18"/>
                    </w:rPr>
                  </w:pPr>
                  <w:r w:rsidRPr="00EA2AE0">
                    <w:rPr>
                      <w:color w:val="000000" w:themeColor="text1"/>
                      <w:sz w:val="18"/>
                    </w:rPr>
                    <w:t>Материал подошвы – полиуретан/нитрил или полиуретан/термопластичный полиуретан.</w:t>
                  </w:r>
                </w:p>
                <w:p w:rsidR="00AB4698" w:rsidRPr="00EA2AE0" w:rsidRDefault="00AB4698" w:rsidP="006B36E4">
                  <w:pPr>
                    <w:rPr>
                      <w:color w:val="000000" w:themeColor="text1"/>
                      <w:sz w:val="18"/>
                    </w:rPr>
                  </w:pPr>
                  <w:r w:rsidRPr="00EA2AE0">
                    <w:rPr>
                      <w:color w:val="000000" w:themeColor="text1"/>
                      <w:sz w:val="18"/>
                    </w:rPr>
                    <w:t>Метод крепления – литьевой.</w:t>
                  </w:r>
                </w:p>
                <w:p w:rsidR="00AB4698" w:rsidRPr="00EA2AE0" w:rsidRDefault="00AB4698" w:rsidP="006B36E4">
                  <w:pPr>
                    <w:rPr>
                      <w:color w:val="000000" w:themeColor="text1"/>
                      <w:sz w:val="18"/>
                    </w:rPr>
                  </w:pPr>
                  <w:r w:rsidRPr="00EA2AE0">
                    <w:rPr>
                      <w:color w:val="000000" w:themeColor="text1"/>
                      <w:sz w:val="18"/>
                    </w:rPr>
                    <w:t>Подносок:</w:t>
                  </w:r>
                </w:p>
                <w:p w:rsidR="00AB4698" w:rsidRPr="00EA2AE0" w:rsidRDefault="00AB4698" w:rsidP="006B36E4">
                  <w:pPr>
                    <w:rPr>
                      <w:color w:val="000000" w:themeColor="text1"/>
                      <w:sz w:val="18"/>
                    </w:rPr>
                  </w:pPr>
                  <w:r w:rsidRPr="00EA2AE0">
                    <w:rPr>
                      <w:color w:val="000000" w:themeColor="text1"/>
                      <w:sz w:val="18"/>
                    </w:rPr>
                    <w:t>Носочная часть обуви может быть укреплена подноском 200 Дж из композитного материала или поликарбоната, или металлическим подноском с антикоррозийной обработкой и резиновым уплотнителем.</w:t>
                  </w:r>
                </w:p>
              </w:tc>
              <w:tc>
                <w:tcPr>
                  <w:tcW w:w="2410" w:type="dxa"/>
                </w:tcPr>
                <w:p w:rsidR="00AB4698" w:rsidRPr="00EA2AE0" w:rsidRDefault="00AB4698" w:rsidP="006B36E4">
                  <w:pPr>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rPr>
                <w:trHeight w:val="86"/>
              </w:trPr>
              <w:tc>
                <w:tcPr>
                  <w:tcW w:w="3856" w:type="dxa"/>
                </w:tcPr>
                <w:p w:rsidR="00AB4698" w:rsidRPr="00EA2AE0" w:rsidRDefault="00AB4698" w:rsidP="006B36E4">
                  <w:pPr>
                    <w:rPr>
                      <w:color w:val="000000" w:themeColor="text1"/>
                      <w:sz w:val="18"/>
                      <w:szCs w:val="18"/>
                    </w:rPr>
                  </w:pPr>
                  <w:r w:rsidRPr="00EA2AE0">
                    <w:rPr>
                      <w:color w:val="000000" w:themeColor="text1"/>
                      <w:sz w:val="18"/>
                      <w:szCs w:val="18"/>
                    </w:rPr>
                    <w:t>Сертификация изделия: ТР ТС 019/2011.</w:t>
                  </w:r>
                </w:p>
              </w:tc>
              <w:tc>
                <w:tcPr>
                  <w:tcW w:w="2410" w:type="dxa"/>
                </w:tcPr>
                <w:p w:rsidR="00AB4698" w:rsidRPr="00EA2AE0" w:rsidRDefault="00AB4698" w:rsidP="006B36E4">
                  <w:pPr>
                    <w:ind w:left="-57"/>
                    <w:rPr>
                      <w:color w:val="000000" w:themeColor="text1"/>
                      <w:sz w:val="18"/>
                    </w:rPr>
                  </w:pPr>
                </w:p>
              </w:tc>
              <w:tc>
                <w:tcPr>
                  <w:tcW w:w="3969" w:type="dxa"/>
                </w:tcPr>
                <w:p w:rsidR="00AB4698" w:rsidRPr="00EA2AE0" w:rsidRDefault="00AB4698" w:rsidP="006B36E4">
                  <w:pPr>
                    <w:rPr>
                      <w:color w:val="000000" w:themeColor="text1"/>
                      <w:sz w:val="18"/>
                    </w:rPr>
                  </w:pPr>
                  <w:r w:rsidRPr="00EA2AE0">
                    <w:rPr>
                      <w:color w:val="000000" w:themeColor="text1"/>
                      <w:sz w:val="18"/>
                      <w:szCs w:val="20"/>
                    </w:rPr>
                    <w:t>Сертификаты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Ботинки кожаные с защитным подноском для защиты от повышенных температур на термостойкой маслобензостойкой подошве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3656EEAA" wp14:editId="400EC2B4">
                  <wp:extent cx="304800" cy="142875"/>
                  <wp:effectExtent l="0" t="0" r="0" b="952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99"/>
              <w:gridCol w:w="1985"/>
              <w:gridCol w:w="2551"/>
            </w:tblGrid>
            <w:tr w:rsidR="00AB4698" w:rsidRPr="00EA2AE0" w:rsidTr="006B36E4">
              <w:tc>
                <w:tcPr>
                  <w:tcW w:w="569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551"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699" w:type="dxa"/>
                </w:tcPr>
                <w:p w:rsidR="00AB4698" w:rsidRPr="00EA2AE0" w:rsidRDefault="00AB4698" w:rsidP="006B36E4">
                  <w:pPr>
                    <w:rPr>
                      <w:color w:val="000000" w:themeColor="text1"/>
                      <w:sz w:val="18"/>
                    </w:rPr>
                  </w:pPr>
                  <w:r w:rsidRPr="00EA2AE0">
                    <w:rPr>
                      <w:color w:val="000000" w:themeColor="text1"/>
                      <w:sz w:val="18"/>
                    </w:rPr>
                    <w:t>Кожаные ботинки на шнурках с защитным подноском из поликарбоната или композитного материала.</w:t>
                  </w:r>
                </w:p>
              </w:tc>
              <w:tc>
                <w:tcPr>
                  <w:tcW w:w="1985" w:type="dxa"/>
                </w:tcPr>
                <w:p w:rsidR="00AB4698" w:rsidRPr="00EA2AE0" w:rsidRDefault="00AB4698" w:rsidP="006B36E4">
                  <w:pPr>
                    <w:rPr>
                      <w:color w:val="000000" w:themeColor="text1"/>
                      <w:sz w:val="18"/>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5699" w:type="dxa"/>
                </w:tcPr>
                <w:p w:rsidR="00AB4698" w:rsidRPr="00EA2AE0" w:rsidRDefault="00AB4698" w:rsidP="006B36E4">
                  <w:pPr>
                    <w:rPr>
                      <w:color w:val="000000" w:themeColor="text1"/>
                      <w:sz w:val="18"/>
                    </w:rPr>
                  </w:pPr>
                  <w:r w:rsidRPr="00EA2AE0">
                    <w:rPr>
                      <w:color w:val="000000" w:themeColor="text1"/>
                      <w:sz w:val="18"/>
                    </w:rPr>
                    <w:t>Материал подошвы: нитрил или двухслойная подошва с ходовым слоем из нитрильной резины, пористая резина. Метод крепления подошвы – литьевой, горячая вулканизация или доппельно-клеевой.</w:t>
                  </w:r>
                </w:p>
                <w:p w:rsidR="00AB4698" w:rsidRPr="00EA2AE0" w:rsidRDefault="00AB4698" w:rsidP="006B36E4">
                  <w:pPr>
                    <w:rPr>
                      <w:color w:val="000000" w:themeColor="text1"/>
                      <w:sz w:val="18"/>
                    </w:rPr>
                  </w:pPr>
                  <w:r w:rsidRPr="00EA2AE0">
                    <w:rPr>
                      <w:color w:val="000000" w:themeColor="text1"/>
                      <w:sz w:val="18"/>
                    </w:rPr>
                    <w:t>Ботинки должны иметь: мягкую прокладку под подноском, профиль подошвы, препятствующий скольжению, глухой клапан для защиты стопы от пыли и грязи, широкий мягкий задний манжет (кант).</w:t>
                  </w:r>
                </w:p>
                <w:p w:rsidR="00AB4698" w:rsidRPr="00EA2AE0" w:rsidRDefault="00AB4698" w:rsidP="006B36E4">
                  <w:pPr>
                    <w:rPr>
                      <w:color w:val="000000" w:themeColor="text1"/>
                      <w:sz w:val="18"/>
                    </w:rPr>
                  </w:pPr>
                  <w:r w:rsidRPr="00EA2AE0">
                    <w:rPr>
                      <w:color w:val="000000" w:themeColor="text1"/>
                      <w:sz w:val="18"/>
                    </w:rPr>
                    <w:t>Ботинки могут иметь специальную вкладную стельку для защиты от проколов.</w:t>
                  </w:r>
                </w:p>
                <w:p w:rsidR="00AB4698" w:rsidRPr="00EA2AE0" w:rsidRDefault="00AB4698" w:rsidP="006B36E4">
                  <w:pPr>
                    <w:rPr>
                      <w:color w:val="000000" w:themeColor="text1"/>
                      <w:sz w:val="18"/>
                    </w:rPr>
                  </w:pPr>
                  <w:r w:rsidRPr="00EA2AE0">
                    <w:rPr>
                      <w:color w:val="000000" w:themeColor="text1"/>
                      <w:sz w:val="18"/>
                    </w:rPr>
                    <w:t>Не допускается использование металлической фурнитуры.</w:t>
                  </w:r>
                </w:p>
                <w:p w:rsidR="00AB4698" w:rsidRPr="00EA2AE0" w:rsidRDefault="00AB4698" w:rsidP="006B36E4">
                  <w:pPr>
                    <w:rPr>
                      <w:color w:val="000000" w:themeColor="text1"/>
                      <w:sz w:val="18"/>
                    </w:rPr>
                  </w:pPr>
                  <w:r w:rsidRPr="00EA2AE0">
                    <w:rPr>
                      <w:color w:val="000000" w:themeColor="text1"/>
                      <w:sz w:val="18"/>
                    </w:rPr>
                    <w:t>Швы должны быть прошиты термостойкими нитками.</w:t>
                  </w:r>
                </w:p>
                <w:p w:rsidR="00AB4698" w:rsidRPr="00EA2AE0" w:rsidRDefault="00AB4698" w:rsidP="006B36E4">
                  <w:pPr>
                    <w:rPr>
                      <w:color w:val="000000" w:themeColor="text1"/>
                      <w:sz w:val="18"/>
                    </w:rPr>
                  </w:pPr>
                  <w:r w:rsidRPr="00EA2AE0">
                    <w:rPr>
                      <w:color w:val="000000" w:themeColor="text1"/>
                      <w:sz w:val="18"/>
                    </w:rPr>
                    <w:t>Шнурки обуви не должны поддерживать горение.</w:t>
                  </w:r>
                </w:p>
                <w:p w:rsidR="00AB4698" w:rsidRPr="00EA2AE0" w:rsidRDefault="00AB4698" w:rsidP="006B36E4">
                  <w:pPr>
                    <w:rPr>
                      <w:color w:val="000000" w:themeColor="text1"/>
                      <w:sz w:val="18"/>
                    </w:rPr>
                  </w:pPr>
                  <w:r w:rsidRPr="00EA2AE0">
                    <w:rPr>
                      <w:color w:val="000000" w:themeColor="text1"/>
                      <w:sz w:val="18"/>
                    </w:rPr>
                    <w:t>Верх обуви:</w:t>
                  </w:r>
                </w:p>
                <w:p w:rsidR="00AB4698" w:rsidRPr="00EA2AE0" w:rsidRDefault="00AB4698" w:rsidP="006B36E4">
                  <w:pPr>
                    <w:rPr>
                      <w:color w:val="000000" w:themeColor="text1"/>
                      <w:sz w:val="18"/>
                    </w:rPr>
                  </w:pPr>
                  <w:r w:rsidRPr="00EA2AE0">
                    <w:rPr>
                      <w:color w:val="000000" w:themeColor="text1"/>
                      <w:sz w:val="18"/>
                    </w:rPr>
                    <w:t>Кожа натуральная КРС, термоустойчивая, водостойкая толщиной не менее 1,8–2,0 мм</w:t>
                  </w:r>
                </w:p>
                <w:p w:rsidR="00AB4698" w:rsidRPr="00EA2AE0" w:rsidRDefault="00AB4698" w:rsidP="006B36E4">
                  <w:pPr>
                    <w:rPr>
                      <w:color w:val="000000" w:themeColor="text1"/>
                      <w:sz w:val="18"/>
                    </w:rPr>
                  </w:pPr>
                  <w:r w:rsidRPr="00EA2AE0">
                    <w:rPr>
                      <w:color w:val="000000" w:themeColor="text1"/>
                      <w:sz w:val="1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6B36E4">
                  <w:pPr>
                    <w:rPr>
                      <w:color w:val="000000" w:themeColor="text1"/>
                      <w:sz w:val="18"/>
                    </w:rPr>
                  </w:pPr>
                  <w:r w:rsidRPr="00EA2AE0">
                    <w:rPr>
                      <w:color w:val="000000" w:themeColor="text1"/>
                      <w:sz w:val="18"/>
                    </w:rPr>
                    <w:t>Коэффициент снижения прочности крепления деталей низа после воздействия повышенных температур (160 °С) должен быть не менее 0,85.</w:t>
                  </w:r>
                </w:p>
                <w:p w:rsidR="00AB4698" w:rsidRPr="00EA2AE0" w:rsidRDefault="00AB4698" w:rsidP="006B36E4">
                  <w:pPr>
                    <w:rPr>
                      <w:color w:val="000000" w:themeColor="text1"/>
                      <w:sz w:val="18"/>
                    </w:rPr>
                  </w:pPr>
                  <w:r w:rsidRPr="00EA2AE0">
                    <w:rPr>
                      <w:color w:val="000000" w:themeColor="text1"/>
                      <w:sz w:val="18"/>
                    </w:rPr>
                    <w:t>Коэффициент снижения прочности ниточных креплений деталей верха обуви после воздействия нефти и нефтепродуктов (бензина) – не менее 0,6.</w:t>
                  </w:r>
                </w:p>
                <w:p w:rsidR="00AB4698" w:rsidRPr="00EA2AE0" w:rsidRDefault="00AB4698" w:rsidP="006B36E4">
                  <w:pPr>
                    <w:rPr>
                      <w:color w:val="000000" w:themeColor="text1"/>
                      <w:sz w:val="18"/>
                    </w:rPr>
                  </w:pPr>
                  <w:r w:rsidRPr="00EA2AE0">
                    <w:rPr>
                      <w:color w:val="000000" w:themeColor="text1"/>
                      <w:sz w:val="18"/>
                    </w:rPr>
                    <w:t>Коэффициент снижения прочности ниточных креплений деталей низа обуви после воздействия нефти и нефтепродуктов (бензина) – не менее 0,5.</w:t>
                  </w:r>
                </w:p>
                <w:p w:rsidR="00AB4698" w:rsidRPr="00EA2AE0" w:rsidRDefault="00AB4698" w:rsidP="006B36E4">
                  <w:pPr>
                    <w:rPr>
                      <w:color w:val="000000" w:themeColor="text1"/>
                      <w:sz w:val="18"/>
                    </w:rPr>
                  </w:pPr>
                  <w:r w:rsidRPr="00EA2AE0">
                    <w:rPr>
                      <w:color w:val="000000" w:themeColor="text1"/>
                      <w:sz w:val="18"/>
                    </w:rPr>
                    <w:t>Подошва:</w:t>
                  </w:r>
                </w:p>
                <w:p w:rsidR="00AB4698" w:rsidRPr="00EA2AE0" w:rsidRDefault="00AB4698" w:rsidP="006B36E4">
                  <w:pPr>
                    <w:rPr>
                      <w:color w:val="000000" w:themeColor="text1"/>
                      <w:sz w:val="18"/>
                    </w:rPr>
                  </w:pPr>
                  <w:r w:rsidRPr="00EA2AE0">
                    <w:rPr>
                      <w:color w:val="000000" w:themeColor="text1"/>
                      <w:sz w:val="18"/>
                    </w:rPr>
                    <w:t>Материал должен сохранять защитные свойства при контакте с поверхностями при пониженных (до минус 40 °С) и повышенных (до 300 °С (в течение 60 сек)) температурах. Профиль подошвы должен быть не менее 4 мм.</w:t>
                  </w:r>
                </w:p>
                <w:p w:rsidR="00AB4698" w:rsidRPr="00EA2AE0" w:rsidRDefault="00AB4698" w:rsidP="006B36E4">
                  <w:pPr>
                    <w:rPr>
                      <w:color w:val="000000" w:themeColor="text1"/>
                      <w:sz w:val="18"/>
                    </w:rPr>
                  </w:pPr>
                  <w:r w:rsidRPr="00EA2AE0">
                    <w:rPr>
                      <w:color w:val="000000" w:themeColor="text1"/>
                      <w:sz w:val="18"/>
                    </w:rPr>
                    <w:t>Коэффициент трения скольжения по зажиренным поверхностям – не менее 0,2.</w:t>
                  </w:r>
                </w:p>
                <w:p w:rsidR="00AB4698" w:rsidRPr="00EA2AE0" w:rsidRDefault="00AB4698" w:rsidP="006B36E4">
                  <w:pPr>
                    <w:rPr>
                      <w:color w:val="000000" w:themeColor="text1"/>
                      <w:sz w:val="18"/>
                    </w:rPr>
                  </w:pPr>
                  <w:r w:rsidRPr="00EA2AE0">
                    <w:rPr>
                      <w:color w:val="000000" w:themeColor="text1"/>
                      <w:sz w:val="1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6B36E4">
                  <w:pPr>
                    <w:rPr>
                      <w:color w:val="000000" w:themeColor="text1"/>
                      <w:sz w:val="18"/>
                    </w:rPr>
                  </w:pPr>
                  <w:r w:rsidRPr="00EA2AE0">
                    <w:rPr>
                      <w:color w:val="000000" w:themeColor="text1"/>
                      <w:sz w:val="18"/>
                    </w:rPr>
                    <w:t>Материал подошвы обуви должен обладать прочностью не менее 2 Н/мм² и твердостью не более 70 единиц по Шору.</w:t>
                  </w:r>
                </w:p>
                <w:p w:rsidR="00AB4698" w:rsidRPr="00EA2AE0" w:rsidRDefault="00AB4698" w:rsidP="006B36E4">
                  <w:pPr>
                    <w:rPr>
                      <w:color w:val="000000" w:themeColor="text1"/>
                      <w:sz w:val="18"/>
                    </w:rPr>
                  </w:pPr>
                  <w:r w:rsidRPr="00EA2AE0">
                    <w:rPr>
                      <w:color w:val="000000" w:themeColor="text1"/>
                      <w:sz w:val="18"/>
                    </w:rPr>
                    <w:t>Прочность крепления деталей низа с верхом обуви должна быть не менее 45 Н/см.</w:t>
                  </w:r>
                </w:p>
                <w:p w:rsidR="00AB4698" w:rsidRPr="00EA2AE0" w:rsidRDefault="00AB4698" w:rsidP="006B36E4">
                  <w:pPr>
                    <w:rPr>
                      <w:color w:val="000000" w:themeColor="text1"/>
                      <w:sz w:val="18"/>
                    </w:rPr>
                  </w:pPr>
                  <w:r w:rsidRPr="00EA2AE0">
                    <w:rPr>
                      <w:color w:val="000000" w:themeColor="text1"/>
                      <w:sz w:val="18"/>
                    </w:rPr>
                    <w:t>Подносок:</w:t>
                  </w:r>
                </w:p>
                <w:p w:rsidR="00AB4698" w:rsidRPr="00EA2AE0" w:rsidRDefault="00AB4698" w:rsidP="006B36E4">
                  <w:pPr>
                    <w:rPr>
                      <w:color w:val="000000" w:themeColor="text1"/>
                      <w:sz w:val="18"/>
                    </w:rPr>
                  </w:pPr>
                  <w:r w:rsidRPr="00EA2AE0">
                    <w:rPr>
                      <w:color w:val="000000" w:themeColor="text1"/>
                      <w:sz w:val="18"/>
                    </w:rPr>
                    <w:t>Материал: поликарбонат или композит. Подносок должен выдерживать ударную нагрузку не менее 5 Дж.</w:t>
                  </w:r>
                </w:p>
                <w:p w:rsidR="00AB4698" w:rsidRPr="00EA2AE0" w:rsidRDefault="00AB4698" w:rsidP="006B36E4">
                  <w:pPr>
                    <w:rPr>
                      <w:color w:val="000000" w:themeColor="text1"/>
                      <w:sz w:val="18"/>
                    </w:rPr>
                  </w:pPr>
                  <w:r w:rsidRPr="00EA2AE0">
                    <w:rPr>
                      <w:color w:val="000000" w:themeColor="text1"/>
                      <w:sz w:val="18"/>
                    </w:rPr>
                    <w:t>Внутренний зазор безопасности защитного носка при ударе энергией в 200 Дж должен быть не менее 20 мм.</w:t>
                  </w:r>
                </w:p>
                <w:p w:rsidR="00AB4698" w:rsidRPr="00EA2AE0" w:rsidRDefault="00AB4698" w:rsidP="006B36E4">
                  <w:pPr>
                    <w:rPr>
                      <w:color w:val="000000" w:themeColor="text1"/>
                      <w:sz w:val="18"/>
                    </w:rPr>
                  </w:pPr>
                  <w:r w:rsidRPr="00EA2AE0">
                    <w:rPr>
                      <w:color w:val="000000" w:themeColor="text1"/>
                      <w:sz w:val="18"/>
                    </w:rPr>
                    <w:t>Стелька для защиты от проколов:</w:t>
                  </w:r>
                </w:p>
                <w:p w:rsidR="00AB4698" w:rsidRPr="00EA2AE0" w:rsidRDefault="00AB4698" w:rsidP="006B36E4">
                  <w:pPr>
                    <w:rPr>
                      <w:color w:val="000000" w:themeColor="text1"/>
                      <w:sz w:val="18"/>
                    </w:rPr>
                  </w:pPr>
                  <w:r w:rsidRPr="00EA2AE0">
                    <w:rPr>
                      <w:color w:val="000000" w:themeColor="text1"/>
                      <w:sz w:val="18"/>
                    </w:rPr>
                    <w:t>Стелька должна быть изготовлена из композитных материалов или арамидного волокна. Стелька должна иметь размер, соответствующий обуви, защищать стопу от прокола по всей длине и обеспечивать сопротивление сквозному проколу не менее 1200 Н.</w:t>
                  </w:r>
                </w:p>
              </w:tc>
              <w:tc>
                <w:tcPr>
                  <w:tcW w:w="1985" w:type="dxa"/>
                </w:tcPr>
                <w:p w:rsidR="00AB4698" w:rsidRPr="00EA2AE0" w:rsidRDefault="00AB4698" w:rsidP="006B36E4">
                  <w:pPr>
                    <w:rPr>
                      <w:color w:val="000000" w:themeColor="text1"/>
                      <w:sz w:val="18"/>
                    </w:rPr>
                  </w:pPr>
                </w:p>
              </w:tc>
              <w:tc>
                <w:tcPr>
                  <w:tcW w:w="2551" w:type="dxa"/>
                </w:tcPr>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rPr>
                <w:trHeight w:val="282"/>
              </w:trPr>
              <w:tc>
                <w:tcPr>
                  <w:tcW w:w="5699" w:type="dxa"/>
                </w:tcPr>
                <w:p w:rsidR="00AB4698" w:rsidRPr="00EA2AE0" w:rsidRDefault="00AB4698" w:rsidP="006B36E4">
                  <w:pPr>
                    <w:rPr>
                      <w:color w:val="000000" w:themeColor="text1"/>
                      <w:sz w:val="18"/>
                      <w:szCs w:val="18"/>
                    </w:rPr>
                  </w:pPr>
                  <w:r w:rsidRPr="00EA2AE0">
                    <w:rPr>
                      <w:color w:val="000000" w:themeColor="text1"/>
                      <w:sz w:val="18"/>
                      <w:szCs w:val="18"/>
                    </w:rPr>
                    <w:t>Сертификация изделия: ГОСТ 28507-90, ГОСТ 12.4.137-84, ГОСТ 12.4.032-77, ТР ТС 019/2011.</w:t>
                  </w:r>
                </w:p>
                <w:p w:rsidR="00AB4698" w:rsidRPr="00EA2AE0" w:rsidRDefault="00AB4698" w:rsidP="006B36E4">
                  <w:pPr>
                    <w:rPr>
                      <w:color w:val="000000" w:themeColor="text1"/>
                      <w:sz w:val="18"/>
                      <w:szCs w:val="18"/>
                    </w:rPr>
                  </w:pPr>
                  <w:r w:rsidRPr="00EA2AE0">
                    <w:rPr>
                      <w:color w:val="000000" w:themeColor="text1"/>
                      <w:sz w:val="18"/>
                      <w:szCs w:val="18"/>
                    </w:rPr>
                    <w:t>Рекомендуется дополнительная сертификация на соответствие: ГОСТ Р ЕН ИСО 20345-2011.</w:t>
                  </w:r>
                </w:p>
              </w:tc>
              <w:tc>
                <w:tcPr>
                  <w:tcW w:w="1985" w:type="dxa"/>
                </w:tcPr>
                <w:p w:rsidR="00AB4698" w:rsidRPr="00EA2AE0" w:rsidRDefault="00AB4698" w:rsidP="006B36E4">
                  <w:pPr>
                    <w:ind w:left="-57"/>
                    <w:rPr>
                      <w:color w:val="000000" w:themeColor="text1"/>
                      <w:sz w:val="18"/>
                    </w:rPr>
                  </w:pPr>
                </w:p>
              </w:tc>
              <w:tc>
                <w:tcPr>
                  <w:tcW w:w="2551" w:type="dxa"/>
                </w:tcPr>
                <w:p w:rsidR="00AB4698" w:rsidRPr="00EA2AE0" w:rsidRDefault="00AB4698" w:rsidP="006B36E4">
                  <w:pPr>
                    <w:rPr>
                      <w:color w:val="000000" w:themeColor="text1"/>
                      <w:sz w:val="18"/>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Сапоги кожаные с защитным подноском для защиты от повышенных температур на термостойкой маслобензостойкой подошве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11505028" wp14:editId="511FBD10">
                  <wp:extent cx="304800" cy="142875"/>
                  <wp:effectExtent l="0" t="0" r="0"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99"/>
              <w:gridCol w:w="1985"/>
              <w:gridCol w:w="2551"/>
            </w:tblGrid>
            <w:tr w:rsidR="00AB4698" w:rsidRPr="00EA2AE0" w:rsidTr="006B36E4">
              <w:tc>
                <w:tcPr>
                  <w:tcW w:w="569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551"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699" w:type="dxa"/>
                </w:tcPr>
                <w:p w:rsidR="00AB4698" w:rsidRPr="00EA2AE0" w:rsidRDefault="00AB4698" w:rsidP="006B36E4">
                  <w:pPr>
                    <w:rPr>
                      <w:color w:val="000000" w:themeColor="text1"/>
                      <w:sz w:val="18"/>
                    </w:rPr>
                  </w:pPr>
                  <w:r w:rsidRPr="00EA2AE0">
                    <w:rPr>
                      <w:color w:val="000000" w:themeColor="text1"/>
                      <w:sz w:val="18"/>
                    </w:rPr>
                    <w:t>Сапоги кожаные с защитным подноском из поликарбоната или композита.</w:t>
                  </w:r>
                </w:p>
              </w:tc>
              <w:tc>
                <w:tcPr>
                  <w:tcW w:w="1985" w:type="dxa"/>
                </w:tcPr>
                <w:p w:rsidR="00AB4698" w:rsidRPr="00EA2AE0" w:rsidRDefault="00AB4698" w:rsidP="006B36E4">
                  <w:pPr>
                    <w:rPr>
                      <w:color w:val="000000" w:themeColor="text1"/>
                      <w:sz w:val="18"/>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5699" w:type="dxa"/>
                </w:tcPr>
                <w:p w:rsidR="00AB4698" w:rsidRPr="00EA2AE0" w:rsidRDefault="00AB4698" w:rsidP="006B36E4">
                  <w:pPr>
                    <w:rPr>
                      <w:color w:val="000000" w:themeColor="text1"/>
                      <w:sz w:val="18"/>
                    </w:rPr>
                  </w:pPr>
                  <w:r w:rsidRPr="00EA2AE0">
                    <w:rPr>
                      <w:color w:val="000000" w:themeColor="text1"/>
                      <w:sz w:val="18"/>
                    </w:rPr>
                    <w:t>Материал подошвы: нитрил, двухслойная подошва с ходовым слоем из нитрильной резины,</w:t>
                  </w:r>
                  <w:r w:rsidRPr="00EA2AE0">
                    <w:rPr>
                      <w:color w:val="000000" w:themeColor="text1"/>
                    </w:rPr>
                    <w:t xml:space="preserve"> </w:t>
                  </w:r>
                  <w:r w:rsidRPr="00EA2AE0">
                    <w:rPr>
                      <w:color w:val="000000" w:themeColor="text1"/>
                      <w:sz w:val="18"/>
                    </w:rPr>
                    <w:t>или вспененная резина. Метод крепления – литьевой, горячая вулканизация</w:t>
                  </w:r>
                  <w:r w:rsidRPr="00EA2AE0">
                    <w:rPr>
                      <w:color w:val="000000" w:themeColor="text1"/>
                    </w:rPr>
                    <w:t xml:space="preserve"> </w:t>
                  </w:r>
                  <w:r w:rsidRPr="00EA2AE0">
                    <w:rPr>
                      <w:color w:val="000000" w:themeColor="text1"/>
                      <w:sz w:val="18"/>
                    </w:rPr>
                    <w:t>или доппельно-клеевой.</w:t>
                  </w:r>
                </w:p>
                <w:p w:rsidR="00AB4698" w:rsidRPr="00EA2AE0" w:rsidRDefault="00AB4698" w:rsidP="006B36E4">
                  <w:pPr>
                    <w:rPr>
                      <w:color w:val="000000" w:themeColor="text1"/>
                      <w:sz w:val="18"/>
                    </w:rPr>
                  </w:pPr>
                  <w:r w:rsidRPr="00EA2AE0">
                    <w:rPr>
                      <w:color w:val="000000" w:themeColor="text1"/>
                      <w:sz w:val="18"/>
                    </w:rPr>
                    <w:t>Сапоги должны иметь: мягкую прокладку под подноском, профиль подошвы, препятствующий скольжению, регулируемое голенище.</w:t>
                  </w:r>
                </w:p>
                <w:p w:rsidR="00AB4698" w:rsidRPr="00EA2AE0" w:rsidRDefault="00AB4698" w:rsidP="006B36E4">
                  <w:pPr>
                    <w:rPr>
                      <w:color w:val="000000" w:themeColor="text1"/>
                      <w:sz w:val="18"/>
                    </w:rPr>
                  </w:pPr>
                  <w:r w:rsidRPr="00EA2AE0">
                    <w:rPr>
                      <w:color w:val="000000" w:themeColor="text1"/>
                      <w:sz w:val="18"/>
                    </w:rPr>
                    <w:t>Сапоги могут иметь специальную стельку для защиты от проколов.</w:t>
                  </w:r>
                </w:p>
                <w:p w:rsidR="00AB4698" w:rsidRPr="00EA2AE0" w:rsidRDefault="00AB4698" w:rsidP="006B36E4">
                  <w:pPr>
                    <w:rPr>
                      <w:color w:val="000000" w:themeColor="text1"/>
                      <w:sz w:val="18"/>
                    </w:rPr>
                  </w:pPr>
                  <w:r w:rsidRPr="00EA2AE0">
                    <w:rPr>
                      <w:color w:val="000000" w:themeColor="text1"/>
                      <w:sz w:val="18"/>
                    </w:rPr>
                    <w:t>Не допускается использование металлической фурнитуры (пряжки).</w:t>
                  </w:r>
                </w:p>
                <w:p w:rsidR="00AB4698" w:rsidRPr="00EA2AE0" w:rsidRDefault="00AB4698" w:rsidP="006B36E4">
                  <w:pPr>
                    <w:rPr>
                      <w:color w:val="000000" w:themeColor="text1"/>
                      <w:sz w:val="18"/>
                    </w:rPr>
                  </w:pPr>
                  <w:r w:rsidRPr="00EA2AE0">
                    <w:rPr>
                      <w:color w:val="000000" w:themeColor="text1"/>
                      <w:sz w:val="18"/>
                    </w:rPr>
                    <w:t>Швы должны быть прошиты термостойкими нитками.</w:t>
                  </w:r>
                </w:p>
                <w:p w:rsidR="00AB4698" w:rsidRPr="00EA2AE0" w:rsidRDefault="00AB4698" w:rsidP="006B36E4">
                  <w:pPr>
                    <w:rPr>
                      <w:color w:val="000000" w:themeColor="text1"/>
                      <w:sz w:val="18"/>
                    </w:rPr>
                  </w:pPr>
                  <w:r w:rsidRPr="00EA2AE0">
                    <w:rPr>
                      <w:color w:val="000000" w:themeColor="text1"/>
                      <w:sz w:val="18"/>
                    </w:rPr>
                    <w:t>Верх обуви:</w:t>
                  </w:r>
                </w:p>
                <w:p w:rsidR="00AB4698" w:rsidRPr="00EA2AE0" w:rsidRDefault="00AB4698" w:rsidP="006B36E4">
                  <w:pPr>
                    <w:rPr>
                      <w:color w:val="000000" w:themeColor="text1"/>
                      <w:sz w:val="18"/>
                    </w:rPr>
                  </w:pPr>
                  <w:r w:rsidRPr="00EA2AE0">
                    <w:rPr>
                      <w:color w:val="000000" w:themeColor="text1"/>
                      <w:sz w:val="18"/>
                    </w:rPr>
                    <w:t>Кожа натуральная КРС, термоустойчивая, толщиной не менее 1,8–2,0 мм.</w:t>
                  </w:r>
                </w:p>
                <w:p w:rsidR="00AB4698" w:rsidRPr="00EA2AE0" w:rsidRDefault="00AB4698" w:rsidP="006B36E4">
                  <w:pPr>
                    <w:rPr>
                      <w:color w:val="000000" w:themeColor="text1"/>
                      <w:sz w:val="18"/>
                    </w:rPr>
                  </w:pPr>
                  <w:r w:rsidRPr="00EA2AE0">
                    <w:rPr>
                      <w:color w:val="000000" w:themeColor="text1"/>
                      <w:sz w:val="1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6B36E4">
                  <w:pPr>
                    <w:rPr>
                      <w:color w:val="000000" w:themeColor="text1"/>
                      <w:sz w:val="18"/>
                    </w:rPr>
                  </w:pPr>
                  <w:r w:rsidRPr="00EA2AE0">
                    <w:rPr>
                      <w:color w:val="000000" w:themeColor="text1"/>
                      <w:sz w:val="18"/>
                    </w:rPr>
                    <w:t>Коэффициент снижения прочности крепления деталей низа после воздействия повышенных температур (160 °С) должен быть не менее 0,85.</w:t>
                  </w:r>
                </w:p>
                <w:p w:rsidR="00AB4698" w:rsidRPr="00EA2AE0" w:rsidRDefault="00AB4698" w:rsidP="006B36E4">
                  <w:pPr>
                    <w:rPr>
                      <w:color w:val="000000" w:themeColor="text1"/>
                      <w:sz w:val="18"/>
                    </w:rPr>
                  </w:pPr>
                  <w:r w:rsidRPr="00EA2AE0">
                    <w:rPr>
                      <w:color w:val="000000" w:themeColor="text1"/>
                      <w:sz w:val="18"/>
                    </w:rPr>
                    <w:t>Коэффициент снижения прочности ниточных креплений деталей верха обуви после воздействия нефти и нефтепродуктов (бензина) – не менее 0,6.</w:t>
                  </w:r>
                </w:p>
                <w:p w:rsidR="00AB4698" w:rsidRPr="00EA2AE0" w:rsidRDefault="00AB4698" w:rsidP="006B36E4">
                  <w:pPr>
                    <w:rPr>
                      <w:color w:val="000000" w:themeColor="text1"/>
                      <w:sz w:val="18"/>
                    </w:rPr>
                  </w:pPr>
                  <w:r w:rsidRPr="00EA2AE0">
                    <w:rPr>
                      <w:color w:val="000000" w:themeColor="text1"/>
                      <w:sz w:val="18"/>
                    </w:rPr>
                    <w:t>Коэффициент снижения прочности ниточных креплений деталей низа обуви после воздействия нефти и нефтепродуктов (бензина) – не менее 0,5.</w:t>
                  </w:r>
                </w:p>
                <w:p w:rsidR="00AB4698" w:rsidRPr="00EA2AE0" w:rsidRDefault="00AB4698" w:rsidP="006B36E4">
                  <w:pPr>
                    <w:rPr>
                      <w:color w:val="000000" w:themeColor="text1"/>
                      <w:sz w:val="18"/>
                    </w:rPr>
                  </w:pPr>
                  <w:r w:rsidRPr="00EA2AE0">
                    <w:rPr>
                      <w:color w:val="000000" w:themeColor="text1"/>
                      <w:sz w:val="18"/>
                    </w:rPr>
                    <w:t>Подошва:</w:t>
                  </w:r>
                </w:p>
                <w:p w:rsidR="00AB4698" w:rsidRPr="00EA2AE0" w:rsidRDefault="00AB4698" w:rsidP="006B36E4">
                  <w:pPr>
                    <w:rPr>
                      <w:color w:val="000000" w:themeColor="text1"/>
                      <w:sz w:val="18"/>
                    </w:rPr>
                  </w:pPr>
                  <w:r w:rsidRPr="00EA2AE0">
                    <w:rPr>
                      <w:color w:val="000000" w:themeColor="text1"/>
                      <w:sz w:val="18"/>
                    </w:rPr>
                    <w:t>Материал должен сохранять защитные свойства при контакте с поверхностями при пониженных (до минус 40 °С) и повышенных (до 300 °С (в течение 60 сек)) температурах. Профиль подошвы должен быть не менее 4 мм.</w:t>
                  </w:r>
                </w:p>
                <w:p w:rsidR="00AB4698" w:rsidRPr="00EA2AE0" w:rsidRDefault="00AB4698" w:rsidP="006B36E4">
                  <w:pPr>
                    <w:rPr>
                      <w:color w:val="000000" w:themeColor="text1"/>
                      <w:sz w:val="18"/>
                    </w:rPr>
                  </w:pPr>
                  <w:r w:rsidRPr="00EA2AE0">
                    <w:rPr>
                      <w:color w:val="000000" w:themeColor="text1"/>
                      <w:sz w:val="18"/>
                    </w:rPr>
                    <w:t>Коэффициент трения скольжения по зажиренным поверхностям – не менее 0,2.</w:t>
                  </w:r>
                </w:p>
                <w:p w:rsidR="00AB4698" w:rsidRPr="00EA2AE0" w:rsidRDefault="00AB4698" w:rsidP="006B36E4">
                  <w:pPr>
                    <w:rPr>
                      <w:color w:val="000000" w:themeColor="text1"/>
                      <w:sz w:val="18"/>
                    </w:rPr>
                  </w:pPr>
                  <w:r w:rsidRPr="00EA2AE0">
                    <w:rPr>
                      <w:color w:val="000000" w:themeColor="text1"/>
                      <w:sz w:val="1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6B36E4">
                  <w:pPr>
                    <w:rPr>
                      <w:color w:val="000000" w:themeColor="text1"/>
                      <w:sz w:val="18"/>
                    </w:rPr>
                  </w:pPr>
                  <w:r w:rsidRPr="00EA2AE0">
                    <w:rPr>
                      <w:color w:val="000000" w:themeColor="text1"/>
                      <w:sz w:val="18"/>
                    </w:rPr>
                    <w:t>Материал подошвы обуви должен обладать прочностью не менее 2 Н/мм² и твердостью не более 70 единиц по Шору.</w:t>
                  </w:r>
                </w:p>
                <w:p w:rsidR="00AB4698" w:rsidRPr="00EA2AE0" w:rsidRDefault="00AB4698" w:rsidP="006B36E4">
                  <w:pPr>
                    <w:rPr>
                      <w:color w:val="000000" w:themeColor="text1"/>
                      <w:sz w:val="18"/>
                    </w:rPr>
                  </w:pPr>
                  <w:r w:rsidRPr="00EA2AE0">
                    <w:rPr>
                      <w:color w:val="000000" w:themeColor="text1"/>
                      <w:sz w:val="18"/>
                    </w:rPr>
                    <w:t>Прочность крепления деталей низа с верхом обуви должна быть не менее 45 Н/см.</w:t>
                  </w:r>
                </w:p>
                <w:p w:rsidR="00AB4698" w:rsidRPr="00EA2AE0" w:rsidRDefault="00AB4698" w:rsidP="006B36E4">
                  <w:pPr>
                    <w:rPr>
                      <w:color w:val="000000" w:themeColor="text1"/>
                      <w:sz w:val="18"/>
                    </w:rPr>
                  </w:pPr>
                  <w:r w:rsidRPr="00EA2AE0">
                    <w:rPr>
                      <w:color w:val="000000" w:themeColor="text1"/>
                      <w:sz w:val="18"/>
                    </w:rPr>
                    <w:t>Подносок:</w:t>
                  </w:r>
                </w:p>
                <w:p w:rsidR="00AB4698" w:rsidRPr="00EA2AE0" w:rsidRDefault="00AB4698" w:rsidP="006B36E4">
                  <w:pPr>
                    <w:rPr>
                      <w:color w:val="000000" w:themeColor="text1"/>
                      <w:sz w:val="18"/>
                    </w:rPr>
                  </w:pPr>
                  <w:r w:rsidRPr="00EA2AE0">
                    <w:rPr>
                      <w:color w:val="000000" w:themeColor="text1"/>
                      <w:sz w:val="18"/>
                    </w:rPr>
                    <w:t>Материал: поликарбонат или композит. Подносок должен выдерживать ударную нагрузку не менее 5 Дж.</w:t>
                  </w:r>
                </w:p>
                <w:p w:rsidR="00AB4698" w:rsidRPr="00EA2AE0" w:rsidRDefault="00AB4698" w:rsidP="006B36E4">
                  <w:pPr>
                    <w:rPr>
                      <w:color w:val="000000" w:themeColor="text1"/>
                      <w:sz w:val="18"/>
                    </w:rPr>
                  </w:pPr>
                  <w:r w:rsidRPr="00EA2AE0">
                    <w:rPr>
                      <w:color w:val="000000" w:themeColor="text1"/>
                      <w:sz w:val="18"/>
                    </w:rPr>
                    <w:t>Внутренний зазор безопасности защитного носка при ударе энергией в 200 Дж должен быть не менее 20 мм.</w:t>
                  </w:r>
                </w:p>
                <w:p w:rsidR="00AB4698" w:rsidRPr="00EA2AE0" w:rsidRDefault="00AB4698" w:rsidP="006B36E4">
                  <w:pPr>
                    <w:rPr>
                      <w:color w:val="000000" w:themeColor="text1"/>
                      <w:sz w:val="18"/>
                    </w:rPr>
                  </w:pPr>
                  <w:r w:rsidRPr="00EA2AE0">
                    <w:rPr>
                      <w:color w:val="000000" w:themeColor="text1"/>
                      <w:sz w:val="18"/>
                    </w:rPr>
                    <w:t>Стелька для защиты от проколов:</w:t>
                  </w:r>
                </w:p>
                <w:p w:rsidR="00AB4698" w:rsidRPr="00EA2AE0" w:rsidRDefault="00AB4698" w:rsidP="006B36E4">
                  <w:pPr>
                    <w:rPr>
                      <w:color w:val="000000" w:themeColor="text1"/>
                      <w:sz w:val="18"/>
                    </w:rPr>
                  </w:pPr>
                  <w:r w:rsidRPr="00EA2AE0">
                    <w:rPr>
                      <w:color w:val="000000" w:themeColor="text1"/>
                      <w:sz w:val="18"/>
                    </w:rPr>
                    <w:t>Стелька должна быть изготовлена из композитного материала или арамидного волокна. Стелька должна иметь размер, соответствующий обуви, защищать стопу от прокола по всей длине и обеспечивать сопротивление сквозному проколу не менее 1200 Н.</w:t>
                  </w:r>
                </w:p>
              </w:tc>
              <w:tc>
                <w:tcPr>
                  <w:tcW w:w="1985" w:type="dxa"/>
                </w:tcPr>
                <w:p w:rsidR="00AB4698" w:rsidRPr="00EA2AE0" w:rsidRDefault="00AB4698" w:rsidP="006B36E4">
                  <w:pPr>
                    <w:rPr>
                      <w:color w:val="000000" w:themeColor="text1"/>
                      <w:sz w:val="18"/>
                    </w:rPr>
                  </w:pPr>
                </w:p>
              </w:tc>
              <w:tc>
                <w:tcPr>
                  <w:tcW w:w="2551" w:type="dxa"/>
                </w:tcPr>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rPr>
                <w:trHeight w:val="282"/>
              </w:trPr>
              <w:tc>
                <w:tcPr>
                  <w:tcW w:w="5699" w:type="dxa"/>
                </w:tcPr>
                <w:p w:rsidR="00AB4698" w:rsidRPr="00EA2AE0" w:rsidRDefault="00AB4698" w:rsidP="006B36E4">
                  <w:pPr>
                    <w:rPr>
                      <w:color w:val="000000" w:themeColor="text1"/>
                      <w:sz w:val="18"/>
                      <w:szCs w:val="18"/>
                    </w:rPr>
                  </w:pPr>
                  <w:r w:rsidRPr="00EA2AE0">
                    <w:rPr>
                      <w:color w:val="000000" w:themeColor="text1"/>
                      <w:sz w:val="18"/>
                      <w:szCs w:val="18"/>
                    </w:rPr>
                    <w:t>Сертификация изделия: ГОСТ 28507-90, ГОСТ 12.4.137-84, ГОСТ 12.4.032-77, ТР ТС 019/2011.</w:t>
                  </w:r>
                </w:p>
                <w:p w:rsidR="00AB4698" w:rsidRPr="00EA2AE0" w:rsidRDefault="00AB4698" w:rsidP="006B36E4">
                  <w:pPr>
                    <w:rPr>
                      <w:color w:val="000000" w:themeColor="text1"/>
                      <w:sz w:val="18"/>
                      <w:szCs w:val="18"/>
                    </w:rPr>
                  </w:pPr>
                  <w:r w:rsidRPr="00EA2AE0">
                    <w:rPr>
                      <w:color w:val="000000" w:themeColor="text1"/>
                      <w:sz w:val="18"/>
                      <w:szCs w:val="18"/>
                    </w:rPr>
                    <w:t>Рекомендуется дополнительная сертификация на соответствие: ГОСТ Р ЕН ИСО 20345-2011.</w:t>
                  </w:r>
                </w:p>
              </w:tc>
              <w:tc>
                <w:tcPr>
                  <w:tcW w:w="1985" w:type="dxa"/>
                </w:tcPr>
                <w:p w:rsidR="00AB4698" w:rsidRPr="00EA2AE0" w:rsidRDefault="00AB4698" w:rsidP="006B36E4">
                  <w:pPr>
                    <w:ind w:left="-57"/>
                    <w:rPr>
                      <w:color w:val="000000" w:themeColor="text1"/>
                      <w:sz w:val="18"/>
                    </w:rPr>
                  </w:pPr>
                </w:p>
              </w:tc>
              <w:tc>
                <w:tcPr>
                  <w:tcW w:w="2551" w:type="dxa"/>
                </w:tcPr>
                <w:p w:rsidR="00AB4698" w:rsidRPr="00EA2AE0" w:rsidRDefault="00AB4698" w:rsidP="006B36E4">
                  <w:pPr>
                    <w:rPr>
                      <w:color w:val="000000" w:themeColor="text1"/>
                      <w:sz w:val="18"/>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Ботинки кожаные с защитным подноском для защиты от повышенных температур, искр и брызг расплавленного металла</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49A4E0EF" wp14:editId="55560DA9">
                  <wp:extent cx="304800" cy="14287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99"/>
              <w:gridCol w:w="1985"/>
              <w:gridCol w:w="2551"/>
            </w:tblGrid>
            <w:tr w:rsidR="00AB4698" w:rsidRPr="00EA2AE0" w:rsidTr="006B36E4">
              <w:tc>
                <w:tcPr>
                  <w:tcW w:w="569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551"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699" w:type="dxa"/>
                </w:tcPr>
                <w:p w:rsidR="00AB4698" w:rsidRPr="00EA2AE0" w:rsidRDefault="00AB4698" w:rsidP="006B36E4">
                  <w:pPr>
                    <w:rPr>
                      <w:color w:val="000000" w:themeColor="text1"/>
                      <w:sz w:val="18"/>
                    </w:rPr>
                  </w:pPr>
                  <w:r w:rsidRPr="00EA2AE0">
                    <w:rPr>
                      <w:color w:val="000000" w:themeColor="text1"/>
                      <w:sz w:val="18"/>
                    </w:rPr>
                    <w:t>Кожаные ботинки с подноском из металла, поликарбоната или композита, выполнены из натуральной термостойкой кожи, прошитой жаропрочными нитками, снабжены защитным верхним кантом «быстрый сброс».</w:t>
                  </w:r>
                </w:p>
              </w:tc>
              <w:tc>
                <w:tcPr>
                  <w:tcW w:w="1985" w:type="dxa"/>
                </w:tcPr>
                <w:p w:rsidR="00AB4698" w:rsidRPr="00EA2AE0" w:rsidRDefault="00AB4698" w:rsidP="006B36E4">
                  <w:pPr>
                    <w:rPr>
                      <w:color w:val="000000" w:themeColor="text1"/>
                      <w:sz w:val="18"/>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5699" w:type="dxa"/>
                </w:tcPr>
                <w:p w:rsidR="00AB4698" w:rsidRPr="00EA2AE0" w:rsidRDefault="00AB4698" w:rsidP="006B36E4">
                  <w:pPr>
                    <w:rPr>
                      <w:color w:val="000000" w:themeColor="text1"/>
                      <w:sz w:val="18"/>
                    </w:rPr>
                  </w:pPr>
                  <w:r w:rsidRPr="00EA2AE0">
                    <w:rPr>
                      <w:color w:val="000000" w:themeColor="text1"/>
                      <w:sz w:val="18"/>
                    </w:rPr>
                    <w:t>Обувь должна предотвращать попадание внутрь искр и брызг расплавленного металла и обладать устойчивостью к кратковременному воздействию открытого пламени.</w:t>
                  </w:r>
                </w:p>
                <w:p w:rsidR="00AB4698" w:rsidRPr="00EA2AE0" w:rsidRDefault="00AB4698" w:rsidP="006B36E4">
                  <w:pPr>
                    <w:rPr>
                      <w:color w:val="000000" w:themeColor="text1"/>
                      <w:sz w:val="18"/>
                    </w:rPr>
                  </w:pPr>
                  <w:r w:rsidRPr="00EA2AE0">
                    <w:rPr>
                      <w:color w:val="000000" w:themeColor="text1"/>
                      <w:sz w:val="18"/>
                    </w:rPr>
                    <w:t>Материал подошвы: нитрил или двухслойная подошва с ходовым слоем из нитрильной резины. Метод крепления – литьевой или горячая вулканизация.</w:t>
                  </w:r>
                </w:p>
                <w:p w:rsidR="00AB4698" w:rsidRPr="00EA2AE0" w:rsidRDefault="00AB4698" w:rsidP="006B36E4">
                  <w:pPr>
                    <w:rPr>
                      <w:color w:val="000000" w:themeColor="text1"/>
                      <w:sz w:val="18"/>
                    </w:rPr>
                  </w:pPr>
                  <w:r w:rsidRPr="00EA2AE0">
                    <w:rPr>
                      <w:color w:val="000000" w:themeColor="text1"/>
                      <w:sz w:val="18"/>
                    </w:rPr>
                    <w:t>Ботинки должны иметь: мягкую прокладку под подноском, профиль подошвы, препятствующий скольжению, широкий мягкий задний манжет (кант).</w:t>
                  </w:r>
                </w:p>
                <w:p w:rsidR="00AB4698" w:rsidRPr="00EA2AE0" w:rsidRDefault="00AB4698" w:rsidP="006B36E4">
                  <w:pPr>
                    <w:rPr>
                      <w:color w:val="000000" w:themeColor="text1"/>
                      <w:sz w:val="18"/>
                    </w:rPr>
                  </w:pPr>
                  <w:r w:rsidRPr="00EA2AE0">
                    <w:rPr>
                      <w:color w:val="000000" w:themeColor="text1"/>
                      <w:sz w:val="18"/>
                    </w:rPr>
                    <w:t>Ботинки могут иметь специальную стельку для защиты от проколов.</w:t>
                  </w:r>
                </w:p>
                <w:p w:rsidR="00AB4698" w:rsidRPr="00EA2AE0" w:rsidRDefault="00AB4698" w:rsidP="006B36E4">
                  <w:pPr>
                    <w:rPr>
                      <w:color w:val="000000" w:themeColor="text1"/>
                      <w:sz w:val="18"/>
                    </w:rPr>
                  </w:pPr>
                  <w:r w:rsidRPr="00EA2AE0">
                    <w:rPr>
                      <w:color w:val="000000" w:themeColor="text1"/>
                      <w:sz w:val="18"/>
                    </w:rPr>
                    <w:t>Верх обуви:</w:t>
                  </w:r>
                </w:p>
                <w:p w:rsidR="00AB4698" w:rsidRPr="00EA2AE0" w:rsidRDefault="00AB4698" w:rsidP="006B36E4">
                  <w:pPr>
                    <w:rPr>
                      <w:color w:val="000000" w:themeColor="text1"/>
                      <w:sz w:val="18"/>
                    </w:rPr>
                  </w:pPr>
                  <w:r w:rsidRPr="00EA2AE0">
                    <w:rPr>
                      <w:color w:val="000000" w:themeColor="text1"/>
                      <w:sz w:val="18"/>
                    </w:rPr>
                    <w:t>Кожа натуральная КРС, термоустойчивая, водостойкая толщиной не менее 1,8–2,0 мм.</w:t>
                  </w:r>
                </w:p>
                <w:p w:rsidR="00AB4698" w:rsidRPr="00EA2AE0" w:rsidRDefault="00AB4698" w:rsidP="006B36E4">
                  <w:pPr>
                    <w:rPr>
                      <w:color w:val="000000" w:themeColor="text1"/>
                      <w:sz w:val="18"/>
                    </w:rPr>
                  </w:pPr>
                  <w:r w:rsidRPr="00EA2AE0">
                    <w:rPr>
                      <w:color w:val="000000" w:themeColor="text1"/>
                      <w:sz w:val="1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6B36E4">
                  <w:pPr>
                    <w:rPr>
                      <w:color w:val="000000" w:themeColor="text1"/>
                      <w:sz w:val="18"/>
                    </w:rPr>
                  </w:pPr>
                  <w:r w:rsidRPr="00EA2AE0">
                    <w:rPr>
                      <w:color w:val="000000" w:themeColor="text1"/>
                      <w:sz w:val="18"/>
                    </w:rPr>
                    <w:t>Подошва:</w:t>
                  </w:r>
                </w:p>
                <w:p w:rsidR="00AB4698" w:rsidRPr="00EA2AE0" w:rsidRDefault="00AB4698" w:rsidP="006B36E4">
                  <w:pPr>
                    <w:rPr>
                      <w:color w:val="000000" w:themeColor="text1"/>
                      <w:sz w:val="18"/>
                    </w:rPr>
                  </w:pPr>
                  <w:r w:rsidRPr="00EA2AE0">
                    <w:rPr>
                      <w:color w:val="000000" w:themeColor="text1"/>
                      <w:sz w:val="18"/>
                    </w:rPr>
                    <w:t>Материал должен сохранять защитные свойства при контакте с поверхностями при пониженных (до минус 40 °С) и повышенных (300 °С (в течение 60 сек)) температурах. Профиль подошвы должен быть не менее 4 мм.</w:t>
                  </w:r>
                </w:p>
                <w:p w:rsidR="00AB4698" w:rsidRPr="00EA2AE0" w:rsidRDefault="00AB4698" w:rsidP="006B36E4">
                  <w:pPr>
                    <w:rPr>
                      <w:color w:val="000000" w:themeColor="text1"/>
                      <w:sz w:val="18"/>
                    </w:rPr>
                  </w:pPr>
                  <w:r w:rsidRPr="00EA2AE0">
                    <w:rPr>
                      <w:color w:val="000000" w:themeColor="text1"/>
                      <w:sz w:val="18"/>
                    </w:rPr>
                    <w:t>Коэффициент трения скольжения по зажиренным поверхностям – не менее 0,2.</w:t>
                  </w:r>
                </w:p>
                <w:p w:rsidR="00AB4698" w:rsidRPr="00EA2AE0" w:rsidRDefault="00AB4698" w:rsidP="006B36E4">
                  <w:pPr>
                    <w:rPr>
                      <w:color w:val="000000" w:themeColor="text1"/>
                      <w:sz w:val="18"/>
                    </w:rPr>
                  </w:pPr>
                  <w:r w:rsidRPr="00EA2AE0">
                    <w:rPr>
                      <w:color w:val="000000" w:themeColor="text1"/>
                      <w:sz w:val="1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6B36E4">
                  <w:pPr>
                    <w:rPr>
                      <w:color w:val="000000" w:themeColor="text1"/>
                      <w:sz w:val="18"/>
                    </w:rPr>
                  </w:pPr>
                  <w:r w:rsidRPr="00EA2AE0">
                    <w:rPr>
                      <w:color w:val="000000" w:themeColor="text1"/>
                      <w:sz w:val="18"/>
                    </w:rPr>
                    <w:t>Материал подошвы обуви должен обладать прочностью не менее 2 Н/мм² и твердостью не более 70 единиц по Шору.</w:t>
                  </w:r>
                </w:p>
                <w:p w:rsidR="00AB4698" w:rsidRPr="00EA2AE0" w:rsidRDefault="00AB4698" w:rsidP="006B36E4">
                  <w:pPr>
                    <w:rPr>
                      <w:color w:val="000000" w:themeColor="text1"/>
                      <w:sz w:val="18"/>
                    </w:rPr>
                  </w:pPr>
                  <w:r w:rsidRPr="00EA2AE0">
                    <w:rPr>
                      <w:color w:val="000000" w:themeColor="text1"/>
                      <w:sz w:val="18"/>
                    </w:rPr>
                    <w:t>Прочность крепления деталей низа с верхом обуви должна быть не менее 45 Н/см.</w:t>
                  </w:r>
                </w:p>
                <w:p w:rsidR="00AB4698" w:rsidRPr="00EA2AE0" w:rsidRDefault="00AB4698" w:rsidP="006B36E4">
                  <w:pPr>
                    <w:rPr>
                      <w:color w:val="000000" w:themeColor="text1"/>
                      <w:sz w:val="18"/>
                    </w:rPr>
                  </w:pPr>
                  <w:r w:rsidRPr="00EA2AE0">
                    <w:rPr>
                      <w:color w:val="000000" w:themeColor="text1"/>
                      <w:sz w:val="18"/>
                    </w:rPr>
                    <w:t>Подносок:</w:t>
                  </w:r>
                </w:p>
                <w:p w:rsidR="00AB4698" w:rsidRPr="00EA2AE0" w:rsidRDefault="00AB4698" w:rsidP="006B36E4">
                  <w:pPr>
                    <w:rPr>
                      <w:color w:val="000000" w:themeColor="text1"/>
                      <w:sz w:val="18"/>
                    </w:rPr>
                  </w:pPr>
                  <w:r w:rsidRPr="00EA2AE0">
                    <w:rPr>
                      <w:color w:val="000000" w:themeColor="text1"/>
                      <w:sz w:val="18"/>
                    </w:rPr>
                    <w:t>Поликарбонат, композит или металл с резиновым уплотнителем, с антикоррозийной обработкой, толщиной 1,5 мм. Подносок должен выдерживать ударную нагрузку в 200 Дж, а так же сдавливающую нагрузку в 1,5 тонны.</w:t>
                  </w:r>
                </w:p>
                <w:p w:rsidR="00AB4698" w:rsidRPr="00EA2AE0" w:rsidRDefault="00AB4698" w:rsidP="006B36E4">
                  <w:pPr>
                    <w:rPr>
                      <w:color w:val="000000" w:themeColor="text1"/>
                      <w:sz w:val="18"/>
                    </w:rPr>
                  </w:pPr>
                  <w:r w:rsidRPr="00EA2AE0">
                    <w:rPr>
                      <w:color w:val="000000" w:themeColor="text1"/>
                      <w:sz w:val="18"/>
                    </w:rPr>
                    <w:t>Внутренний зазор безопасности защитного носка при ударе энергией в 200 Дж должен быть не менее 20 мм.</w:t>
                  </w:r>
                </w:p>
                <w:p w:rsidR="00AB4698" w:rsidRPr="00EA2AE0" w:rsidRDefault="00AB4698" w:rsidP="006B36E4">
                  <w:pPr>
                    <w:rPr>
                      <w:color w:val="000000" w:themeColor="text1"/>
                      <w:sz w:val="18"/>
                    </w:rPr>
                  </w:pPr>
                  <w:r w:rsidRPr="00EA2AE0">
                    <w:rPr>
                      <w:color w:val="000000" w:themeColor="text1"/>
                      <w:sz w:val="18"/>
                    </w:rPr>
                    <w:t>Стелька для защиты от проколов:</w:t>
                  </w:r>
                </w:p>
                <w:p w:rsidR="00AB4698" w:rsidRPr="00EA2AE0" w:rsidRDefault="00AB4698" w:rsidP="006B36E4">
                  <w:pPr>
                    <w:rPr>
                      <w:color w:val="000000" w:themeColor="text1"/>
                      <w:sz w:val="18"/>
                    </w:rPr>
                  </w:pPr>
                  <w:r w:rsidRPr="00EA2AE0">
                    <w:rPr>
                      <w:color w:val="000000" w:themeColor="text1"/>
                      <w:sz w:val="18"/>
                    </w:rPr>
                    <w:t>Стелька должна быть изготовлена из металла или кевлара, вставляться в процессе монтажа обуви и не иметь возможности демонтироваться. Стелька должна иметь размер, соответствующий обуви, защищать стопу от прокола по всей длине и обеспечивать сопротивление сквозному проколу не менее 1200 Н.</w:t>
                  </w:r>
                </w:p>
              </w:tc>
              <w:tc>
                <w:tcPr>
                  <w:tcW w:w="1985" w:type="dxa"/>
                </w:tcPr>
                <w:p w:rsidR="00AB4698" w:rsidRPr="00EA2AE0" w:rsidRDefault="00AB4698" w:rsidP="006B36E4">
                  <w:pPr>
                    <w:rPr>
                      <w:color w:val="000000" w:themeColor="text1"/>
                      <w:sz w:val="18"/>
                    </w:rPr>
                  </w:pPr>
                </w:p>
              </w:tc>
              <w:tc>
                <w:tcPr>
                  <w:tcW w:w="2551" w:type="dxa"/>
                </w:tcPr>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rPr>
                <w:trHeight w:val="282"/>
              </w:trPr>
              <w:tc>
                <w:tcPr>
                  <w:tcW w:w="5699" w:type="dxa"/>
                </w:tcPr>
                <w:p w:rsidR="00AB4698" w:rsidRPr="00EA2AE0" w:rsidRDefault="00AB4698" w:rsidP="006B36E4">
                  <w:pPr>
                    <w:rPr>
                      <w:color w:val="000000" w:themeColor="text1"/>
                      <w:sz w:val="18"/>
                      <w:szCs w:val="18"/>
                    </w:rPr>
                  </w:pPr>
                  <w:r w:rsidRPr="00EA2AE0">
                    <w:rPr>
                      <w:color w:val="000000" w:themeColor="text1"/>
                      <w:sz w:val="18"/>
                      <w:szCs w:val="18"/>
                    </w:rPr>
                    <w:t>Сертификация изделия: ГОСТ 28507-90, ГОСТ 12.4.137-84, ГОСТ 12.4.032-77, ТР ТС 019/2011.</w:t>
                  </w:r>
                </w:p>
                <w:p w:rsidR="00AB4698" w:rsidRPr="00EA2AE0" w:rsidRDefault="00AB4698" w:rsidP="006B36E4">
                  <w:pPr>
                    <w:rPr>
                      <w:color w:val="000000" w:themeColor="text1"/>
                      <w:sz w:val="18"/>
                      <w:szCs w:val="18"/>
                    </w:rPr>
                  </w:pPr>
                  <w:r w:rsidRPr="00EA2AE0">
                    <w:rPr>
                      <w:color w:val="000000" w:themeColor="text1"/>
                      <w:sz w:val="18"/>
                      <w:szCs w:val="18"/>
                    </w:rPr>
                    <w:t>Рекомендуется дополнительная сертификация на соответствие: EN ISO 20345.</w:t>
                  </w:r>
                </w:p>
              </w:tc>
              <w:tc>
                <w:tcPr>
                  <w:tcW w:w="1985" w:type="dxa"/>
                </w:tcPr>
                <w:p w:rsidR="00AB4698" w:rsidRPr="00EA2AE0" w:rsidRDefault="00AB4698" w:rsidP="006B36E4">
                  <w:pPr>
                    <w:ind w:left="-57"/>
                    <w:rPr>
                      <w:color w:val="000000" w:themeColor="text1"/>
                      <w:sz w:val="18"/>
                    </w:rPr>
                  </w:pPr>
                </w:p>
              </w:tc>
              <w:tc>
                <w:tcPr>
                  <w:tcW w:w="2551" w:type="dxa"/>
                </w:tcPr>
                <w:p w:rsidR="00AB4698" w:rsidRPr="00EA2AE0" w:rsidRDefault="00AB4698" w:rsidP="006B36E4">
                  <w:pPr>
                    <w:rPr>
                      <w:color w:val="000000" w:themeColor="text1"/>
                      <w:sz w:val="18"/>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Сапоги резиновые термостойкие с защитным подноском</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6156E841" wp14:editId="5E18F9FA">
                  <wp:extent cx="304800" cy="142875"/>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99"/>
              <w:gridCol w:w="1985"/>
              <w:gridCol w:w="2551"/>
            </w:tblGrid>
            <w:tr w:rsidR="00AB4698" w:rsidRPr="00EA2AE0" w:rsidTr="006B36E4">
              <w:tc>
                <w:tcPr>
                  <w:tcW w:w="569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551"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699" w:type="dxa"/>
                </w:tcPr>
                <w:p w:rsidR="00AB4698" w:rsidRPr="00EA2AE0" w:rsidRDefault="00AB4698" w:rsidP="006B36E4">
                  <w:pPr>
                    <w:rPr>
                      <w:color w:val="000000" w:themeColor="text1"/>
                      <w:sz w:val="18"/>
                    </w:rPr>
                  </w:pPr>
                  <w:r w:rsidRPr="00EA2AE0">
                    <w:rPr>
                      <w:color w:val="000000" w:themeColor="text1"/>
                      <w:sz w:val="18"/>
                    </w:rPr>
                    <w:t>Сапоги резиновые формовые термостойкие с вкладным чулком устойчивы к открытому пламени, нефтепродуктам, слабым растворам кислот и щелочей, к водному раствору поверхностно-активных веществ.</w:t>
                  </w:r>
                </w:p>
                <w:p w:rsidR="00AB4698" w:rsidRPr="00EA2AE0" w:rsidRDefault="00AB4698" w:rsidP="006B36E4">
                  <w:pPr>
                    <w:rPr>
                      <w:color w:val="000000" w:themeColor="text1"/>
                      <w:sz w:val="18"/>
                    </w:rPr>
                  </w:pPr>
                  <w:r w:rsidRPr="00EA2AE0">
                    <w:rPr>
                      <w:color w:val="000000" w:themeColor="text1"/>
                      <w:sz w:val="18"/>
                    </w:rPr>
                    <w:t>Сапоги должны состоять из резинного верха, внутренней текстильной подкладки, резиновой рифленой подошвы с каблуком, иметь жесткий подносок, антипрокольную стельку, резиновые ребристые усилители по передней части сапога от носка до верха голенища и в области голеностопного сустава. Сапоги должны быть водонепроницаемы. Внутренний безопасный зазор в носочной части сапога вместе приложения нагрузки при деформации в момент удара энергии до 5 Дж должен быть не менее 20 мм. Величина сопротивления проколу подошвы с антипрокольной стелькой должны быть не ниже 1200 Н. Масса полупары сапог любого размера должна быть не более 1500 г. В сапогах не допускаются дефекты, ухудшающие их эксплуатационные качества и внешний вид. Используются в интервале пониженных температур до минус 40 °С.</w:t>
                  </w:r>
                  <w:r w:rsidRPr="00EA2AE0">
                    <w:rPr>
                      <w:color w:val="000000" w:themeColor="text1"/>
                    </w:rPr>
                    <w:t xml:space="preserve"> </w:t>
                  </w:r>
                  <w:r w:rsidRPr="00EA2AE0">
                    <w:rPr>
                      <w:color w:val="000000" w:themeColor="text1"/>
                      <w:sz w:val="18"/>
                    </w:rPr>
                    <w:t>Подошва обуви должна выдерживать контакт с нагретыми поверхностями до 300 °С.</w:t>
                  </w:r>
                </w:p>
                <w:p w:rsidR="00AB4698" w:rsidRPr="00EA2AE0" w:rsidRDefault="00AB4698" w:rsidP="006B36E4">
                  <w:pPr>
                    <w:rPr>
                      <w:color w:val="000000" w:themeColor="text1"/>
                      <w:sz w:val="18"/>
                    </w:rPr>
                  </w:pPr>
                  <w:r w:rsidRPr="00EA2AE0">
                    <w:rPr>
                      <w:color w:val="000000" w:themeColor="text1"/>
                      <w:sz w:val="18"/>
                    </w:rPr>
                    <w:t>Физико-механические показатели должны соответствовать следующим значениям:</w:t>
                  </w:r>
                </w:p>
                <w:p w:rsidR="00AB4698" w:rsidRPr="00EA2AE0" w:rsidRDefault="00AB4698" w:rsidP="006B36E4">
                  <w:pPr>
                    <w:rPr>
                      <w:color w:val="000000" w:themeColor="text1"/>
                      <w:sz w:val="18"/>
                    </w:rPr>
                  </w:pPr>
                  <w:r w:rsidRPr="00EA2AE0">
                    <w:rPr>
                      <w:color w:val="000000" w:themeColor="text1"/>
                      <w:sz w:val="18"/>
                    </w:rPr>
                    <w:t>• истираемость подошвы не более 650 см²/кВч.</w:t>
                  </w:r>
                </w:p>
                <w:p w:rsidR="00AB4698" w:rsidRPr="00EA2AE0" w:rsidRDefault="00AB4698" w:rsidP="006B36E4">
                  <w:pPr>
                    <w:rPr>
                      <w:color w:val="000000" w:themeColor="text1"/>
                      <w:sz w:val="18"/>
                    </w:rPr>
                  </w:pPr>
                  <w:r w:rsidRPr="00EA2AE0">
                    <w:rPr>
                      <w:color w:val="000000" w:themeColor="text1"/>
                      <w:sz w:val="18"/>
                    </w:rPr>
                    <w:t>• изменение объема образца резины обуви после воздействия смеси эталонного изооктана и толуола в соотношении 7:3 не более 100%.</w:t>
                  </w:r>
                </w:p>
              </w:tc>
              <w:tc>
                <w:tcPr>
                  <w:tcW w:w="1985" w:type="dxa"/>
                </w:tcPr>
                <w:p w:rsidR="00AB4698" w:rsidRPr="00EA2AE0" w:rsidRDefault="00AB4698" w:rsidP="006B36E4">
                  <w:pPr>
                    <w:rPr>
                      <w:color w:val="000000" w:themeColor="text1"/>
                      <w:sz w:val="18"/>
                    </w:rPr>
                  </w:pPr>
                </w:p>
              </w:tc>
              <w:tc>
                <w:tcPr>
                  <w:tcW w:w="2551" w:type="dxa"/>
                </w:tcPr>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rPr>
                <w:trHeight w:val="282"/>
              </w:trPr>
              <w:tc>
                <w:tcPr>
                  <w:tcW w:w="5699" w:type="dxa"/>
                </w:tcPr>
                <w:p w:rsidR="00AB4698" w:rsidRPr="00EA2AE0" w:rsidRDefault="00AB4698" w:rsidP="006B36E4">
                  <w:pPr>
                    <w:rPr>
                      <w:color w:val="000000" w:themeColor="text1"/>
                      <w:sz w:val="18"/>
                      <w:szCs w:val="18"/>
                    </w:rPr>
                  </w:pPr>
                  <w:r w:rsidRPr="00EA2AE0">
                    <w:rPr>
                      <w:color w:val="000000" w:themeColor="text1"/>
                      <w:sz w:val="18"/>
                      <w:szCs w:val="18"/>
                    </w:rPr>
                    <w:t>Сертификация изделия: ТР ТС 019/2011, ГОСТ 12265-78, добровольная сертификация на соответствие ГОСТ Р ЕН ИСО 20345.</w:t>
                  </w:r>
                </w:p>
              </w:tc>
              <w:tc>
                <w:tcPr>
                  <w:tcW w:w="1985" w:type="dxa"/>
                </w:tcPr>
                <w:p w:rsidR="00AB4698" w:rsidRPr="00EA2AE0" w:rsidRDefault="00AB4698" w:rsidP="006B36E4">
                  <w:pPr>
                    <w:ind w:left="-57"/>
                    <w:rPr>
                      <w:color w:val="000000" w:themeColor="text1"/>
                      <w:sz w:val="18"/>
                    </w:rPr>
                  </w:pPr>
                </w:p>
              </w:tc>
              <w:tc>
                <w:tcPr>
                  <w:tcW w:w="2551" w:type="dxa"/>
                </w:tcPr>
                <w:p w:rsidR="00AB4698" w:rsidRPr="00EA2AE0" w:rsidRDefault="00AB4698" w:rsidP="006B36E4">
                  <w:pPr>
                    <w:rPr>
                      <w:color w:val="000000" w:themeColor="text1"/>
                      <w:sz w:val="18"/>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Ботинки кожаные утепленные с защитным подноском</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7F3AC907" wp14:editId="0D3F1040">
                  <wp:extent cx="304800" cy="142875"/>
                  <wp:effectExtent l="0" t="0" r="0" b="952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99"/>
              <w:gridCol w:w="1985"/>
              <w:gridCol w:w="2551"/>
            </w:tblGrid>
            <w:tr w:rsidR="00AB4698" w:rsidRPr="00EA2AE0" w:rsidTr="006B36E4">
              <w:tc>
                <w:tcPr>
                  <w:tcW w:w="569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551"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699" w:type="dxa"/>
                </w:tcPr>
                <w:p w:rsidR="00AB4698" w:rsidRPr="00EA2AE0" w:rsidRDefault="00AB4698" w:rsidP="006B36E4">
                  <w:pPr>
                    <w:rPr>
                      <w:color w:val="000000" w:themeColor="text1"/>
                      <w:sz w:val="18"/>
                    </w:rPr>
                  </w:pPr>
                  <w:r w:rsidRPr="00EA2AE0">
                    <w:rPr>
                      <w:color w:val="000000" w:themeColor="text1"/>
                      <w:sz w:val="18"/>
                    </w:rPr>
                    <w:t>Кожаные ботинки на шнурках с защитным подноском из поликарбоната или композита.</w:t>
                  </w:r>
                </w:p>
              </w:tc>
              <w:tc>
                <w:tcPr>
                  <w:tcW w:w="1985" w:type="dxa"/>
                </w:tcPr>
                <w:p w:rsidR="00AB4698" w:rsidRPr="00EA2AE0" w:rsidRDefault="00AB4698" w:rsidP="006B36E4">
                  <w:pPr>
                    <w:rPr>
                      <w:color w:val="000000" w:themeColor="text1"/>
                      <w:sz w:val="18"/>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5699" w:type="dxa"/>
                </w:tcPr>
                <w:p w:rsidR="00AB4698" w:rsidRPr="00EA2AE0" w:rsidRDefault="00AB4698" w:rsidP="006B36E4">
                  <w:pPr>
                    <w:rPr>
                      <w:color w:val="000000" w:themeColor="text1"/>
                      <w:sz w:val="18"/>
                    </w:rPr>
                  </w:pPr>
                  <w:r w:rsidRPr="00EA2AE0">
                    <w:rPr>
                      <w:color w:val="000000" w:themeColor="text1"/>
                      <w:sz w:val="18"/>
                    </w:rPr>
                    <w:t>Материал подошвы: ПУ/ТПУ или ПУ/нитрил, или нитрил. Метод крепления подошвы – литьевой или горячая вулканизация.</w:t>
                  </w:r>
                </w:p>
                <w:p w:rsidR="00AB4698" w:rsidRPr="00EA2AE0" w:rsidRDefault="00AB4698" w:rsidP="006B36E4">
                  <w:pPr>
                    <w:rPr>
                      <w:color w:val="000000" w:themeColor="text1"/>
                      <w:sz w:val="18"/>
                    </w:rPr>
                  </w:pPr>
                  <w:r w:rsidRPr="00EA2AE0">
                    <w:rPr>
                      <w:color w:val="000000" w:themeColor="text1"/>
                      <w:sz w:val="18"/>
                    </w:rPr>
                    <w:t>Ботинки должны иметь: мягкую прокладку под подноском, профиль подошвы, препятствующий скольжению, глухой клапан для защиты стопы от пыли и грязи, широкий мягкий задний манжет (кант).</w:t>
                  </w:r>
                </w:p>
                <w:p w:rsidR="00AB4698" w:rsidRPr="00EA2AE0" w:rsidRDefault="00AB4698" w:rsidP="006B36E4">
                  <w:pPr>
                    <w:rPr>
                      <w:color w:val="000000" w:themeColor="text1"/>
                      <w:sz w:val="18"/>
                    </w:rPr>
                  </w:pPr>
                  <w:r w:rsidRPr="00EA2AE0">
                    <w:rPr>
                      <w:color w:val="000000" w:themeColor="text1"/>
                      <w:sz w:val="18"/>
                    </w:rPr>
                    <w:t>Ботинки могут иметь специальную вкладную стельку для защиты от проколов из кевлара.</w:t>
                  </w:r>
                </w:p>
                <w:p w:rsidR="00AB4698" w:rsidRPr="00EA2AE0" w:rsidRDefault="00AB4698" w:rsidP="006B36E4">
                  <w:pPr>
                    <w:rPr>
                      <w:color w:val="000000" w:themeColor="text1"/>
                      <w:sz w:val="18"/>
                    </w:rPr>
                  </w:pPr>
                  <w:r w:rsidRPr="00EA2AE0">
                    <w:rPr>
                      <w:color w:val="000000" w:themeColor="text1"/>
                      <w:sz w:val="18"/>
                    </w:rPr>
                    <w:t>Верх обуви:</w:t>
                  </w:r>
                </w:p>
                <w:p w:rsidR="00AB4698" w:rsidRPr="00EA2AE0" w:rsidRDefault="00AB4698" w:rsidP="006B36E4">
                  <w:pPr>
                    <w:rPr>
                      <w:color w:val="000000" w:themeColor="text1"/>
                      <w:sz w:val="18"/>
                    </w:rPr>
                  </w:pPr>
                  <w:r w:rsidRPr="00EA2AE0">
                    <w:rPr>
                      <w:color w:val="000000" w:themeColor="text1"/>
                      <w:sz w:val="18"/>
                    </w:rPr>
                    <w:t>Кожа натуральная КРС, термоустойчивая, водостойкая толщиной не менее 1,8–2,0 мм.</w:t>
                  </w:r>
                </w:p>
                <w:p w:rsidR="00AB4698" w:rsidRPr="00EA2AE0" w:rsidRDefault="00AB4698" w:rsidP="006B36E4">
                  <w:pPr>
                    <w:rPr>
                      <w:color w:val="000000" w:themeColor="text1"/>
                      <w:sz w:val="18"/>
                    </w:rPr>
                  </w:pPr>
                  <w:r w:rsidRPr="00EA2AE0">
                    <w:rPr>
                      <w:color w:val="000000" w:themeColor="text1"/>
                      <w:sz w:val="1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6B36E4">
                  <w:pPr>
                    <w:rPr>
                      <w:color w:val="000000" w:themeColor="text1"/>
                      <w:sz w:val="18"/>
                    </w:rPr>
                  </w:pPr>
                  <w:r w:rsidRPr="00EA2AE0">
                    <w:rPr>
                      <w:color w:val="000000" w:themeColor="text1"/>
                      <w:sz w:val="18"/>
                    </w:rPr>
                    <w:t>Подошва:</w:t>
                  </w:r>
                </w:p>
                <w:p w:rsidR="00AB4698" w:rsidRPr="00EA2AE0" w:rsidRDefault="00AB4698" w:rsidP="006B36E4">
                  <w:pPr>
                    <w:rPr>
                      <w:color w:val="000000" w:themeColor="text1"/>
                      <w:sz w:val="18"/>
                    </w:rPr>
                  </w:pPr>
                  <w:r w:rsidRPr="00EA2AE0">
                    <w:rPr>
                      <w:color w:val="000000" w:themeColor="text1"/>
                      <w:sz w:val="18"/>
                    </w:rPr>
                    <w:t>Материал должен сохранять защитные свойства при контакте с поверхностями при пониженных (до минус 40 °С) и повышенных (до 300 °С (в течение 60 сек)) температурах. Профиль подошвы должен быть не менее 4 мм.</w:t>
                  </w:r>
                </w:p>
                <w:p w:rsidR="00AB4698" w:rsidRPr="00EA2AE0" w:rsidRDefault="00AB4698" w:rsidP="006B36E4">
                  <w:pPr>
                    <w:rPr>
                      <w:color w:val="000000" w:themeColor="text1"/>
                      <w:sz w:val="18"/>
                    </w:rPr>
                  </w:pPr>
                  <w:r w:rsidRPr="00EA2AE0">
                    <w:rPr>
                      <w:color w:val="000000" w:themeColor="text1"/>
                      <w:sz w:val="18"/>
                    </w:rPr>
                    <w:t>Коэффициент трения скольжения по зажиренным поверхностям – не менее 0,2.</w:t>
                  </w:r>
                </w:p>
                <w:p w:rsidR="00AB4698" w:rsidRPr="00EA2AE0" w:rsidRDefault="00AB4698" w:rsidP="006B36E4">
                  <w:pPr>
                    <w:rPr>
                      <w:color w:val="000000" w:themeColor="text1"/>
                      <w:sz w:val="18"/>
                    </w:rPr>
                  </w:pPr>
                  <w:r w:rsidRPr="00EA2AE0">
                    <w:rPr>
                      <w:color w:val="000000" w:themeColor="text1"/>
                      <w:sz w:val="1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6B36E4">
                  <w:pPr>
                    <w:rPr>
                      <w:color w:val="000000" w:themeColor="text1"/>
                      <w:sz w:val="18"/>
                    </w:rPr>
                  </w:pPr>
                  <w:r w:rsidRPr="00EA2AE0">
                    <w:rPr>
                      <w:color w:val="000000" w:themeColor="text1"/>
                      <w:sz w:val="18"/>
                    </w:rPr>
                    <w:t>Материал подошвы обуви должен обладать прочностью не менее 2 Н/мм² и твердостью не более 70 единиц по Шору.</w:t>
                  </w:r>
                </w:p>
                <w:p w:rsidR="00AB4698" w:rsidRPr="00EA2AE0" w:rsidRDefault="00AB4698" w:rsidP="006B36E4">
                  <w:pPr>
                    <w:rPr>
                      <w:color w:val="000000" w:themeColor="text1"/>
                      <w:sz w:val="18"/>
                    </w:rPr>
                  </w:pPr>
                  <w:r w:rsidRPr="00EA2AE0">
                    <w:rPr>
                      <w:color w:val="000000" w:themeColor="text1"/>
                      <w:sz w:val="18"/>
                    </w:rPr>
                    <w:t>Прочность крепления деталей низа с верхом обуви должна быть не менее 45 Н/см.</w:t>
                  </w:r>
                </w:p>
                <w:p w:rsidR="00AB4698" w:rsidRPr="00EA2AE0" w:rsidRDefault="00AB4698" w:rsidP="006B36E4">
                  <w:pPr>
                    <w:rPr>
                      <w:color w:val="000000" w:themeColor="text1"/>
                      <w:sz w:val="18"/>
                    </w:rPr>
                  </w:pPr>
                  <w:r w:rsidRPr="00EA2AE0">
                    <w:rPr>
                      <w:color w:val="000000" w:themeColor="text1"/>
                      <w:sz w:val="18"/>
                    </w:rPr>
                    <w:t>Подносок:</w:t>
                  </w:r>
                </w:p>
                <w:p w:rsidR="00AB4698" w:rsidRPr="00EA2AE0" w:rsidRDefault="00AB4698" w:rsidP="006B36E4">
                  <w:pPr>
                    <w:rPr>
                      <w:color w:val="000000" w:themeColor="text1"/>
                      <w:sz w:val="18"/>
                    </w:rPr>
                  </w:pPr>
                  <w:r w:rsidRPr="00EA2AE0">
                    <w:rPr>
                      <w:color w:val="000000" w:themeColor="text1"/>
                      <w:sz w:val="18"/>
                    </w:rPr>
                    <w:t>Материал: поликарбонат или композит. Подносок должен выдерживать ударную нагрузку в 200 Дж, сдавливающую нагрузку в 1,5 тонны.</w:t>
                  </w:r>
                </w:p>
                <w:p w:rsidR="00AB4698" w:rsidRPr="00EA2AE0" w:rsidRDefault="00AB4698" w:rsidP="006B36E4">
                  <w:pPr>
                    <w:rPr>
                      <w:color w:val="000000" w:themeColor="text1"/>
                      <w:sz w:val="18"/>
                    </w:rPr>
                  </w:pPr>
                  <w:r w:rsidRPr="00EA2AE0">
                    <w:rPr>
                      <w:color w:val="000000" w:themeColor="text1"/>
                      <w:sz w:val="18"/>
                    </w:rPr>
                    <w:t>Внутренний зазор безопасности защитного носка при ударе энергией в 200 Дж должен быть не менее 20 мм.</w:t>
                  </w:r>
                </w:p>
                <w:p w:rsidR="00AB4698" w:rsidRPr="00EA2AE0" w:rsidRDefault="00AB4698" w:rsidP="006B36E4">
                  <w:pPr>
                    <w:rPr>
                      <w:color w:val="000000" w:themeColor="text1"/>
                      <w:sz w:val="18"/>
                    </w:rPr>
                  </w:pPr>
                  <w:r w:rsidRPr="00EA2AE0">
                    <w:rPr>
                      <w:color w:val="000000" w:themeColor="text1"/>
                      <w:sz w:val="18"/>
                    </w:rPr>
                    <w:t>Утеплитель:</w:t>
                  </w:r>
                </w:p>
                <w:p w:rsidR="00AB4698" w:rsidRPr="00EA2AE0" w:rsidRDefault="00AB4698" w:rsidP="006B36E4">
                  <w:pPr>
                    <w:rPr>
                      <w:color w:val="000000" w:themeColor="text1"/>
                      <w:sz w:val="18"/>
                    </w:rPr>
                  </w:pPr>
                  <w:r w:rsidRPr="00EA2AE0">
                    <w:rPr>
                      <w:color w:val="000000" w:themeColor="text1"/>
                      <w:sz w:val="18"/>
                    </w:rPr>
                    <w:t>Утепляющая подкладка из натурального меха или синтетических утепляющих материалов.</w:t>
                  </w:r>
                </w:p>
                <w:p w:rsidR="00AB4698" w:rsidRPr="00EA2AE0" w:rsidRDefault="00AB4698" w:rsidP="006B36E4">
                  <w:pPr>
                    <w:rPr>
                      <w:color w:val="000000" w:themeColor="text1"/>
                      <w:sz w:val="18"/>
                    </w:rPr>
                  </w:pPr>
                  <w:r w:rsidRPr="00EA2AE0">
                    <w:rPr>
                      <w:color w:val="000000" w:themeColor="text1"/>
                      <w:sz w:val="18"/>
                    </w:rPr>
                    <w:t>Примечание – Если необходимо соблюдать защиту от термических рисков, синтетические утеплители должны быть огнестойкими и не содержать металлизированной плёнки.</w:t>
                  </w:r>
                </w:p>
                <w:p w:rsidR="00AB4698" w:rsidRPr="00EA2AE0" w:rsidRDefault="00AB4698" w:rsidP="006B36E4">
                  <w:pPr>
                    <w:rPr>
                      <w:color w:val="000000" w:themeColor="text1"/>
                      <w:sz w:val="18"/>
                    </w:rPr>
                  </w:pPr>
                  <w:r w:rsidRPr="00EA2AE0">
                    <w:rPr>
                      <w:color w:val="000000" w:themeColor="text1"/>
                      <w:sz w:val="18"/>
                    </w:rPr>
                    <w:t>Стелька для защиты от проколов:</w:t>
                  </w:r>
                </w:p>
                <w:p w:rsidR="00AB4698" w:rsidRPr="00EA2AE0" w:rsidRDefault="00AB4698" w:rsidP="006B36E4">
                  <w:pPr>
                    <w:rPr>
                      <w:color w:val="000000" w:themeColor="text1"/>
                      <w:sz w:val="18"/>
                    </w:rPr>
                  </w:pPr>
                  <w:r w:rsidRPr="00EA2AE0">
                    <w:rPr>
                      <w:color w:val="000000" w:themeColor="text1"/>
                      <w:sz w:val="18"/>
                    </w:rPr>
                    <w:t>Стелька должна быть изготовлена из кевлара. Стелька должна иметь размер, соответствующий обуви, защищать стопу от прокола по всей длине и обеспечивать сопротивление сквозному проколу не менее 1200 Н.</w:t>
                  </w:r>
                </w:p>
              </w:tc>
              <w:tc>
                <w:tcPr>
                  <w:tcW w:w="1985" w:type="dxa"/>
                </w:tcPr>
                <w:p w:rsidR="00AB4698" w:rsidRPr="00EA2AE0" w:rsidRDefault="00AB4698" w:rsidP="006B36E4">
                  <w:pPr>
                    <w:rPr>
                      <w:color w:val="000000" w:themeColor="text1"/>
                      <w:sz w:val="18"/>
                    </w:rPr>
                  </w:pPr>
                </w:p>
              </w:tc>
              <w:tc>
                <w:tcPr>
                  <w:tcW w:w="2551" w:type="dxa"/>
                </w:tcPr>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rPr>
                <w:trHeight w:val="282"/>
              </w:trPr>
              <w:tc>
                <w:tcPr>
                  <w:tcW w:w="5699" w:type="dxa"/>
                </w:tcPr>
                <w:p w:rsidR="00AB4698" w:rsidRPr="00EA2AE0" w:rsidRDefault="00AB4698" w:rsidP="006B36E4">
                  <w:pPr>
                    <w:rPr>
                      <w:color w:val="000000" w:themeColor="text1"/>
                      <w:sz w:val="18"/>
                      <w:szCs w:val="18"/>
                    </w:rPr>
                  </w:pPr>
                  <w:r w:rsidRPr="00EA2AE0">
                    <w:rPr>
                      <w:color w:val="000000" w:themeColor="text1"/>
                      <w:sz w:val="18"/>
                      <w:szCs w:val="18"/>
                    </w:rPr>
                    <w:t>Сертификация изделия: ГОСТ 28507-90, ГОСТ 12.4.137-84, ТР ТС 019/2011.</w:t>
                  </w:r>
                </w:p>
                <w:p w:rsidR="00AB4698" w:rsidRPr="00EA2AE0" w:rsidRDefault="00AB4698" w:rsidP="006B36E4">
                  <w:pPr>
                    <w:rPr>
                      <w:color w:val="000000" w:themeColor="text1"/>
                      <w:sz w:val="18"/>
                      <w:szCs w:val="18"/>
                    </w:rPr>
                  </w:pPr>
                  <w:r w:rsidRPr="00EA2AE0">
                    <w:rPr>
                      <w:color w:val="000000" w:themeColor="text1"/>
                      <w:sz w:val="18"/>
                      <w:szCs w:val="18"/>
                    </w:rPr>
                    <w:t>Рекомендуется дополнительная сертификация на соответствие: EN ISO 20345.</w:t>
                  </w:r>
                </w:p>
              </w:tc>
              <w:tc>
                <w:tcPr>
                  <w:tcW w:w="1985" w:type="dxa"/>
                </w:tcPr>
                <w:p w:rsidR="00AB4698" w:rsidRPr="00EA2AE0" w:rsidRDefault="00AB4698" w:rsidP="006B36E4">
                  <w:pPr>
                    <w:ind w:left="-57"/>
                    <w:rPr>
                      <w:color w:val="000000" w:themeColor="text1"/>
                      <w:sz w:val="18"/>
                    </w:rPr>
                  </w:pPr>
                </w:p>
              </w:tc>
              <w:tc>
                <w:tcPr>
                  <w:tcW w:w="2551" w:type="dxa"/>
                </w:tcPr>
                <w:p w:rsidR="00AB4698" w:rsidRPr="00EA2AE0" w:rsidRDefault="00AB4698" w:rsidP="006B36E4">
                  <w:pPr>
                    <w:rPr>
                      <w:color w:val="000000" w:themeColor="text1"/>
                      <w:sz w:val="18"/>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Сапоги кожаные утепленные с защитным подноском</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475F20B8" wp14:editId="277718E6">
                  <wp:extent cx="304800" cy="142875"/>
                  <wp:effectExtent l="0" t="0" r="0"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99"/>
              <w:gridCol w:w="1985"/>
              <w:gridCol w:w="2551"/>
            </w:tblGrid>
            <w:tr w:rsidR="00AB4698" w:rsidRPr="00EA2AE0" w:rsidTr="006B36E4">
              <w:tc>
                <w:tcPr>
                  <w:tcW w:w="569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551"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699" w:type="dxa"/>
                </w:tcPr>
                <w:p w:rsidR="00AB4698" w:rsidRPr="00EA2AE0" w:rsidRDefault="00AB4698" w:rsidP="006B36E4">
                  <w:pPr>
                    <w:rPr>
                      <w:color w:val="000000" w:themeColor="text1"/>
                      <w:sz w:val="18"/>
                    </w:rPr>
                  </w:pPr>
                  <w:r w:rsidRPr="00EA2AE0">
                    <w:rPr>
                      <w:color w:val="000000" w:themeColor="text1"/>
                      <w:sz w:val="18"/>
                    </w:rPr>
                    <w:t>Кожаные сапоги с защитным подноском из поликарбоната или композита.</w:t>
                  </w:r>
                </w:p>
                <w:p w:rsidR="00AB4698" w:rsidRPr="00EA2AE0" w:rsidRDefault="00AB4698" w:rsidP="006B36E4">
                  <w:pPr>
                    <w:rPr>
                      <w:color w:val="000000" w:themeColor="text1"/>
                      <w:sz w:val="18"/>
                    </w:rPr>
                  </w:pPr>
                  <w:r w:rsidRPr="00EA2AE0">
                    <w:rPr>
                      <w:color w:val="000000" w:themeColor="text1"/>
                      <w:sz w:val="18"/>
                    </w:rPr>
                    <w:t>Допускается конструкция с галошей из полиуретана или поливинилхлорида, а также с голенищем на шнурках.</w:t>
                  </w:r>
                </w:p>
              </w:tc>
              <w:tc>
                <w:tcPr>
                  <w:tcW w:w="1985" w:type="dxa"/>
                </w:tcPr>
                <w:p w:rsidR="00AB4698" w:rsidRPr="00EA2AE0" w:rsidRDefault="00AB4698" w:rsidP="006B36E4">
                  <w:pPr>
                    <w:rPr>
                      <w:color w:val="000000" w:themeColor="text1"/>
                      <w:sz w:val="18"/>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Визуально</w:t>
                  </w:r>
                </w:p>
              </w:tc>
            </w:tr>
            <w:tr w:rsidR="00AB4698" w:rsidRPr="00EA2AE0" w:rsidTr="006B36E4">
              <w:tc>
                <w:tcPr>
                  <w:tcW w:w="5699" w:type="dxa"/>
                </w:tcPr>
                <w:p w:rsidR="00AB4698" w:rsidRPr="00EA2AE0" w:rsidRDefault="00AB4698" w:rsidP="006B36E4">
                  <w:pPr>
                    <w:rPr>
                      <w:color w:val="000000" w:themeColor="text1"/>
                      <w:sz w:val="18"/>
                    </w:rPr>
                  </w:pPr>
                  <w:r w:rsidRPr="00EA2AE0">
                    <w:rPr>
                      <w:color w:val="000000" w:themeColor="text1"/>
                      <w:sz w:val="18"/>
                    </w:rPr>
                    <w:t>Материал подошвы: ПУ/ТПУ или ПУ/нитрил, или нитрил. Метод крепления подошвы – литьевой или горячая вулканизация.</w:t>
                  </w:r>
                </w:p>
                <w:p w:rsidR="00AB4698" w:rsidRPr="00EA2AE0" w:rsidRDefault="00AB4698" w:rsidP="006B36E4">
                  <w:pPr>
                    <w:rPr>
                      <w:color w:val="000000" w:themeColor="text1"/>
                      <w:sz w:val="18"/>
                    </w:rPr>
                  </w:pPr>
                  <w:r w:rsidRPr="00EA2AE0">
                    <w:rPr>
                      <w:color w:val="000000" w:themeColor="text1"/>
                      <w:sz w:val="18"/>
                    </w:rPr>
                    <w:t>В случае конструкции с галошей из полиуретана или поливинилхлорида, материал подошвы идентичен материалу галоши.</w:t>
                  </w:r>
                </w:p>
                <w:p w:rsidR="00AB4698" w:rsidRPr="00EA2AE0" w:rsidRDefault="00AB4698" w:rsidP="006B36E4">
                  <w:pPr>
                    <w:rPr>
                      <w:color w:val="000000" w:themeColor="text1"/>
                      <w:sz w:val="18"/>
                    </w:rPr>
                  </w:pPr>
                  <w:r w:rsidRPr="00EA2AE0">
                    <w:rPr>
                      <w:color w:val="000000" w:themeColor="text1"/>
                      <w:sz w:val="18"/>
                    </w:rPr>
                    <w:t>Сапоги должны иметь: мягкую прокладку под подноском, регулируемое по ширине голенище, профиль подошвы, препятствующий скольжению.</w:t>
                  </w:r>
                </w:p>
                <w:p w:rsidR="00AB4698" w:rsidRPr="00EA2AE0" w:rsidRDefault="00AB4698" w:rsidP="006B36E4">
                  <w:pPr>
                    <w:rPr>
                      <w:color w:val="000000" w:themeColor="text1"/>
                      <w:sz w:val="18"/>
                    </w:rPr>
                  </w:pPr>
                  <w:r w:rsidRPr="00EA2AE0">
                    <w:rPr>
                      <w:color w:val="000000" w:themeColor="text1"/>
                      <w:sz w:val="18"/>
                    </w:rPr>
                    <w:t>Сапоги могут иметь специальную стельку для защиты от проколов из кевлара.</w:t>
                  </w:r>
                </w:p>
                <w:p w:rsidR="00AB4698" w:rsidRPr="00EA2AE0" w:rsidRDefault="00AB4698" w:rsidP="006B36E4">
                  <w:pPr>
                    <w:rPr>
                      <w:color w:val="000000" w:themeColor="text1"/>
                      <w:sz w:val="18"/>
                    </w:rPr>
                  </w:pPr>
                  <w:r w:rsidRPr="00EA2AE0">
                    <w:rPr>
                      <w:color w:val="000000" w:themeColor="text1"/>
                      <w:sz w:val="18"/>
                    </w:rPr>
                    <w:t>Верх обуви:</w:t>
                  </w:r>
                </w:p>
                <w:p w:rsidR="00AB4698" w:rsidRPr="00EA2AE0" w:rsidRDefault="00AB4698" w:rsidP="006B36E4">
                  <w:pPr>
                    <w:rPr>
                      <w:color w:val="000000" w:themeColor="text1"/>
                      <w:sz w:val="18"/>
                    </w:rPr>
                  </w:pPr>
                  <w:r w:rsidRPr="00EA2AE0">
                    <w:rPr>
                      <w:color w:val="000000" w:themeColor="text1"/>
                      <w:sz w:val="18"/>
                    </w:rPr>
                    <w:t>Кожа натуральная КРС, термоустойчивая, толщиной не менее 1,8–2,0 мм на основные детали верха.</w:t>
                  </w:r>
                </w:p>
                <w:p w:rsidR="00AB4698" w:rsidRPr="00EA2AE0" w:rsidRDefault="00AB4698" w:rsidP="006B36E4">
                  <w:pPr>
                    <w:rPr>
                      <w:color w:val="000000" w:themeColor="text1"/>
                      <w:sz w:val="18"/>
                    </w:rPr>
                  </w:pPr>
                  <w:r w:rsidRPr="00EA2AE0">
                    <w:rPr>
                      <w:color w:val="000000" w:themeColor="text1"/>
                      <w:sz w:val="18"/>
                    </w:rPr>
                    <w:t>Соединения деталей обуви, кроме соединения низа с верхом, должны обладать прочностью на разрыв не менее 120 Н/см.</w:t>
                  </w:r>
                </w:p>
                <w:p w:rsidR="00AB4698" w:rsidRPr="00EA2AE0" w:rsidRDefault="00AB4698" w:rsidP="006B36E4">
                  <w:pPr>
                    <w:rPr>
                      <w:color w:val="000000" w:themeColor="text1"/>
                      <w:sz w:val="18"/>
                    </w:rPr>
                  </w:pPr>
                  <w:r w:rsidRPr="00EA2AE0">
                    <w:rPr>
                      <w:color w:val="000000" w:themeColor="text1"/>
                      <w:sz w:val="18"/>
                    </w:rPr>
                    <w:t>Подошва:</w:t>
                  </w:r>
                </w:p>
                <w:p w:rsidR="00AB4698" w:rsidRPr="00EA2AE0" w:rsidRDefault="00AB4698" w:rsidP="006B36E4">
                  <w:pPr>
                    <w:rPr>
                      <w:color w:val="000000" w:themeColor="text1"/>
                      <w:sz w:val="18"/>
                    </w:rPr>
                  </w:pPr>
                  <w:r w:rsidRPr="00EA2AE0">
                    <w:rPr>
                      <w:color w:val="000000" w:themeColor="text1"/>
                      <w:sz w:val="18"/>
                    </w:rPr>
                    <w:t>Материал должен сохранять защитные свойства при контакте с поверхностями при пониженных (до минус 40 °С) и повышенных (до 300 °С (в течение 60 сек)) температурах. Профиль подошвы должен быть не менее 4 мм.</w:t>
                  </w:r>
                </w:p>
                <w:p w:rsidR="00AB4698" w:rsidRPr="00EA2AE0" w:rsidRDefault="00AB4698" w:rsidP="006B36E4">
                  <w:pPr>
                    <w:rPr>
                      <w:color w:val="000000" w:themeColor="text1"/>
                      <w:sz w:val="18"/>
                    </w:rPr>
                  </w:pPr>
                  <w:r w:rsidRPr="00EA2AE0">
                    <w:rPr>
                      <w:color w:val="000000" w:themeColor="text1"/>
                      <w:sz w:val="18"/>
                    </w:rPr>
                    <w:t>Коэффициент трения скольжения по зажиренным поверхностям – не менее 0,2.</w:t>
                  </w:r>
                </w:p>
                <w:p w:rsidR="00AB4698" w:rsidRPr="00EA2AE0" w:rsidRDefault="00AB4698" w:rsidP="006B36E4">
                  <w:pPr>
                    <w:rPr>
                      <w:color w:val="000000" w:themeColor="text1"/>
                      <w:sz w:val="18"/>
                    </w:rPr>
                  </w:pPr>
                  <w:r w:rsidRPr="00EA2AE0">
                    <w:rPr>
                      <w:color w:val="000000" w:themeColor="text1"/>
                      <w:sz w:val="18"/>
                    </w:rPr>
                    <w:t>Ходовая часть подошвы должна обладать прочностью на разрыв не менее 180 Н/см и не должна снижать ее более чем на 25 % за весь срок службы.</w:t>
                  </w:r>
                </w:p>
                <w:p w:rsidR="00AB4698" w:rsidRPr="00EA2AE0" w:rsidRDefault="00AB4698" w:rsidP="006B36E4">
                  <w:pPr>
                    <w:rPr>
                      <w:color w:val="000000" w:themeColor="text1"/>
                      <w:sz w:val="18"/>
                    </w:rPr>
                  </w:pPr>
                  <w:r w:rsidRPr="00EA2AE0">
                    <w:rPr>
                      <w:color w:val="000000" w:themeColor="text1"/>
                      <w:sz w:val="18"/>
                    </w:rPr>
                    <w:t>Материал подошвы обуви должен обладать прочностью не менее 2 Н/мм² и твердостью не более 70 единиц по Шору.</w:t>
                  </w:r>
                </w:p>
                <w:p w:rsidR="00AB4698" w:rsidRPr="00EA2AE0" w:rsidRDefault="00AB4698" w:rsidP="006B36E4">
                  <w:pPr>
                    <w:rPr>
                      <w:color w:val="000000" w:themeColor="text1"/>
                      <w:sz w:val="18"/>
                    </w:rPr>
                  </w:pPr>
                  <w:r w:rsidRPr="00EA2AE0">
                    <w:rPr>
                      <w:color w:val="000000" w:themeColor="text1"/>
                      <w:sz w:val="18"/>
                    </w:rPr>
                    <w:t>Прочность крепления деталей низа с верхом обуви должна быть не менее 45 Н/см.</w:t>
                  </w:r>
                </w:p>
                <w:p w:rsidR="00AB4698" w:rsidRPr="00EA2AE0" w:rsidRDefault="00AB4698" w:rsidP="006B36E4">
                  <w:pPr>
                    <w:rPr>
                      <w:color w:val="000000" w:themeColor="text1"/>
                      <w:sz w:val="18"/>
                    </w:rPr>
                  </w:pPr>
                  <w:r w:rsidRPr="00EA2AE0">
                    <w:rPr>
                      <w:color w:val="000000" w:themeColor="text1"/>
                      <w:sz w:val="18"/>
                    </w:rPr>
                    <w:t>Подносок:</w:t>
                  </w:r>
                </w:p>
                <w:p w:rsidR="00AB4698" w:rsidRPr="00EA2AE0" w:rsidRDefault="00AB4698" w:rsidP="006B36E4">
                  <w:pPr>
                    <w:rPr>
                      <w:color w:val="000000" w:themeColor="text1"/>
                      <w:sz w:val="18"/>
                    </w:rPr>
                  </w:pPr>
                  <w:r w:rsidRPr="00EA2AE0">
                    <w:rPr>
                      <w:color w:val="000000" w:themeColor="text1"/>
                      <w:sz w:val="18"/>
                    </w:rPr>
                    <w:t>Материал: поликарбонат или композит. Подносок должен выдерживать ударную нагрузку в 200 Дж, сдавливающую нагрузку в 1,5 тонны.</w:t>
                  </w:r>
                </w:p>
                <w:p w:rsidR="00AB4698" w:rsidRPr="00EA2AE0" w:rsidRDefault="00AB4698" w:rsidP="006B36E4">
                  <w:pPr>
                    <w:rPr>
                      <w:color w:val="000000" w:themeColor="text1"/>
                      <w:sz w:val="18"/>
                    </w:rPr>
                  </w:pPr>
                  <w:r w:rsidRPr="00EA2AE0">
                    <w:rPr>
                      <w:color w:val="000000" w:themeColor="text1"/>
                      <w:sz w:val="18"/>
                    </w:rPr>
                    <w:t>Внутренний зазор безопасности защитного носка при ударе энергией в 200 Дж должен быть не менее 20 мм.</w:t>
                  </w:r>
                </w:p>
                <w:p w:rsidR="00AB4698" w:rsidRPr="00EA2AE0" w:rsidRDefault="00AB4698" w:rsidP="006B36E4">
                  <w:pPr>
                    <w:rPr>
                      <w:color w:val="000000" w:themeColor="text1"/>
                      <w:sz w:val="18"/>
                    </w:rPr>
                  </w:pPr>
                  <w:r w:rsidRPr="00EA2AE0">
                    <w:rPr>
                      <w:color w:val="000000" w:themeColor="text1"/>
                      <w:sz w:val="18"/>
                    </w:rPr>
                    <w:t>Утеплитель:</w:t>
                  </w:r>
                </w:p>
                <w:p w:rsidR="00AB4698" w:rsidRPr="00EA2AE0" w:rsidRDefault="00AB4698" w:rsidP="006B36E4">
                  <w:pPr>
                    <w:rPr>
                      <w:color w:val="000000" w:themeColor="text1"/>
                      <w:sz w:val="18"/>
                    </w:rPr>
                  </w:pPr>
                  <w:r w:rsidRPr="00EA2AE0">
                    <w:rPr>
                      <w:color w:val="000000" w:themeColor="text1"/>
                      <w:sz w:val="18"/>
                    </w:rPr>
                    <w:t>Утепляющая подкладка из натурального меха или синтетических утепляющих материалов. Допускается использование многослойного вкладного чулка.</w:t>
                  </w:r>
                </w:p>
                <w:p w:rsidR="00AB4698" w:rsidRPr="00EA2AE0" w:rsidRDefault="00AB4698" w:rsidP="006B36E4">
                  <w:pPr>
                    <w:rPr>
                      <w:color w:val="000000" w:themeColor="text1"/>
                      <w:sz w:val="18"/>
                    </w:rPr>
                  </w:pPr>
                  <w:r w:rsidRPr="00EA2AE0">
                    <w:rPr>
                      <w:color w:val="000000" w:themeColor="text1"/>
                      <w:sz w:val="18"/>
                    </w:rPr>
                    <w:t>Стелька для защиты от проколов:</w:t>
                  </w:r>
                </w:p>
                <w:p w:rsidR="00AB4698" w:rsidRPr="00EA2AE0" w:rsidRDefault="00AB4698" w:rsidP="006B36E4">
                  <w:pPr>
                    <w:rPr>
                      <w:color w:val="000000" w:themeColor="text1"/>
                      <w:sz w:val="18"/>
                    </w:rPr>
                  </w:pPr>
                  <w:r w:rsidRPr="00EA2AE0">
                    <w:rPr>
                      <w:color w:val="000000" w:themeColor="text1"/>
                      <w:sz w:val="18"/>
                    </w:rPr>
                    <w:t>Стелька должна быть изготовлена из кевлара. Стелька должна иметь размер, соответствующий обуви, защищать стопу от прокола по всей длине и обеспечивать сопротивление сквозному проколу не менее 1200 Н.</w:t>
                  </w:r>
                </w:p>
              </w:tc>
              <w:tc>
                <w:tcPr>
                  <w:tcW w:w="1985" w:type="dxa"/>
                </w:tcPr>
                <w:p w:rsidR="00AB4698" w:rsidRPr="00EA2AE0" w:rsidRDefault="00AB4698" w:rsidP="006B36E4">
                  <w:pPr>
                    <w:rPr>
                      <w:color w:val="000000" w:themeColor="text1"/>
                      <w:sz w:val="18"/>
                    </w:rPr>
                  </w:pPr>
                </w:p>
              </w:tc>
              <w:tc>
                <w:tcPr>
                  <w:tcW w:w="2551" w:type="dxa"/>
                </w:tcPr>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rPr>
                <w:trHeight w:val="282"/>
              </w:trPr>
              <w:tc>
                <w:tcPr>
                  <w:tcW w:w="5699" w:type="dxa"/>
                </w:tcPr>
                <w:p w:rsidR="00AB4698" w:rsidRPr="00EA2AE0" w:rsidRDefault="00AB4698" w:rsidP="006B36E4">
                  <w:pPr>
                    <w:rPr>
                      <w:color w:val="000000" w:themeColor="text1"/>
                      <w:sz w:val="18"/>
                      <w:szCs w:val="18"/>
                    </w:rPr>
                  </w:pPr>
                  <w:r w:rsidRPr="00EA2AE0">
                    <w:rPr>
                      <w:color w:val="000000" w:themeColor="text1"/>
                      <w:sz w:val="18"/>
                      <w:szCs w:val="18"/>
                    </w:rPr>
                    <w:t>Сертификация изделия: ГОСТ 28507-90, ГОСТ 12.4.137-84, ТР ТС 019/2011.</w:t>
                  </w:r>
                </w:p>
                <w:p w:rsidR="00AB4698" w:rsidRPr="00EA2AE0" w:rsidRDefault="00AB4698" w:rsidP="006B36E4">
                  <w:pPr>
                    <w:rPr>
                      <w:color w:val="000000" w:themeColor="text1"/>
                      <w:sz w:val="18"/>
                      <w:szCs w:val="18"/>
                    </w:rPr>
                  </w:pPr>
                  <w:r w:rsidRPr="00EA2AE0">
                    <w:rPr>
                      <w:color w:val="000000" w:themeColor="text1"/>
                      <w:sz w:val="18"/>
                      <w:szCs w:val="18"/>
                    </w:rPr>
                    <w:t>Рекомендуется дополнительная сертификация на соответствие: EN ISO 20345.</w:t>
                  </w:r>
                </w:p>
              </w:tc>
              <w:tc>
                <w:tcPr>
                  <w:tcW w:w="1985" w:type="dxa"/>
                </w:tcPr>
                <w:p w:rsidR="00AB4698" w:rsidRPr="00EA2AE0" w:rsidRDefault="00AB4698" w:rsidP="006B36E4">
                  <w:pPr>
                    <w:ind w:left="-57"/>
                    <w:rPr>
                      <w:color w:val="000000" w:themeColor="text1"/>
                      <w:sz w:val="18"/>
                    </w:rPr>
                  </w:pPr>
                </w:p>
              </w:tc>
              <w:tc>
                <w:tcPr>
                  <w:tcW w:w="2551" w:type="dxa"/>
                </w:tcPr>
                <w:p w:rsidR="00AB4698" w:rsidRPr="00EA2AE0" w:rsidRDefault="00AB4698" w:rsidP="006B36E4">
                  <w:pPr>
                    <w:rPr>
                      <w:color w:val="000000" w:themeColor="text1"/>
                      <w:sz w:val="18"/>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Валенки</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1F02F22B" wp14:editId="4F112174">
                  <wp:extent cx="304800" cy="142875"/>
                  <wp:effectExtent l="0" t="0" r="0" b="952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98"/>
              <w:gridCol w:w="2268"/>
              <w:gridCol w:w="3969"/>
            </w:tblGrid>
            <w:tr w:rsidR="00AB4698" w:rsidRPr="00EA2AE0" w:rsidTr="006B36E4">
              <w:tc>
                <w:tcPr>
                  <w:tcW w:w="3998"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268"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998" w:type="dxa"/>
                </w:tcPr>
                <w:p w:rsidR="00AB4698" w:rsidRPr="00EA2AE0" w:rsidRDefault="00AB4698" w:rsidP="006B36E4">
                  <w:pPr>
                    <w:rPr>
                      <w:color w:val="000000" w:themeColor="text1"/>
                      <w:sz w:val="18"/>
                    </w:rPr>
                  </w:pPr>
                  <w:r w:rsidRPr="00EA2AE0">
                    <w:rPr>
                      <w:color w:val="000000" w:themeColor="text1"/>
                      <w:sz w:val="18"/>
                    </w:rPr>
                    <w:t>Сапоги валяные.</w:t>
                  </w:r>
                </w:p>
                <w:p w:rsidR="00AB4698" w:rsidRPr="00EA2AE0" w:rsidRDefault="00AB4698" w:rsidP="006B36E4">
                  <w:pPr>
                    <w:rPr>
                      <w:color w:val="000000" w:themeColor="text1"/>
                      <w:sz w:val="18"/>
                    </w:rPr>
                  </w:pPr>
                  <w:r w:rsidRPr="00EA2AE0">
                    <w:rPr>
                      <w:color w:val="000000" w:themeColor="text1"/>
                      <w:sz w:val="18"/>
                    </w:rPr>
                    <w:t>Материал верха: шерсть.</w:t>
                  </w:r>
                </w:p>
                <w:p w:rsidR="00AB4698" w:rsidRPr="00EA2AE0" w:rsidRDefault="00AB4698" w:rsidP="006B36E4">
                  <w:pPr>
                    <w:rPr>
                      <w:color w:val="000000" w:themeColor="text1"/>
                      <w:sz w:val="18"/>
                    </w:rPr>
                  </w:pPr>
                  <w:r w:rsidRPr="00EA2AE0">
                    <w:rPr>
                      <w:color w:val="000000" w:themeColor="text1"/>
                      <w:sz w:val="18"/>
                    </w:rPr>
                    <w:t>Толщина материала, не менее:</w:t>
                  </w:r>
                </w:p>
                <w:p w:rsidR="00AB4698" w:rsidRPr="00EA2AE0" w:rsidRDefault="00AB4698" w:rsidP="006B36E4">
                  <w:pPr>
                    <w:rPr>
                      <w:color w:val="000000" w:themeColor="text1"/>
                      <w:sz w:val="18"/>
                    </w:rPr>
                  </w:pPr>
                  <w:r w:rsidRPr="00EA2AE0">
                    <w:rPr>
                      <w:color w:val="000000" w:themeColor="text1"/>
                      <w:sz w:val="18"/>
                    </w:rPr>
                    <w:t>- верх голенищ 4 мм;</w:t>
                  </w:r>
                </w:p>
                <w:p w:rsidR="00AB4698" w:rsidRPr="00EA2AE0" w:rsidRDefault="00AB4698" w:rsidP="006B36E4">
                  <w:pPr>
                    <w:rPr>
                      <w:color w:val="000000" w:themeColor="text1"/>
                      <w:sz w:val="18"/>
                    </w:rPr>
                  </w:pPr>
                  <w:r w:rsidRPr="00EA2AE0">
                    <w:rPr>
                      <w:color w:val="000000" w:themeColor="text1"/>
                      <w:sz w:val="18"/>
                    </w:rPr>
                    <w:t>- задник 14 мм;</w:t>
                  </w:r>
                </w:p>
                <w:p w:rsidR="00AB4698" w:rsidRPr="00EA2AE0" w:rsidRDefault="00AB4698" w:rsidP="006B36E4">
                  <w:pPr>
                    <w:rPr>
                      <w:color w:val="000000" w:themeColor="text1"/>
                      <w:sz w:val="18"/>
                    </w:rPr>
                  </w:pPr>
                  <w:r w:rsidRPr="00EA2AE0">
                    <w:rPr>
                      <w:color w:val="000000" w:themeColor="text1"/>
                      <w:sz w:val="18"/>
                    </w:rPr>
                    <w:t>- пяточная часть 19 мм;</w:t>
                  </w:r>
                </w:p>
                <w:p w:rsidR="00AB4698" w:rsidRPr="00EA2AE0" w:rsidRDefault="00AB4698" w:rsidP="006B36E4">
                  <w:pPr>
                    <w:rPr>
                      <w:bCs/>
                      <w:color w:val="000000" w:themeColor="text1"/>
                      <w:sz w:val="18"/>
                      <w:szCs w:val="20"/>
                    </w:rPr>
                  </w:pPr>
                  <w:r w:rsidRPr="00EA2AE0">
                    <w:rPr>
                      <w:color w:val="000000" w:themeColor="text1"/>
                      <w:sz w:val="18"/>
                    </w:rPr>
                    <w:t>- подметочная часть 17 мм.</w:t>
                  </w:r>
                </w:p>
              </w:tc>
              <w:tc>
                <w:tcPr>
                  <w:tcW w:w="2268"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c>
                <w:tcPr>
                  <w:tcW w:w="3998" w:type="dxa"/>
                </w:tcPr>
                <w:p w:rsidR="00AB4698" w:rsidRPr="00EA2AE0" w:rsidRDefault="00AB4698" w:rsidP="006B36E4">
                  <w:pPr>
                    <w:rPr>
                      <w:color w:val="000000" w:themeColor="text1"/>
                      <w:sz w:val="18"/>
                    </w:rPr>
                  </w:pPr>
                  <w:r w:rsidRPr="00EA2AE0">
                    <w:rPr>
                      <w:color w:val="000000" w:themeColor="text1"/>
                      <w:sz w:val="18"/>
                    </w:rPr>
                    <w:t>Сертификация изделия: ГОСТ 18724-88.</w:t>
                  </w:r>
                </w:p>
              </w:tc>
              <w:tc>
                <w:tcPr>
                  <w:tcW w:w="2268"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Галоши на валенки из полимерных материалов с защитным подноском</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F3D4411" wp14:editId="4C6933B7">
                  <wp:extent cx="304800" cy="142875"/>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98"/>
              <w:gridCol w:w="2268"/>
              <w:gridCol w:w="3969"/>
            </w:tblGrid>
            <w:tr w:rsidR="00AB4698" w:rsidRPr="00EA2AE0" w:rsidTr="006B36E4">
              <w:tc>
                <w:tcPr>
                  <w:tcW w:w="3998"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268"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998" w:type="dxa"/>
                </w:tcPr>
                <w:p w:rsidR="00AB4698" w:rsidRPr="00EA2AE0" w:rsidRDefault="00AB4698" w:rsidP="006B36E4">
                  <w:pPr>
                    <w:rPr>
                      <w:color w:val="000000" w:themeColor="text1"/>
                      <w:sz w:val="18"/>
                    </w:rPr>
                  </w:pPr>
                  <w:r w:rsidRPr="00EA2AE0">
                    <w:rPr>
                      <w:color w:val="000000" w:themeColor="text1"/>
                      <w:sz w:val="18"/>
                    </w:rPr>
                    <w:t>Галоши из пластиката поливинилхлоридного литьевого, изготовленная методом литья под давлением и предназначена для защиты ног от воды, нефтепродуктов, минеральных масел и механических воздействий (энергией 200 Дж), комплектуются защитным подноском.</w:t>
                  </w:r>
                </w:p>
              </w:tc>
              <w:tc>
                <w:tcPr>
                  <w:tcW w:w="2268"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rPr>
                  </w:pPr>
                  <w:r w:rsidRPr="00EA2AE0">
                    <w:rPr>
                      <w:color w:val="000000" w:themeColor="text1"/>
                      <w:sz w:val="18"/>
                    </w:rPr>
                    <w:t>Визуально</w:t>
                  </w:r>
                </w:p>
              </w:tc>
            </w:tr>
            <w:tr w:rsidR="00AB4698" w:rsidRPr="00EA2AE0" w:rsidTr="006B36E4">
              <w:tc>
                <w:tcPr>
                  <w:tcW w:w="3998" w:type="dxa"/>
                </w:tcPr>
                <w:p w:rsidR="00AB4698" w:rsidRPr="00EA2AE0" w:rsidRDefault="00AB4698" w:rsidP="006B36E4">
                  <w:pPr>
                    <w:rPr>
                      <w:color w:val="000000" w:themeColor="text1"/>
                      <w:sz w:val="18"/>
                    </w:rPr>
                  </w:pPr>
                  <w:r w:rsidRPr="00EA2AE0">
                    <w:rPr>
                      <w:color w:val="000000" w:themeColor="text1"/>
                      <w:sz w:val="18"/>
                    </w:rPr>
                    <w:t>Галоши состоят из верха с утолщением по борту, внутренней текстильной подкладки, рифленой самоочищающейся подошвы.</w:t>
                  </w:r>
                </w:p>
                <w:p w:rsidR="00AB4698" w:rsidRPr="00EA2AE0" w:rsidRDefault="00AB4698" w:rsidP="006B36E4">
                  <w:pPr>
                    <w:rPr>
                      <w:color w:val="000000" w:themeColor="text1"/>
                      <w:sz w:val="18"/>
                    </w:rPr>
                  </w:pPr>
                  <w:r w:rsidRPr="00EA2AE0">
                    <w:rPr>
                      <w:color w:val="000000" w:themeColor="text1"/>
                      <w:sz w:val="18"/>
                    </w:rPr>
                    <w:t>Материал: маслобензостойкий и морозостойкий поливинилхлоридный литьевой гранулированный пластикат.</w:t>
                  </w:r>
                </w:p>
                <w:p w:rsidR="00AB4698" w:rsidRPr="00EA2AE0" w:rsidRDefault="00AB4698" w:rsidP="006B36E4">
                  <w:pPr>
                    <w:rPr>
                      <w:color w:val="000000" w:themeColor="text1"/>
                      <w:sz w:val="18"/>
                    </w:rPr>
                  </w:pPr>
                  <w:r w:rsidRPr="00EA2AE0">
                    <w:rPr>
                      <w:color w:val="000000" w:themeColor="text1"/>
                      <w:sz w:val="18"/>
                    </w:rPr>
                    <w:t>Физико-механические показатели должны соответствовать следующим значениям:</w:t>
                  </w:r>
                </w:p>
                <w:p w:rsidR="00AB4698" w:rsidRPr="00EA2AE0" w:rsidRDefault="00AB4698" w:rsidP="006B36E4">
                  <w:pPr>
                    <w:rPr>
                      <w:color w:val="000000" w:themeColor="text1"/>
                      <w:sz w:val="18"/>
                    </w:rPr>
                  </w:pPr>
                  <w:r w:rsidRPr="00EA2AE0">
                    <w:rPr>
                      <w:color w:val="000000" w:themeColor="text1"/>
                      <w:sz w:val="18"/>
                    </w:rPr>
                    <w:t>• условная прочность не менее 6,5 МПа;</w:t>
                  </w:r>
                </w:p>
                <w:p w:rsidR="00AB4698" w:rsidRPr="00EA2AE0" w:rsidRDefault="00AB4698" w:rsidP="006B36E4">
                  <w:pPr>
                    <w:rPr>
                      <w:color w:val="000000" w:themeColor="text1"/>
                      <w:sz w:val="18"/>
                    </w:rPr>
                  </w:pPr>
                  <w:r w:rsidRPr="00EA2AE0">
                    <w:rPr>
                      <w:color w:val="000000" w:themeColor="text1"/>
                      <w:sz w:val="18"/>
                    </w:rPr>
                    <w:t>• относительное удлинение не менее 250 %;</w:t>
                  </w:r>
                </w:p>
                <w:p w:rsidR="00AB4698" w:rsidRPr="00EA2AE0" w:rsidRDefault="00AB4698" w:rsidP="006B36E4">
                  <w:pPr>
                    <w:rPr>
                      <w:color w:val="000000" w:themeColor="text1"/>
                      <w:sz w:val="18"/>
                    </w:rPr>
                  </w:pPr>
                  <w:r w:rsidRPr="00EA2AE0">
                    <w:rPr>
                      <w:color w:val="000000" w:themeColor="text1"/>
                      <w:sz w:val="18"/>
                    </w:rPr>
                    <w:t>• изменение объема после воздействия кислоты 50% +0,5 %;</w:t>
                  </w:r>
                </w:p>
                <w:p w:rsidR="00AB4698" w:rsidRPr="00EA2AE0" w:rsidRDefault="00AB4698" w:rsidP="006B36E4">
                  <w:pPr>
                    <w:rPr>
                      <w:color w:val="000000" w:themeColor="text1"/>
                      <w:sz w:val="18"/>
                    </w:rPr>
                  </w:pPr>
                  <w:r w:rsidRPr="00EA2AE0">
                    <w:rPr>
                      <w:color w:val="000000" w:themeColor="text1"/>
                      <w:sz w:val="18"/>
                    </w:rPr>
                    <w:t>• изменение объема после воздействия щелочи 40% +0,5 %;</w:t>
                  </w:r>
                </w:p>
                <w:p w:rsidR="00AB4698" w:rsidRPr="00EA2AE0" w:rsidRDefault="00AB4698" w:rsidP="006B36E4">
                  <w:pPr>
                    <w:rPr>
                      <w:color w:val="000000" w:themeColor="text1"/>
                      <w:sz w:val="18"/>
                    </w:rPr>
                  </w:pPr>
                  <w:r w:rsidRPr="00EA2AE0">
                    <w:rPr>
                      <w:color w:val="000000" w:themeColor="text1"/>
                      <w:sz w:val="18"/>
                    </w:rPr>
                    <w:t>• изменение объема образца после воздействия смеси эталонного изооктана и толуола в соотношении 7:3 – +4,5 %;</w:t>
                  </w:r>
                </w:p>
                <w:p w:rsidR="00AB4698" w:rsidRPr="00EA2AE0" w:rsidRDefault="00AB4698" w:rsidP="006B36E4">
                  <w:pPr>
                    <w:rPr>
                      <w:color w:val="000000" w:themeColor="text1"/>
                      <w:sz w:val="18"/>
                    </w:rPr>
                  </w:pPr>
                  <w:r w:rsidRPr="00EA2AE0">
                    <w:rPr>
                      <w:color w:val="000000" w:themeColor="text1"/>
                      <w:sz w:val="18"/>
                    </w:rPr>
                    <w:t>• твердость по Шору не более 80 усл. ед.;</w:t>
                  </w:r>
                </w:p>
                <w:p w:rsidR="00AB4698" w:rsidRPr="00EA2AE0" w:rsidRDefault="00AB4698" w:rsidP="006B36E4">
                  <w:pPr>
                    <w:rPr>
                      <w:color w:val="000000" w:themeColor="text1"/>
                      <w:sz w:val="18"/>
                    </w:rPr>
                  </w:pPr>
                  <w:r w:rsidRPr="00EA2AE0">
                    <w:rPr>
                      <w:color w:val="000000" w:themeColor="text1"/>
                      <w:sz w:val="18"/>
                    </w:rPr>
                    <w:t>• толщина подошвы с рифом в подметочной части не менее 7 мм.</w:t>
                  </w:r>
                </w:p>
                <w:p w:rsidR="00AB4698" w:rsidRPr="00EA2AE0" w:rsidRDefault="00AB4698" w:rsidP="006B36E4">
                  <w:pPr>
                    <w:rPr>
                      <w:color w:val="000000" w:themeColor="text1"/>
                      <w:sz w:val="18"/>
                    </w:rPr>
                  </w:pPr>
                  <w:r w:rsidRPr="00EA2AE0">
                    <w:rPr>
                      <w:color w:val="000000" w:themeColor="text1"/>
                      <w:sz w:val="18"/>
                    </w:rPr>
                    <w:t>Подносок:</w:t>
                  </w:r>
                </w:p>
                <w:p w:rsidR="00AB4698" w:rsidRPr="00EA2AE0" w:rsidRDefault="00AB4698" w:rsidP="006B36E4">
                  <w:pPr>
                    <w:rPr>
                      <w:bCs/>
                      <w:color w:val="000000" w:themeColor="text1"/>
                      <w:sz w:val="18"/>
                      <w:szCs w:val="20"/>
                    </w:rPr>
                  </w:pPr>
                  <w:r w:rsidRPr="00EA2AE0">
                    <w:rPr>
                      <w:color w:val="000000" w:themeColor="text1"/>
                      <w:sz w:val="18"/>
                    </w:rPr>
                    <w:t>Композитный защитный подносок, обеспечивающий безопасный зазор в носочной части сапог при деформации в момент удара энергией 200 Дж в размере не менее 20 мм.</w:t>
                  </w:r>
                </w:p>
              </w:tc>
              <w:tc>
                <w:tcPr>
                  <w:tcW w:w="2268"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c>
                <w:tcPr>
                  <w:tcW w:w="3998" w:type="dxa"/>
                </w:tcPr>
                <w:p w:rsidR="00AB4698" w:rsidRPr="00EA2AE0" w:rsidRDefault="00AB4698" w:rsidP="006B36E4">
                  <w:pPr>
                    <w:rPr>
                      <w:color w:val="000000" w:themeColor="text1"/>
                      <w:sz w:val="18"/>
                    </w:rPr>
                  </w:pPr>
                  <w:r w:rsidRPr="00EA2AE0">
                    <w:rPr>
                      <w:color w:val="000000" w:themeColor="text1"/>
                      <w:sz w:val="18"/>
                    </w:rPr>
                    <w:t>Сертификация изделия: ГОСТ 12.4.162-85, ГОСТ 12.4.072-79, ТР ТС 019/2011.</w:t>
                  </w:r>
                </w:p>
              </w:tc>
              <w:tc>
                <w:tcPr>
                  <w:tcW w:w="2268"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Валенки с резиновым низом</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7AF1D0C3" wp14:editId="29E2CE83">
                  <wp:extent cx="304800" cy="142875"/>
                  <wp:effectExtent l="0" t="0" r="0"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98"/>
              <w:gridCol w:w="2268"/>
              <w:gridCol w:w="3969"/>
            </w:tblGrid>
            <w:tr w:rsidR="00AB4698" w:rsidRPr="00EA2AE0" w:rsidTr="006B36E4">
              <w:tc>
                <w:tcPr>
                  <w:tcW w:w="3998"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268"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998" w:type="dxa"/>
                </w:tcPr>
                <w:p w:rsidR="00AB4698" w:rsidRPr="00EA2AE0" w:rsidRDefault="00AB4698" w:rsidP="006B36E4">
                  <w:pPr>
                    <w:rPr>
                      <w:color w:val="000000" w:themeColor="text1"/>
                      <w:sz w:val="18"/>
                    </w:rPr>
                  </w:pPr>
                  <w:r w:rsidRPr="00EA2AE0">
                    <w:rPr>
                      <w:color w:val="000000" w:themeColor="text1"/>
                      <w:sz w:val="18"/>
                    </w:rPr>
                    <w:t>Сапоги валяные с подошвой из нефтеморозостойкой резины.</w:t>
                  </w:r>
                </w:p>
                <w:p w:rsidR="00AB4698" w:rsidRPr="00EA2AE0" w:rsidRDefault="00AB4698" w:rsidP="006B36E4">
                  <w:pPr>
                    <w:rPr>
                      <w:color w:val="000000" w:themeColor="text1"/>
                      <w:sz w:val="18"/>
                    </w:rPr>
                  </w:pPr>
                  <w:r w:rsidRPr="00EA2AE0">
                    <w:rPr>
                      <w:color w:val="000000" w:themeColor="text1"/>
                      <w:sz w:val="18"/>
                    </w:rPr>
                    <w:t>Материал верха: шерсть.</w:t>
                  </w:r>
                </w:p>
                <w:p w:rsidR="00AB4698" w:rsidRPr="00EA2AE0" w:rsidRDefault="00AB4698" w:rsidP="006B36E4">
                  <w:pPr>
                    <w:rPr>
                      <w:color w:val="000000" w:themeColor="text1"/>
                      <w:sz w:val="18"/>
                    </w:rPr>
                  </w:pPr>
                  <w:r w:rsidRPr="00EA2AE0">
                    <w:rPr>
                      <w:color w:val="000000" w:themeColor="text1"/>
                      <w:sz w:val="18"/>
                    </w:rPr>
                    <w:t>Толщина материала, не менее:</w:t>
                  </w:r>
                </w:p>
                <w:p w:rsidR="00AB4698" w:rsidRPr="00EA2AE0" w:rsidRDefault="00AB4698" w:rsidP="006B36E4">
                  <w:pPr>
                    <w:rPr>
                      <w:color w:val="000000" w:themeColor="text1"/>
                      <w:sz w:val="18"/>
                    </w:rPr>
                  </w:pPr>
                  <w:r w:rsidRPr="00EA2AE0">
                    <w:rPr>
                      <w:color w:val="000000" w:themeColor="text1"/>
                      <w:sz w:val="18"/>
                    </w:rPr>
                    <w:t>- верх голенищ 4 мм;</w:t>
                  </w:r>
                </w:p>
                <w:p w:rsidR="00AB4698" w:rsidRPr="00EA2AE0" w:rsidRDefault="00AB4698" w:rsidP="006B36E4">
                  <w:pPr>
                    <w:rPr>
                      <w:color w:val="000000" w:themeColor="text1"/>
                      <w:sz w:val="18"/>
                    </w:rPr>
                  </w:pPr>
                  <w:r w:rsidRPr="00EA2AE0">
                    <w:rPr>
                      <w:color w:val="000000" w:themeColor="text1"/>
                      <w:sz w:val="18"/>
                    </w:rPr>
                    <w:t>- задник 14 мм;</w:t>
                  </w:r>
                </w:p>
                <w:p w:rsidR="00AB4698" w:rsidRPr="00EA2AE0" w:rsidRDefault="00AB4698" w:rsidP="006B36E4">
                  <w:pPr>
                    <w:rPr>
                      <w:color w:val="000000" w:themeColor="text1"/>
                      <w:sz w:val="18"/>
                    </w:rPr>
                  </w:pPr>
                  <w:r w:rsidRPr="00EA2AE0">
                    <w:rPr>
                      <w:color w:val="000000" w:themeColor="text1"/>
                      <w:sz w:val="18"/>
                    </w:rPr>
                    <w:t>- пяточная часть 19 мм;</w:t>
                  </w:r>
                </w:p>
                <w:p w:rsidR="00AB4698" w:rsidRPr="00EA2AE0" w:rsidRDefault="00AB4698" w:rsidP="006B36E4">
                  <w:pPr>
                    <w:rPr>
                      <w:color w:val="000000" w:themeColor="text1"/>
                      <w:sz w:val="18"/>
                    </w:rPr>
                  </w:pPr>
                  <w:r w:rsidRPr="00EA2AE0">
                    <w:rPr>
                      <w:color w:val="000000" w:themeColor="text1"/>
                      <w:sz w:val="18"/>
                    </w:rPr>
                    <w:t>- подметочная часть 17 мм.</w:t>
                  </w:r>
                </w:p>
                <w:p w:rsidR="00AB4698" w:rsidRPr="00EA2AE0" w:rsidRDefault="00AB4698" w:rsidP="006B36E4">
                  <w:pPr>
                    <w:rPr>
                      <w:bCs/>
                      <w:color w:val="000000" w:themeColor="text1"/>
                      <w:sz w:val="18"/>
                      <w:szCs w:val="20"/>
                    </w:rPr>
                  </w:pPr>
                  <w:r w:rsidRPr="00EA2AE0">
                    <w:rPr>
                      <w:color w:val="000000" w:themeColor="text1"/>
                      <w:sz w:val="18"/>
                    </w:rPr>
                    <w:t>Валенки должны иметь профиль подошвы, препятствующий скольжению.</w:t>
                  </w:r>
                </w:p>
              </w:tc>
              <w:tc>
                <w:tcPr>
                  <w:tcW w:w="2268"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c>
                <w:tcPr>
                  <w:tcW w:w="3998" w:type="dxa"/>
                </w:tcPr>
                <w:p w:rsidR="00AB4698" w:rsidRPr="00EA2AE0" w:rsidRDefault="00AB4698" w:rsidP="006B36E4">
                  <w:pPr>
                    <w:rPr>
                      <w:color w:val="000000" w:themeColor="text1"/>
                      <w:sz w:val="18"/>
                    </w:rPr>
                  </w:pPr>
                  <w:r w:rsidRPr="00EA2AE0">
                    <w:rPr>
                      <w:color w:val="000000" w:themeColor="text1"/>
                      <w:sz w:val="18"/>
                    </w:rPr>
                    <w:t>Сертификация изделия: ГОСТ 18724-88.</w:t>
                  </w:r>
                </w:p>
              </w:tc>
              <w:tc>
                <w:tcPr>
                  <w:tcW w:w="2268"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Сапоги из полимерных материалов с защитным подноском</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7D195339" wp14:editId="4F9AB787">
                  <wp:extent cx="304800" cy="142875"/>
                  <wp:effectExtent l="0" t="0" r="0" b="952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6"/>
              <w:gridCol w:w="1842"/>
              <w:gridCol w:w="2977"/>
            </w:tblGrid>
            <w:tr w:rsidR="00AB4698" w:rsidRPr="00EA2AE0" w:rsidTr="006B36E4">
              <w:tc>
                <w:tcPr>
                  <w:tcW w:w="5416"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Обязательные Требования</w:t>
                  </w:r>
                </w:p>
              </w:tc>
              <w:tc>
                <w:tcPr>
                  <w:tcW w:w="1842"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977"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416" w:type="dxa"/>
                </w:tcPr>
                <w:p w:rsidR="00AB4698" w:rsidRPr="00EA2AE0" w:rsidRDefault="00AB4698" w:rsidP="006B36E4">
                  <w:pPr>
                    <w:ind w:left="-57" w:right="-57"/>
                    <w:rPr>
                      <w:color w:val="000000" w:themeColor="text1"/>
                      <w:sz w:val="18"/>
                    </w:rPr>
                  </w:pPr>
                  <w:r w:rsidRPr="00EA2AE0">
                    <w:rPr>
                      <w:color w:val="000000" w:themeColor="text1"/>
                      <w:sz w:val="18"/>
                    </w:rPr>
                    <w:t>Сапоги из пластиката поливинилхлоридного литьевого, изготовленные методом литья под давлением и предназначенные для защиты ног от воды, нефтепродуктов, минеральных масел и механических воздействий (энергией 200 Дж), комплектуются защитным подноском, антипрокольной металлической стелькой.</w:t>
                  </w:r>
                </w:p>
              </w:tc>
              <w:tc>
                <w:tcPr>
                  <w:tcW w:w="1842" w:type="dxa"/>
                </w:tcPr>
                <w:p w:rsidR="00AB4698" w:rsidRPr="00EA2AE0" w:rsidRDefault="00AB4698" w:rsidP="006B36E4">
                  <w:pPr>
                    <w:ind w:left="-57" w:right="-57"/>
                    <w:rPr>
                      <w:color w:val="000000" w:themeColor="text1"/>
                      <w:sz w:val="18"/>
                      <w:szCs w:val="20"/>
                    </w:rPr>
                  </w:pPr>
                </w:p>
              </w:tc>
              <w:tc>
                <w:tcPr>
                  <w:tcW w:w="2977" w:type="dxa"/>
                </w:tcPr>
                <w:p w:rsidR="00AB4698" w:rsidRPr="00EA2AE0" w:rsidRDefault="00AB4698" w:rsidP="006B36E4">
                  <w:pPr>
                    <w:ind w:left="-57" w:right="-57"/>
                    <w:rPr>
                      <w:color w:val="000000" w:themeColor="text1"/>
                      <w:sz w:val="18"/>
                    </w:rPr>
                  </w:pPr>
                  <w:r w:rsidRPr="00EA2AE0">
                    <w:rPr>
                      <w:color w:val="000000" w:themeColor="text1"/>
                      <w:sz w:val="18"/>
                    </w:rPr>
                    <w:t>Визуально</w:t>
                  </w:r>
                </w:p>
              </w:tc>
            </w:tr>
            <w:tr w:rsidR="00AB4698" w:rsidRPr="00EA2AE0" w:rsidTr="006B36E4">
              <w:tc>
                <w:tcPr>
                  <w:tcW w:w="5416" w:type="dxa"/>
                </w:tcPr>
                <w:p w:rsidR="00AB4698" w:rsidRPr="00EA2AE0" w:rsidRDefault="00AB4698" w:rsidP="006B36E4">
                  <w:pPr>
                    <w:ind w:left="-57" w:right="-57"/>
                    <w:rPr>
                      <w:color w:val="000000" w:themeColor="text1"/>
                      <w:sz w:val="18"/>
                    </w:rPr>
                  </w:pPr>
                  <w:r w:rsidRPr="00EA2AE0">
                    <w:rPr>
                      <w:color w:val="000000" w:themeColor="text1"/>
                      <w:sz w:val="18"/>
                    </w:rPr>
                    <w:t>Материал: поливинилхлоридный литьевой гранулированный пластикат.</w:t>
                  </w:r>
                </w:p>
                <w:p w:rsidR="00AB4698" w:rsidRPr="00EA2AE0" w:rsidRDefault="00AB4698" w:rsidP="006B36E4">
                  <w:pPr>
                    <w:ind w:left="-57" w:right="-57"/>
                    <w:rPr>
                      <w:color w:val="000000" w:themeColor="text1"/>
                      <w:sz w:val="18"/>
                    </w:rPr>
                  </w:pPr>
                  <w:r w:rsidRPr="00EA2AE0">
                    <w:rPr>
                      <w:color w:val="000000" w:themeColor="text1"/>
                      <w:sz w:val="18"/>
                    </w:rPr>
                    <w:t>Сапоги состоят из верха с утолщением по борту, внутренней текстильной подкладки, рифленой подошвы с каблуком. Сапоги могут комплектоваться утепляющим вкладышем, вкладной стелькой.</w:t>
                  </w:r>
                </w:p>
                <w:p w:rsidR="00AB4698" w:rsidRPr="00EA2AE0" w:rsidRDefault="00AB4698" w:rsidP="006B36E4">
                  <w:pPr>
                    <w:ind w:left="-57" w:right="-57"/>
                    <w:rPr>
                      <w:color w:val="000000" w:themeColor="text1"/>
                      <w:sz w:val="18"/>
                    </w:rPr>
                  </w:pPr>
                  <w:r w:rsidRPr="00EA2AE0">
                    <w:rPr>
                      <w:color w:val="000000" w:themeColor="text1"/>
                      <w:sz w:val="18"/>
                    </w:rPr>
                    <w:t>Верх обуви:</w:t>
                  </w:r>
                </w:p>
                <w:p w:rsidR="00AB4698" w:rsidRPr="00EA2AE0" w:rsidRDefault="00AB4698" w:rsidP="006B36E4">
                  <w:pPr>
                    <w:ind w:left="-57" w:right="-57"/>
                    <w:rPr>
                      <w:color w:val="000000" w:themeColor="text1"/>
                      <w:sz w:val="18"/>
                    </w:rPr>
                  </w:pPr>
                  <w:r w:rsidRPr="00EA2AE0">
                    <w:rPr>
                      <w:color w:val="000000" w:themeColor="text1"/>
                      <w:sz w:val="18"/>
                    </w:rPr>
                    <w:t>Для литья голенища используется пластикат поливинилхлоридный ПЛ-1, для подкладки в обувь используется трубка трикотажная из полиамидной или полиэфирной нити. Физико-механические показатели должны соответствовать следующим значениям:</w:t>
                  </w:r>
                </w:p>
                <w:p w:rsidR="00AB4698" w:rsidRPr="00EA2AE0" w:rsidRDefault="00AB4698" w:rsidP="006B36E4">
                  <w:pPr>
                    <w:ind w:left="-57" w:right="-57"/>
                    <w:rPr>
                      <w:color w:val="000000" w:themeColor="text1"/>
                      <w:sz w:val="18"/>
                    </w:rPr>
                  </w:pPr>
                  <w:r w:rsidRPr="00EA2AE0">
                    <w:rPr>
                      <w:color w:val="000000" w:themeColor="text1"/>
                      <w:sz w:val="18"/>
                    </w:rPr>
                    <w:t>• условная прочность не менее 6,0 МПа;</w:t>
                  </w:r>
                </w:p>
                <w:p w:rsidR="00AB4698" w:rsidRPr="00EA2AE0" w:rsidRDefault="00AB4698" w:rsidP="006B36E4">
                  <w:pPr>
                    <w:ind w:left="-57" w:right="-57"/>
                    <w:rPr>
                      <w:color w:val="000000" w:themeColor="text1"/>
                      <w:sz w:val="18"/>
                    </w:rPr>
                  </w:pPr>
                  <w:r w:rsidRPr="00EA2AE0">
                    <w:rPr>
                      <w:color w:val="000000" w:themeColor="text1"/>
                      <w:sz w:val="18"/>
                    </w:rPr>
                    <w:t>• относительное удлинение не менее 350 %;</w:t>
                  </w:r>
                </w:p>
                <w:p w:rsidR="00AB4698" w:rsidRPr="00EA2AE0" w:rsidRDefault="00AB4698" w:rsidP="006B36E4">
                  <w:pPr>
                    <w:ind w:left="-57" w:right="-57"/>
                    <w:rPr>
                      <w:color w:val="000000" w:themeColor="text1"/>
                      <w:sz w:val="18"/>
                    </w:rPr>
                  </w:pPr>
                  <w:r w:rsidRPr="00EA2AE0">
                    <w:rPr>
                      <w:color w:val="000000" w:themeColor="text1"/>
                      <w:sz w:val="18"/>
                    </w:rPr>
                    <w:t>• изменение объема после воздействия кислоты +0,3 %;</w:t>
                  </w:r>
                </w:p>
                <w:p w:rsidR="00AB4698" w:rsidRPr="00EA2AE0" w:rsidRDefault="00AB4698" w:rsidP="006B36E4">
                  <w:pPr>
                    <w:ind w:left="-57" w:right="-57"/>
                    <w:rPr>
                      <w:color w:val="000000" w:themeColor="text1"/>
                      <w:sz w:val="18"/>
                    </w:rPr>
                  </w:pPr>
                  <w:r w:rsidRPr="00EA2AE0">
                    <w:rPr>
                      <w:color w:val="000000" w:themeColor="text1"/>
                      <w:sz w:val="18"/>
                    </w:rPr>
                    <w:t>• изменение объема после воздействия щелочи –0,03 %;</w:t>
                  </w:r>
                </w:p>
                <w:p w:rsidR="00AB4698" w:rsidRPr="00EA2AE0" w:rsidRDefault="00AB4698" w:rsidP="006B36E4">
                  <w:pPr>
                    <w:ind w:left="-57" w:right="-57"/>
                    <w:rPr>
                      <w:color w:val="000000" w:themeColor="text1"/>
                      <w:sz w:val="18"/>
                    </w:rPr>
                  </w:pPr>
                  <w:r w:rsidRPr="00EA2AE0">
                    <w:rPr>
                      <w:color w:val="000000" w:themeColor="text1"/>
                      <w:sz w:val="18"/>
                    </w:rPr>
                    <w:t>• изменение объема образца после воздействия смеси эталонного изооктана и толуола в соотношении 7:3 – 8 %;</w:t>
                  </w:r>
                </w:p>
                <w:p w:rsidR="00AB4698" w:rsidRPr="00EA2AE0" w:rsidRDefault="00AB4698" w:rsidP="006B36E4">
                  <w:pPr>
                    <w:ind w:left="-57" w:right="-57"/>
                    <w:rPr>
                      <w:color w:val="000000" w:themeColor="text1"/>
                      <w:sz w:val="18"/>
                    </w:rPr>
                  </w:pPr>
                  <w:r w:rsidRPr="00EA2AE0">
                    <w:rPr>
                      <w:color w:val="000000" w:themeColor="text1"/>
                      <w:sz w:val="18"/>
                    </w:rPr>
                    <w:t>• твердость по Шору не более 60 усл. ед.</w:t>
                  </w:r>
                </w:p>
                <w:p w:rsidR="00AB4698" w:rsidRPr="00EA2AE0" w:rsidRDefault="00AB4698" w:rsidP="006B36E4">
                  <w:pPr>
                    <w:ind w:left="-57" w:right="-57"/>
                    <w:rPr>
                      <w:color w:val="000000" w:themeColor="text1"/>
                      <w:sz w:val="18"/>
                    </w:rPr>
                  </w:pPr>
                  <w:r w:rsidRPr="00EA2AE0">
                    <w:rPr>
                      <w:color w:val="000000" w:themeColor="text1"/>
                      <w:sz w:val="18"/>
                    </w:rPr>
                    <w:t>Подошва:</w:t>
                  </w:r>
                </w:p>
                <w:p w:rsidR="00AB4698" w:rsidRPr="00EA2AE0" w:rsidRDefault="00AB4698" w:rsidP="006B36E4">
                  <w:pPr>
                    <w:ind w:left="-57" w:right="-57"/>
                    <w:rPr>
                      <w:color w:val="000000" w:themeColor="text1"/>
                      <w:sz w:val="18"/>
                    </w:rPr>
                  </w:pPr>
                  <w:r w:rsidRPr="00EA2AE0">
                    <w:rPr>
                      <w:color w:val="000000" w:themeColor="text1"/>
                      <w:sz w:val="18"/>
                    </w:rPr>
                    <w:t>Для литья подошвы используется пластикат поливинилхлоридный маслобензостойкий. Физико-механические показатели должны соответствовать следующим значениям:</w:t>
                  </w:r>
                </w:p>
                <w:p w:rsidR="00AB4698" w:rsidRPr="00EA2AE0" w:rsidRDefault="00AB4698" w:rsidP="006B36E4">
                  <w:pPr>
                    <w:ind w:left="-57" w:right="-57"/>
                    <w:rPr>
                      <w:color w:val="000000" w:themeColor="text1"/>
                      <w:sz w:val="18"/>
                    </w:rPr>
                  </w:pPr>
                  <w:r w:rsidRPr="00EA2AE0">
                    <w:rPr>
                      <w:color w:val="000000" w:themeColor="text1"/>
                      <w:sz w:val="18"/>
                    </w:rPr>
                    <w:t>• условная прочность не менее 6,5 МПа;</w:t>
                  </w:r>
                </w:p>
                <w:p w:rsidR="00AB4698" w:rsidRPr="00EA2AE0" w:rsidRDefault="00AB4698" w:rsidP="006B36E4">
                  <w:pPr>
                    <w:ind w:left="-57" w:right="-57"/>
                    <w:rPr>
                      <w:color w:val="000000" w:themeColor="text1"/>
                      <w:sz w:val="18"/>
                    </w:rPr>
                  </w:pPr>
                  <w:r w:rsidRPr="00EA2AE0">
                    <w:rPr>
                      <w:color w:val="000000" w:themeColor="text1"/>
                      <w:sz w:val="18"/>
                    </w:rPr>
                    <w:t>• относительное удлинение не менее 250 %;</w:t>
                  </w:r>
                </w:p>
                <w:p w:rsidR="00AB4698" w:rsidRPr="00EA2AE0" w:rsidRDefault="00AB4698" w:rsidP="006B36E4">
                  <w:pPr>
                    <w:ind w:left="-57" w:right="-57"/>
                    <w:rPr>
                      <w:color w:val="000000" w:themeColor="text1"/>
                      <w:sz w:val="18"/>
                    </w:rPr>
                  </w:pPr>
                  <w:r w:rsidRPr="00EA2AE0">
                    <w:rPr>
                      <w:color w:val="000000" w:themeColor="text1"/>
                      <w:sz w:val="18"/>
                    </w:rPr>
                    <w:t>• изменение объема после воздействия кислоты +0,3 %;</w:t>
                  </w:r>
                </w:p>
                <w:p w:rsidR="00AB4698" w:rsidRPr="00EA2AE0" w:rsidRDefault="00AB4698" w:rsidP="006B36E4">
                  <w:pPr>
                    <w:ind w:left="-57" w:right="-57"/>
                    <w:rPr>
                      <w:color w:val="000000" w:themeColor="text1"/>
                      <w:sz w:val="18"/>
                    </w:rPr>
                  </w:pPr>
                  <w:r w:rsidRPr="00EA2AE0">
                    <w:rPr>
                      <w:color w:val="000000" w:themeColor="text1"/>
                      <w:sz w:val="18"/>
                    </w:rPr>
                    <w:t>• изменение объема после воздействия щелочи –0,03 %;</w:t>
                  </w:r>
                </w:p>
                <w:p w:rsidR="00AB4698" w:rsidRPr="00EA2AE0" w:rsidRDefault="00AB4698" w:rsidP="006B36E4">
                  <w:pPr>
                    <w:ind w:left="-57" w:right="-57"/>
                    <w:rPr>
                      <w:color w:val="000000" w:themeColor="text1"/>
                      <w:sz w:val="18"/>
                    </w:rPr>
                  </w:pPr>
                  <w:r w:rsidRPr="00EA2AE0">
                    <w:rPr>
                      <w:color w:val="000000" w:themeColor="text1"/>
                      <w:sz w:val="18"/>
                    </w:rPr>
                    <w:t>• изменение объема образца после воздействия смеси эталонного изооктана и толуола в соотношении 7:3 – 7 %;</w:t>
                  </w:r>
                </w:p>
                <w:p w:rsidR="00AB4698" w:rsidRPr="00EA2AE0" w:rsidRDefault="00AB4698" w:rsidP="006B36E4">
                  <w:pPr>
                    <w:ind w:left="-57" w:right="-57"/>
                    <w:rPr>
                      <w:color w:val="000000" w:themeColor="text1"/>
                      <w:sz w:val="18"/>
                    </w:rPr>
                  </w:pPr>
                  <w:r w:rsidRPr="00EA2AE0">
                    <w:rPr>
                      <w:color w:val="000000" w:themeColor="text1"/>
                      <w:sz w:val="18"/>
                    </w:rPr>
                    <w:t>• твердость по Шору не более 80 усл. ед.;</w:t>
                  </w:r>
                </w:p>
                <w:p w:rsidR="00AB4698" w:rsidRPr="00EA2AE0" w:rsidRDefault="00AB4698" w:rsidP="006B36E4">
                  <w:pPr>
                    <w:ind w:left="-57" w:right="-57"/>
                    <w:rPr>
                      <w:color w:val="000000" w:themeColor="text1"/>
                      <w:sz w:val="18"/>
                    </w:rPr>
                  </w:pPr>
                  <w:r w:rsidRPr="00EA2AE0">
                    <w:rPr>
                      <w:color w:val="000000" w:themeColor="text1"/>
                      <w:sz w:val="18"/>
                    </w:rPr>
                    <w:t>• толщина подошвы с рифом в подметочной части не менее 8,8 мм.</w:t>
                  </w:r>
                </w:p>
                <w:p w:rsidR="00AB4698" w:rsidRPr="00EA2AE0" w:rsidRDefault="00AB4698" w:rsidP="006B36E4">
                  <w:pPr>
                    <w:ind w:left="-57" w:right="-57"/>
                    <w:rPr>
                      <w:color w:val="000000" w:themeColor="text1"/>
                      <w:sz w:val="18"/>
                    </w:rPr>
                  </w:pPr>
                  <w:r w:rsidRPr="00EA2AE0">
                    <w:rPr>
                      <w:color w:val="000000" w:themeColor="text1"/>
                      <w:sz w:val="18"/>
                    </w:rPr>
                    <w:t>Подносок:</w:t>
                  </w:r>
                </w:p>
                <w:p w:rsidR="00AB4698" w:rsidRPr="00EA2AE0" w:rsidRDefault="00AB4698" w:rsidP="006B36E4">
                  <w:pPr>
                    <w:ind w:left="-57" w:right="-57"/>
                    <w:rPr>
                      <w:color w:val="000000" w:themeColor="text1"/>
                      <w:sz w:val="18"/>
                    </w:rPr>
                  </w:pPr>
                  <w:r w:rsidRPr="00EA2AE0">
                    <w:rPr>
                      <w:color w:val="000000" w:themeColor="text1"/>
                      <w:sz w:val="18"/>
                    </w:rPr>
                    <w:t>Защитный подносок (металлический), обеспечивающий безопасный зазор в носочной части сапог при деформации в момент удара энергией 200 Дж, величина которого составляет не ниже 20 мм.</w:t>
                  </w:r>
                </w:p>
                <w:p w:rsidR="00AB4698" w:rsidRPr="00EA2AE0" w:rsidRDefault="00AB4698" w:rsidP="006B36E4">
                  <w:pPr>
                    <w:ind w:left="-57" w:right="-57"/>
                    <w:rPr>
                      <w:color w:val="000000" w:themeColor="text1"/>
                      <w:sz w:val="18"/>
                    </w:rPr>
                  </w:pPr>
                  <w:r w:rsidRPr="00EA2AE0">
                    <w:rPr>
                      <w:color w:val="000000" w:themeColor="text1"/>
                      <w:sz w:val="18"/>
                    </w:rPr>
                    <w:t>Стелька для защиты от проколов:</w:t>
                  </w:r>
                </w:p>
                <w:p w:rsidR="00AB4698" w:rsidRPr="00EA2AE0" w:rsidRDefault="00AB4698" w:rsidP="006B36E4">
                  <w:pPr>
                    <w:ind w:left="-57" w:right="-57"/>
                    <w:rPr>
                      <w:color w:val="000000" w:themeColor="text1"/>
                      <w:sz w:val="18"/>
                    </w:rPr>
                  </w:pPr>
                  <w:r w:rsidRPr="00EA2AE0">
                    <w:rPr>
                      <w:color w:val="000000" w:themeColor="text1"/>
                      <w:sz w:val="18"/>
                    </w:rPr>
                    <w:t>Металлическая антипрокольная стелька величина сопротивления проколу не ниже 1100 Н.</w:t>
                  </w:r>
                </w:p>
              </w:tc>
              <w:tc>
                <w:tcPr>
                  <w:tcW w:w="1842" w:type="dxa"/>
                </w:tcPr>
                <w:p w:rsidR="00AB4698" w:rsidRPr="00EA2AE0" w:rsidRDefault="00AB4698" w:rsidP="006B36E4">
                  <w:pPr>
                    <w:ind w:left="-57" w:right="-57"/>
                    <w:rPr>
                      <w:color w:val="000000" w:themeColor="text1"/>
                      <w:sz w:val="18"/>
                      <w:szCs w:val="20"/>
                    </w:rPr>
                  </w:pPr>
                </w:p>
              </w:tc>
              <w:tc>
                <w:tcPr>
                  <w:tcW w:w="2977" w:type="dxa"/>
                </w:tcPr>
                <w:p w:rsidR="00AB4698" w:rsidRPr="00EA2AE0" w:rsidRDefault="00AB4698" w:rsidP="006B36E4">
                  <w:pPr>
                    <w:ind w:left="-57" w:right="-57"/>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rPr>
                <w:trHeight w:val="282"/>
              </w:trPr>
              <w:tc>
                <w:tcPr>
                  <w:tcW w:w="5416" w:type="dxa"/>
                </w:tcPr>
                <w:p w:rsidR="00AB4698" w:rsidRPr="00EA2AE0" w:rsidRDefault="00AB4698" w:rsidP="006B36E4">
                  <w:pPr>
                    <w:ind w:left="-57" w:right="-57"/>
                    <w:rPr>
                      <w:color w:val="000000" w:themeColor="text1"/>
                      <w:sz w:val="18"/>
                    </w:rPr>
                  </w:pPr>
                  <w:r w:rsidRPr="00EA2AE0">
                    <w:rPr>
                      <w:color w:val="000000" w:themeColor="text1"/>
                      <w:sz w:val="18"/>
                    </w:rPr>
                    <w:t>Сертификация изделия: ГОСТ 12.4.162-85, ГОСТ 12.4.072-79, ТР ТС 019/2011, ТУ 2595-001-50290598-02 или ТУ 2595-003-4198788-2009.</w:t>
                  </w:r>
                </w:p>
                <w:p w:rsidR="00AB4698" w:rsidRPr="00EA2AE0" w:rsidRDefault="00AB4698" w:rsidP="006B36E4">
                  <w:pPr>
                    <w:ind w:left="-57" w:right="-57"/>
                    <w:rPr>
                      <w:color w:val="000000" w:themeColor="text1"/>
                      <w:sz w:val="18"/>
                    </w:rPr>
                  </w:pPr>
                  <w:r w:rsidRPr="00EA2AE0">
                    <w:rPr>
                      <w:color w:val="000000" w:themeColor="text1"/>
                      <w:sz w:val="18"/>
                    </w:rPr>
                    <w:t>Рекомендуется дополнительная сертификация на соответствие: EN ISO 20345.</w:t>
                  </w:r>
                </w:p>
              </w:tc>
              <w:tc>
                <w:tcPr>
                  <w:tcW w:w="1842" w:type="dxa"/>
                </w:tcPr>
                <w:p w:rsidR="00AB4698" w:rsidRPr="00EA2AE0" w:rsidRDefault="00AB4698" w:rsidP="006B36E4">
                  <w:pPr>
                    <w:ind w:left="-57" w:right="-57"/>
                    <w:rPr>
                      <w:color w:val="000000" w:themeColor="text1"/>
                      <w:sz w:val="18"/>
                    </w:rPr>
                  </w:pPr>
                </w:p>
              </w:tc>
              <w:tc>
                <w:tcPr>
                  <w:tcW w:w="2977" w:type="dxa"/>
                </w:tcPr>
                <w:p w:rsidR="00AB4698" w:rsidRPr="00EA2AE0" w:rsidRDefault="00AB4698" w:rsidP="006B36E4">
                  <w:pPr>
                    <w:ind w:left="-57" w:right="-57"/>
                    <w:rPr>
                      <w:color w:val="000000" w:themeColor="text1"/>
                      <w:sz w:val="18"/>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spacing w:line="216" w:lineRule="auto"/>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line="216" w:lineRule="auto"/>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line="216" w:lineRule="auto"/>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Сапоги из полиуретана и термопластичного полиуретана с защитным подноском</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7D7F9F9D" wp14:editId="241B479E">
                  <wp:extent cx="304800" cy="142875"/>
                  <wp:effectExtent l="0" t="0" r="0"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6"/>
              <w:gridCol w:w="1843"/>
              <w:gridCol w:w="2126"/>
            </w:tblGrid>
            <w:tr w:rsidR="00AB4698" w:rsidRPr="00EA2AE0" w:rsidTr="006B36E4">
              <w:tc>
                <w:tcPr>
                  <w:tcW w:w="6266"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Обязательные Требования</w:t>
                  </w:r>
                </w:p>
              </w:tc>
              <w:tc>
                <w:tcPr>
                  <w:tcW w:w="1843"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126"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6266" w:type="dxa"/>
                </w:tcPr>
                <w:p w:rsidR="00AB4698" w:rsidRPr="00EA2AE0" w:rsidRDefault="00AB4698" w:rsidP="006B36E4">
                  <w:pPr>
                    <w:ind w:left="-57" w:right="-57"/>
                    <w:rPr>
                      <w:color w:val="000000" w:themeColor="text1"/>
                      <w:sz w:val="18"/>
                    </w:rPr>
                  </w:pPr>
                  <w:r w:rsidRPr="00EA2AE0">
                    <w:rPr>
                      <w:color w:val="000000" w:themeColor="text1"/>
                      <w:sz w:val="18"/>
                    </w:rPr>
                    <w:t>Сапоги изготавливаются из полиуретана и термопластичного полиуретана методом литья под давлением, с подкладкой, ребристыми усилителями передней части голенища и голеностопного сустава, рифленой подошвой с каблуком, ударозащитным поликарбонатным подноском и металлической стелькой. Сапоги могут комплектоваться утепляющим вкладышем, вкладной стелькой.</w:t>
                  </w:r>
                </w:p>
              </w:tc>
              <w:tc>
                <w:tcPr>
                  <w:tcW w:w="1843" w:type="dxa"/>
                </w:tcPr>
                <w:p w:rsidR="00AB4698" w:rsidRPr="00EA2AE0" w:rsidRDefault="00AB4698" w:rsidP="006B36E4">
                  <w:pPr>
                    <w:ind w:left="-57" w:right="-57"/>
                    <w:rPr>
                      <w:color w:val="000000" w:themeColor="text1"/>
                      <w:sz w:val="18"/>
                    </w:rPr>
                  </w:pPr>
                </w:p>
              </w:tc>
              <w:tc>
                <w:tcPr>
                  <w:tcW w:w="2126" w:type="dxa"/>
                </w:tcPr>
                <w:p w:rsidR="00AB4698" w:rsidRPr="00EA2AE0" w:rsidRDefault="00AB4698" w:rsidP="006B36E4">
                  <w:pPr>
                    <w:ind w:left="-57" w:right="-57"/>
                    <w:rPr>
                      <w:color w:val="000000" w:themeColor="text1"/>
                      <w:sz w:val="18"/>
                    </w:rPr>
                  </w:pPr>
                  <w:r w:rsidRPr="00EA2AE0">
                    <w:rPr>
                      <w:color w:val="000000" w:themeColor="text1"/>
                      <w:sz w:val="18"/>
                    </w:rPr>
                    <w:t>Визуально</w:t>
                  </w:r>
                </w:p>
              </w:tc>
            </w:tr>
            <w:tr w:rsidR="00AB4698" w:rsidRPr="00EA2AE0" w:rsidTr="006B36E4">
              <w:tc>
                <w:tcPr>
                  <w:tcW w:w="6266" w:type="dxa"/>
                </w:tcPr>
                <w:p w:rsidR="00AB4698" w:rsidRPr="00EA2AE0" w:rsidRDefault="00AB4698" w:rsidP="006B36E4">
                  <w:pPr>
                    <w:ind w:left="-57" w:right="-57"/>
                    <w:rPr>
                      <w:color w:val="000000" w:themeColor="text1"/>
                      <w:sz w:val="18"/>
                    </w:rPr>
                  </w:pPr>
                  <w:r w:rsidRPr="00EA2AE0">
                    <w:rPr>
                      <w:color w:val="000000" w:themeColor="text1"/>
                      <w:sz w:val="18"/>
                    </w:rPr>
                    <w:t>Верх обуви:</w:t>
                  </w:r>
                </w:p>
                <w:p w:rsidR="00AB4698" w:rsidRPr="00EA2AE0" w:rsidRDefault="00AB4698" w:rsidP="006B36E4">
                  <w:pPr>
                    <w:ind w:left="-57" w:right="-57"/>
                    <w:rPr>
                      <w:color w:val="000000" w:themeColor="text1"/>
                      <w:sz w:val="18"/>
                    </w:rPr>
                  </w:pPr>
                  <w:r w:rsidRPr="00EA2AE0">
                    <w:rPr>
                      <w:color w:val="000000" w:themeColor="text1"/>
                      <w:sz w:val="18"/>
                    </w:rPr>
                    <w:t>Верх сапога изготавливается из полиуретана, внутренней текстильной подкладки с полиуретановым покрытием.</w:t>
                  </w:r>
                </w:p>
                <w:p w:rsidR="00AB4698" w:rsidRPr="00EA2AE0" w:rsidRDefault="00AB4698" w:rsidP="006B36E4">
                  <w:pPr>
                    <w:ind w:left="-57" w:right="-57"/>
                    <w:rPr>
                      <w:color w:val="000000" w:themeColor="text1"/>
                      <w:sz w:val="18"/>
                    </w:rPr>
                  </w:pPr>
                  <w:r w:rsidRPr="00EA2AE0">
                    <w:rPr>
                      <w:color w:val="000000" w:themeColor="text1"/>
                      <w:sz w:val="18"/>
                    </w:rPr>
                    <w:t>Физико-механические показатели должны соответствовать следующим значениям:</w:t>
                  </w:r>
                </w:p>
                <w:p w:rsidR="00AB4698" w:rsidRPr="00EA2AE0" w:rsidRDefault="00AB4698" w:rsidP="006B36E4">
                  <w:pPr>
                    <w:ind w:left="-57" w:right="-57"/>
                    <w:rPr>
                      <w:color w:val="000000" w:themeColor="text1"/>
                      <w:sz w:val="18"/>
                    </w:rPr>
                  </w:pPr>
                  <w:r w:rsidRPr="00EA2AE0">
                    <w:rPr>
                      <w:color w:val="000000" w:themeColor="text1"/>
                      <w:sz w:val="18"/>
                    </w:rPr>
                    <w:t>• условная прочность не менее 5,0 МПа;</w:t>
                  </w:r>
                </w:p>
                <w:p w:rsidR="00AB4698" w:rsidRPr="00EA2AE0" w:rsidRDefault="00AB4698" w:rsidP="006B36E4">
                  <w:pPr>
                    <w:ind w:left="-57" w:right="-57"/>
                    <w:rPr>
                      <w:color w:val="000000" w:themeColor="text1"/>
                      <w:sz w:val="18"/>
                    </w:rPr>
                  </w:pPr>
                  <w:r w:rsidRPr="00EA2AE0">
                    <w:rPr>
                      <w:color w:val="000000" w:themeColor="text1"/>
                      <w:sz w:val="18"/>
                    </w:rPr>
                    <w:t>• относительное удлинение не менее 500 %;</w:t>
                  </w:r>
                </w:p>
                <w:p w:rsidR="00AB4698" w:rsidRPr="00EA2AE0" w:rsidRDefault="00AB4698" w:rsidP="006B36E4">
                  <w:pPr>
                    <w:ind w:left="-57" w:right="-57"/>
                    <w:rPr>
                      <w:color w:val="000000" w:themeColor="text1"/>
                      <w:sz w:val="18"/>
                    </w:rPr>
                  </w:pPr>
                  <w:r w:rsidRPr="00EA2AE0">
                    <w:rPr>
                      <w:color w:val="000000" w:themeColor="text1"/>
                      <w:sz w:val="18"/>
                    </w:rPr>
                    <w:t>• относительная остаточная деформация после разрыва не более 30 %;</w:t>
                  </w:r>
                </w:p>
                <w:p w:rsidR="00AB4698" w:rsidRPr="00EA2AE0" w:rsidRDefault="00AB4698" w:rsidP="006B36E4">
                  <w:pPr>
                    <w:ind w:left="-57" w:right="-57"/>
                    <w:rPr>
                      <w:color w:val="000000" w:themeColor="text1"/>
                      <w:sz w:val="18"/>
                    </w:rPr>
                  </w:pPr>
                  <w:r w:rsidRPr="00EA2AE0">
                    <w:rPr>
                      <w:color w:val="000000" w:themeColor="text1"/>
                      <w:sz w:val="18"/>
                    </w:rPr>
                    <w:t>• твердость по Шору не более 55А;</w:t>
                  </w:r>
                </w:p>
                <w:p w:rsidR="00AB4698" w:rsidRPr="00EA2AE0" w:rsidRDefault="00AB4698" w:rsidP="006B36E4">
                  <w:pPr>
                    <w:ind w:left="-57" w:right="-57"/>
                    <w:rPr>
                      <w:color w:val="000000" w:themeColor="text1"/>
                      <w:sz w:val="18"/>
                    </w:rPr>
                  </w:pPr>
                  <w:r w:rsidRPr="00EA2AE0">
                    <w:rPr>
                      <w:color w:val="000000" w:themeColor="text1"/>
                      <w:sz w:val="18"/>
                    </w:rPr>
                    <w:t>• истираемость не более 110 см³/кВтч;</w:t>
                  </w:r>
                </w:p>
                <w:p w:rsidR="00AB4698" w:rsidRPr="00EA2AE0" w:rsidRDefault="00AB4698" w:rsidP="006B36E4">
                  <w:pPr>
                    <w:ind w:left="-57" w:right="-57"/>
                    <w:rPr>
                      <w:color w:val="000000" w:themeColor="text1"/>
                      <w:sz w:val="18"/>
                    </w:rPr>
                  </w:pPr>
                  <w:r w:rsidRPr="00EA2AE0">
                    <w:rPr>
                      <w:color w:val="000000" w:themeColor="text1"/>
                      <w:sz w:val="18"/>
                    </w:rPr>
                    <w:t>• толщина сапог в верхней части голенища не менее 2,4 мм;</w:t>
                  </w:r>
                </w:p>
                <w:p w:rsidR="00AB4698" w:rsidRPr="00EA2AE0" w:rsidRDefault="00AB4698" w:rsidP="006B36E4">
                  <w:pPr>
                    <w:ind w:left="-57" w:right="-57"/>
                    <w:rPr>
                      <w:color w:val="000000" w:themeColor="text1"/>
                      <w:sz w:val="18"/>
                    </w:rPr>
                  </w:pPr>
                  <w:r w:rsidRPr="00EA2AE0">
                    <w:rPr>
                      <w:color w:val="000000" w:themeColor="text1"/>
                      <w:sz w:val="18"/>
                    </w:rPr>
                    <w:t>• изменение объема образца после выдержки в жидких средах при 20±2 °С в течение 24 ч, %:</w:t>
                  </w:r>
                </w:p>
                <w:p w:rsidR="00AB4698" w:rsidRPr="00EA2AE0" w:rsidRDefault="00AB4698" w:rsidP="006B36E4">
                  <w:pPr>
                    <w:ind w:left="-57" w:right="-57"/>
                    <w:rPr>
                      <w:color w:val="000000" w:themeColor="text1"/>
                      <w:sz w:val="18"/>
                    </w:rPr>
                  </w:pPr>
                  <w:r w:rsidRPr="00EA2AE0">
                    <w:rPr>
                      <w:color w:val="000000" w:themeColor="text1"/>
                      <w:sz w:val="18"/>
                    </w:rPr>
                    <w:t>- в 50 % растворе NaOH, не более 3;</w:t>
                  </w:r>
                </w:p>
                <w:p w:rsidR="00AB4698" w:rsidRPr="00EA2AE0" w:rsidRDefault="00AB4698" w:rsidP="006B36E4">
                  <w:pPr>
                    <w:ind w:left="-57" w:right="-57"/>
                    <w:rPr>
                      <w:color w:val="000000" w:themeColor="text1"/>
                      <w:sz w:val="18"/>
                    </w:rPr>
                  </w:pPr>
                  <w:r w:rsidRPr="00EA2AE0">
                    <w:rPr>
                      <w:color w:val="000000" w:themeColor="text1"/>
                      <w:sz w:val="18"/>
                    </w:rPr>
                    <w:t>- в 50 % растворе H2SO4, не более 2;</w:t>
                  </w:r>
                </w:p>
                <w:p w:rsidR="00AB4698" w:rsidRPr="00EA2AE0" w:rsidRDefault="00AB4698" w:rsidP="006B36E4">
                  <w:pPr>
                    <w:ind w:left="-57" w:right="-57"/>
                    <w:rPr>
                      <w:color w:val="000000" w:themeColor="text1"/>
                      <w:sz w:val="18"/>
                    </w:rPr>
                  </w:pPr>
                  <w:r w:rsidRPr="00EA2AE0">
                    <w:rPr>
                      <w:color w:val="000000" w:themeColor="text1"/>
                      <w:sz w:val="18"/>
                    </w:rPr>
                    <w:t>• изменение объема образца после воздействия смеси эталонного изооктана и толуола в соотношении 7:3 – 10 %.</w:t>
                  </w:r>
                </w:p>
                <w:p w:rsidR="00AB4698" w:rsidRPr="00EA2AE0" w:rsidRDefault="00AB4698" w:rsidP="006B36E4">
                  <w:pPr>
                    <w:ind w:left="-57" w:right="-57"/>
                    <w:rPr>
                      <w:color w:val="000000" w:themeColor="text1"/>
                      <w:sz w:val="18"/>
                    </w:rPr>
                  </w:pPr>
                  <w:r w:rsidRPr="00EA2AE0">
                    <w:rPr>
                      <w:color w:val="000000" w:themeColor="text1"/>
                      <w:sz w:val="18"/>
                    </w:rPr>
                    <w:t>Подошва:</w:t>
                  </w:r>
                </w:p>
                <w:p w:rsidR="00AB4698" w:rsidRPr="00EA2AE0" w:rsidRDefault="00AB4698" w:rsidP="006B36E4">
                  <w:pPr>
                    <w:ind w:left="-57" w:right="-57"/>
                    <w:rPr>
                      <w:color w:val="000000" w:themeColor="text1"/>
                      <w:sz w:val="18"/>
                    </w:rPr>
                  </w:pPr>
                  <w:r w:rsidRPr="00EA2AE0">
                    <w:rPr>
                      <w:color w:val="000000" w:themeColor="text1"/>
                      <w:sz w:val="18"/>
                    </w:rPr>
                    <w:t>Подошва отливается из термопластического полиуретана.</w:t>
                  </w:r>
                </w:p>
                <w:p w:rsidR="00AB4698" w:rsidRPr="00EA2AE0" w:rsidRDefault="00AB4698" w:rsidP="006B36E4">
                  <w:pPr>
                    <w:ind w:left="-57" w:right="-57"/>
                    <w:rPr>
                      <w:color w:val="000000" w:themeColor="text1"/>
                      <w:sz w:val="18"/>
                    </w:rPr>
                  </w:pPr>
                  <w:r w:rsidRPr="00EA2AE0">
                    <w:rPr>
                      <w:color w:val="000000" w:themeColor="text1"/>
                      <w:sz w:val="18"/>
                    </w:rPr>
                    <w:t>Физико-механические показатели должны соответствовать следующим значениям:</w:t>
                  </w:r>
                </w:p>
                <w:p w:rsidR="00AB4698" w:rsidRPr="00EA2AE0" w:rsidRDefault="00AB4698" w:rsidP="006B36E4">
                  <w:pPr>
                    <w:ind w:left="-57" w:right="-57"/>
                    <w:rPr>
                      <w:color w:val="000000" w:themeColor="text1"/>
                      <w:sz w:val="18"/>
                    </w:rPr>
                  </w:pPr>
                  <w:r w:rsidRPr="00EA2AE0">
                    <w:rPr>
                      <w:color w:val="000000" w:themeColor="text1"/>
                      <w:sz w:val="18"/>
                    </w:rPr>
                    <w:t>• условная прочность не менее 25,0 МПа;</w:t>
                  </w:r>
                </w:p>
                <w:p w:rsidR="00AB4698" w:rsidRPr="00EA2AE0" w:rsidRDefault="00AB4698" w:rsidP="006B36E4">
                  <w:pPr>
                    <w:ind w:left="-57" w:right="-57"/>
                    <w:rPr>
                      <w:color w:val="000000" w:themeColor="text1"/>
                      <w:sz w:val="18"/>
                    </w:rPr>
                  </w:pPr>
                  <w:r w:rsidRPr="00EA2AE0">
                    <w:rPr>
                      <w:color w:val="000000" w:themeColor="text1"/>
                      <w:sz w:val="18"/>
                    </w:rPr>
                    <w:t>• относительное удлинение не менее 700 %;</w:t>
                  </w:r>
                </w:p>
                <w:p w:rsidR="00AB4698" w:rsidRPr="00EA2AE0" w:rsidRDefault="00AB4698" w:rsidP="006B36E4">
                  <w:pPr>
                    <w:ind w:left="-57" w:right="-57"/>
                    <w:rPr>
                      <w:color w:val="000000" w:themeColor="text1"/>
                      <w:sz w:val="18"/>
                    </w:rPr>
                  </w:pPr>
                  <w:r w:rsidRPr="00EA2AE0">
                    <w:rPr>
                      <w:color w:val="000000" w:themeColor="text1"/>
                      <w:sz w:val="18"/>
                    </w:rPr>
                    <w:t>• относительная остаточная деформация после разрыва не более 60 %;</w:t>
                  </w:r>
                </w:p>
                <w:p w:rsidR="00AB4698" w:rsidRPr="00EA2AE0" w:rsidRDefault="00AB4698" w:rsidP="006B36E4">
                  <w:pPr>
                    <w:ind w:left="-57" w:right="-57"/>
                    <w:rPr>
                      <w:color w:val="000000" w:themeColor="text1"/>
                      <w:sz w:val="18"/>
                    </w:rPr>
                  </w:pPr>
                  <w:r w:rsidRPr="00EA2AE0">
                    <w:rPr>
                      <w:color w:val="000000" w:themeColor="text1"/>
                      <w:sz w:val="18"/>
                    </w:rPr>
                    <w:t>• твердость по Шору не более 70А;</w:t>
                  </w:r>
                </w:p>
                <w:p w:rsidR="00AB4698" w:rsidRPr="00EA2AE0" w:rsidRDefault="00AB4698" w:rsidP="006B36E4">
                  <w:pPr>
                    <w:ind w:left="-57" w:right="-57"/>
                    <w:rPr>
                      <w:color w:val="000000" w:themeColor="text1"/>
                      <w:sz w:val="18"/>
                    </w:rPr>
                  </w:pPr>
                  <w:r w:rsidRPr="00EA2AE0">
                    <w:rPr>
                      <w:color w:val="000000" w:themeColor="text1"/>
                      <w:sz w:val="18"/>
                    </w:rPr>
                    <w:t>• истираемость не более 80 см³/кВтч;</w:t>
                  </w:r>
                </w:p>
                <w:p w:rsidR="00AB4698" w:rsidRPr="00EA2AE0" w:rsidRDefault="00AB4698" w:rsidP="006B36E4">
                  <w:pPr>
                    <w:ind w:left="-57" w:right="-57"/>
                    <w:rPr>
                      <w:color w:val="000000" w:themeColor="text1"/>
                      <w:sz w:val="18"/>
                    </w:rPr>
                  </w:pPr>
                  <w:r w:rsidRPr="00EA2AE0">
                    <w:rPr>
                      <w:color w:val="000000" w:themeColor="text1"/>
                      <w:sz w:val="18"/>
                    </w:rPr>
                    <w:t>• толщина подошвы с рифом в подметочной части не менее 18 мм;</w:t>
                  </w:r>
                </w:p>
                <w:p w:rsidR="00AB4698" w:rsidRPr="00EA2AE0" w:rsidRDefault="00AB4698" w:rsidP="006B36E4">
                  <w:pPr>
                    <w:ind w:left="-57" w:right="-57"/>
                    <w:rPr>
                      <w:color w:val="000000" w:themeColor="text1"/>
                      <w:sz w:val="18"/>
                    </w:rPr>
                  </w:pPr>
                  <w:r w:rsidRPr="00EA2AE0">
                    <w:rPr>
                      <w:color w:val="000000" w:themeColor="text1"/>
                      <w:sz w:val="18"/>
                    </w:rPr>
                    <w:t>• изменение объема образца после воздействия смеси эталонного изооктана и толуола в соотношении 7:3 – 8 %.</w:t>
                  </w:r>
                </w:p>
                <w:p w:rsidR="00AB4698" w:rsidRPr="00EA2AE0" w:rsidRDefault="00AB4698" w:rsidP="006B36E4">
                  <w:pPr>
                    <w:ind w:left="-57" w:right="-57"/>
                    <w:rPr>
                      <w:color w:val="000000" w:themeColor="text1"/>
                      <w:sz w:val="18"/>
                    </w:rPr>
                  </w:pPr>
                  <w:r w:rsidRPr="00EA2AE0">
                    <w:rPr>
                      <w:color w:val="000000" w:themeColor="text1"/>
                      <w:sz w:val="18"/>
                    </w:rPr>
                    <w:t>Подносок:</w:t>
                  </w:r>
                </w:p>
                <w:p w:rsidR="00AB4698" w:rsidRPr="00EA2AE0" w:rsidRDefault="00AB4698" w:rsidP="006B36E4">
                  <w:pPr>
                    <w:ind w:left="-57" w:right="-57"/>
                    <w:rPr>
                      <w:color w:val="000000" w:themeColor="text1"/>
                      <w:sz w:val="18"/>
                    </w:rPr>
                  </w:pPr>
                  <w:r w:rsidRPr="00EA2AE0">
                    <w:rPr>
                      <w:color w:val="000000" w:themeColor="text1"/>
                      <w:sz w:val="18"/>
                    </w:rPr>
                    <w:t>Композитный защитный подносок, обеспечивающий безопасный зазор в носочной части сапог при деформации в момент удара энергией 200 Дж в размере 25 мм.</w:t>
                  </w:r>
                </w:p>
                <w:p w:rsidR="00AB4698" w:rsidRPr="00EA2AE0" w:rsidRDefault="00AB4698" w:rsidP="006B36E4">
                  <w:pPr>
                    <w:ind w:left="-57" w:right="-57"/>
                    <w:rPr>
                      <w:color w:val="000000" w:themeColor="text1"/>
                      <w:sz w:val="18"/>
                    </w:rPr>
                  </w:pPr>
                  <w:r w:rsidRPr="00EA2AE0">
                    <w:rPr>
                      <w:color w:val="000000" w:themeColor="text1"/>
                      <w:sz w:val="18"/>
                    </w:rPr>
                    <w:t>Стелька для защиты от проколов:</w:t>
                  </w:r>
                </w:p>
                <w:p w:rsidR="00AB4698" w:rsidRPr="00EA2AE0" w:rsidRDefault="00AB4698" w:rsidP="006B36E4">
                  <w:pPr>
                    <w:ind w:left="-57" w:right="-57"/>
                    <w:rPr>
                      <w:color w:val="000000" w:themeColor="text1"/>
                      <w:sz w:val="18"/>
                    </w:rPr>
                  </w:pPr>
                  <w:r w:rsidRPr="00EA2AE0">
                    <w:rPr>
                      <w:color w:val="000000" w:themeColor="text1"/>
                      <w:sz w:val="18"/>
                    </w:rPr>
                    <w:t>Металлическая антипрокольная стелька. Величина сопротивления проколу не ниже 1000 Н.</w:t>
                  </w:r>
                </w:p>
              </w:tc>
              <w:tc>
                <w:tcPr>
                  <w:tcW w:w="1843" w:type="dxa"/>
                </w:tcPr>
                <w:p w:rsidR="00AB4698" w:rsidRPr="00EA2AE0" w:rsidRDefault="00AB4698" w:rsidP="006B36E4">
                  <w:pPr>
                    <w:ind w:left="-57" w:right="-57"/>
                    <w:rPr>
                      <w:color w:val="000000" w:themeColor="text1"/>
                      <w:sz w:val="18"/>
                    </w:rPr>
                  </w:pPr>
                </w:p>
              </w:tc>
              <w:tc>
                <w:tcPr>
                  <w:tcW w:w="2126" w:type="dxa"/>
                </w:tcPr>
                <w:p w:rsidR="00AB4698" w:rsidRPr="00EA2AE0" w:rsidRDefault="00AB4698" w:rsidP="006B36E4">
                  <w:pPr>
                    <w:ind w:left="-57" w:right="-57"/>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c>
                <w:tcPr>
                  <w:tcW w:w="6266" w:type="dxa"/>
                </w:tcPr>
                <w:p w:rsidR="00AB4698" w:rsidRPr="00EA2AE0" w:rsidRDefault="00AB4698" w:rsidP="006B36E4">
                  <w:pPr>
                    <w:ind w:left="-57" w:right="-57"/>
                    <w:rPr>
                      <w:color w:val="000000" w:themeColor="text1"/>
                      <w:sz w:val="18"/>
                    </w:rPr>
                  </w:pPr>
                  <w:r w:rsidRPr="00EA2AE0">
                    <w:rPr>
                      <w:color w:val="000000" w:themeColor="text1"/>
                      <w:sz w:val="18"/>
                    </w:rPr>
                    <w:t>Сертификация изделия: ГОСТ 12.4.162-85, ТР ТС 019/2011, ТУ 2590-001-84812772-2010.</w:t>
                  </w:r>
                </w:p>
                <w:p w:rsidR="00AB4698" w:rsidRPr="00EA2AE0" w:rsidRDefault="00AB4698" w:rsidP="006B36E4">
                  <w:pPr>
                    <w:ind w:left="-57" w:right="-57"/>
                    <w:rPr>
                      <w:color w:val="000000" w:themeColor="text1"/>
                      <w:sz w:val="18"/>
                    </w:rPr>
                  </w:pPr>
                  <w:r w:rsidRPr="00EA2AE0">
                    <w:rPr>
                      <w:color w:val="000000" w:themeColor="text1"/>
                      <w:sz w:val="18"/>
                    </w:rPr>
                    <w:t>Рекомендуется дополнительная сертификация на соответствие: EN ISO 20345.</w:t>
                  </w:r>
                </w:p>
              </w:tc>
              <w:tc>
                <w:tcPr>
                  <w:tcW w:w="1843" w:type="dxa"/>
                </w:tcPr>
                <w:p w:rsidR="00AB4698" w:rsidRPr="00EA2AE0" w:rsidRDefault="00AB4698" w:rsidP="006B36E4">
                  <w:pPr>
                    <w:ind w:left="-57" w:right="-57"/>
                    <w:rPr>
                      <w:color w:val="000000" w:themeColor="text1"/>
                      <w:sz w:val="18"/>
                    </w:rPr>
                  </w:pPr>
                </w:p>
              </w:tc>
              <w:tc>
                <w:tcPr>
                  <w:tcW w:w="2126"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nil"/>
              <w:bottom w:val="single" w:sz="4" w:space="0" w:color="auto"/>
            </w:tcBorders>
          </w:tcPr>
          <w:p w:rsidR="00AB4698" w:rsidRPr="00EA2AE0" w:rsidRDefault="00AB4698" w:rsidP="006B36E4">
            <w:pPr>
              <w:spacing w:line="216" w:lineRule="auto"/>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Сапоги резиновые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45973C5C" wp14:editId="55F36598">
                  <wp:extent cx="304800" cy="142875"/>
                  <wp:effectExtent l="0" t="0" r="0"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98"/>
              <w:gridCol w:w="2268"/>
              <w:gridCol w:w="3969"/>
            </w:tblGrid>
            <w:tr w:rsidR="00AB4698" w:rsidRPr="00EA2AE0" w:rsidTr="006B36E4">
              <w:tc>
                <w:tcPr>
                  <w:tcW w:w="3998"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268"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998" w:type="dxa"/>
                </w:tcPr>
                <w:p w:rsidR="00AB4698" w:rsidRPr="00EA2AE0" w:rsidRDefault="00AB4698" w:rsidP="006B36E4">
                  <w:pPr>
                    <w:rPr>
                      <w:color w:val="000000" w:themeColor="text1"/>
                      <w:sz w:val="18"/>
                    </w:rPr>
                  </w:pPr>
                  <w:r w:rsidRPr="00EA2AE0">
                    <w:rPr>
                      <w:color w:val="000000" w:themeColor="text1"/>
                      <w:sz w:val="18"/>
                    </w:rPr>
                    <w:t>Формовые сапоги должны состоять из резинового верха, внутренней текстильной подкладки и рифленой подошвы с каблуком.</w:t>
                  </w:r>
                </w:p>
              </w:tc>
              <w:tc>
                <w:tcPr>
                  <w:tcW w:w="2268"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rPr>
                  </w:pPr>
                  <w:r w:rsidRPr="00EA2AE0">
                    <w:rPr>
                      <w:color w:val="000000" w:themeColor="text1"/>
                      <w:sz w:val="18"/>
                    </w:rPr>
                    <w:t>Визуально</w:t>
                  </w:r>
                </w:p>
              </w:tc>
            </w:tr>
            <w:tr w:rsidR="00AB4698" w:rsidRPr="00EA2AE0" w:rsidTr="006B36E4">
              <w:tc>
                <w:tcPr>
                  <w:tcW w:w="3998" w:type="dxa"/>
                </w:tcPr>
                <w:p w:rsidR="00AB4698" w:rsidRPr="00EA2AE0" w:rsidRDefault="00AB4698" w:rsidP="006B36E4">
                  <w:pPr>
                    <w:rPr>
                      <w:color w:val="000000" w:themeColor="text1"/>
                      <w:sz w:val="18"/>
                    </w:rPr>
                  </w:pPr>
                  <w:r w:rsidRPr="00EA2AE0">
                    <w:rPr>
                      <w:color w:val="000000" w:themeColor="text1"/>
                      <w:sz w:val="18"/>
                    </w:rPr>
                    <w:t>Материал: резиновые смеси на основе каучуков общего назначения.</w:t>
                  </w:r>
                </w:p>
                <w:p w:rsidR="00AB4698" w:rsidRPr="00EA2AE0" w:rsidRDefault="00AB4698" w:rsidP="006B36E4">
                  <w:pPr>
                    <w:rPr>
                      <w:color w:val="000000" w:themeColor="text1"/>
                      <w:sz w:val="18"/>
                    </w:rPr>
                  </w:pPr>
                  <w:r w:rsidRPr="00EA2AE0">
                    <w:rPr>
                      <w:color w:val="000000" w:themeColor="text1"/>
                      <w:sz w:val="18"/>
                    </w:rPr>
                    <w:t>Сапоги должны иметь профиль подошвы, препятствующий скольжению.</w:t>
                  </w:r>
                </w:p>
                <w:p w:rsidR="00AB4698" w:rsidRPr="00EA2AE0" w:rsidRDefault="00AB4698" w:rsidP="006B36E4">
                  <w:pPr>
                    <w:rPr>
                      <w:color w:val="000000" w:themeColor="text1"/>
                      <w:sz w:val="18"/>
                    </w:rPr>
                  </w:pPr>
                  <w:r w:rsidRPr="00EA2AE0">
                    <w:rPr>
                      <w:color w:val="000000" w:themeColor="text1"/>
                      <w:sz w:val="18"/>
                    </w:rPr>
                    <w:t>Сапоги могут иметь металлическую стельку для защиты от проколов, а также могут комплектоваться утепляющим вкладышем.</w:t>
                  </w:r>
                </w:p>
                <w:p w:rsidR="00AB4698" w:rsidRPr="00EA2AE0" w:rsidRDefault="00AB4698" w:rsidP="006B36E4">
                  <w:pPr>
                    <w:rPr>
                      <w:color w:val="000000" w:themeColor="text1"/>
                      <w:sz w:val="18"/>
                    </w:rPr>
                  </w:pPr>
                  <w:r w:rsidRPr="00EA2AE0">
                    <w:rPr>
                      <w:color w:val="000000" w:themeColor="text1"/>
                      <w:sz w:val="18"/>
                    </w:rPr>
                    <w:t>Верх обуви:</w:t>
                  </w:r>
                </w:p>
                <w:p w:rsidR="00AB4698" w:rsidRPr="00EA2AE0" w:rsidRDefault="00AB4698" w:rsidP="006B36E4">
                  <w:pPr>
                    <w:rPr>
                      <w:color w:val="000000" w:themeColor="text1"/>
                      <w:sz w:val="18"/>
                    </w:rPr>
                  </w:pPr>
                  <w:r w:rsidRPr="00EA2AE0">
                    <w:rPr>
                      <w:color w:val="000000" w:themeColor="text1"/>
                      <w:sz w:val="18"/>
                    </w:rPr>
                    <w:t>Верх сапог формуется из резиновых смесей на основе каучуков общего назначения.</w:t>
                  </w:r>
                </w:p>
                <w:p w:rsidR="00AB4698" w:rsidRPr="00EA2AE0" w:rsidRDefault="00AB4698" w:rsidP="006B36E4">
                  <w:pPr>
                    <w:rPr>
                      <w:color w:val="000000" w:themeColor="text1"/>
                      <w:sz w:val="18"/>
                    </w:rPr>
                  </w:pPr>
                  <w:r w:rsidRPr="00EA2AE0">
                    <w:rPr>
                      <w:color w:val="000000" w:themeColor="text1"/>
                      <w:sz w:val="18"/>
                    </w:rPr>
                    <w:t>Физико-механические показатели должны соответствовать следующим значениям:</w:t>
                  </w:r>
                </w:p>
                <w:p w:rsidR="00AB4698" w:rsidRPr="00EA2AE0" w:rsidRDefault="00AB4698" w:rsidP="006B36E4">
                  <w:pPr>
                    <w:rPr>
                      <w:color w:val="000000" w:themeColor="text1"/>
                      <w:sz w:val="18"/>
                    </w:rPr>
                  </w:pPr>
                  <w:r w:rsidRPr="00EA2AE0">
                    <w:rPr>
                      <w:color w:val="000000" w:themeColor="text1"/>
                      <w:sz w:val="18"/>
                    </w:rPr>
                    <w:t>• условная прочность не менее 12,0 МПа;</w:t>
                  </w:r>
                </w:p>
                <w:p w:rsidR="00AB4698" w:rsidRPr="00EA2AE0" w:rsidRDefault="00AB4698" w:rsidP="006B36E4">
                  <w:pPr>
                    <w:rPr>
                      <w:color w:val="000000" w:themeColor="text1"/>
                      <w:sz w:val="18"/>
                    </w:rPr>
                  </w:pPr>
                  <w:r w:rsidRPr="00EA2AE0">
                    <w:rPr>
                      <w:color w:val="000000" w:themeColor="text1"/>
                      <w:sz w:val="18"/>
                    </w:rPr>
                    <w:t>• относительное удлинение не менее 380 %;</w:t>
                  </w:r>
                </w:p>
                <w:p w:rsidR="00AB4698" w:rsidRPr="00EA2AE0" w:rsidRDefault="00AB4698" w:rsidP="006B36E4">
                  <w:pPr>
                    <w:rPr>
                      <w:color w:val="000000" w:themeColor="text1"/>
                      <w:sz w:val="18"/>
                    </w:rPr>
                  </w:pPr>
                  <w:r w:rsidRPr="00EA2AE0">
                    <w:rPr>
                      <w:color w:val="000000" w:themeColor="text1"/>
                      <w:sz w:val="18"/>
                    </w:rPr>
                    <w:t>• остаточная относительная деформация после разрыва не более 25 %.</w:t>
                  </w:r>
                </w:p>
                <w:p w:rsidR="00AB4698" w:rsidRPr="00EA2AE0" w:rsidRDefault="00AB4698" w:rsidP="006B36E4">
                  <w:pPr>
                    <w:rPr>
                      <w:color w:val="000000" w:themeColor="text1"/>
                      <w:sz w:val="18"/>
                    </w:rPr>
                  </w:pPr>
                  <w:r w:rsidRPr="00EA2AE0">
                    <w:rPr>
                      <w:color w:val="000000" w:themeColor="text1"/>
                      <w:sz w:val="18"/>
                    </w:rPr>
                    <w:t>Подошва:</w:t>
                  </w:r>
                </w:p>
                <w:p w:rsidR="00AB4698" w:rsidRPr="00EA2AE0" w:rsidRDefault="00AB4698" w:rsidP="006B36E4">
                  <w:pPr>
                    <w:rPr>
                      <w:color w:val="000000" w:themeColor="text1"/>
                      <w:sz w:val="18"/>
                    </w:rPr>
                  </w:pPr>
                  <w:r w:rsidRPr="00EA2AE0">
                    <w:rPr>
                      <w:color w:val="000000" w:themeColor="text1"/>
                      <w:sz w:val="18"/>
                    </w:rPr>
                    <w:t>Подошва сапог формуется из резиновых смесей на основе каучуков общего назначения.</w:t>
                  </w:r>
                </w:p>
                <w:p w:rsidR="00AB4698" w:rsidRPr="00EA2AE0" w:rsidRDefault="00AB4698" w:rsidP="006B36E4">
                  <w:pPr>
                    <w:rPr>
                      <w:color w:val="000000" w:themeColor="text1"/>
                      <w:sz w:val="18"/>
                    </w:rPr>
                  </w:pPr>
                  <w:r w:rsidRPr="00EA2AE0">
                    <w:rPr>
                      <w:color w:val="000000" w:themeColor="text1"/>
                      <w:sz w:val="18"/>
                    </w:rPr>
                    <w:t>Физико-механические показатели должны соответствовать следующим значениям:</w:t>
                  </w:r>
                </w:p>
                <w:p w:rsidR="00AB4698" w:rsidRPr="00EA2AE0" w:rsidRDefault="00AB4698" w:rsidP="006B36E4">
                  <w:pPr>
                    <w:rPr>
                      <w:color w:val="000000" w:themeColor="text1"/>
                      <w:sz w:val="18"/>
                    </w:rPr>
                  </w:pPr>
                  <w:r w:rsidRPr="00EA2AE0">
                    <w:rPr>
                      <w:color w:val="000000" w:themeColor="text1"/>
                      <w:sz w:val="18"/>
                    </w:rPr>
                    <w:t>• условная прочность не менее 10,0 МПа;</w:t>
                  </w:r>
                </w:p>
                <w:p w:rsidR="00AB4698" w:rsidRPr="00EA2AE0" w:rsidRDefault="00AB4698" w:rsidP="006B36E4">
                  <w:pPr>
                    <w:rPr>
                      <w:color w:val="000000" w:themeColor="text1"/>
                      <w:sz w:val="18"/>
                    </w:rPr>
                  </w:pPr>
                  <w:r w:rsidRPr="00EA2AE0">
                    <w:rPr>
                      <w:color w:val="000000" w:themeColor="text1"/>
                      <w:sz w:val="18"/>
                    </w:rPr>
                    <w:t>• относительное удлинение не менее 300 %;</w:t>
                  </w:r>
                </w:p>
                <w:p w:rsidR="00AB4698" w:rsidRPr="00EA2AE0" w:rsidRDefault="00AB4698" w:rsidP="006B36E4">
                  <w:pPr>
                    <w:rPr>
                      <w:color w:val="000000" w:themeColor="text1"/>
                      <w:sz w:val="18"/>
                    </w:rPr>
                  </w:pPr>
                  <w:r w:rsidRPr="00EA2AE0">
                    <w:rPr>
                      <w:color w:val="000000" w:themeColor="text1"/>
                      <w:sz w:val="18"/>
                    </w:rPr>
                    <w:t>• истираемость не более 147 м³/ТДж;</w:t>
                  </w:r>
                </w:p>
                <w:p w:rsidR="00AB4698" w:rsidRPr="00EA2AE0" w:rsidRDefault="00AB4698" w:rsidP="006B36E4">
                  <w:pPr>
                    <w:rPr>
                      <w:color w:val="000000" w:themeColor="text1"/>
                      <w:sz w:val="18"/>
                    </w:rPr>
                  </w:pPr>
                  <w:r w:rsidRPr="00EA2AE0">
                    <w:rPr>
                      <w:color w:val="000000" w:themeColor="text1"/>
                      <w:sz w:val="18"/>
                    </w:rPr>
                    <w:t>• толщина подошвы с рифом в подметочной части не менее 8,0 мм.</w:t>
                  </w:r>
                </w:p>
              </w:tc>
              <w:tc>
                <w:tcPr>
                  <w:tcW w:w="2268"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c>
                <w:tcPr>
                  <w:tcW w:w="3998" w:type="dxa"/>
                </w:tcPr>
                <w:p w:rsidR="00AB4698" w:rsidRPr="00EA2AE0" w:rsidRDefault="00AB4698" w:rsidP="006B36E4">
                  <w:pPr>
                    <w:rPr>
                      <w:color w:val="000000" w:themeColor="text1"/>
                      <w:sz w:val="18"/>
                    </w:rPr>
                  </w:pPr>
                  <w:r w:rsidRPr="00EA2AE0">
                    <w:rPr>
                      <w:color w:val="000000" w:themeColor="text1"/>
                      <w:sz w:val="18"/>
                    </w:rPr>
                    <w:t>Сертификация изделия: ГОСТ 5375-79.</w:t>
                  </w:r>
                </w:p>
              </w:tc>
              <w:tc>
                <w:tcPr>
                  <w:tcW w:w="2268"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Сапоги из полимерных материалов болотные (рыбацкие) с защитным подноском</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758D5FB1" wp14:editId="4B9D0395">
                  <wp:extent cx="304800" cy="142875"/>
                  <wp:effectExtent l="0" t="0" r="0"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6"/>
              <w:gridCol w:w="1842"/>
              <w:gridCol w:w="2977"/>
            </w:tblGrid>
            <w:tr w:rsidR="00AB4698" w:rsidRPr="00EA2AE0" w:rsidTr="006B36E4">
              <w:tc>
                <w:tcPr>
                  <w:tcW w:w="541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842"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977"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416" w:type="dxa"/>
                </w:tcPr>
                <w:p w:rsidR="00AB4698" w:rsidRPr="00EA2AE0" w:rsidRDefault="00AB4698" w:rsidP="006B36E4">
                  <w:pPr>
                    <w:rPr>
                      <w:color w:val="000000" w:themeColor="text1"/>
                      <w:sz w:val="18"/>
                    </w:rPr>
                  </w:pPr>
                  <w:r w:rsidRPr="00EA2AE0">
                    <w:rPr>
                      <w:color w:val="000000" w:themeColor="text1"/>
                      <w:sz w:val="18"/>
                    </w:rPr>
                    <w:t>Сапоги из приформованной надставки из пластиката поливинилхлоридного литьевого, изготовленные методом литья под давлением и предназначенные для защиты ног от воды, нефтепродуктов, минеральных масел и механических воздействий (энергией 200 Дж), комплектуются защитным подноском, металлической стелькой от проколов.</w:t>
                  </w:r>
                </w:p>
              </w:tc>
              <w:tc>
                <w:tcPr>
                  <w:tcW w:w="1842" w:type="dxa"/>
                </w:tcPr>
                <w:p w:rsidR="00AB4698" w:rsidRPr="00EA2AE0" w:rsidRDefault="00AB4698" w:rsidP="006B36E4">
                  <w:pPr>
                    <w:rPr>
                      <w:color w:val="000000" w:themeColor="text1"/>
                      <w:sz w:val="18"/>
                    </w:rPr>
                  </w:pPr>
                </w:p>
              </w:tc>
              <w:tc>
                <w:tcPr>
                  <w:tcW w:w="2977" w:type="dxa"/>
                </w:tcPr>
                <w:p w:rsidR="00AB4698" w:rsidRPr="00EA2AE0" w:rsidRDefault="00AB4698" w:rsidP="006B36E4">
                  <w:pPr>
                    <w:rPr>
                      <w:color w:val="000000" w:themeColor="text1"/>
                      <w:sz w:val="18"/>
                    </w:rPr>
                  </w:pPr>
                  <w:r w:rsidRPr="00EA2AE0">
                    <w:rPr>
                      <w:color w:val="000000" w:themeColor="text1"/>
                      <w:sz w:val="18"/>
                    </w:rPr>
                    <w:t>Визуально</w:t>
                  </w:r>
                </w:p>
              </w:tc>
            </w:tr>
            <w:tr w:rsidR="00AB4698" w:rsidRPr="00EA2AE0" w:rsidTr="006B36E4">
              <w:tc>
                <w:tcPr>
                  <w:tcW w:w="5416" w:type="dxa"/>
                </w:tcPr>
                <w:p w:rsidR="00AB4698" w:rsidRPr="00EA2AE0" w:rsidRDefault="00AB4698" w:rsidP="006B36E4">
                  <w:pPr>
                    <w:rPr>
                      <w:color w:val="000000" w:themeColor="text1"/>
                      <w:sz w:val="18"/>
                    </w:rPr>
                  </w:pPr>
                  <w:r w:rsidRPr="00EA2AE0">
                    <w:rPr>
                      <w:color w:val="000000" w:themeColor="text1"/>
                      <w:sz w:val="18"/>
                    </w:rPr>
                    <w:t>Материал: поливинилхлоридный пластикат.</w:t>
                  </w:r>
                </w:p>
                <w:p w:rsidR="00AB4698" w:rsidRPr="00EA2AE0" w:rsidRDefault="00AB4698" w:rsidP="006B36E4">
                  <w:pPr>
                    <w:rPr>
                      <w:color w:val="000000" w:themeColor="text1"/>
                      <w:sz w:val="18"/>
                    </w:rPr>
                  </w:pPr>
                  <w:r w:rsidRPr="00EA2AE0">
                    <w:rPr>
                      <w:color w:val="000000" w:themeColor="text1"/>
                      <w:sz w:val="18"/>
                    </w:rPr>
                    <w:t>Сапоги состоят из верха с утолщением по борту, внутренней текстильной подкладки, рифленой подошвы с каблуком. Сапоги могут комплектоваться утепляющим вкладышем, вкладной утепляющей стелькой.</w:t>
                  </w:r>
                </w:p>
                <w:p w:rsidR="00AB4698" w:rsidRPr="00EA2AE0" w:rsidRDefault="00AB4698" w:rsidP="006B36E4">
                  <w:pPr>
                    <w:rPr>
                      <w:color w:val="000000" w:themeColor="text1"/>
                      <w:sz w:val="18"/>
                    </w:rPr>
                  </w:pPr>
                  <w:r w:rsidRPr="00EA2AE0">
                    <w:rPr>
                      <w:color w:val="000000" w:themeColor="text1"/>
                      <w:sz w:val="18"/>
                    </w:rPr>
                    <w:t>Верх обуви:</w:t>
                  </w:r>
                </w:p>
                <w:p w:rsidR="00AB4698" w:rsidRPr="00EA2AE0" w:rsidRDefault="00AB4698" w:rsidP="006B36E4">
                  <w:pPr>
                    <w:rPr>
                      <w:color w:val="000000" w:themeColor="text1"/>
                      <w:sz w:val="18"/>
                    </w:rPr>
                  </w:pPr>
                  <w:r w:rsidRPr="00EA2AE0">
                    <w:rPr>
                      <w:color w:val="000000" w:themeColor="text1"/>
                      <w:sz w:val="18"/>
                    </w:rPr>
                    <w:t>Для литья голенища используется пластикат поливинилхлоридный, для подкладки в обувь используется трубка трикотажная из полиамидной нити. Физико-механические показатели должны соответствовать следующим значениям:</w:t>
                  </w:r>
                </w:p>
                <w:p w:rsidR="00AB4698" w:rsidRPr="00EA2AE0" w:rsidRDefault="00AB4698" w:rsidP="006B36E4">
                  <w:pPr>
                    <w:rPr>
                      <w:color w:val="000000" w:themeColor="text1"/>
                      <w:sz w:val="18"/>
                    </w:rPr>
                  </w:pPr>
                  <w:r w:rsidRPr="00EA2AE0">
                    <w:rPr>
                      <w:color w:val="000000" w:themeColor="text1"/>
                      <w:sz w:val="18"/>
                    </w:rPr>
                    <w:t>• условная прочность не менее 6,0 МПа;</w:t>
                  </w:r>
                </w:p>
                <w:p w:rsidR="00AB4698" w:rsidRPr="00EA2AE0" w:rsidRDefault="00AB4698" w:rsidP="006B36E4">
                  <w:pPr>
                    <w:rPr>
                      <w:color w:val="000000" w:themeColor="text1"/>
                      <w:sz w:val="18"/>
                    </w:rPr>
                  </w:pPr>
                  <w:r w:rsidRPr="00EA2AE0">
                    <w:rPr>
                      <w:color w:val="000000" w:themeColor="text1"/>
                      <w:sz w:val="18"/>
                    </w:rPr>
                    <w:t>• относительное удлинение не менее 350 %;</w:t>
                  </w:r>
                </w:p>
                <w:p w:rsidR="00AB4698" w:rsidRPr="00EA2AE0" w:rsidRDefault="00AB4698" w:rsidP="006B36E4">
                  <w:pPr>
                    <w:rPr>
                      <w:color w:val="000000" w:themeColor="text1"/>
                      <w:sz w:val="18"/>
                    </w:rPr>
                  </w:pPr>
                  <w:r w:rsidRPr="00EA2AE0">
                    <w:rPr>
                      <w:color w:val="000000" w:themeColor="text1"/>
                      <w:sz w:val="18"/>
                    </w:rPr>
                    <w:t>• изменение объема после воздействия кислоты +0,3 %;</w:t>
                  </w:r>
                </w:p>
                <w:p w:rsidR="00AB4698" w:rsidRPr="00EA2AE0" w:rsidRDefault="00AB4698" w:rsidP="006B36E4">
                  <w:pPr>
                    <w:rPr>
                      <w:color w:val="000000" w:themeColor="text1"/>
                      <w:sz w:val="18"/>
                    </w:rPr>
                  </w:pPr>
                  <w:r w:rsidRPr="00EA2AE0">
                    <w:rPr>
                      <w:color w:val="000000" w:themeColor="text1"/>
                      <w:sz w:val="18"/>
                    </w:rPr>
                    <w:t>• изменение объема после воздействия щелочи –0,03 %;</w:t>
                  </w:r>
                </w:p>
                <w:p w:rsidR="00AB4698" w:rsidRPr="00EA2AE0" w:rsidRDefault="00AB4698" w:rsidP="006B36E4">
                  <w:pPr>
                    <w:rPr>
                      <w:color w:val="000000" w:themeColor="text1"/>
                      <w:sz w:val="18"/>
                    </w:rPr>
                  </w:pPr>
                  <w:r w:rsidRPr="00EA2AE0">
                    <w:rPr>
                      <w:color w:val="000000" w:themeColor="text1"/>
                      <w:sz w:val="18"/>
                    </w:rPr>
                    <w:t>• изменение объема образца после воздействия смеси эталонного изооктана и толуола в соотношении 7:3 – 8 %;</w:t>
                  </w:r>
                </w:p>
                <w:p w:rsidR="00AB4698" w:rsidRPr="00EA2AE0" w:rsidRDefault="00AB4698" w:rsidP="006B36E4">
                  <w:pPr>
                    <w:rPr>
                      <w:color w:val="000000" w:themeColor="text1"/>
                      <w:sz w:val="18"/>
                    </w:rPr>
                  </w:pPr>
                  <w:r w:rsidRPr="00EA2AE0">
                    <w:rPr>
                      <w:color w:val="000000" w:themeColor="text1"/>
                      <w:sz w:val="18"/>
                    </w:rPr>
                    <w:t>• твердость по Шору не более 60 усл. ед.</w:t>
                  </w:r>
                </w:p>
                <w:p w:rsidR="00AB4698" w:rsidRPr="00EA2AE0" w:rsidRDefault="00AB4698" w:rsidP="006B36E4">
                  <w:pPr>
                    <w:rPr>
                      <w:color w:val="000000" w:themeColor="text1"/>
                      <w:sz w:val="18"/>
                    </w:rPr>
                  </w:pPr>
                  <w:r w:rsidRPr="00EA2AE0">
                    <w:rPr>
                      <w:color w:val="000000" w:themeColor="text1"/>
                      <w:sz w:val="18"/>
                    </w:rPr>
                    <w:t>Подошва:</w:t>
                  </w:r>
                </w:p>
                <w:p w:rsidR="00AB4698" w:rsidRPr="00EA2AE0" w:rsidRDefault="00AB4698" w:rsidP="006B36E4">
                  <w:pPr>
                    <w:rPr>
                      <w:color w:val="000000" w:themeColor="text1"/>
                      <w:sz w:val="18"/>
                    </w:rPr>
                  </w:pPr>
                  <w:r w:rsidRPr="00EA2AE0">
                    <w:rPr>
                      <w:color w:val="000000" w:themeColor="text1"/>
                      <w:sz w:val="18"/>
                    </w:rPr>
                    <w:t>Для литья подошвы используется пластикат поливинилхлоридный маслобензостойкий. Физико-механические показатели должны соответствовать следующим значениям:</w:t>
                  </w:r>
                </w:p>
                <w:p w:rsidR="00AB4698" w:rsidRPr="00EA2AE0" w:rsidRDefault="00AB4698" w:rsidP="006B36E4">
                  <w:pPr>
                    <w:rPr>
                      <w:color w:val="000000" w:themeColor="text1"/>
                      <w:sz w:val="18"/>
                    </w:rPr>
                  </w:pPr>
                  <w:r w:rsidRPr="00EA2AE0">
                    <w:rPr>
                      <w:color w:val="000000" w:themeColor="text1"/>
                      <w:sz w:val="18"/>
                    </w:rPr>
                    <w:t>• условная прочность не менее 6,5 МПа;</w:t>
                  </w:r>
                </w:p>
                <w:p w:rsidR="00AB4698" w:rsidRPr="00EA2AE0" w:rsidRDefault="00AB4698" w:rsidP="006B36E4">
                  <w:pPr>
                    <w:rPr>
                      <w:color w:val="000000" w:themeColor="text1"/>
                      <w:sz w:val="18"/>
                    </w:rPr>
                  </w:pPr>
                  <w:r w:rsidRPr="00EA2AE0">
                    <w:rPr>
                      <w:color w:val="000000" w:themeColor="text1"/>
                      <w:sz w:val="18"/>
                    </w:rPr>
                    <w:t>• относительное удлинение не менее 250 %;</w:t>
                  </w:r>
                </w:p>
                <w:p w:rsidR="00AB4698" w:rsidRPr="00EA2AE0" w:rsidRDefault="00AB4698" w:rsidP="006B36E4">
                  <w:pPr>
                    <w:rPr>
                      <w:color w:val="000000" w:themeColor="text1"/>
                      <w:sz w:val="18"/>
                    </w:rPr>
                  </w:pPr>
                  <w:r w:rsidRPr="00EA2AE0">
                    <w:rPr>
                      <w:color w:val="000000" w:themeColor="text1"/>
                      <w:sz w:val="18"/>
                    </w:rPr>
                    <w:t>• изменение объема после воздействия кислоты +0,3 %;</w:t>
                  </w:r>
                </w:p>
                <w:p w:rsidR="00AB4698" w:rsidRPr="00EA2AE0" w:rsidRDefault="00AB4698" w:rsidP="006B36E4">
                  <w:pPr>
                    <w:rPr>
                      <w:color w:val="000000" w:themeColor="text1"/>
                      <w:sz w:val="18"/>
                    </w:rPr>
                  </w:pPr>
                  <w:r w:rsidRPr="00EA2AE0">
                    <w:rPr>
                      <w:color w:val="000000" w:themeColor="text1"/>
                      <w:sz w:val="18"/>
                    </w:rPr>
                    <w:t>• изменение объема после воздействия щелочи –0,03 %;</w:t>
                  </w:r>
                </w:p>
                <w:p w:rsidR="00AB4698" w:rsidRPr="00EA2AE0" w:rsidRDefault="00AB4698" w:rsidP="006B36E4">
                  <w:pPr>
                    <w:rPr>
                      <w:color w:val="000000" w:themeColor="text1"/>
                      <w:sz w:val="18"/>
                    </w:rPr>
                  </w:pPr>
                  <w:r w:rsidRPr="00EA2AE0">
                    <w:rPr>
                      <w:color w:val="000000" w:themeColor="text1"/>
                      <w:sz w:val="18"/>
                    </w:rPr>
                    <w:t>• изменение объема образца после воздействия смеси эталонного изооктана и толуола в соотношении 7:3 – 7 %;</w:t>
                  </w:r>
                </w:p>
                <w:p w:rsidR="00AB4698" w:rsidRPr="00EA2AE0" w:rsidRDefault="00AB4698" w:rsidP="006B36E4">
                  <w:pPr>
                    <w:rPr>
                      <w:color w:val="000000" w:themeColor="text1"/>
                      <w:sz w:val="18"/>
                    </w:rPr>
                  </w:pPr>
                  <w:r w:rsidRPr="00EA2AE0">
                    <w:rPr>
                      <w:color w:val="000000" w:themeColor="text1"/>
                      <w:sz w:val="18"/>
                    </w:rPr>
                    <w:t>• твердость по Шору не более 80 усл. ед.;</w:t>
                  </w:r>
                </w:p>
                <w:p w:rsidR="00AB4698" w:rsidRPr="00EA2AE0" w:rsidRDefault="00AB4698" w:rsidP="006B36E4">
                  <w:pPr>
                    <w:rPr>
                      <w:color w:val="000000" w:themeColor="text1"/>
                      <w:sz w:val="18"/>
                    </w:rPr>
                  </w:pPr>
                  <w:r w:rsidRPr="00EA2AE0">
                    <w:rPr>
                      <w:color w:val="000000" w:themeColor="text1"/>
                      <w:sz w:val="18"/>
                    </w:rPr>
                    <w:t>• толщина подошвы с рифом в подметочной части не менее 8,8 мм.</w:t>
                  </w:r>
                </w:p>
                <w:p w:rsidR="00AB4698" w:rsidRPr="00EA2AE0" w:rsidRDefault="00AB4698" w:rsidP="006B36E4">
                  <w:pPr>
                    <w:rPr>
                      <w:color w:val="000000" w:themeColor="text1"/>
                      <w:sz w:val="18"/>
                    </w:rPr>
                  </w:pPr>
                  <w:r w:rsidRPr="00EA2AE0">
                    <w:rPr>
                      <w:color w:val="000000" w:themeColor="text1"/>
                      <w:sz w:val="18"/>
                    </w:rPr>
                    <w:t>Надставка из поливинилхлоридного пластиката толщиной не менее 1,5 мм.</w:t>
                  </w:r>
                </w:p>
                <w:p w:rsidR="00AB4698" w:rsidRPr="00EA2AE0" w:rsidRDefault="00AB4698" w:rsidP="006B36E4">
                  <w:pPr>
                    <w:rPr>
                      <w:color w:val="000000" w:themeColor="text1"/>
                      <w:sz w:val="18"/>
                    </w:rPr>
                  </w:pPr>
                  <w:r w:rsidRPr="00EA2AE0">
                    <w:rPr>
                      <w:color w:val="000000" w:themeColor="text1"/>
                      <w:sz w:val="18"/>
                    </w:rPr>
                    <w:t>Подносок:</w:t>
                  </w:r>
                </w:p>
                <w:p w:rsidR="00AB4698" w:rsidRPr="00EA2AE0" w:rsidRDefault="00AB4698" w:rsidP="006B36E4">
                  <w:pPr>
                    <w:rPr>
                      <w:color w:val="000000" w:themeColor="text1"/>
                      <w:sz w:val="18"/>
                    </w:rPr>
                  </w:pPr>
                  <w:r w:rsidRPr="00EA2AE0">
                    <w:rPr>
                      <w:color w:val="000000" w:themeColor="text1"/>
                      <w:sz w:val="18"/>
                    </w:rPr>
                    <w:t>Защитный подносок (металлический), обеспечивающий безопасный зазор в носочной части сапог при деформации в момент удара энергией 200 Дж, величина которого составляет 22–24 мм.</w:t>
                  </w:r>
                </w:p>
                <w:p w:rsidR="00AB4698" w:rsidRPr="00EA2AE0" w:rsidRDefault="00AB4698" w:rsidP="006B36E4">
                  <w:pPr>
                    <w:rPr>
                      <w:color w:val="000000" w:themeColor="text1"/>
                      <w:sz w:val="18"/>
                    </w:rPr>
                  </w:pPr>
                  <w:r w:rsidRPr="00EA2AE0">
                    <w:rPr>
                      <w:color w:val="000000" w:themeColor="text1"/>
                      <w:sz w:val="18"/>
                    </w:rPr>
                    <w:t>Стелька для защиты от проколов:</w:t>
                  </w:r>
                </w:p>
                <w:p w:rsidR="00AB4698" w:rsidRPr="00EA2AE0" w:rsidRDefault="00AB4698" w:rsidP="006B36E4">
                  <w:pPr>
                    <w:rPr>
                      <w:color w:val="000000" w:themeColor="text1"/>
                      <w:sz w:val="18"/>
                    </w:rPr>
                  </w:pPr>
                  <w:r w:rsidRPr="00EA2AE0">
                    <w:rPr>
                      <w:color w:val="000000" w:themeColor="text1"/>
                      <w:sz w:val="18"/>
                    </w:rPr>
                    <w:t>Металлическая антипрокольная стелька величина сопротивления проколу не ниже 1100 Н.</w:t>
                  </w:r>
                </w:p>
              </w:tc>
              <w:tc>
                <w:tcPr>
                  <w:tcW w:w="1842" w:type="dxa"/>
                </w:tcPr>
                <w:p w:rsidR="00AB4698" w:rsidRPr="00EA2AE0" w:rsidRDefault="00AB4698" w:rsidP="006B36E4">
                  <w:pPr>
                    <w:rPr>
                      <w:color w:val="000000" w:themeColor="text1"/>
                      <w:sz w:val="18"/>
                    </w:rPr>
                  </w:pPr>
                </w:p>
              </w:tc>
              <w:tc>
                <w:tcPr>
                  <w:tcW w:w="2977" w:type="dxa"/>
                </w:tcPr>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c>
                <w:tcPr>
                  <w:tcW w:w="5416" w:type="dxa"/>
                </w:tcPr>
                <w:p w:rsidR="00AB4698" w:rsidRPr="00EA2AE0" w:rsidRDefault="00AB4698" w:rsidP="006B36E4">
                  <w:pPr>
                    <w:rPr>
                      <w:color w:val="000000" w:themeColor="text1"/>
                      <w:sz w:val="18"/>
                    </w:rPr>
                  </w:pPr>
                  <w:r w:rsidRPr="00EA2AE0">
                    <w:rPr>
                      <w:color w:val="000000" w:themeColor="text1"/>
                      <w:sz w:val="18"/>
                    </w:rPr>
                    <w:t>Сертификация изделия: ГОСТ 12.4.162-85, ГОСТ 12.4.072-79, ТУ 2595-001-50290598-02 или ТУ 2590-001-41598788-2009.</w:t>
                  </w:r>
                </w:p>
                <w:p w:rsidR="00AB4698" w:rsidRPr="00EA2AE0" w:rsidRDefault="00AB4698" w:rsidP="006B36E4">
                  <w:pPr>
                    <w:rPr>
                      <w:color w:val="000000" w:themeColor="text1"/>
                      <w:sz w:val="18"/>
                    </w:rPr>
                  </w:pPr>
                  <w:r w:rsidRPr="00EA2AE0">
                    <w:rPr>
                      <w:color w:val="000000" w:themeColor="text1"/>
                      <w:sz w:val="18"/>
                    </w:rPr>
                    <w:t>Рекомендуется дополнительная сертификация на соответствие: EN ISO 20345.</w:t>
                  </w:r>
                </w:p>
              </w:tc>
              <w:tc>
                <w:tcPr>
                  <w:tcW w:w="1842" w:type="dxa"/>
                </w:tcPr>
                <w:p w:rsidR="00AB4698" w:rsidRPr="00EA2AE0" w:rsidRDefault="00AB4698" w:rsidP="006B36E4">
                  <w:pPr>
                    <w:rPr>
                      <w:color w:val="000000" w:themeColor="text1"/>
                      <w:sz w:val="18"/>
                      <w:szCs w:val="20"/>
                    </w:rPr>
                  </w:pPr>
                </w:p>
              </w:tc>
              <w:tc>
                <w:tcPr>
                  <w:tcW w:w="2977"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Сапоги резиновые болотные (рыбацкие) с защитным подноском</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619F55C0" wp14:editId="38A992CC">
                  <wp:extent cx="304800" cy="142875"/>
                  <wp:effectExtent l="0" t="0" r="0" b="952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98"/>
              <w:gridCol w:w="2268"/>
              <w:gridCol w:w="3969"/>
            </w:tblGrid>
            <w:tr w:rsidR="00AB4698" w:rsidRPr="00EA2AE0" w:rsidTr="006B36E4">
              <w:tc>
                <w:tcPr>
                  <w:tcW w:w="3998"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268"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998" w:type="dxa"/>
                </w:tcPr>
                <w:p w:rsidR="00AB4698" w:rsidRPr="00EA2AE0" w:rsidRDefault="00AB4698" w:rsidP="006B36E4">
                  <w:pPr>
                    <w:rPr>
                      <w:color w:val="000000" w:themeColor="text1"/>
                      <w:sz w:val="18"/>
                    </w:rPr>
                  </w:pPr>
                  <w:r w:rsidRPr="00EA2AE0">
                    <w:rPr>
                      <w:color w:val="000000" w:themeColor="text1"/>
                      <w:sz w:val="18"/>
                    </w:rPr>
                    <w:t>Сапоги резиновые формовые с удлиненным голенищем – резинотекстильная надставка, с ударозащитным подноском МУН 15, защищающего от ударов, выполнены из резины общего назначения. На верхе голенища имеется отверстие для крепления сапога к поясу.</w:t>
                  </w:r>
                </w:p>
              </w:tc>
              <w:tc>
                <w:tcPr>
                  <w:tcW w:w="2268"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rPr>
                  </w:pPr>
                  <w:r w:rsidRPr="00EA2AE0">
                    <w:rPr>
                      <w:color w:val="000000" w:themeColor="text1"/>
                      <w:sz w:val="18"/>
                    </w:rPr>
                    <w:t>Визуально</w:t>
                  </w:r>
                </w:p>
              </w:tc>
            </w:tr>
            <w:tr w:rsidR="00AB4698" w:rsidRPr="00EA2AE0" w:rsidTr="006B36E4">
              <w:tc>
                <w:tcPr>
                  <w:tcW w:w="3998" w:type="dxa"/>
                </w:tcPr>
                <w:p w:rsidR="00AB4698" w:rsidRPr="00EA2AE0" w:rsidRDefault="00AB4698" w:rsidP="006B36E4">
                  <w:pPr>
                    <w:rPr>
                      <w:color w:val="000000" w:themeColor="text1"/>
                      <w:sz w:val="18"/>
                    </w:rPr>
                  </w:pPr>
                  <w:r w:rsidRPr="00EA2AE0">
                    <w:rPr>
                      <w:color w:val="000000" w:themeColor="text1"/>
                      <w:sz w:val="18"/>
                    </w:rPr>
                    <w:t>Сапоги должны иметь: высоту протектора рифленой подошвы не менее 3 мм, препятствовать скольжению, высоту каблука не менее 2,7 см, набор ребристых усилителей по передней части сапога и сбоку на голеностопном суставе, металлическую стельку для защиты от проколов. Внутри сапога текстильная подкладка – вклеенный хлопчатобумажный чулок. Верх сапога из резинотекстильной надставки. Высота сапога не менее 77 см.</w:t>
                  </w:r>
                </w:p>
                <w:p w:rsidR="00AB4698" w:rsidRPr="00EA2AE0" w:rsidRDefault="00AB4698" w:rsidP="006B36E4">
                  <w:pPr>
                    <w:rPr>
                      <w:color w:val="000000" w:themeColor="text1"/>
                      <w:sz w:val="18"/>
                    </w:rPr>
                  </w:pPr>
                  <w:r w:rsidRPr="00EA2AE0">
                    <w:rPr>
                      <w:color w:val="000000" w:themeColor="text1"/>
                      <w:sz w:val="18"/>
                    </w:rPr>
                    <w:t>Физико-механические показатели должны соответствовать следующим значениям:</w:t>
                  </w:r>
                </w:p>
                <w:p w:rsidR="00AB4698" w:rsidRPr="00EA2AE0" w:rsidRDefault="00AB4698" w:rsidP="006B36E4">
                  <w:pPr>
                    <w:rPr>
                      <w:color w:val="000000" w:themeColor="text1"/>
                      <w:sz w:val="18"/>
                    </w:rPr>
                  </w:pPr>
                  <w:r w:rsidRPr="00EA2AE0">
                    <w:rPr>
                      <w:color w:val="000000" w:themeColor="text1"/>
                      <w:sz w:val="18"/>
                    </w:rPr>
                    <w:t>• условная прочность верха не менее 12,0 МПа;</w:t>
                  </w:r>
                </w:p>
                <w:p w:rsidR="00AB4698" w:rsidRPr="00EA2AE0" w:rsidRDefault="00AB4698" w:rsidP="006B36E4">
                  <w:pPr>
                    <w:rPr>
                      <w:color w:val="000000" w:themeColor="text1"/>
                      <w:sz w:val="18"/>
                    </w:rPr>
                  </w:pPr>
                  <w:r w:rsidRPr="00EA2AE0">
                    <w:rPr>
                      <w:color w:val="000000" w:themeColor="text1"/>
                      <w:sz w:val="18"/>
                    </w:rPr>
                    <w:t>• условная прочность подошвы не менее 10,0 МПа;</w:t>
                  </w:r>
                </w:p>
                <w:p w:rsidR="00AB4698" w:rsidRPr="00EA2AE0" w:rsidRDefault="00AB4698" w:rsidP="006B36E4">
                  <w:pPr>
                    <w:rPr>
                      <w:color w:val="000000" w:themeColor="text1"/>
                      <w:sz w:val="18"/>
                    </w:rPr>
                  </w:pPr>
                  <w:r w:rsidRPr="00EA2AE0">
                    <w:rPr>
                      <w:color w:val="000000" w:themeColor="text1"/>
                      <w:sz w:val="18"/>
                    </w:rPr>
                    <w:t>• относительное удлинение верха при разрыве не менее 380 %;</w:t>
                  </w:r>
                </w:p>
                <w:p w:rsidR="00AB4698" w:rsidRPr="00EA2AE0" w:rsidRDefault="00AB4698" w:rsidP="006B36E4">
                  <w:pPr>
                    <w:rPr>
                      <w:color w:val="000000" w:themeColor="text1"/>
                      <w:sz w:val="18"/>
                    </w:rPr>
                  </w:pPr>
                  <w:r w:rsidRPr="00EA2AE0">
                    <w:rPr>
                      <w:color w:val="000000" w:themeColor="text1"/>
                      <w:sz w:val="18"/>
                    </w:rPr>
                    <w:t>• относительное удлинение подошвы при разрыве не менее 300 %;</w:t>
                  </w:r>
                </w:p>
                <w:p w:rsidR="00AB4698" w:rsidRPr="00EA2AE0" w:rsidRDefault="00AB4698" w:rsidP="006B36E4">
                  <w:pPr>
                    <w:rPr>
                      <w:color w:val="000000" w:themeColor="text1"/>
                      <w:sz w:val="18"/>
                    </w:rPr>
                  </w:pPr>
                  <w:r w:rsidRPr="00EA2AE0">
                    <w:rPr>
                      <w:color w:val="000000" w:themeColor="text1"/>
                      <w:sz w:val="18"/>
                    </w:rPr>
                    <w:t>• относительная остаточная деформация после разрыва не более 25 %;</w:t>
                  </w:r>
                </w:p>
                <w:p w:rsidR="00AB4698" w:rsidRPr="00EA2AE0" w:rsidRDefault="00AB4698" w:rsidP="006B36E4">
                  <w:pPr>
                    <w:rPr>
                      <w:color w:val="000000" w:themeColor="text1"/>
                      <w:sz w:val="18"/>
                    </w:rPr>
                  </w:pPr>
                  <w:r w:rsidRPr="00EA2AE0">
                    <w:rPr>
                      <w:color w:val="000000" w:themeColor="text1"/>
                      <w:sz w:val="18"/>
                    </w:rPr>
                    <w:t>• истираемость подошвы не более 147 м²/ТДж.</w:t>
                  </w:r>
                </w:p>
              </w:tc>
              <w:tc>
                <w:tcPr>
                  <w:tcW w:w="2268"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c>
                <w:tcPr>
                  <w:tcW w:w="3998" w:type="dxa"/>
                </w:tcPr>
                <w:p w:rsidR="00AB4698" w:rsidRPr="00EA2AE0" w:rsidRDefault="00AB4698" w:rsidP="006B36E4">
                  <w:pPr>
                    <w:rPr>
                      <w:color w:val="000000" w:themeColor="text1"/>
                      <w:sz w:val="18"/>
                    </w:rPr>
                  </w:pPr>
                  <w:r w:rsidRPr="00EA2AE0">
                    <w:rPr>
                      <w:color w:val="000000" w:themeColor="text1"/>
                      <w:sz w:val="18"/>
                    </w:rPr>
                    <w:t>Сертификация изделия: ГОСТ 12.4.072-79.</w:t>
                  </w:r>
                </w:p>
              </w:tc>
              <w:tc>
                <w:tcPr>
                  <w:tcW w:w="2268"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bookmarkStart w:id="593" w:name="_Toc326143530"/>
            <w:r w:rsidRPr="00EA2AE0">
              <w:rPr>
                <w:i/>
                <w:color w:val="000000" w:themeColor="text1"/>
                <w:sz w:val="20"/>
                <w:szCs w:val="20"/>
              </w:rPr>
              <w:t>Каска защитная</w:t>
            </w:r>
            <w:bookmarkEnd w:id="593"/>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C71731A" wp14:editId="075981DE">
                  <wp:extent cx="304800" cy="142875"/>
                  <wp:effectExtent l="0" t="0" r="0" b="952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57"/>
              <w:gridCol w:w="1843"/>
              <w:gridCol w:w="2835"/>
            </w:tblGrid>
            <w:tr w:rsidR="00AB4698" w:rsidRPr="00EA2AE0" w:rsidTr="006B36E4">
              <w:tc>
                <w:tcPr>
                  <w:tcW w:w="5557"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Обязательные Требования</w:t>
                  </w:r>
                </w:p>
              </w:tc>
              <w:tc>
                <w:tcPr>
                  <w:tcW w:w="1843"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835"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557"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Твердая оболочка из высокопрочного полиэтилена, поликарбоната или ABS пластика. Вес не более 400 г. Оголовье из текстильных или пластиковых лент на 4–6 точках крепления. Плавная (с шагом не более 5 мм) регулировка по голове от 51 до 62 размера.</w:t>
                  </w:r>
                </w:p>
                <w:p w:rsidR="00AB4698" w:rsidRPr="00EA2AE0" w:rsidRDefault="00AB4698" w:rsidP="006B36E4">
                  <w:pPr>
                    <w:ind w:left="-57" w:right="-57"/>
                    <w:rPr>
                      <w:color w:val="000000" w:themeColor="text1"/>
                      <w:sz w:val="18"/>
                      <w:szCs w:val="20"/>
                    </w:rPr>
                  </w:pPr>
                  <w:r w:rsidRPr="00EA2AE0">
                    <w:rPr>
                      <w:color w:val="000000" w:themeColor="text1"/>
                      <w:sz w:val="18"/>
                      <w:szCs w:val="20"/>
                    </w:rPr>
                    <w:t>Каска должна иметь:</w:t>
                  </w:r>
                </w:p>
                <w:p w:rsidR="00AB4698" w:rsidRPr="00EA2AE0" w:rsidRDefault="00AB4698" w:rsidP="006B36E4">
                  <w:pPr>
                    <w:ind w:left="-57" w:right="-57"/>
                    <w:rPr>
                      <w:color w:val="000000" w:themeColor="text1"/>
                      <w:sz w:val="18"/>
                      <w:szCs w:val="20"/>
                    </w:rPr>
                  </w:pPr>
                  <w:r w:rsidRPr="00EA2AE0">
                    <w:rPr>
                      <w:color w:val="000000" w:themeColor="text1"/>
                      <w:sz w:val="18"/>
                      <w:szCs w:val="20"/>
                    </w:rPr>
                    <w:t>• регулируемый подбородочный ремешок для правильного крепления на голове;</w:t>
                  </w:r>
                </w:p>
                <w:p w:rsidR="00AB4698" w:rsidRPr="00EA2AE0" w:rsidRDefault="00AB4698" w:rsidP="006B36E4">
                  <w:pPr>
                    <w:ind w:left="-57" w:right="-57"/>
                    <w:rPr>
                      <w:color w:val="000000" w:themeColor="text1"/>
                      <w:sz w:val="18"/>
                      <w:szCs w:val="20"/>
                    </w:rPr>
                  </w:pPr>
                  <w:r w:rsidRPr="00EA2AE0">
                    <w:rPr>
                      <w:color w:val="000000" w:themeColor="text1"/>
                      <w:sz w:val="18"/>
                      <w:szCs w:val="20"/>
                    </w:rPr>
                    <w:t>• может иметь потовпитывающую вставку на лобовой части оголовья;</w:t>
                  </w:r>
                </w:p>
                <w:p w:rsidR="00AB4698" w:rsidRPr="00EA2AE0" w:rsidRDefault="00AB4698" w:rsidP="006B36E4">
                  <w:pPr>
                    <w:ind w:left="-57" w:right="-57"/>
                    <w:rPr>
                      <w:color w:val="000000" w:themeColor="text1"/>
                      <w:sz w:val="18"/>
                      <w:szCs w:val="20"/>
                    </w:rPr>
                  </w:pPr>
                  <w:r w:rsidRPr="00EA2AE0">
                    <w:rPr>
                      <w:color w:val="000000" w:themeColor="text1"/>
                      <w:sz w:val="18"/>
                      <w:szCs w:val="20"/>
                    </w:rPr>
                    <w:t>• достаточное для вентиляции пространство над головой;</w:t>
                  </w:r>
                </w:p>
                <w:p w:rsidR="00AB4698" w:rsidRPr="00EA2AE0" w:rsidRDefault="00AB4698" w:rsidP="006B36E4">
                  <w:pPr>
                    <w:ind w:left="-57" w:right="-57"/>
                    <w:rPr>
                      <w:color w:val="000000" w:themeColor="text1"/>
                      <w:sz w:val="18"/>
                      <w:szCs w:val="20"/>
                    </w:rPr>
                  </w:pPr>
                  <w:r w:rsidRPr="00EA2AE0">
                    <w:rPr>
                      <w:color w:val="000000" w:themeColor="text1"/>
                      <w:sz w:val="18"/>
                      <w:szCs w:val="20"/>
                    </w:rPr>
                    <w:t>• карманы для крепления очков, наушников, щитков, фонарей;</w:t>
                  </w:r>
                </w:p>
                <w:p w:rsidR="00AB4698" w:rsidRPr="00EA2AE0" w:rsidRDefault="00AB4698" w:rsidP="006B36E4">
                  <w:pPr>
                    <w:ind w:left="-57" w:right="-57"/>
                    <w:rPr>
                      <w:color w:val="000000" w:themeColor="text1"/>
                      <w:sz w:val="18"/>
                      <w:szCs w:val="20"/>
                    </w:rPr>
                  </w:pPr>
                  <w:r w:rsidRPr="00EA2AE0">
                    <w:rPr>
                      <w:color w:val="000000" w:themeColor="text1"/>
                      <w:sz w:val="18"/>
                      <w:szCs w:val="20"/>
                    </w:rPr>
                    <w:t>• суммарную площадь вентиляции – не менее 162 мм²;</w:t>
                  </w:r>
                </w:p>
                <w:p w:rsidR="00AB4698" w:rsidRPr="00EA2AE0" w:rsidRDefault="00AB4698" w:rsidP="006B36E4">
                  <w:pPr>
                    <w:ind w:left="-57" w:right="-57"/>
                    <w:rPr>
                      <w:color w:val="000000" w:themeColor="text1"/>
                      <w:sz w:val="18"/>
                      <w:szCs w:val="20"/>
                    </w:rPr>
                  </w:pPr>
                  <w:r w:rsidRPr="00EA2AE0">
                    <w:rPr>
                      <w:color w:val="000000" w:themeColor="text1"/>
                      <w:sz w:val="18"/>
                      <w:szCs w:val="20"/>
                    </w:rPr>
                    <w:t>• может иметь контурную маркировку световозвращающей лентой размером: ширина 30 мм, длина 400 мм (световозвращающая лента указанных параметров может быть в комплекте с защитной каской и наклеиваться на каску работниками самостоятельно).</w:t>
                  </w:r>
                </w:p>
              </w:tc>
              <w:tc>
                <w:tcPr>
                  <w:tcW w:w="1843" w:type="dxa"/>
                </w:tcPr>
                <w:p w:rsidR="00AB4698" w:rsidRPr="00EA2AE0" w:rsidRDefault="00AB4698" w:rsidP="006B36E4">
                  <w:pPr>
                    <w:ind w:left="-57" w:right="-57"/>
                    <w:rPr>
                      <w:color w:val="000000" w:themeColor="text1"/>
                      <w:sz w:val="18"/>
                      <w:szCs w:val="20"/>
                    </w:rPr>
                  </w:pPr>
                </w:p>
              </w:tc>
              <w:tc>
                <w:tcPr>
                  <w:tcW w:w="2835"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557"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Основные характеристики:</w:t>
                  </w:r>
                </w:p>
                <w:p w:rsidR="00AB4698" w:rsidRPr="00EA2AE0" w:rsidRDefault="00AB4698" w:rsidP="006B36E4">
                  <w:pPr>
                    <w:ind w:left="-57" w:right="-57"/>
                    <w:rPr>
                      <w:color w:val="000000" w:themeColor="text1"/>
                      <w:sz w:val="18"/>
                      <w:szCs w:val="20"/>
                    </w:rPr>
                  </w:pPr>
                  <w:r w:rsidRPr="00EA2AE0">
                    <w:rPr>
                      <w:color w:val="000000" w:themeColor="text1"/>
                      <w:sz w:val="18"/>
                      <w:szCs w:val="20"/>
                    </w:rPr>
                    <w:t>• устойчивость к перфорации с энергией 30 Дж без видимых изменений на каске;</w:t>
                  </w:r>
                </w:p>
                <w:p w:rsidR="00AB4698" w:rsidRPr="00EA2AE0" w:rsidRDefault="00AB4698" w:rsidP="006B36E4">
                  <w:pPr>
                    <w:ind w:left="-57" w:right="-57"/>
                    <w:rPr>
                      <w:color w:val="000000" w:themeColor="text1"/>
                      <w:sz w:val="18"/>
                      <w:szCs w:val="20"/>
                    </w:rPr>
                  </w:pPr>
                  <w:r w:rsidRPr="00EA2AE0">
                    <w:rPr>
                      <w:color w:val="000000" w:themeColor="text1"/>
                      <w:sz w:val="18"/>
                      <w:szCs w:val="20"/>
                    </w:rPr>
                    <w:t>• амортизационное усилие, передаваемое каской голове, не более 2,5 кН, при вертикальном ударе с энергией не менее 50 Дж на корпус каски;</w:t>
                  </w:r>
                </w:p>
                <w:p w:rsidR="00AB4698" w:rsidRPr="00EA2AE0" w:rsidRDefault="00AB4698" w:rsidP="006B36E4">
                  <w:pPr>
                    <w:ind w:left="-57" w:right="-57"/>
                    <w:rPr>
                      <w:color w:val="000000" w:themeColor="text1"/>
                      <w:sz w:val="18"/>
                      <w:szCs w:val="20"/>
                    </w:rPr>
                  </w:pPr>
                  <w:r w:rsidRPr="00EA2AE0">
                    <w:rPr>
                      <w:color w:val="000000" w:themeColor="text1"/>
                      <w:sz w:val="18"/>
                      <w:szCs w:val="20"/>
                    </w:rPr>
                    <w:t>• электропроводность – менее 1,2 мА при напряжении 1200 В;</w:t>
                  </w:r>
                </w:p>
                <w:p w:rsidR="00AB4698" w:rsidRPr="00EA2AE0" w:rsidRDefault="00AB4698" w:rsidP="006B36E4">
                  <w:pPr>
                    <w:ind w:left="-57" w:right="-57"/>
                    <w:rPr>
                      <w:color w:val="000000" w:themeColor="text1"/>
                      <w:sz w:val="18"/>
                      <w:szCs w:val="20"/>
                    </w:rPr>
                  </w:pPr>
                  <w:r w:rsidRPr="00EA2AE0">
                    <w:rPr>
                      <w:color w:val="000000" w:themeColor="text1"/>
                      <w:sz w:val="18"/>
                      <w:szCs w:val="20"/>
                    </w:rPr>
                    <w:t>• ударная нагрузка (вертикальная) – 50 Дж без деформации каски;</w:t>
                  </w:r>
                </w:p>
                <w:p w:rsidR="00AB4698" w:rsidRPr="00EA2AE0" w:rsidRDefault="00AB4698" w:rsidP="006B36E4">
                  <w:pPr>
                    <w:ind w:left="-57" w:right="-57"/>
                    <w:rPr>
                      <w:color w:val="000000" w:themeColor="text1"/>
                      <w:sz w:val="18"/>
                      <w:szCs w:val="20"/>
                    </w:rPr>
                  </w:pPr>
                  <w:r w:rsidRPr="00EA2AE0">
                    <w:rPr>
                      <w:color w:val="000000" w:themeColor="text1"/>
                      <w:sz w:val="18"/>
                      <w:szCs w:val="20"/>
                    </w:rPr>
                    <w:t>• защита от кратковременного контакта с электропроводниками под напряжением 440 В;</w:t>
                  </w:r>
                </w:p>
                <w:p w:rsidR="00AB4698" w:rsidRPr="00EA2AE0" w:rsidRDefault="00AB4698" w:rsidP="006B36E4">
                  <w:pPr>
                    <w:ind w:left="-57" w:right="-57"/>
                    <w:rPr>
                      <w:color w:val="000000" w:themeColor="text1"/>
                      <w:sz w:val="18"/>
                      <w:szCs w:val="20"/>
                    </w:rPr>
                  </w:pPr>
                  <w:r w:rsidRPr="00EA2AE0">
                    <w:rPr>
                      <w:color w:val="000000" w:themeColor="text1"/>
                      <w:sz w:val="18"/>
                      <w:szCs w:val="20"/>
                    </w:rPr>
                    <w:t>• температурный диапазон применения касок от минус 50 °C до 50 °C.</w:t>
                  </w:r>
                </w:p>
                <w:p w:rsidR="00AB4698" w:rsidRPr="00EA2AE0" w:rsidRDefault="00AB4698" w:rsidP="006B36E4">
                  <w:pPr>
                    <w:ind w:left="-57" w:right="-57"/>
                    <w:rPr>
                      <w:color w:val="000000" w:themeColor="text1"/>
                      <w:sz w:val="18"/>
                      <w:szCs w:val="20"/>
                    </w:rPr>
                  </w:pPr>
                  <w:r w:rsidRPr="00EA2AE0">
                    <w:rPr>
                      <w:color w:val="000000" w:themeColor="text1"/>
                      <w:sz w:val="18"/>
                      <w:szCs w:val="20"/>
                    </w:rPr>
                    <w:t>Корпуса касок должны выпускаться четырех цветов:</w:t>
                  </w:r>
                </w:p>
                <w:p w:rsidR="00AB4698" w:rsidRPr="00EA2AE0" w:rsidRDefault="00AB4698" w:rsidP="006B36E4">
                  <w:pPr>
                    <w:ind w:left="-57" w:right="-57"/>
                    <w:rPr>
                      <w:color w:val="000000" w:themeColor="text1"/>
                      <w:sz w:val="18"/>
                      <w:szCs w:val="20"/>
                    </w:rPr>
                  </w:pPr>
                  <w:r w:rsidRPr="00EA2AE0">
                    <w:rPr>
                      <w:color w:val="000000" w:themeColor="text1"/>
                      <w:sz w:val="18"/>
                      <w:szCs w:val="20"/>
                    </w:rPr>
                    <w:t>• белого – для руководящего состава организаций и предприятий, начальников участков и цехов, общественных инспекторов по охране труда, работников службы техники безопасности;</w:t>
                  </w:r>
                </w:p>
                <w:p w:rsidR="00AB4698" w:rsidRPr="00EA2AE0" w:rsidRDefault="00AB4698" w:rsidP="006B36E4">
                  <w:pPr>
                    <w:ind w:left="-57" w:right="-57"/>
                    <w:rPr>
                      <w:color w:val="000000" w:themeColor="text1"/>
                      <w:sz w:val="18"/>
                      <w:szCs w:val="20"/>
                    </w:rPr>
                  </w:pPr>
                  <w:r w:rsidRPr="00EA2AE0">
                    <w:rPr>
                      <w:color w:val="000000" w:themeColor="text1"/>
                      <w:sz w:val="18"/>
                      <w:szCs w:val="20"/>
                    </w:rPr>
                    <w:t>• красного – для мастеров, прорабов, инженерно-технических работников, главных механиков и главных энергетиков;</w:t>
                  </w:r>
                </w:p>
                <w:p w:rsidR="00AB4698" w:rsidRPr="00EA2AE0" w:rsidRDefault="00AB4698" w:rsidP="006B36E4">
                  <w:pPr>
                    <w:ind w:left="-57" w:right="-57"/>
                    <w:rPr>
                      <w:color w:val="000000" w:themeColor="text1"/>
                      <w:sz w:val="18"/>
                      <w:szCs w:val="20"/>
                    </w:rPr>
                  </w:pPr>
                  <w:r w:rsidRPr="00EA2AE0">
                    <w:rPr>
                      <w:color w:val="000000" w:themeColor="text1"/>
                      <w:sz w:val="18"/>
                      <w:szCs w:val="20"/>
                    </w:rPr>
                    <w:t>• желтого и оранжевого – для рабочих и младшего обслуживающего персонала.</w:t>
                  </w:r>
                </w:p>
              </w:tc>
              <w:tc>
                <w:tcPr>
                  <w:tcW w:w="1843" w:type="dxa"/>
                </w:tcPr>
                <w:p w:rsidR="00AB4698" w:rsidRPr="00EA2AE0" w:rsidRDefault="00AB4698" w:rsidP="006B36E4">
                  <w:pPr>
                    <w:ind w:left="-57" w:right="-57"/>
                    <w:rPr>
                      <w:color w:val="000000" w:themeColor="text1"/>
                      <w:sz w:val="18"/>
                      <w:szCs w:val="20"/>
                    </w:rPr>
                  </w:pPr>
                </w:p>
              </w:tc>
              <w:tc>
                <w:tcPr>
                  <w:tcW w:w="2835"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557" w:type="dxa"/>
                </w:tcPr>
                <w:p w:rsidR="00AB4698" w:rsidRPr="00EA2AE0" w:rsidRDefault="00AB4698" w:rsidP="006B36E4">
                  <w:pPr>
                    <w:ind w:left="-57" w:right="-57"/>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ТР ТС 019/2011, ГОСТ EN 397-2012.</w:t>
                  </w:r>
                </w:p>
                <w:p w:rsidR="00AB4698" w:rsidRPr="00EA2AE0" w:rsidRDefault="00AB4698" w:rsidP="006B36E4">
                  <w:pPr>
                    <w:ind w:left="-57" w:right="-57"/>
                    <w:rPr>
                      <w:color w:val="000000" w:themeColor="text1"/>
                      <w:sz w:val="18"/>
                      <w:szCs w:val="20"/>
                    </w:rPr>
                  </w:pPr>
                  <w:r w:rsidRPr="00EA2AE0">
                    <w:rPr>
                      <w:color w:val="000000" w:themeColor="text1"/>
                      <w:sz w:val="18"/>
                      <w:szCs w:val="20"/>
                    </w:rPr>
                    <w:t>Дополнительная сертификация на соответствие: EN 397.</w:t>
                  </w:r>
                </w:p>
              </w:tc>
              <w:tc>
                <w:tcPr>
                  <w:tcW w:w="1843" w:type="dxa"/>
                </w:tcPr>
                <w:p w:rsidR="00AB4698" w:rsidRPr="00EA2AE0" w:rsidRDefault="00AB4698" w:rsidP="006B36E4">
                  <w:pPr>
                    <w:ind w:left="-57" w:right="-57"/>
                    <w:rPr>
                      <w:color w:val="000000" w:themeColor="text1"/>
                      <w:sz w:val="18"/>
                      <w:szCs w:val="20"/>
                    </w:rPr>
                  </w:pPr>
                </w:p>
              </w:tc>
              <w:tc>
                <w:tcPr>
                  <w:tcW w:w="2835"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Каска защитная термостойкая</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0FD7D7D3" wp14:editId="667F79A4">
                  <wp:extent cx="304800" cy="142875"/>
                  <wp:effectExtent l="0" t="0" r="0"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57"/>
              <w:gridCol w:w="1843"/>
              <w:gridCol w:w="2835"/>
            </w:tblGrid>
            <w:tr w:rsidR="00AB4698" w:rsidRPr="00EA2AE0" w:rsidTr="006B36E4">
              <w:tc>
                <w:tcPr>
                  <w:tcW w:w="5557"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Обязательные Требования</w:t>
                  </w:r>
                </w:p>
              </w:tc>
              <w:tc>
                <w:tcPr>
                  <w:tcW w:w="1843"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835"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557"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Твердая оболочка из ударопрочного поликарбоната или его смеси, или фенолотекстильного полимера. Вес до 550 г.</w:t>
                  </w:r>
                </w:p>
                <w:p w:rsidR="00AB4698" w:rsidRPr="00EA2AE0" w:rsidRDefault="00AB4698" w:rsidP="006B36E4">
                  <w:pPr>
                    <w:ind w:left="-57" w:right="-57"/>
                    <w:rPr>
                      <w:color w:val="000000" w:themeColor="text1"/>
                      <w:sz w:val="18"/>
                      <w:szCs w:val="20"/>
                    </w:rPr>
                  </w:pPr>
                  <w:r w:rsidRPr="00EA2AE0">
                    <w:rPr>
                      <w:color w:val="000000" w:themeColor="text1"/>
                      <w:sz w:val="18"/>
                      <w:szCs w:val="20"/>
                    </w:rPr>
                    <w:t>Оголовье из текстильных или пластиковых лент на 4–6 точках крепления. Легкая регулировка по размеру головы.</w:t>
                  </w:r>
                </w:p>
                <w:p w:rsidR="00AB4698" w:rsidRPr="00EA2AE0" w:rsidRDefault="00AB4698" w:rsidP="006B36E4">
                  <w:pPr>
                    <w:ind w:left="-57" w:right="-57"/>
                    <w:rPr>
                      <w:color w:val="000000" w:themeColor="text1"/>
                      <w:sz w:val="18"/>
                      <w:szCs w:val="20"/>
                    </w:rPr>
                  </w:pPr>
                  <w:r w:rsidRPr="00EA2AE0">
                    <w:rPr>
                      <w:color w:val="000000" w:themeColor="text1"/>
                      <w:sz w:val="18"/>
                      <w:szCs w:val="20"/>
                    </w:rPr>
                    <w:t>Каска должна иметь:</w:t>
                  </w:r>
                </w:p>
                <w:p w:rsidR="00AB4698" w:rsidRPr="00EA2AE0" w:rsidRDefault="00AB4698" w:rsidP="006B36E4">
                  <w:pPr>
                    <w:ind w:left="-57" w:right="-57"/>
                    <w:rPr>
                      <w:color w:val="000000" w:themeColor="text1"/>
                      <w:sz w:val="18"/>
                      <w:szCs w:val="20"/>
                    </w:rPr>
                  </w:pPr>
                  <w:r w:rsidRPr="00EA2AE0">
                    <w:rPr>
                      <w:color w:val="000000" w:themeColor="text1"/>
                      <w:sz w:val="18"/>
                      <w:szCs w:val="20"/>
                    </w:rPr>
                    <w:t>• регулируемый подбородочный ремешок для правильного крепления на голове;</w:t>
                  </w:r>
                </w:p>
                <w:p w:rsidR="00AB4698" w:rsidRPr="00EA2AE0" w:rsidRDefault="00AB4698" w:rsidP="006B36E4">
                  <w:pPr>
                    <w:ind w:left="-57" w:right="-57"/>
                    <w:rPr>
                      <w:color w:val="000000" w:themeColor="text1"/>
                      <w:sz w:val="18"/>
                      <w:szCs w:val="20"/>
                    </w:rPr>
                  </w:pPr>
                  <w:r w:rsidRPr="00EA2AE0">
                    <w:rPr>
                      <w:color w:val="000000" w:themeColor="text1"/>
                      <w:sz w:val="18"/>
                      <w:szCs w:val="20"/>
                    </w:rPr>
                    <w:t>• потовпитывающую кожаную вставку на лобовой части оголовья;</w:t>
                  </w:r>
                </w:p>
                <w:p w:rsidR="00AB4698" w:rsidRPr="00EA2AE0" w:rsidRDefault="00AB4698" w:rsidP="006B36E4">
                  <w:pPr>
                    <w:ind w:left="-57" w:right="-57"/>
                    <w:rPr>
                      <w:color w:val="000000" w:themeColor="text1"/>
                      <w:sz w:val="18"/>
                      <w:szCs w:val="20"/>
                    </w:rPr>
                  </w:pPr>
                  <w:r w:rsidRPr="00EA2AE0">
                    <w:rPr>
                      <w:color w:val="000000" w:themeColor="text1"/>
                      <w:sz w:val="18"/>
                      <w:szCs w:val="20"/>
                    </w:rPr>
                    <w:t>• достаточное для вентиляции пространство над головой;</w:t>
                  </w:r>
                </w:p>
                <w:p w:rsidR="00AB4698" w:rsidRPr="00EA2AE0" w:rsidRDefault="00AB4698" w:rsidP="006B36E4">
                  <w:pPr>
                    <w:ind w:left="-57" w:right="-57"/>
                    <w:rPr>
                      <w:color w:val="000000" w:themeColor="text1"/>
                      <w:sz w:val="18"/>
                      <w:szCs w:val="20"/>
                    </w:rPr>
                  </w:pPr>
                  <w:r w:rsidRPr="00EA2AE0">
                    <w:rPr>
                      <w:color w:val="000000" w:themeColor="text1"/>
                      <w:sz w:val="18"/>
                      <w:szCs w:val="20"/>
                    </w:rPr>
                    <w:t>• карманы для крепления очков, наушников, щитков;</w:t>
                  </w:r>
                </w:p>
                <w:p w:rsidR="00AB4698" w:rsidRPr="00EA2AE0" w:rsidRDefault="00AB4698" w:rsidP="006B36E4">
                  <w:pPr>
                    <w:ind w:left="-57" w:right="-57"/>
                    <w:rPr>
                      <w:color w:val="000000" w:themeColor="text1"/>
                      <w:sz w:val="18"/>
                      <w:szCs w:val="20"/>
                    </w:rPr>
                  </w:pPr>
                  <w:r w:rsidRPr="00EA2AE0">
                    <w:rPr>
                      <w:color w:val="000000" w:themeColor="text1"/>
                      <w:sz w:val="18"/>
                      <w:szCs w:val="20"/>
                    </w:rPr>
                    <w:t>• может иметь контурную маркировку световозвращающей лентой размером: ширина 30 мм, длина 400 мм (световозвращающая лента указанных параметров может быть в комплекте с защитной каской и наклеиваться на каску работниками самостоятельно).</w:t>
                  </w:r>
                </w:p>
              </w:tc>
              <w:tc>
                <w:tcPr>
                  <w:tcW w:w="1843" w:type="dxa"/>
                </w:tcPr>
                <w:p w:rsidR="00AB4698" w:rsidRPr="00EA2AE0" w:rsidRDefault="00AB4698" w:rsidP="006B36E4">
                  <w:pPr>
                    <w:ind w:left="-57" w:right="-57"/>
                    <w:rPr>
                      <w:color w:val="000000" w:themeColor="text1"/>
                      <w:sz w:val="18"/>
                      <w:szCs w:val="20"/>
                    </w:rPr>
                  </w:pPr>
                </w:p>
              </w:tc>
              <w:tc>
                <w:tcPr>
                  <w:tcW w:w="2835"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557"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Основные характеристики:</w:t>
                  </w:r>
                </w:p>
                <w:p w:rsidR="00AB4698" w:rsidRPr="00EA2AE0" w:rsidRDefault="00AB4698" w:rsidP="006B36E4">
                  <w:pPr>
                    <w:ind w:left="-57" w:right="-57"/>
                    <w:rPr>
                      <w:color w:val="000000" w:themeColor="text1"/>
                      <w:sz w:val="18"/>
                      <w:szCs w:val="20"/>
                    </w:rPr>
                  </w:pPr>
                  <w:r w:rsidRPr="00EA2AE0">
                    <w:rPr>
                      <w:color w:val="000000" w:themeColor="text1"/>
                      <w:sz w:val="18"/>
                      <w:szCs w:val="20"/>
                    </w:rPr>
                    <w:t>• устойчивость к перфорации с энергией 30 Дж без видимых изменений на каске;</w:t>
                  </w:r>
                </w:p>
                <w:p w:rsidR="00AB4698" w:rsidRPr="00EA2AE0" w:rsidRDefault="00AB4698" w:rsidP="006B36E4">
                  <w:pPr>
                    <w:ind w:left="-57" w:right="-57"/>
                    <w:rPr>
                      <w:color w:val="000000" w:themeColor="text1"/>
                      <w:sz w:val="18"/>
                      <w:szCs w:val="20"/>
                    </w:rPr>
                  </w:pPr>
                  <w:r w:rsidRPr="00EA2AE0">
                    <w:rPr>
                      <w:color w:val="000000" w:themeColor="text1"/>
                      <w:sz w:val="18"/>
                      <w:szCs w:val="20"/>
                    </w:rPr>
                    <w:t>• амортизационное усилие, передаваемое каской голове, не более 2,5 кН, при вертикальном ударе с энергией не менее 50 Дж на корпус каски;</w:t>
                  </w:r>
                </w:p>
                <w:p w:rsidR="00AB4698" w:rsidRPr="00EA2AE0" w:rsidRDefault="00AB4698" w:rsidP="006B36E4">
                  <w:pPr>
                    <w:ind w:left="-57" w:right="-57"/>
                    <w:rPr>
                      <w:color w:val="000000" w:themeColor="text1"/>
                      <w:sz w:val="18"/>
                      <w:szCs w:val="20"/>
                    </w:rPr>
                  </w:pPr>
                  <w:r w:rsidRPr="00EA2AE0">
                    <w:rPr>
                      <w:color w:val="000000" w:themeColor="text1"/>
                      <w:sz w:val="18"/>
                      <w:szCs w:val="20"/>
                    </w:rPr>
                    <w:t>• электропроводность – менее 1,2 мА при напряжении 1200 В;</w:t>
                  </w:r>
                </w:p>
                <w:p w:rsidR="00AB4698" w:rsidRPr="00EA2AE0" w:rsidRDefault="00AB4698" w:rsidP="006B36E4">
                  <w:pPr>
                    <w:ind w:left="-57" w:right="-57"/>
                    <w:rPr>
                      <w:color w:val="000000" w:themeColor="text1"/>
                      <w:sz w:val="18"/>
                      <w:szCs w:val="20"/>
                    </w:rPr>
                  </w:pPr>
                  <w:r w:rsidRPr="00EA2AE0">
                    <w:rPr>
                      <w:color w:val="000000" w:themeColor="text1"/>
                      <w:sz w:val="18"/>
                      <w:szCs w:val="20"/>
                    </w:rPr>
                    <w:t>• ударная нагрузка (вертикальная) – 50 Дж без деформации каски;</w:t>
                  </w:r>
                </w:p>
                <w:p w:rsidR="00AB4698" w:rsidRPr="00EA2AE0" w:rsidRDefault="00AB4698" w:rsidP="006B36E4">
                  <w:pPr>
                    <w:ind w:left="-57" w:right="-57"/>
                    <w:rPr>
                      <w:color w:val="000000" w:themeColor="text1"/>
                      <w:sz w:val="18"/>
                      <w:szCs w:val="20"/>
                    </w:rPr>
                  </w:pPr>
                  <w:r w:rsidRPr="00EA2AE0">
                    <w:rPr>
                      <w:color w:val="000000" w:themeColor="text1"/>
                      <w:sz w:val="18"/>
                      <w:szCs w:val="20"/>
                    </w:rPr>
                    <w:t>• защита от кратковременного контакта с электропроводниками под напряжением 440 В либо 1000 В;</w:t>
                  </w:r>
                </w:p>
                <w:p w:rsidR="00AB4698" w:rsidRPr="00EA2AE0" w:rsidRDefault="00AB4698" w:rsidP="006B36E4">
                  <w:pPr>
                    <w:ind w:left="-57" w:right="-57"/>
                    <w:rPr>
                      <w:color w:val="000000" w:themeColor="text1"/>
                      <w:sz w:val="18"/>
                      <w:szCs w:val="20"/>
                    </w:rPr>
                  </w:pPr>
                  <w:r w:rsidRPr="00EA2AE0">
                    <w:rPr>
                      <w:color w:val="000000" w:themeColor="text1"/>
                      <w:sz w:val="18"/>
                      <w:szCs w:val="20"/>
                    </w:rPr>
                    <w:t>• сохранение заявленных свойств в температурном диапазоне от минус 50 °C до 150 °C.</w:t>
                  </w:r>
                </w:p>
                <w:p w:rsidR="00AB4698" w:rsidRPr="00EA2AE0" w:rsidRDefault="00AB4698" w:rsidP="006B36E4">
                  <w:pPr>
                    <w:ind w:left="-57" w:right="-57"/>
                    <w:rPr>
                      <w:color w:val="000000" w:themeColor="text1"/>
                      <w:sz w:val="18"/>
                      <w:szCs w:val="20"/>
                    </w:rPr>
                  </w:pPr>
                  <w:r w:rsidRPr="00EA2AE0">
                    <w:rPr>
                      <w:color w:val="000000" w:themeColor="text1"/>
                      <w:sz w:val="18"/>
                      <w:szCs w:val="20"/>
                    </w:rPr>
                    <w:t>Каска должна надеваться на термостойкий подшлемник.</w:t>
                  </w:r>
                </w:p>
              </w:tc>
              <w:tc>
                <w:tcPr>
                  <w:tcW w:w="1843" w:type="dxa"/>
                </w:tcPr>
                <w:p w:rsidR="00AB4698" w:rsidRPr="00EA2AE0" w:rsidRDefault="00AB4698" w:rsidP="006B36E4">
                  <w:pPr>
                    <w:ind w:left="-57" w:right="-57"/>
                    <w:rPr>
                      <w:color w:val="000000" w:themeColor="text1"/>
                      <w:sz w:val="18"/>
                      <w:szCs w:val="20"/>
                    </w:rPr>
                  </w:pPr>
                </w:p>
              </w:tc>
              <w:tc>
                <w:tcPr>
                  <w:tcW w:w="2835"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557" w:type="dxa"/>
                </w:tcPr>
                <w:p w:rsidR="00AB4698" w:rsidRPr="00EA2AE0" w:rsidRDefault="00AB4698" w:rsidP="006B36E4">
                  <w:pPr>
                    <w:ind w:left="-57" w:right="-57"/>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ТР ТС 019/2011, ГОСТ EN 397-2012.</w:t>
                  </w:r>
                </w:p>
                <w:p w:rsidR="00AB4698" w:rsidRPr="00EA2AE0" w:rsidRDefault="00AB4698" w:rsidP="006B36E4">
                  <w:pPr>
                    <w:ind w:left="-57" w:right="-57"/>
                    <w:rPr>
                      <w:color w:val="000000" w:themeColor="text1"/>
                      <w:sz w:val="18"/>
                      <w:szCs w:val="20"/>
                    </w:rPr>
                  </w:pPr>
                  <w:r w:rsidRPr="00EA2AE0">
                    <w:rPr>
                      <w:color w:val="000000" w:themeColor="text1"/>
                      <w:sz w:val="18"/>
                      <w:szCs w:val="20"/>
                    </w:rPr>
                    <w:t>Дополнительная сертификация на соответствие: EN 397.</w:t>
                  </w:r>
                </w:p>
              </w:tc>
              <w:tc>
                <w:tcPr>
                  <w:tcW w:w="1843" w:type="dxa"/>
                </w:tcPr>
                <w:p w:rsidR="00AB4698" w:rsidRPr="00EA2AE0" w:rsidRDefault="00AB4698" w:rsidP="006B36E4">
                  <w:pPr>
                    <w:ind w:left="-57" w:right="-57"/>
                    <w:rPr>
                      <w:color w:val="000000" w:themeColor="text1"/>
                      <w:sz w:val="18"/>
                      <w:szCs w:val="20"/>
                    </w:rPr>
                  </w:pPr>
                </w:p>
              </w:tc>
              <w:tc>
                <w:tcPr>
                  <w:tcW w:w="2835"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Каска защитная термостойкая с защитным щитком для лица с термостойкой окантовкой</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436A6710" wp14:editId="6400AC86">
                  <wp:extent cx="304800" cy="142875"/>
                  <wp:effectExtent l="0" t="0" r="0"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99"/>
              <w:gridCol w:w="1985"/>
              <w:gridCol w:w="2551"/>
            </w:tblGrid>
            <w:tr w:rsidR="00AB4698" w:rsidRPr="00EA2AE0" w:rsidTr="006B36E4">
              <w:tc>
                <w:tcPr>
                  <w:tcW w:w="5699"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551"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699"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Твердая оболочка из ударопрочного поликарбоната или его смеси, фенолотекстильного полимера</w:t>
                  </w:r>
                  <w:r w:rsidRPr="00EA2AE0">
                    <w:rPr>
                      <w:color w:val="000000" w:themeColor="text1"/>
                    </w:rPr>
                    <w:t xml:space="preserve"> </w:t>
                  </w:r>
                  <w:r w:rsidRPr="00EA2AE0">
                    <w:rPr>
                      <w:color w:val="000000" w:themeColor="text1"/>
                      <w:sz w:val="18"/>
                      <w:szCs w:val="20"/>
                    </w:rPr>
                    <w:t>или полиэтилена, или ABS пластика. Вес до 550 г.</w:t>
                  </w:r>
                </w:p>
                <w:p w:rsidR="00AB4698" w:rsidRPr="00EA2AE0" w:rsidRDefault="00AB4698" w:rsidP="006B36E4">
                  <w:pPr>
                    <w:ind w:left="-57" w:right="-57"/>
                    <w:rPr>
                      <w:color w:val="000000" w:themeColor="text1"/>
                      <w:sz w:val="18"/>
                      <w:szCs w:val="20"/>
                    </w:rPr>
                  </w:pPr>
                  <w:r w:rsidRPr="00EA2AE0">
                    <w:rPr>
                      <w:color w:val="000000" w:themeColor="text1"/>
                      <w:sz w:val="18"/>
                      <w:szCs w:val="20"/>
                    </w:rPr>
                    <w:t>Оголовье из текстильных или пластиковых лент на 4–6 точках крепления. Легкая регулировка по размеру головы.</w:t>
                  </w:r>
                </w:p>
                <w:p w:rsidR="00AB4698" w:rsidRPr="00EA2AE0" w:rsidRDefault="00AB4698" w:rsidP="006B36E4">
                  <w:pPr>
                    <w:ind w:left="-57" w:right="-57"/>
                    <w:rPr>
                      <w:color w:val="000000" w:themeColor="text1"/>
                      <w:sz w:val="18"/>
                      <w:szCs w:val="20"/>
                    </w:rPr>
                  </w:pPr>
                  <w:r w:rsidRPr="00EA2AE0">
                    <w:rPr>
                      <w:color w:val="000000" w:themeColor="text1"/>
                      <w:sz w:val="18"/>
                      <w:szCs w:val="20"/>
                    </w:rPr>
                    <w:t>Каска должна иметь:</w:t>
                  </w:r>
                </w:p>
                <w:p w:rsidR="00AB4698" w:rsidRPr="00EA2AE0" w:rsidRDefault="00AB4698" w:rsidP="006B36E4">
                  <w:pPr>
                    <w:ind w:left="-57" w:right="-57"/>
                    <w:rPr>
                      <w:color w:val="000000" w:themeColor="text1"/>
                      <w:sz w:val="18"/>
                      <w:szCs w:val="20"/>
                    </w:rPr>
                  </w:pPr>
                  <w:r w:rsidRPr="00EA2AE0">
                    <w:rPr>
                      <w:color w:val="000000" w:themeColor="text1"/>
                      <w:sz w:val="18"/>
                      <w:szCs w:val="20"/>
                    </w:rPr>
                    <w:t>• регулируемый подбородочный ремешок для правильного крепления на голове;</w:t>
                  </w:r>
                </w:p>
                <w:p w:rsidR="00AB4698" w:rsidRPr="00EA2AE0" w:rsidRDefault="00AB4698" w:rsidP="006B36E4">
                  <w:pPr>
                    <w:ind w:left="-57" w:right="-57"/>
                    <w:rPr>
                      <w:color w:val="000000" w:themeColor="text1"/>
                      <w:sz w:val="18"/>
                      <w:szCs w:val="20"/>
                    </w:rPr>
                  </w:pPr>
                  <w:r w:rsidRPr="00EA2AE0">
                    <w:rPr>
                      <w:color w:val="000000" w:themeColor="text1"/>
                      <w:sz w:val="18"/>
                      <w:szCs w:val="20"/>
                    </w:rPr>
                    <w:t>• потовпитывающую вставку на лобовой части оголовья</w:t>
                  </w:r>
                  <w:r w:rsidRPr="00EA2AE0">
                    <w:rPr>
                      <w:color w:val="000000" w:themeColor="text1"/>
                    </w:rPr>
                    <w:t xml:space="preserve"> </w:t>
                  </w:r>
                  <w:r w:rsidRPr="00EA2AE0">
                    <w:rPr>
                      <w:color w:val="000000" w:themeColor="text1"/>
                      <w:sz w:val="18"/>
                      <w:szCs w:val="20"/>
                    </w:rPr>
                    <w:t>из натуральных материалов;</w:t>
                  </w:r>
                </w:p>
                <w:p w:rsidR="00AB4698" w:rsidRPr="00EA2AE0" w:rsidRDefault="00AB4698" w:rsidP="006B36E4">
                  <w:pPr>
                    <w:ind w:left="-57" w:right="-57"/>
                    <w:rPr>
                      <w:color w:val="000000" w:themeColor="text1"/>
                      <w:sz w:val="18"/>
                      <w:szCs w:val="20"/>
                    </w:rPr>
                  </w:pPr>
                  <w:r w:rsidRPr="00EA2AE0">
                    <w:rPr>
                      <w:color w:val="000000" w:themeColor="text1"/>
                      <w:sz w:val="18"/>
                      <w:szCs w:val="20"/>
                    </w:rPr>
                    <w:t>• достаточное для вентиляции пространство над головой;</w:t>
                  </w:r>
                </w:p>
                <w:p w:rsidR="00AB4698" w:rsidRPr="00EA2AE0" w:rsidRDefault="00AB4698" w:rsidP="006B36E4">
                  <w:pPr>
                    <w:ind w:left="-57" w:right="-57"/>
                    <w:rPr>
                      <w:color w:val="000000" w:themeColor="text1"/>
                      <w:sz w:val="18"/>
                      <w:szCs w:val="20"/>
                    </w:rPr>
                  </w:pPr>
                  <w:r w:rsidRPr="00EA2AE0">
                    <w:rPr>
                      <w:color w:val="000000" w:themeColor="text1"/>
                      <w:sz w:val="18"/>
                      <w:szCs w:val="20"/>
                    </w:rPr>
                    <w:t>• карманы для крепления очков, наушников, щитков;</w:t>
                  </w:r>
                </w:p>
                <w:p w:rsidR="00AB4698" w:rsidRPr="00EA2AE0" w:rsidRDefault="00AB4698" w:rsidP="006B36E4">
                  <w:pPr>
                    <w:ind w:left="-57" w:right="-57"/>
                    <w:rPr>
                      <w:color w:val="000000" w:themeColor="text1"/>
                      <w:sz w:val="18"/>
                      <w:szCs w:val="20"/>
                    </w:rPr>
                  </w:pPr>
                  <w:r w:rsidRPr="00EA2AE0">
                    <w:rPr>
                      <w:color w:val="000000" w:themeColor="text1"/>
                      <w:sz w:val="18"/>
                      <w:szCs w:val="20"/>
                    </w:rPr>
                    <w:t>• может иметь контурную маркировку световозвращающей лентой размером: ширина 30 мм, длина 400 мм (световозвращающая лента указанных параметров может быть в комплекте с защитной каской и наклеиваться на каску работниками самостоятельно).</w:t>
                  </w:r>
                </w:p>
              </w:tc>
              <w:tc>
                <w:tcPr>
                  <w:tcW w:w="1985" w:type="dxa"/>
                </w:tcPr>
                <w:p w:rsidR="00AB4698" w:rsidRPr="00EA2AE0" w:rsidRDefault="00AB4698" w:rsidP="006B36E4">
                  <w:pPr>
                    <w:ind w:left="-57" w:right="-57"/>
                    <w:rPr>
                      <w:color w:val="000000" w:themeColor="text1"/>
                      <w:sz w:val="18"/>
                      <w:szCs w:val="20"/>
                    </w:rPr>
                  </w:pPr>
                </w:p>
              </w:tc>
              <w:tc>
                <w:tcPr>
                  <w:tcW w:w="2551"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699"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Основные характеристики:</w:t>
                  </w:r>
                </w:p>
                <w:p w:rsidR="00AB4698" w:rsidRPr="00EA2AE0" w:rsidRDefault="00AB4698" w:rsidP="006B36E4">
                  <w:pPr>
                    <w:ind w:left="-57" w:right="-57"/>
                    <w:rPr>
                      <w:color w:val="000000" w:themeColor="text1"/>
                      <w:sz w:val="18"/>
                      <w:szCs w:val="20"/>
                    </w:rPr>
                  </w:pPr>
                  <w:r w:rsidRPr="00EA2AE0">
                    <w:rPr>
                      <w:color w:val="000000" w:themeColor="text1"/>
                      <w:sz w:val="18"/>
                      <w:szCs w:val="20"/>
                    </w:rPr>
                    <w:t>• устойчивость к перфорации с энергией 30 Дж без видимых изменений на каске;</w:t>
                  </w:r>
                </w:p>
                <w:p w:rsidR="00AB4698" w:rsidRPr="00EA2AE0" w:rsidRDefault="00AB4698" w:rsidP="006B36E4">
                  <w:pPr>
                    <w:ind w:left="-57" w:right="-57"/>
                    <w:rPr>
                      <w:color w:val="000000" w:themeColor="text1"/>
                      <w:sz w:val="18"/>
                      <w:szCs w:val="20"/>
                    </w:rPr>
                  </w:pPr>
                  <w:r w:rsidRPr="00EA2AE0">
                    <w:rPr>
                      <w:color w:val="000000" w:themeColor="text1"/>
                      <w:sz w:val="18"/>
                      <w:szCs w:val="20"/>
                    </w:rPr>
                    <w:t>• амортизационное усилие, передаваемое каской голове, не более 2,5 кН, при вертикальном ударе с энергией не менее 50 Дж на корпус каски;</w:t>
                  </w:r>
                </w:p>
                <w:p w:rsidR="00AB4698" w:rsidRPr="00EA2AE0" w:rsidRDefault="00AB4698" w:rsidP="006B36E4">
                  <w:pPr>
                    <w:ind w:left="-57" w:right="-57"/>
                    <w:rPr>
                      <w:color w:val="000000" w:themeColor="text1"/>
                      <w:sz w:val="18"/>
                      <w:szCs w:val="20"/>
                    </w:rPr>
                  </w:pPr>
                  <w:r w:rsidRPr="00EA2AE0">
                    <w:rPr>
                      <w:color w:val="000000" w:themeColor="text1"/>
                      <w:sz w:val="18"/>
                      <w:szCs w:val="20"/>
                    </w:rPr>
                    <w:t>• электрическая изоляция (защита от контакта с электропроводниками напряжением 440 В – менее 1,2 мА при напряжении 1200 В;</w:t>
                  </w:r>
                </w:p>
                <w:p w:rsidR="00AB4698" w:rsidRPr="00EA2AE0" w:rsidRDefault="00AB4698" w:rsidP="006B36E4">
                  <w:pPr>
                    <w:ind w:left="-57" w:right="-57"/>
                    <w:rPr>
                      <w:color w:val="000000" w:themeColor="text1"/>
                      <w:sz w:val="18"/>
                      <w:szCs w:val="20"/>
                    </w:rPr>
                  </w:pPr>
                  <w:r w:rsidRPr="00EA2AE0">
                    <w:rPr>
                      <w:color w:val="000000" w:themeColor="text1"/>
                      <w:sz w:val="18"/>
                      <w:szCs w:val="20"/>
                    </w:rPr>
                    <w:t>• ударная нагрузка (вертикальная) – 50 Дж без деформации каски;</w:t>
                  </w:r>
                </w:p>
                <w:p w:rsidR="00AB4698" w:rsidRPr="00EA2AE0" w:rsidRDefault="00AB4698" w:rsidP="006B36E4">
                  <w:pPr>
                    <w:ind w:left="-57" w:right="-57"/>
                    <w:rPr>
                      <w:color w:val="000000" w:themeColor="text1"/>
                      <w:sz w:val="18"/>
                      <w:szCs w:val="20"/>
                    </w:rPr>
                  </w:pPr>
                  <w:r w:rsidRPr="00EA2AE0">
                    <w:rPr>
                      <w:color w:val="000000" w:themeColor="text1"/>
                      <w:sz w:val="18"/>
                      <w:szCs w:val="20"/>
                    </w:rPr>
                    <w:t>• сохранение заявленных свойств в температурном диапазоне от минус 50 °C до 150 °C;</w:t>
                  </w:r>
                </w:p>
                <w:p w:rsidR="00AB4698" w:rsidRPr="00EA2AE0" w:rsidRDefault="00AB4698" w:rsidP="006B36E4">
                  <w:pPr>
                    <w:ind w:left="-57" w:right="-57"/>
                    <w:rPr>
                      <w:color w:val="000000" w:themeColor="text1"/>
                      <w:sz w:val="18"/>
                      <w:szCs w:val="20"/>
                    </w:rPr>
                  </w:pPr>
                  <w:r w:rsidRPr="00EA2AE0">
                    <w:rPr>
                      <w:color w:val="000000" w:themeColor="text1"/>
                      <w:sz w:val="18"/>
                      <w:szCs w:val="20"/>
                    </w:rPr>
                    <w:t>• крепежные механизмы подбородочного ремня должны разрушаться при усилии не менее 150 Н и не более 250 Н;</w:t>
                  </w:r>
                </w:p>
                <w:p w:rsidR="00AB4698" w:rsidRPr="00EA2AE0" w:rsidRDefault="00AB4698" w:rsidP="006B36E4">
                  <w:pPr>
                    <w:ind w:left="-57" w:right="-57"/>
                    <w:rPr>
                      <w:color w:val="000000" w:themeColor="text1"/>
                      <w:sz w:val="18"/>
                      <w:szCs w:val="20"/>
                    </w:rPr>
                  </w:pPr>
                  <w:r w:rsidRPr="00EA2AE0">
                    <w:rPr>
                      <w:color w:val="000000" w:themeColor="text1"/>
                      <w:sz w:val="18"/>
                      <w:szCs w:val="20"/>
                    </w:rPr>
                    <w:t>• корпус каски не должен возгораться через 5 с после контакта с открытым пламенем.</w:t>
                  </w:r>
                </w:p>
              </w:tc>
              <w:tc>
                <w:tcPr>
                  <w:tcW w:w="1985" w:type="dxa"/>
                </w:tcPr>
                <w:p w:rsidR="00AB4698" w:rsidRPr="00EA2AE0" w:rsidRDefault="00AB4698" w:rsidP="006B36E4">
                  <w:pPr>
                    <w:ind w:left="-57" w:right="-57"/>
                    <w:rPr>
                      <w:color w:val="000000" w:themeColor="text1"/>
                      <w:sz w:val="18"/>
                      <w:szCs w:val="20"/>
                    </w:rPr>
                  </w:pPr>
                </w:p>
              </w:tc>
              <w:tc>
                <w:tcPr>
                  <w:tcW w:w="2551"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699"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Защитный термостойкий экран (щиток защитный) должен быть выполнен из поликарбоната, толщиной не менее 1,2 мм, обязательное наличие термостойкой окантовки. Не допускается использование металлической (алюминиевой) окантовки. Щиток должен быть прозрачным, затемнение не допускается.</w:t>
                  </w:r>
                </w:p>
                <w:p w:rsidR="00AB4698" w:rsidRPr="00EA2AE0" w:rsidRDefault="00AB4698" w:rsidP="006B36E4">
                  <w:pPr>
                    <w:ind w:left="-57" w:right="-57"/>
                    <w:rPr>
                      <w:color w:val="000000" w:themeColor="text1"/>
                      <w:sz w:val="18"/>
                      <w:szCs w:val="20"/>
                    </w:rPr>
                  </w:pPr>
                  <w:r w:rsidRPr="00EA2AE0">
                    <w:rPr>
                      <w:color w:val="000000" w:themeColor="text1"/>
                      <w:sz w:val="18"/>
                      <w:szCs w:val="20"/>
                    </w:rPr>
                    <w:t>Каска должна надеваться на термостойкий подшлемник.</w:t>
                  </w:r>
                </w:p>
              </w:tc>
              <w:tc>
                <w:tcPr>
                  <w:tcW w:w="1985" w:type="dxa"/>
                </w:tcPr>
                <w:p w:rsidR="00AB4698" w:rsidRPr="00EA2AE0" w:rsidRDefault="00AB4698" w:rsidP="006B36E4">
                  <w:pPr>
                    <w:ind w:left="-57" w:right="-57"/>
                    <w:rPr>
                      <w:color w:val="000000" w:themeColor="text1"/>
                      <w:sz w:val="18"/>
                      <w:szCs w:val="20"/>
                    </w:rPr>
                  </w:pPr>
                </w:p>
              </w:tc>
              <w:tc>
                <w:tcPr>
                  <w:tcW w:w="2551"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699" w:type="dxa"/>
                </w:tcPr>
                <w:p w:rsidR="00AB4698" w:rsidRPr="00EA2AE0" w:rsidRDefault="00AB4698" w:rsidP="006B36E4">
                  <w:pPr>
                    <w:ind w:left="-57" w:right="-57"/>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w:t>
                  </w:r>
                  <w:r w:rsidRPr="00EA2AE0">
                    <w:rPr>
                      <w:color w:val="000000" w:themeColor="text1"/>
                    </w:rPr>
                    <w:t xml:space="preserve"> </w:t>
                  </w:r>
                  <w:r w:rsidRPr="00EA2AE0">
                    <w:rPr>
                      <w:color w:val="000000" w:themeColor="text1"/>
                      <w:sz w:val="18"/>
                      <w:szCs w:val="20"/>
                    </w:rPr>
                    <w:t>ТР ТС 019/2011, ГОСТ EN 397-2012, ГОСТ 12.4.023-84 (щиток).</w:t>
                  </w:r>
                </w:p>
              </w:tc>
              <w:tc>
                <w:tcPr>
                  <w:tcW w:w="1985" w:type="dxa"/>
                </w:tcPr>
                <w:p w:rsidR="00AB4698" w:rsidRPr="00EA2AE0" w:rsidRDefault="00AB4698" w:rsidP="006B36E4">
                  <w:pPr>
                    <w:ind w:left="-57" w:right="-57"/>
                    <w:rPr>
                      <w:color w:val="000000" w:themeColor="text1"/>
                      <w:sz w:val="18"/>
                      <w:szCs w:val="20"/>
                    </w:rPr>
                  </w:pPr>
                </w:p>
              </w:tc>
              <w:tc>
                <w:tcPr>
                  <w:tcW w:w="2551"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nil"/>
              <w:bottom w:val="single" w:sz="4" w:space="0" w:color="auto"/>
            </w:tcBorders>
          </w:tcPr>
          <w:p w:rsidR="00AB4698" w:rsidRPr="00EA2AE0" w:rsidRDefault="00AB4698" w:rsidP="006B36E4">
            <w:pPr>
              <w:spacing w:line="216" w:lineRule="auto"/>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Каскетка</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08E7771C" wp14:editId="32D12C43">
                  <wp:extent cx="304800" cy="142875"/>
                  <wp:effectExtent l="0" t="0" r="0"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Каскетка состоит из пластиковой вставки с амортизирующим слоем из вспененного неопрена. Верх – текстиль.</w:t>
                  </w:r>
                </w:p>
                <w:p w:rsidR="00AB4698" w:rsidRPr="00EA2AE0" w:rsidRDefault="00AB4698" w:rsidP="006B36E4">
                  <w:pPr>
                    <w:rPr>
                      <w:color w:val="000000" w:themeColor="text1"/>
                      <w:sz w:val="18"/>
                      <w:szCs w:val="20"/>
                    </w:rPr>
                  </w:pPr>
                  <w:r w:rsidRPr="00EA2AE0">
                    <w:rPr>
                      <w:color w:val="000000" w:themeColor="text1"/>
                      <w:sz w:val="18"/>
                      <w:szCs w:val="20"/>
                    </w:rPr>
                    <w:t>Каскетка должна иметь:</w:t>
                  </w:r>
                </w:p>
                <w:p w:rsidR="00AB4698" w:rsidRPr="00EA2AE0" w:rsidRDefault="00AB4698" w:rsidP="006B36E4">
                  <w:pPr>
                    <w:rPr>
                      <w:color w:val="000000" w:themeColor="text1"/>
                      <w:sz w:val="18"/>
                      <w:szCs w:val="20"/>
                    </w:rPr>
                  </w:pPr>
                  <w:r w:rsidRPr="00EA2AE0">
                    <w:rPr>
                      <w:color w:val="000000" w:themeColor="text1"/>
                      <w:sz w:val="18"/>
                      <w:szCs w:val="20"/>
                    </w:rPr>
                    <w:t>• регулируемый головной ремень для правильного крепления на голове;</w:t>
                  </w:r>
                </w:p>
                <w:p w:rsidR="00AB4698" w:rsidRPr="00EA2AE0" w:rsidRDefault="00AB4698" w:rsidP="006B36E4">
                  <w:pPr>
                    <w:rPr>
                      <w:color w:val="000000" w:themeColor="text1"/>
                      <w:sz w:val="18"/>
                      <w:szCs w:val="20"/>
                    </w:rPr>
                  </w:pPr>
                  <w:r w:rsidRPr="00EA2AE0">
                    <w:rPr>
                      <w:color w:val="000000" w:themeColor="text1"/>
                      <w:sz w:val="18"/>
                      <w:szCs w:val="20"/>
                    </w:rPr>
                    <w:t>• вентиляционные отверстия у пластиковой вставки;</w:t>
                  </w:r>
                </w:p>
                <w:p w:rsidR="00AB4698" w:rsidRPr="00EA2AE0" w:rsidRDefault="00AB4698" w:rsidP="006B36E4">
                  <w:pPr>
                    <w:rPr>
                      <w:color w:val="000000" w:themeColor="text1"/>
                      <w:sz w:val="18"/>
                      <w:szCs w:val="20"/>
                    </w:rPr>
                  </w:pPr>
                  <w:r w:rsidRPr="00EA2AE0">
                    <w:rPr>
                      <w:color w:val="000000" w:themeColor="text1"/>
                      <w:sz w:val="18"/>
                      <w:szCs w:val="20"/>
                    </w:rPr>
                    <w:t>• возможность нанесения логотипа компании методом термопечати или вышивки.</w:t>
                  </w:r>
                </w:p>
                <w:p w:rsidR="00AB4698" w:rsidRPr="00EA2AE0" w:rsidRDefault="00AB4698" w:rsidP="006B36E4">
                  <w:pPr>
                    <w:rPr>
                      <w:color w:val="000000" w:themeColor="text1"/>
                      <w:sz w:val="18"/>
                      <w:szCs w:val="20"/>
                    </w:rPr>
                  </w:pPr>
                  <w:r w:rsidRPr="00EA2AE0">
                    <w:rPr>
                      <w:color w:val="000000" w:themeColor="text1"/>
                      <w:sz w:val="18"/>
                      <w:szCs w:val="20"/>
                    </w:rPr>
                    <w:t>Каскетка может быть с козырьками 3 см, 5 см, 7 см и иметь различные варианты расцветки.</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xml:space="preserve"> ГОСТ Р 12.4.245-2007.</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812.</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хлопчатобумажные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1D9BDDEF" wp14:editId="7F9DDA42">
                  <wp:extent cx="304800" cy="142875"/>
                  <wp:effectExtent l="0" t="0" r="0" b="952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трикотажные с вязаными манжетами и обтачанными тесьмой. Длина перчаток от 240 мм до 280 мм.</w:t>
                  </w:r>
                </w:p>
                <w:p w:rsidR="00AB4698" w:rsidRPr="00EA2AE0" w:rsidRDefault="00AB4698" w:rsidP="006B36E4">
                  <w:pPr>
                    <w:rPr>
                      <w:color w:val="000000" w:themeColor="text1"/>
                      <w:sz w:val="18"/>
                      <w:szCs w:val="20"/>
                    </w:rPr>
                  </w:pPr>
                  <w:r w:rsidRPr="00EA2AE0">
                    <w:rPr>
                      <w:color w:val="000000" w:themeColor="text1"/>
                      <w:sz w:val="18"/>
                      <w:szCs w:val="20"/>
                    </w:rPr>
                    <w:t>Основа: хлопчатобумажный трикотаж.</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стойкость к истиранию – уровень 1;</w:t>
                  </w:r>
                </w:p>
                <w:p w:rsidR="00AB4698" w:rsidRPr="00EA2AE0" w:rsidRDefault="00AB4698" w:rsidP="006B36E4">
                  <w:pPr>
                    <w:rPr>
                      <w:color w:val="000000" w:themeColor="text1"/>
                      <w:sz w:val="18"/>
                      <w:szCs w:val="20"/>
                    </w:rPr>
                  </w:pPr>
                  <w:r w:rsidRPr="00EA2AE0">
                    <w:rPr>
                      <w:color w:val="000000" w:themeColor="text1"/>
                      <w:sz w:val="18"/>
                      <w:szCs w:val="20"/>
                    </w:rPr>
                    <w:t>- сопротивление порезу – уровень 1;</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3;</w:t>
                  </w:r>
                </w:p>
                <w:p w:rsidR="00AB4698" w:rsidRPr="00EA2AE0" w:rsidRDefault="00AB4698" w:rsidP="006B36E4">
                  <w:pPr>
                    <w:rPr>
                      <w:color w:val="000000" w:themeColor="text1"/>
                      <w:sz w:val="18"/>
                      <w:szCs w:val="20"/>
                    </w:rPr>
                  </w:pPr>
                  <w:r w:rsidRPr="00EA2AE0">
                    <w:rPr>
                      <w:color w:val="000000" w:themeColor="text1"/>
                      <w:sz w:val="18"/>
                      <w:szCs w:val="20"/>
                    </w:rPr>
                    <w:t>- температурный режим: от минус 5 °С до 45 °С.</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ГОСТ Р 12.4.246-2008, ГОСТ Р ЕН 388-2009.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388,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хлопчатобумажные с точечным полимерным покрытием</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65CB1E45" wp14:editId="3C55267E">
                  <wp:extent cx="304800" cy="142875"/>
                  <wp:effectExtent l="0" t="0" r="0"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трикотажные с вязаными манжетами и обтачанными тесьмой, и точечным полимерным покрытием. Длина перчаток от 240 мм до 280 мм.</w:t>
                  </w:r>
                </w:p>
                <w:p w:rsidR="00AB4698" w:rsidRPr="00EA2AE0" w:rsidRDefault="00AB4698" w:rsidP="006B36E4">
                  <w:pPr>
                    <w:rPr>
                      <w:color w:val="000000" w:themeColor="text1"/>
                      <w:sz w:val="18"/>
                      <w:szCs w:val="20"/>
                    </w:rPr>
                  </w:pPr>
                  <w:r w:rsidRPr="00EA2AE0">
                    <w:rPr>
                      <w:color w:val="000000" w:themeColor="text1"/>
                      <w:sz w:val="18"/>
                      <w:szCs w:val="20"/>
                    </w:rPr>
                    <w:t>Основа: хлопчатобумажный трикотаж.</w:t>
                  </w:r>
                </w:p>
                <w:p w:rsidR="00AB4698" w:rsidRPr="00EA2AE0" w:rsidRDefault="00AB4698" w:rsidP="006B36E4">
                  <w:pPr>
                    <w:rPr>
                      <w:color w:val="000000" w:themeColor="text1"/>
                      <w:sz w:val="18"/>
                      <w:szCs w:val="20"/>
                    </w:rPr>
                  </w:pPr>
                  <w:r w:rsidRPr="00EA2AE0">
                    <w:rPr>
                      <w:color w:val="000000" w:themeColor="text1"/>
                      <w:sz w:val="18"/>
                      <w:szCs w:val="20"/>
                    </w:rPr>
                    <w:t>Покрытие – ПВХ.</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стойкость к истиранию – уровень 2;</w:t>
                  </w:r>
                </w:p>
                <w:p w:rsidR="00AB4698" w:rsidRPr="00EA2AE0" w:rsidRDefault="00AB4698" w:rsidP="006B36E4">
                  <w:pPr>
                    <w:rPr>
                      <w:color w:val="000000" w:themeColor="text1"/>
                      <w:sz w:val="18"/>
                      <w:szCs w:val="20"/>
                    </w:rPr>
                  </w:pPr>
                  <w:r w:rsidRPr="00EA2AE0">
                    <w:rPr>
                      <w:color w:val="000000" w:themeColor="text1"/>
                      <w:sz w:val="18"/>
                      <w:szCs w:val="20"/>
                    </w:rPr>
                    <w:t>- сопротивление порезу – уровень 1;</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2;</w:t>
                  </w:r>
                </w:p>
                <w:p w:rsidR="00AB4698" w:rsidRPr="00EA2AE0" w:rsidRDefault="00AB4698" w:rsidP="006B36E4">
                  <w:pPr>
                    <w:rPr>
                      <w:color w:val="000000" w:themeColor="text1"/>
                      <w:sz w:val="18"/>
                      <w:szCs w:val="20"/>
                    </w:rPr>
                  </w:pPr>
                  <w:r w:rsidRPr="00EA2AE0">
                    <w:rPr>
                      <w:color w:val="000000" w:themeColor="text1"/>
                      <w:sz w:val="18"/>
                      <w:szCs w:val="20"/>
                    </w:rPr>
                    <w:t>- температурный режим: от минус 5 °С до 45 °С.</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ГОСТ Р 12.4.246-2008, ГОСТ Р ЕН 388-2009.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388,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с полимерным покрытием</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29B2790E" wp14:editId="3EDADA4A">
                  <wp:extent cx="304800" cy="142875"/>
                  <wp:effectExtent l="0" t="0" r="0" b="952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пятипалые шитые из трикотажного полотна, с вязаными трикотажными манжетами или притачными крагами и полимерным покрытием. Длина перчаток от 230 мм до 320 мм.</w:t>
                  </w:r>
                </w:p>
                <w:p w:rsidR="00AB4698" w:rsidRPr="00EA2AE0" w:rsidRDefault="00AB4698" w:rsidP="006B36E4">
                  <w:pPr>
                    <w:rPr>
                      <w:color w:val="000000" w:themeColor="text1"/>
                      <w:sz w:val="18"/>
                      <w:szCs w:val="20"/>
                    </w:rPr>
                  </w:pPr>
                  <w:r w:rsidRPr="00EA2AE0">
                    <w:rPr>
                      <w:color w:val="000000" w:themeColor="text1"/>
                      <w:sz w:val="18"/>
                      <w:szCs w:val="20"/>
                    </w:rPr>
                    <w:t>Основа: трикотажное полотно.</w:t>
                  </w:r>
                </w:p>
                <w:p w:rsidR="00AB4698" w:rsidRPr="00EA2AE0" w:rsidRDefault="00AB4698" w:rsidP="006B36E4">
                  <w:pPr>
                    <w:rPr>
                      <w:color w:val="000000" w:themeColor="text1"/>
                      <w:sz w:val="18"/>
                      <w:szCs w:val="20"/>
                    </w:rPr>
                  </w:pPr>
                  <w:r w:rsidRPr="00EA2AE0">
                    <w:rPr>
                      <w:color w:val="000000" w:themeColor="text1"/>
                      <w:sz w:val="18"/>
                      <w:szCs w:val="20"/>
                    </w:rPr>
                    <w:t>Покрытие – нитрилбутадиеновое.</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стойкость к истиранию – уровень 4;</w:t>
                  </w:r>
                </w:p>
                <w:p w:rsidR="00AB4698" w:rsidRPr="00EA2AE0" w:rsidRDefault="00AB4698" w:rsidP="006B36E4">
                  <w:pPr>
                    <w:rPr>
                      <w:color w:val="000000" w:themeColor="text1"/>
                      <w:sz w:val="18"/>
                      <w:szCs w:val="20"/>
                    </w:rPr>
                  </w:pPr>
                  <w:r w:rsidRPr="00EA2AE0">
                    <w:rPr>
                      <w:color w:val="000000" w:themeColor="text1"/>
                      <w:sz w:val="18"/>
                      <w:szCs w:val="20"/>
                    </w:rPr>
                    <w:t>- сопротивление порезу – уровень 2;</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2;</w:t>
                  </w:r>
                </w:p>
                <w:p w:rsidR="00AB4698" w:rsidRPr="00EA2AE0" w:rsidRDefault="00AB4698" w:rsidP="006B36E4">
                  <w:pPr>
                    <w:rPr>
                      <w:color w:val="000000" w:themeColor="text1"/>
                      <w:sz w:val="18"/>
                      <w:szCs w:val="20"/>
                    </w:rPr>
                  </w:pPr>
                  <w:r w:rsidRPr="00EA2AE0">
                    <w:rPr>
                      <w:color w:val="000000" w:themeColor="text1"/>
                      <w:sz w:val="18"/>
                      <w:szCs w:val="20"/>
                    </w:rPr>
                    <w:t>- стойкость к проколу – уровень 1;</w:t>
                  </w:r>
                </w:p>
                <w:p w:rsidR="00AB4698" w:rsidRPr="00EA2AE0" w:rsidRDefault="00AB4698" w:rsidP="006B36E4">
                  <w:pPr>
                    <w:rPr>
                      <w:color w:val="000000" w:themeColor="text1"/>
                      <w:sz w:val="18"/>
                      <w:szCs w:val="20"/>
                    </w:rPr>
                  </w:pPr>
                  <w:r w:rsidRPr="00EA2AE0">
                    <w:rPr>
                      <w:color w:val="000000" w:themeColor="text1"/>
                      <w:sz w:val="18"/>
                      <w:szCs w:val="20"/>
                    </w:rPr>
                    <w:t>- температурный режим: от минус 15 °С до 45 °С.</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12.4.246-2008, ГОСТ Р ЕН 388-2009.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388,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с полимерным покрытием (облегченные)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6CF5184E" wp14:editId="11B256DC">
                  <wp:extent cx="304800" cy="142875"/>
                  <wp:effectExtent l="0" t="0" r="0"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пятипалые шитые из трикотажного полотна, с вязаными манжетами или притачными крагами и полимерным покрытием. Длина перчаток от 270 до 290 мм.</w:t>
                  </w:r>
                </w:p>
                <w:p w:rsidR="00AB4698" w:rsidRPr="00EA2AE0" w:rsidRDefault="00AB4698" w:rsidP="006B36E4">
                  <w:pPr>
                    <w:rPr>
                      <w:color w:val="000000" w:themeColor="text1"/>
                      <w:sz w:val="18"/>
                      <w:szCs w:val="20"/>
                    </w:rPr>
                  </w:pPr>
                  <w:r w:rsidRPr="00EA2AE0">
                    <w:rPr>
                      <w:color w:val="000000" w:themeColor="text1"/>
                      <w:sz w:val="18"/>
                      <w:szCs w:val="20"/>
                    </w:rPr>
                    <w:t>Основа: хлопчатобумажный трикотаж.</w:t>
                  </w:r>
                </w:p>
                <w:p w:rsidR="00AB4698" w:rsidRPr="00EA2AE0" w:rsidRDefault="00AB4698" w:rsidP="006B36E4">
                  <w:pPr>
                    <w:rPr>
                      <w:color w:val="000000" w:themeColor="text1"/>
                      <w:sz w:val="18"/>
                      <w:szCs w:val="20"/>
                    </w:rPr>
                  </w:pPr>
                  <w:r w:rsidRPr="00EA2AE0">
                    <w:rPr>
                      <w:color w:val="000000" w:themeColor="text1"/>
                      <w:sz w:val="18"/>
                      <w:szCs w:val="20"/>
                    </w:rPr>
                    <w:t>Покрытие – нитрилбутадиеновое.</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стойкость к истиранию – уровень 3;</w:t>
                  </w:r>
                </w:p>
                <w:p w:rsidR="00AB4698" w:rsidRPr="00EA2AE0" w:rsidRDefault="00AB4698" w:rsidP="006B36E4">
                  <w:pPr>
                    <w:rPr>
                      <w:color w:val="000000" w:themeColor="text1"/>
                      <w:sz w:val="18"/>
                      <w:szCs w:val="20"/>
                    </w:rPr>
                  </w:pPr>
                  <w:r w:rsidRPr="00EA2AE0">
                    <w:rPr>
                      <w:color w:val="000000" w:themeColor="text1"/>
                      <w:sz w:val="18"/>
                      <w:szCs w:val="20"/>
                    </w:rPr>
                    <w:t>- сопротивление порезу – уровень 1;</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1;</w:t>
                  </w:r>
                </w:p>
                <w:p w:rsidR="00AB4698" w:rsidRPr="00EA2AE0" w:rsidRDefault="00AB4698" w:rsidP="006B36E4">
                  <w:pPr>
                    <w:rPr>
                      <w:color w:val="000000" w:themeColor="text1"/>
                      <w:sz w:val="18"/>
                      <w:szCs w:val="20"/>
                    </w:rPr>
                  </w:pPr>
                  <w:r w:rsidRPr="00EA2AE0">
                    <w:rPr>
                      <w:color w:val="000000" w:themeColor="text1"/>
                      <w:sz w:val="18"/>
                      <w:szCs w:val="20"/>
                    </w:rPr>
                    <w:t>- стойкость к проколу – уровень 1;</w:t>
                  </w:r>
                </w:p>
                <w:p w:rsidR="00AB4698" w:rsidRPr="00EA2AE0" w:rsidRDefault="00AB4698" w:rsidP="006B36E4">
                  <w:pPr>
                    <w:rPr>
                      <w:color w:val="000000" w:themeColor="text1"/>
                      <w:sz w:val="18"/>
                      <w:szCs w:val="20"/>
                    </w:rPr>
                  </w:pPr>
                  <w:r w:rsidRPr="00EA2AE0">
                    <w:rPr>
                      <w:color w:val="000000" w:themeColor="text1"/>
                      <w:sz w:val="18"/>
                      <w:szCs w:val="20"/>
                    </w:rPr>
                    <w:t>- температурный режим: от минус 10 °С до 45 °С.</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12.4.246-2008, ГОСТ Р ЕН 388-2009.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388,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с полимерным покрытием (бесшовные)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01BAE668" wp14:editId="7A25C4E5">
                  <wp:extent cx="304800" cy="142875"/>
                  <wp:effectExtent l="0" t="0" r="0" b="952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нейлоновые вязаные бесшовные с полимерным покрытием. Длина перчаток от 200 мм до 265 мм.</w:t>
                  </w:r>
                </w:p>
                <w:p w:rsidR="00AB4698" w:rsidRPr="00EA2AE0" w:rsidRDefault="00AB4698" w:rsidP="006B36E4">
                  <w:pPr>
                    <w:rPr>
                      <w:color w:val="000000" w:themeColor="text1"/>
                      <w:sz w:val="18"/>
                      <w:szCs w:val="20"/>
                    </w:rPr>
                  </w:pPr>
                  <w:r w:rsidRPr="00EA2AE0">
                    <w:rPr>
                      <w:color w:val="000000" w:themeColor="text1"/>
                      <w:sz w:val="18"/>
                      <w:szCs w:val="20"/>
                    </w:rPr>
                    <w:t>Основа: нейлон.</w:t>
                  </w:r>
                </w:p>
                <w:p w:rsidR="00AB4698" w:rsidRPr="00EA2AE0" w:rsidRDefault="00AB4698" w:rsidP="006B36E4">
                  <w:pPr>
                    <w:rPr>
                      <w:color w:val="000000" w:themeColor="text1"/>
                      <w:sz w:val="18"/>
                      <w:szCs w:val="20"/>
                    </w:rPr>
                  </w:pPr>
                  <w:r w:rsidRPr="00EA2AE0">
                    <w:rPr>
                      <w:color w:val="000000" w:themeColor="text1"/>
                      <w:sz w:val="18"/>
                      <w:szCs w:val="20"/>
                    </w:rPr>
                    <w:t>Покрытие: нитрилбутадиеновое, пенонитриловое.</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стойкость к истиранию – уровень 3;</w:t>
                  </w:r>
                </w:p>
                <w:p w:rsidR="00AB4698" w:rsidRPr="00EA2AE0" w:rsidRDefault="00AB4698" w:rsidP="006B36E4">
                  <w:pPr>
                    <w:rPr>
                      <w:color w:val="000000" w:themeColor="text1"/>
                      <w:sz w:val="18"/>
                      <w:szCs w:val="20"/>
                    </w:rPr>
                  </w:pPr>
                  <w:r w:rsidRPr="00EA2AE0">
                    <w:rPr>
                      <w:color w:val="000000" w:themeColor="text1"/>
                      <w:sz w:val="18"/>
                      <w:szCs w:val="20"/>
                    </w:rPr>
                    <w:t>- сопротивление порезу – уровень 1;</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3;</w:t>
                  </w:r>
                </w:p>
                <w:p w:rsidR="00AB4698" w:rsidRPr="00EA2AE0" w:rsidRDefault="00AB4698" w:rsidP="006B36E4">
                  <w:pPr>
                    <w:rPr>
                      <w:color w:val="000000" w:themeColor="text1"/>
                      <w:sz w:val="18"/>
                      <w:szCs w:val="20"/>
                    </w:rPr>
                  </w:pPr>
                  <w:r w:rsidRPr="00EA2AE0">
                    <w:rPr>
                      <w:color w:val="000000" w:themeColor="text1"/>
                      <w:sz w:val="18"/>
                      <w:szCs w:val="20"/>
                    </w:rPr>
                    <w:t>- стойкость к проколу – уровень 1;</w:t>
                  </w:r>
                </w:p>
                <w:p w:rsidR="00AB4698" w:rsidRPr="00EA2AE0" w:rsidRDefault="00AB4698" w:rsidP="006B36E4">
                  <w:pPr>
                    <w:rPr>
                      <w:color w:val="000000" w:themeColor="text1"/>
                      <w:sz w:val="18"/>
                      <w:szCs w:val="20"/>
                    </w:rPr>
                  </w:pPr>
                  <w:r w:rsidRPr="00EA2AE0">
                    <w:rPr>
                      <w:color w:val="000000" w:themeColor="text1"/>
                      <w:sz w:val="18"/>
                      <w:szCs w:val="20"/>
                    </w:rPr>
                    <w:t>- температурный режим: от минус 10 °С до 45 °С.</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12.4.246-2008, ГОСТ Р ЕН 388-2009.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388,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с полимерным покрытием (защита от пореза)</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15FF9057" wp14:editId="0851097D">
                  <wp:extent cx="304800" cy="142875"/>
                  <wp:effectExtent l="0" t="0" r="0" b="952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нейлоновые вязаные бесшовные с полимерным покрытием. Длина перчаток от 200 мм до 265 мм.</w:t>
                  </w:r>
                </w:p>
                <w:p w:rsidR="00AB4698" w:rsidRPr="00EA2AE0" w:rsidRDefault="00AB4698" w:rsidP="006B36E4">
                  <w:pPr>
                    <w:rPr>
                      <w:color w:val="000000" w:themeColor="text1"/>
                      <w:sz w:val="18"/>
                      <w:szCs w:val="20"/>
                    </w:rPr>
                  </w:pPr>
                  <w:r w:rsidRPr="00EA2AE0">
                    <w:rPr>
                      <w:color w:val="000000" w:themeColor="text1"/>
                      <w:sz w:val="18"/>
                      <w:szCs w:val="20"/>
                    </w:rPr>
                    <w:t>Основа: нейлон, лайкра, Dyneema.</w:t>
                  </w:r>
                </w:p>
                <w:p w:rsidR="00AB4698" w:rsidRPr="00EA2AE0" w:rsidRDefault="00AB4698" w:rsidP="006B36E4">
                  <w:pPr>
                    <w:rPr>
                      <w:color w:val="000000" w:themeColor="text1"/>
                      <w:sz w:val="18"/>
                      <w:szCs w:val="20"/>
                    </w:rPr>
                  </w:pPr>
                  <w:r w:rsidRPr="00EA2AE0">
                    <w:rPr>
                      <w:color w:val="000000" w:themeColor="text1"/>
                      <w:sz w:val="18"/>
                      <w:szCs w:val="20"/>
                    </w:rPr>
                    <w:t>Покрытие: полиуретановое.</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стойкость к истиранию – уровень 4;</w:t>
                  </w:r>
                </w:p>
                <w:p w:rsidR="00AB4698" w:rsidRPr="00EA2AE0" w:rsidRDefault="00AB4698" w:rsidP="006B36E4">
                  <w:pPr>
                    <w:rPr>
                      <w:color w:val="000000" w:themeColor="text1"/>
                      <w:sz w:val="18"/>
                      <w:szCs w:val="20"/>
                    </w:rPr>
                  </w:pPr>
                  <w:r w:rsidRPr="00EA2AE0">
                    <w:rPr>
                      <w:color w:val="000000" w:themeColor="text1"/>
                      <w:sz w:val="18"/>
                      <w:szCs w:val="20"/>
                    </w:rPr>
                    <w:t>- сопротивление порезу – уровень 3;</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4;</w:t>
                  </w:r>
                </w:p>
                <w:p w:rsidR="00AB4698" w:rsidRPr="00EA2AE0" w:rsidRDefault="00AB4698" w:rsidP="006B36E4">
                  <w:pPr>
                    <w:rPr>
                      <w:color w:val="000000" w:themeColor="text1"/>
                      <w:sz w:val="18"/>
                      <w:szCs w:val="20"/>
                    </w:rPr>
                  </w:pPr>
                  <w:r w:rsidRPr="00EA2AE0">
                    <w:rPr>
                      <w:color w:val="000000" w:themeColor="text1"/>
                      <w:sz w:val="18"/>
                      <w:szCs w:val="20"/>
                    </w:rPr>
                    <w:t>- стойкость к проколу – уровень 2;</w:t>
                  </w:r>
                </w:p>
                <w:p w:rsidR="00AB4698" w:rsidRPr="00EA2AE0" w:rsidRDefault="00AB4698" w:rsidP="006B36E4">
                  <w:pPr>
                    <w:rPr>
                      <w:color w:val="000000" w:themeColor="text1"/>
                      <w:sz w:val="18"/>
                      <w:szCs w:val="20"/>
                    </w:rPr>
                  </w:pPr>
                  <w:r w:rsidRPr="00EA2AE0">
                    <w:rPr>
                      <w:color w:val="000000" w:themeColor="text1"/>
                      <w:sz w:val="18"/>
                      <w:szCs w:val="20"/>
                    </w:rPr>
                    <w:t>- температурный режим: от минус 10 °С до 45 °С.</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12.4.246-2008, ГОСТ Р ЕН 388-2009.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388,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с полимерным покрытием (неопреновые)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27E5B683" wp14:editId="3297789D">
                  <wp:extent cx="304800" cy="142875"/>
                  <wp:effectExtent l="0" t="0" r="0"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пятипалые шитые из трикотажного полотна с  длинной жёсткой крагой, полное полимерное покрытие.</w:t>
                  </w:r>
                </w:p>
                <w:p w:rsidR="00AB4698" w:rsidRPr="00EA2AE0" w:rsidRDefault="00AB4698" w:rsidP="006B36E4">
                  <w:pPr>
                    <w:rPr>
                      <w:color w:val="000000" w:themeColor="text1"/>
                      <w:sz w:val="18"/>
                      <w:szCs w:val="20"/>
                    </w:rPr>
                  </w:pPr>
                  <w:r w:rsidRPr="00EA2AE0">
                    <w:rPr>
                      <w:color w:val="000000" w:themeColor="text1"/>
                      <w:sz w:val="18"/>
                      <w:szCs w:val="20"/>
                    </w:rPr>
                    <w:t>Состав материала основы: хлопковое Джерси (100 % хлопок).</w:t>
                  </w:r>
                </w:p>
                <w:p w:rsidR="00AB4698" w:rsidRPr="00EA2AE0" w:rsidRDefault="00AB4698" w:rsidP="006B36E4">
                  <w:pPr>
                    <w:rPr>
                      <w:color w:val="000000" w:themeColor="text1"/>
                      <w:sz w:val="18"/>
                      <w:szCs w:val="20"/>
                    </w:rPr>
                  </w:pPr>
                  <w:r w:rsidRPr="00EA2AE0">
                    <w:rPr>
                      <w:color w:val="000000" w:themeColor="text1"/>
                      <w:sz w:val="18"/>
                      <w:szCs w:val="20"/>
                    </w:rPr>
                    <w:t>Покрытие: неопрен.</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стойкость к истиранию – уровень 3;</w:t>
                  </w:r>
                </w:p>
                <w:p w:rsidR="00AB4698" w:rsidRPr="00EA2AE0" w:rsidRDefault="00AB4698" w:rsidP="006B36E4">
                  <w:pPr>
                    <w:rPr>
                      <w:color w:val="000000" w:themeColor="text1"/>
                      <w:sz w:val="18"/>
                      <w:szCs w:val="20"/>
                    </w:rPr>
                  </w:pPr>
                  <w:r w:rsidRPr="00EA2AE0">
                    <w:rPr>
                      <w:color w:val="000000" w:themeColor="text1"/>
                      <w:sz w:val="18"/>
                      <w:szCs w:val="20"/>
                    </w:rPr>
                    <w:t>- сопротивление порезу – уровень 1;</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2;</w:t>
                  </w:r>
                </w:p>
                <w:p w:rsidR="00AB4698" w:rsidRPr="00EA2AE0" w:rsidRDefault="00AB4698" w:rsidP="006B36E4">
                  <w:pPr>
                    <w:rPr>
                      <w:color w:val="000000" w:themeColor="text1"/>
                      <w:sz w:val="18"/>
                      <w:szCs w:val="20"/>
                    </w:rPr>
                  </w:pPr>
                  <w:r w:rsidRPr="00EA2AE0">
                    <w:rPr>
                      <w:color w:val="000000" w:themeColor="text1"/>
                      <w:sz w:val="18"/>
                      <w:szCs w:val="20"/>
                    </w:rPr>
                    <w:t>- стойкость к проколу – уровень 1;</w:t>
                  </w:r>
                </w:p>
                <w:p w:rsidR="00AB4698" w:rsidRPr="00EA2AE0" w:rsidRDefault="00AB4698" w:rsidP="006B36E4">
                  <w:pPr>
                    <w:rPr>
                      <w:color w:val="000000" w:themeColor="text1"/>
                      <w:sz w:val="18"/>
                      <w:szCs w:val="20"/>
                    </w:rPr>
                  </w:pPr>
                  <w:r w:rsidRPr="00EA2AE0">
                    <w:rPr>
                      <w:color w:val="000000" w:themeColor="text1"/>
                      <w:sz w:val="18"/>
                      <w:szCs w:val="20"/>
                    </w:rPr>
                    <w:t>- наличие маркировки AKL на химическую стойкость.</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12.4.246-2008, ГОСТ Р ЕН 388-2009, ГОСТ Р ЕН 374-2009.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388, EN 374,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антивибрационные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77FADB46" wp14:editId="6DBB0E21">
                  <wp:extent cx="304800" cy="142875"/>
                  <wp:effectExtent l="0" t="0" r="0"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пятипалые, сшитые из трикотажного полотна пропитанного нитрилом, с вибродемпфирующей прокладкой и функциональной манжетой (перчатки на запястье с ладонной стороны стянуты эластичной тесьмой, с тыльной стороны имеют текстильную застежку). Длина: от 225 до 240 мм.</w:t>
                  </w:r>
                </w:p>
                <w:p w:rsidR="00AB4698" w:rsidRPr="00EA2AE0" w:rsidRDefault="00AB4698" w:rsidP="006B36E4">
                  <w:pPr>
                    <w:rPr>
                      <w:color w:val="000000" w:themeColor="text1"/>
                      <w:sz w:val="18"/>
                      <w:szCs w:val="20"/>
                    </w:rPr>
                  </w:pPr>
                  <w:r w:rsidRPr="00EA2AE0">
                    <w:rPr>
                      <w:color w:val="000000" w:themeColor="text1"/>
                      <w:sz w:val="18"/>
                      <w:szCs w:val="20"/>
                    </w:rPr>
                    <w:t>Подкладка: трикотажное полотно, дублированное тонким слоем поролона.</w:t>
                  </w:r>
                </w:p>
                <w:p w:rsidR="00AB4698" w:rsidRPr="00EA2AE0" w:rsidRDefault="00AB4698" w:rsidP="006B36E4">
                  <w:pPr>
                    <w:rPr>
                      <w:color w:val="000000" w:themeColor="text1"/>
                      <w:sz w:val="18"/>
                      <w:szCs w:val="20"/>
                    </w:rPr>
                  </w:pPr>
                  <w:r w:rsidRPr="00EA2AE0">
                    <w:rPr>
                      <w:color w:val="000000" w:themeColor="text1"/>
                      <w:sz w:val="18"/>
                      <w:szCs w:val="20"/>
                    </w:rPr>
                    <w:t>Прокладка: гелевый материал Gelform.</w:t>
                  </w:r>
                </w:p>
                <w:p w:rsidR="00AB4698" w:rsidRPr="00EA2AE0" w:rsidRDefault="00AB4698" w:rsidP="006B36E4">
                  <w:pPr>
                    <w:rPr>
                      <w:color w:val="000000" w:themeColor="text1"/>
                      <w:sz w:val="18"/>
                      <w:szCs w:val="20"/>
                    </w:rPr>
                  </w:pPr>
                  <w:r w:rsidRPr="00EA2AE0">
                    <w:rPr>
                      <w:color w:val="000000" w:themeColor="text1"/>
                      <w:sz w:val="18"/>
                      <w:szCs w:val="20"/>
                    </w:rPr>
                    <w:t>Покрытие: нитрилбутадиеновое.</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стойкость к истиранию – уровень 3;</w:t>
                  </w:r>
                </w:p>
                <w:p w:rsidR="00AB4698" w:rsidRPr="00EA2AE0" w:rsidRDefault="00AB4698" w:rsidP="006B36E4">
                  <w:pPr>
                    <w:rPr>
                      <w:color w:val="000000" w:themeColor="text1"/>
                      <w:sz w:val="18"/>
                      <w:szCs w:val="20"/>
                    </w:rPr>
                  </w:pPr>
                  <w:r w:rsidRPr="00EA2AE0">
                    <w:rPr>
                      <w:color w:val="000000" w:themeColor="text1"/>
                      <w:sz w:val="18"/>
                      <w:szCs w:val="20"/>
                    </w:rPr>
                    <w:t>- сопротивление порезу – уровень 2;</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2;</w:t>
                  </w:r>
                </w:p>
                <w:p w:rsidR="00AB4698" w:rsidRPr="00EA2AE0" w:rsidRDefault="00AB4698" w:rsidP="006B36E4">
                  <w:pPr>
                    <w:rPr>
                      <w:color w:val="000000" w:themeColor="text1"/>
                      <w:sz w:val="18"/>
                      <w:szCs w:val="20"/>
                    </w:rPr>
                  </w:pPr>
                  <w:r w:rsidRPr="00EA2AE0">
                    <w:rPr>
                      <w:color w:val="000000" w:themeColor="text1"/>
                      <w:sz w:val="18"/>
                      <w:szCs w:val="20"/>
                    </w:rPr>
                    <w:t>- стойкость к проколу – уровень 1;</w:t>
                  </w:r>
                </w:p>
                <w:p w:rsidR="00AB4698" w:rsidRPr="00EA2AE0" w:rsidRDefault="00AB4698" w:rsidP="006B36E4">
                  <w:pPr>
                    <w:rPr>
                      <w:color w:val="000000" w:themeColor="text1"/>
                      <w:sz w:val="18"/>
                      <w:szCs w:val="20"/>
                    </w:rPr>
                  </w:pPr>
                  <w:r w:rsidRPr="00EA2AE0">
                    <w:rPr>
                      <w:color w:val="000000" w:themeColor="text1"/>
                      <w:sz w:val="18"/>
                      <w:szCs w:val="20"/>
                    </w:rPr>
                    <w:t>- температурный режим: от минус 20 °С до 45 °С.</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Обязательное требование по снижению вибрации:</w:t>
                  </w:r>
                </w:p>
                <w:p w:rsidR="00AB4698" w:rsidRPr="00EA2AE0" w:rsidRDefault="00AB4698" w:rsidP="006B36E4">
                  <w:pPr>
                    <w:rPr>
                      <w:color w:val="000000" w:themeColor="text1"/>
                      <w:sz w:val="18"/>
                      <w:szCs w:val="20"/>
                    </w:rPr>
                  </w:pPr>
                  <w:r w:rsidRPr="00EA2AE0">
                    <w:rPr>
                      <w:color w:val="000000" w:themeColor="text1"/>
                      <w:sz w:val="18"/>
                      <w:szCs w:val="20"/>
                    </w:rPr>
                    <w:t>- низкочастотные колебания (до 31,5 Гц) на 90 %;</w:t>
                  </w:r>
                </w:p>
                <w:p w:rsidR="00AB4698" w:rsidRPr="00EA2AE0" w:rsidRDefault="00AB4698" w:rsidP="006B36E4">
                  <w:pPr>
                    <w:rPr>
                      <w:color w:val="000000" w:themeColor="text1"/>
                      <w:sz w:val="18"/>
                      <w:szCs w:val="20"/>
                    </w:rPr>
                  </w:pPr>
                  <w:r w:rsidRPr="00EA2AE0">
                    <w:rPr>
                      <w:color w:val="000000" w:themeColor="text1"/>
                      <w:sz w:val="18"/>
                      <w:szCs w:val="20"/>
                    </w:rPr>
                    <w:t>- среднечастотные колебания (от 31,5 до 200 Гц) на 90 %;</w:t>
                  </w:r>
                </w:p>
                <w:p w:rsidR="00AB4698" w:rsidRPr="00EA2AE0" w:rsidRDefault="00AB4698" w:rsidP="006B36E4">
                  <w:pPr>
                    <w:rPr>
                      <w:color w:val="000000" w:themeColor="text1"/>
                      <w:sz w:val="18"/>
                      <w:szCs w:val="20"/>
                    </w:rPr>
                  </w:pPr>
                  <w:r w:rsidRPr="00EA2AE0">
                    <w:rPr>
                      <w:color w:val="000000" w:themeColor="text1"/>
                      <w:sz w:val="18"/>
                      <w:szCs w:val="20"/>
                    </w:rPr>
                    <w:t>- высокочастотные колебания (от 200 до 1500 Гц) на 42 %.</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12.4.246-2008, ГОСТ Р ЕН 388-2009.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388,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сигнального цвета</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3C19F203" wp14:editId="4A6637D4">
                  <wp:extent cx="304800" cy="142875"/>
                  <wp:effectExtent l="0" t="0" r="0" b="952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пятипалые, шитые, сигнального цвета. Наличие светооражающего материала. Усиленная ладонная часть.</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стойкость к истиранию – уровень 3;</w:t>
                  </w:r>
                </w:p>
                <w:p w:rsidR="00AB4698" w:rsidRPr="00EA2AE0" w:rsidRDefault="00AB4698" w:rsidP="006B36E4">
                  <w:pPr>
                    <w:rPr>
                      <w:color w:val="000000" w:themeColor="text1"/>
                      <w:sz w:val="18"/>
                      <w:szCs w:val="20"/>
                    </w:rPr>
                  </w:pPr>
                  <w:r w:rsidRPr="00EA2AE0">
                    <w:rPr>
                      <w:color w:val="000000" w:themeColor="text1"/>
                      <w:sz w:val="18"/>
                      <w:szCs w:val="20"/>
                    </w:rPr>
                    <w:t>- сопротивление порезу – уровень 2;</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2;</w:t>
                  </w:r>
                </w:p>
                <w:p w:rsidR="00AB4698" w:rsidRPr="00EA2AE0" w:rsidRDefault="00AB4698" w:rsidP="006B36E4">
                  <w:pPr>
                    <w:rPr>
                      <w:color w:val="000000" w:themeColor="text1"/>
                      <w:sz w:val="18"/>
                      <w:szCs w:val="20"/>
                    </w:rPr>
                  </w:pPr>
                  <w:r w:rsidRPr="00EA2AE0">
                    <w:rPr>
                      <w:color w:val="000000" w:themeColor="text1"/>
                      <w:sz w:val="18"/>
                      <w:szCs w:val="20"/>
                    </w:rPr>
                    <w:t>- стойкость к проколу – уровень 1;</w:t>
                  </w:r>
                </w:p>
                <w:p w:rsidR="00AB4698" w:rsidRPr="00EA2AE0" w:rsidRDefault="00AB4698" w:rsidP="006B36E4">
                  <w:pPr>
                    <w:rPr>
                      <w:color w:val="000000" w:themeColor="text1"/>
                      <w:sz w:val="18"/>
                      <w:szCs w:val="20"/>
                    </w:rPr>
                  </w:pPr>
                  <w:r w:rsidRPr="00EA2AE0">
                    <w:rPr>
                      <w:color w:val="000000" w:themeColor="text1"/>
                      <w:sz w:val="18"/>
                      <w:szCs w:val="20"/>
                    </w:rPr>
                    <w:t>- температурный режим: от минус 5 °С до 45 °С.</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12.4.246-2008, ГОСТ Р ЕН 388-2009.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388,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шитые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4E789895" wp14:editId="03825A6F">
                  <wp:extent cx="304800" cy="142875"/>
                  <wp:effectExtent l="0" t="0" r="0"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пятипалые, шитые. Наличие светооражающего материала. Усиленная ладонная часть.</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стойкость к истиранию – уровень 2;</w:t>
                  </w:r>
                </w:p>
                <w:p w:rsidR="00AB4698" w:rsidRPr="00EA2AE0" w:rsidRDefault="00AB4698" w:rsidP="006B36E4">
                  <w:pPr>
                    <w:rPr>
                      <w:color w:val="000000" w:themeColor="text1"/>
                      <w:sz w:val="18"/>
                      <w:szCs w:val="20"/>
                    </w:rPr>
                  </w:pPr>
                  <w:r w:rsidRPr="00EA2AE0">
                    <w:rPr>
                      <w:color w:val="000000" w:themeColor="text1"/>
                      <w:sz w:val="18"/>
                      <w:szCs w:val="20"/>
                    </w:rPr>
                    <w:t>- сопротивление порезу – уровень 2;</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4;</w:t>
                  </w:r>
                </w:p>
                <w:p w:rsidR="00AB4698" w:rsidRPr="00EA2AE0" w:rsidRDefault="00AB4698" w:rsidP="006B36E4">
                  <w:pPr>
                    <w:rPr>
                      <w:color w:val="000000" w:themeColor="text1"/>
                      <w:sz w:val="18"/>
                      <w:szCs w:val="20"/>
                    </w:rPr>
                  </w:pPr>
                  <w:r w:rsidRPr="00EA2AE0">
                    <w:rPr>
                      <w:color w:val="000000" w:themeColor="text1"/>
                      <w:sz w:val="18"/>
                      <w:szCs w:val="20"/>
                    </w:rPr>
                    <w:t>- стойкость к проколу – уровень 1;</w:t>
                  </w:r>
                </w:p>
                <w:p w:rsidR="00AB4698" w:rsidRPr="00EA2AE0" w:rsidRDefault="00AB4698" w:rsidP="006B36E4">
                  <w:pPr>
                    <w:rPr>
                      <w:color w:val="000000" w:themeColor="text1"/>
                      <w:sz w:val="18"/>
                      <w:szCs w:val="20"/>
                    </w:rPr>
                  </w:pPr>
                  <w:r w:rsidRPr="00EA2AE0">
                    <w:rPr>
                      <w:color w:val="000000" w:themeColor="text1"/>
                      <w:sz w:val="18"/>
                      <w:szCs w:val="20"/>
                    </w:rPr>
                    <w:t>- температурный режим: от минус 5 °С до 45 °С.</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12.4.246-2008, ГОСТ Р ЕН 388-2009.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388,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с полимерным покрытием морозостойкие с утепляющими вкладышами</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3AD400AF" wp14:editId="722B016D">
                  <wp:extent cx="304800" cy="142875"/>
                  <wp:effectExtent l="0" t="0" r="0"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пятипалые на утепленной основе, с трикотажными манжетами или короткой жесткой крагой. Обязательно наличие гладкой (длина от 265 мм) или рельефной поверхности (длина от 265 мм).</w:t>
                  </w:r>
                </w:p>
                <w:p w:rsidR="00AB4698" w:rsidRPr="00EA2AE0" w:rsidRDefault="00AB4698" w:rsidP="006B36E4">
                  <w:pPr>
                    <w:rPr>
                      <w:color w:val="000000" w:themeColor="text1"/>
                      <w:sz w:val="18"/>
                      <w:szCs w:val="20"/>
                    </w:rPr>
                  </w:pPr>
                  <w:r w:rsidRPr="00EA2AE0">
                    <w:rPr>
                      <w:color w:val="000000" w:themeColor="text1"/>
                      <w:sz w:val="18"/>
                      <w:szCs w:val="20"/>
                    </w:rPr>
                    <w:t>Состав материала основы: хлопчатобумажная ткань с дополнительным утепляющим слоем из хлопка с ворсом.</w:t>
                  </w:r>
                </w:p>
                <w:p w:rsidR="00AB4698" w:rsidRPr="00EA2AE0" w:rsidRDefault="00AB4698" w:rsidP="006B36E4">
                  <w:pPr>
                    <w:rPr>
                      <w:color w:val="000000" w:themeColor="text1"/>
                      <w:sz w:val="18"/>
                      <w:szCs w:val="20"/>
                    </w:rPr>
                  </w:pPr>
                  <w:r w:rsidRPr="00EA2AE0">
                    <w:rPr>
                      <w:color w:val="000000" w:themeColor="text1"/>
                      <w:sz w:val="18"/>
                      <w:szCs w:val="20"/>
                    </w:rPr>
                    <w:t>Покрытие: поливинилхлорид.</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стойкость к истиранию – уровень 3;</w:t>
                  </w:r>
                </w:p>
                <w:p w:rsidR="00AB4698" w:rsidRPr="00EA2AE0" w:rsidRDefault="00AB4698" w:rsidP="006B36E4">
                  <w:pPr>
                    <w:rPr>
                      <w:color w:val="000000" w:themeColor="text1"/>
                      <w:sz w:val="18"/>
                      <w:szCs w:val="20"/>
                    </w:rPr>
                  </w:pPr>
                  <w:r w:rsidRPr="00EA2AE0">
                    <w:rPr>
                      <w:color w:val="000000" w:themeColor="text1"/>
                      <w:sz w:val="18"/>
                      <w:szCs w:val="20"/>
                    </w:rPr>
                    <w:t>- сопротивление порезу – уровень 3;</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4;</w:t>
                  </w:r>
                </w:p>
                <w:p w:rsidR="00AB4698" w:rsidRPr="00EA2AE0" w:rsidRDefault="00AB4698" w:rsidP="006B36E4">
                  <w:pPr>
                    <w:rPr>
                      <w:color w:val="000000" w:themeColor="text1"/>
                      <w:sz w:val="18"/>
                      <w:szCs w:val="20"/>
                    </w:rPr>
                  </w:pPr>
                  <w:r w:rsidRPr="00EA2AE0">
                    <w:rPr>
                      <w:color w:val="000000" w:themeColor="text1"/>
                      <w:sz w:val="18"/>
                      <w:szCs w:val="20"/>
                    </w:rPr>
                    <w:t>- стойкость к проколу – уровень 1;</w:t>
                  </w:r>
                </w:p>
                <w:p w:rsidR="00AB4698" w:rsidRPr="00EA2AE0" w:rsidRDefault="00AB4698" w:rsidP="006B36E4">
                  <w:pPr>
                    <w:rPr>
                      <w:color w:val="000000" w:themeColor="text1"/>
                      <w:sz w:val="18"/>
                      <w:szCs w:val="20"/>
                    </w:rPr>
                  </w:pPr>
                  <w:r w:rsidRPr="00EA2AE0">
                    <w:rPr>
                      <w:color w:val="000000" w:themeColor="text1"/>
                      <w:sz w:val="18"/>
                      <w:szCs w:val="20"/>
                    </w:rPr>
                    <w:t>- температурный режим: от минус 45 °С до 0 °С;</w:t>
                  </w:r>
                </w:p>
                <w:p w:rsidR="00AB4698" w:rsidRPr="00EA2AE0" w:rsidRDefault="00AB4698" w:rsidP="006B36E4">
                  <w:pPr>
                    <w:rPr>
                      <w:color w:val="000000" w:themeColor="text1"/>
                      <w:sz w:val="18"/>
                      <w:szCs w:val="20"/>
                    </w:rPr>
                  </w:pPr>
                  <w:r w:rsidRPr="00EA2AE0">
                    <w:rPr>
                      <w:color w:val="000000" w:themeColor="text1"/>
                      <w:sz w:val="18"/>
                      <w:szCs w:val="20"/>
                    </w:rPr>
                    <w:t>- устойчивость к конвективному холоду – уровень 1;</w:t>
                  </w:r>
                </w:p>
                <w:p w:rsidR="00AB4698" w:rsidRPr="00EA2AE0" w:rsidRDefault="00AB4698" w:rsidP="006B36E4">
                  <w:pPr>
                    <w:rPr>
                      <w:color w:val="000000" w:themeColor="text1"/>
                      <w:sz w:val="18"/>
                      <w:szCs w:val="20"/>
                    </w:rPr>
                  </w:pPr>
                  <w:r w:rsidRPr="00EA2AE0">
                    <w:rPr>
                      <w:color w:val="000000" w:themeColor="text1"/>
                      <w:sz w:val="18"/>
                      <w:szCs w:val="20"/>
                    </w:rPr>
                    <w:t>- устойчивость к контактному холоду – уровень 1;</w:t>
                  </w:r>
                </w:p>
                <w:p w:rsidR="00AB4698" w:rsidRPr="00EA2AE0" w:rsidRDefault="00AB4698" w:rsidP="006B36E4">
                  <w:pPr>
                    <w:rPr>
                      <w:color w:val="000000" w:themeColor="text1"/>
                      <w:sz w:val="18"/>
                      <w:szCs w:val="20"/>
                    </w:rPr>
                  </w:pPr>
                  <w:r w:rsidRPr="00EA2AE0">
                    <w:rPr>
                      <w:color w:val="000000" w:themeColor="text1"/>
                      <w:sz w:val="18"/>
                      <w:szCs w:val="20"/>
                    </w:rPr>
                    <w:t>- используются с утепляющими вкладышами – перчатками из синтетических волокон.</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12.4.246-2008, ГОСТ Р ЕН 388-2009, ГОСТ Р ЕН 511-2010.</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388, EN 511,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с полимерным покрытием морозостойкие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76E2BA37" wp14:editId="730EC757">
                  <wp:extent cx="304800" cy="142875"/>
                  <wp:effectExtent l="0" t="0" r="0" b="952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трикотажные с эластичными манжетами и латексным покрытием ладонной части.</w:t>
                  </w:r>
                </w:p>
                <w:p w:rsidR="00AB4698" w:rsidRPr="00EA2AE0" w:rsidRDefault="00AB4698" w:rsidP="006B36E4">
                  <w:pPr>
                    <w:rPr>
                      <w:color w:val="000000" w:themeColor="text1"/>
                      <w:sz w:val="18"/>
                      <w:szCs w:val="20"/>
                    </w:rPr>
                  </w:pPr>
                  <w:r w:rsidRPr="00EA2AE0">
                    <w:rPr>
                      <w:color w:val="000000" w:themeColor="text1"/>
                      <w:sz w:val="18"/>
                      <w:szCs w:val="20"/>
                    </w:rPr>
                    <w:t>Состав материала основы: махровое акриловое волокно.</w:t>
                  </w:r>
                </w:p>
                <w:p w:rsidR="00AB4698" w:rsidRPr="00EA2AE0" w:rsidRDefault="00AB4698" w:rsidP="006B36E4">
                  <w:pPr>
                    <w:rPr>
                      <w:color w:val="000000" w:themeColor="text1"/>
                      <w:sz w:val="18"/>
                      <w:szCs w:val="20"/>
                    </w:rPr>
                  </w:pPr>
                  <w:r w:rsidRPr="00EA2AE0">
                    <w:rPr>
                      <w:color w:val="000000" w:themeColor="text1"/>
                      <w:sz w:val="18"/>
                      <w:szCs w:val="20"/>
                    </w:rPr>
                    <w:t>Покрытие: 100 % натуральный каучук. Длина: от 250 до 295 мм.</w:t>
                  </w:r>
                </w:p>
                <w:p w:rsidR="00AB4698" w:rsidRPr="00EA2AE0" w:rsidRDefault="00AB4698" w:rsidP="006B36E4">
                  <w:pPr>
                    <w:rPr>
                      <w:color w:val="000000" w:themeColor="text1"/>
                      <w:sz w:val="18"/>
                      <w:szCs w:val="20"/>
                    </w:rPr>
                  </w:pPr>
                  <w:r w:rsidRPr="00EA2AE0">
                    <w:rPr>
                      <w:color w:val="000000" w:themeColor="text1"/>
                      <w:sz w:val="18"/>
                      <w:szCs w:val="20"/>
                    </w:rPr>
                    <w:t>Цвет: флуоресцентный жёлтый (сигнальный).</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сопротивление порезу – уровень 2;</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3;</w:t>
                  </w:r>
                </w:p>
                <w:p w:rsidR="00AB4698" w:rsidRPr="00EA2AE0" w:rsidRDefault="00AB4698" w:rsidP="006B36E4">
                  <w:pPr>
                    <w:rPr>
                      <w:color w:val="000000" w:themeColor="text1"/>
                      <w:sz w:val="18"/>
                      <w:szCs w:val="20"/>
                    </w:rPr>
                  </w:pPr>
                  <w:r w:rsidRPr="00EA2AE0">
                    <w:rPr>
                      <w:color w:val="000000" w:themeColor="text1"/>
                      <w:sz w:val="18"/>
                      <w:szCs w:val="20"/>
                    </w:rPr>
                    <w:t>- стойкость к проколу – уровень 1;</w:t>
                  </w:r>
                </w:p>
                <w:p w:rsidR="00AB4698" w:rsidRPr="00EA2AE0" w:rsidRDefault="00AB4698" w:rsidP="006B36E4">
                  <w:pPr>
                    <w:rPr>
                      <w:color w:val="000000" w:themeColor="text1"/>
                      <w:sz w:val="18"/>
                      <w:szCs w:val="20"/>
                    </w:rPr>
                  </w:pPr>
                  <w:r w:rsidRPr="00EA2AE0">
                    <w:rPr>
                      <w:color w:val="000000" w:themeColor="text1"/>
                      <w:sz w:val="18"/>
                      <w:szCs w:val="20"/>
                    </w:rPr>
                    <w:t>- устойчивость к контактному холоду – уровень 0;</w:t>
                  </w:r>
                </w:p>
                <w:p w:rsidR="00AB4698" w:rsidRPr="00EA2AE0" w:rsidRDefault="00AB4698" w:rsidP="006B36E4">
                  <w:pPr>
                    <w:rPr>
                      <w:color w:val="000000" w:themeColor="text1"/>
                      <w:sz w:val="18"/>
                      <w:szCs w:val="20"/>
                    </w:rPr>
                  </w:pPr>
                  <w:r w:rsidRPr="00EA2AE0">
                    <w:rPr>
                      <w:color w:val="000000" w:themeColor="text1"/>
                      <w:sz w:val="18"/>
                      <w:szCs w:val="20"/>
                    </w:rPr>
                    <w:t>- устойчивость к конвективному холоду – уровень 2;</w:t>
                  </w:r>
                </w:p>
                <w:p w:rsidR="00AB4698" w:rsidRPr="00EA2AE0" w:rsidRDefault="00AB4698" w:rsidP="006B36E4">
                  <w:pPr>
                    <w:rPr>
                      <w:color w:val="000000" w:themeColor="text1"/>
                      <w:sz w:val="18"/>
                      <w:szCs w:val="20"/>
                    </w:rPr>
                  </w:pPr>
                  <w:r w:rsidRPr="00EA2AE0">
                    <w:rPr>
                      <w:color w:val="000000" w:themeColor="text1"/>
                      <w:sz w:val="18"/>
                      <w:szCs w:val="20"/>
                    </w:rPr>
                    <w:t>- проникание жидкости  – уровень 0;</w:t>
                  </w:r>
                </w:p>
                <w:p w:rsidR="00AB4698" w:rsidRPr="00EA2AE0" w:rsidRDefault="00AB4698" w:rsidP="006B36E4">
                  <w:pPr>
                    <w:rPr>
                      <w:color w:val="000000" w:themeColor="text1"/>
                      <w:sz w:val="18"/>
                      <w:szCs w:val="20"/>
                    </w:rPr>
                  </w:pPr>
                  <w:r w:rsidRPr="00EA2AE0">
                    <w:rPr>
                      <w:color w:val="000000" w:themeColor="text1"/>
                      <w:sz w:val="18"/>
                      <w:szCs w:val="20"/>
                    </w:rPr>
                    <w:t>- устойчивость к контактному теплу – уровень 2 (более 15 секунд при температуре 250 °С).</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12.4.246-2008, ГОСТ Р ЕН 388-2009, ГОСТ Р ЕН 511-2010.</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388, EN 511,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кожаные утепленные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19023C16" wp14:editId="05C7C5A1">
                  <wp:extent cx="304800" cy="142875"/>
                  <wp:effectExtent l="0" t="0" r="0"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утепленные пятипалые, изготовленные из натуральной оленьей кожи (100 %). Утеплитель Thinsulate.</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стойкость к истиранию – уровень 3;</w:t>
                  </w:r>
                </w:p>
                <w:p w:rsidR="00AB4698" w:rsidRPr="00EA2AE0" w:rsidRDefault="00AB4698" w:rsidP="006B36E4">
                  <w:pPr>
                    <w:rPr>
                      <w:color w:val="000000" w:themeColor="text1"/>
                      <w:sz w:val="18"/>
                      <w:szCs w:val="20"/>
                    </w:rPr>
                  </w:pPr>
                  <w:r w:rsidRPr="00EA2AE0">
                    <w:rPr>
                      <w:color w:val="000000" w:themeColor="text1"/>
                      <w:sz w:val="18"/>
                      <w:szCs w:val="20"/>
                    </w:rPr>
                    <w:t>- сопротивление порезу – уровень 1;</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2;</w:t>
                  </w:r>
                </w:p>
                <w:p w:rsidR="00AB4698" w:rsidRPr="00EA2AE0" w:rsidRDefault="00AB4698" w:rsidP="006B36E4">
                  <w:pPr>
                    <w:rPr>
                      <w:color w:val="000000" w:themeColor="text1"/>
                      <w:sz w:val="18"/>
                      <w:szCs w:val="20"/>
                    </w:rPr>
                  </w:pPr>
                  <w:r w:rsidRPr="00EA2AE0">
                    <w:rPr>
                      <w:color w:val="000000" w:themeColor="text1"/>
                      <w:sz w:val="18"/>
                      <w:szCs w:val="20"/>
                    </w:rPr>
                    <w:t>- стойкость к проколу – уровень 1;</w:t>
                  </w:r>
                </w:p>
                <w:p w:rsidR="00AB4698" w:rsidRPr="00EA2AE0" w:rsidRDefault="00AB4698" w:rsidP="006B36E4">
                  <w:pPr>
                    <w:rPr>
                      <w:color w:val="000000" w:themeColor="text1"/>
                      <w:sz w:val="18"/>
                      <w:szCs w:val="20"/>
                    </w:rPr>
                  </w:pPr>
                  <w:r w:rsidRPr="00EA2AE0">
                    <w:rPr>
                      <w:color w:val="000000" w:themeColor="text1"/>
                      <w:sz w:val="18"/>
                      <w:szCs w:val="20"/>
                    </w:rPr>
                    <w:t>- температурный режим: от минус 30 °С до 0 °С.</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12.4.246-2008, ГОСТ Р ЕН 388-2009.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388,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термостойкие трикотажные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BF5565A" wp14:editId="6DFEA29E">
                  <wp:extent cx="304800" cy="142875"/>
                  <wp:effectExtent l="0" t="0" r="0"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термостойкие, трикотажные, пятипалые. Длина перчаток от 220 мм до 280 мм.</w:t>
                  </w:r>
                </w:p>
                <w:p w:rsidR="00AB4698" w:rsidRPr="00EA2AE0" w:rsidRDefault="00AB4698" w:rsidP="006B36E4">
                  <w:pPr>
                    <w:rPr>
                      <w:color w:val="000000" w:themeColor="text1"/>
                      <w:sz w:val="18"/>
                      <w:szCs w:val="20"/>
                    </w:rPr>
                  </w:pPr>
                  <w:r w:rsidRPr="00EA2AE0">
                    <w:rPr>
                      <w:color w:val="000000" w:themeColor="text1"/>
                      <w:sz w:val="18"/>
                      <w:szCs w:val="20"/>
                    </w:rPr>
                    <w:t>Уровень защиты от термического риска электрической дуги: не менее 10 кал/см².</w:t>
                  </w:r>
                </w:p>
                <w:p w:rsidR="00AB4698" w:rsidRPr="00EA2AE0" w:rsidRDefault="00AB4698" w:rsidP="006B36E4">
                  <w:pPr>
                    <w:rPr>
                      <w:color w:val="000000" w:themeColor="text1"/>
                      <w:sz w:val="18"/>
                      <w:szCs w:val="20"/>
                    </w:rPr>
                  </w:pPr>
                  <w:r w:rsidRPr="00EA2AE0">
                    <w:rPr>
                      <w:color w:val="000000" w:themeColor="text1"/>
                      <w:sz w:val="18"/>
                      <w:szCs w:val="20"/>
                    </w:rPr>
                    <w:t>Требования к материалам для изготовления перчаток термостойких:</w:t>
                  </w:r>
                </w:p>
                <w:p w:rsidR="00AB4698" w:rsidRPr="00EA2AE0" w:rsidRDefault="00AB4698" w:rsidP="006B36E4">
                  <w:pPr>
                    <w:rPr>
                      <w:color w:val="000000" w:themeColor="text1"/>
                      <w:sz w:val="18"/>
                      <w:szCs w:val="20"/>
                    </w:rPr>
                  </w:pPr>
                  <w:r w:rsidRPr="00EA2AE0">
                    <w:rPr>
                      <w:color w:val="000000" w:themeColor="text1"/>
                      <w:sz w:val="18"/>
                      <w:szCs w:val="20"/>
                    </w:rPr>
                    <w:t>• не поддерживать горение, не плавиться и не капать;</w:t>
                  </w:r>
                </w:p>
                <w:p w:rsidR="00AB4698" w:rsidRPr="00EA2AE0" w:rsidRDefault="00AB4698" w:rsidP="006B36E4">
                  <w:pPr>
                    <w:rPr>
                      <w:color w:val="000000" w:themeColor="text1"/>
                      <w:sz w:val="18"/>
                      <w:szCs w:val="20"/>
                    </w:rPr>
                  </w:pPr>
                  <w:r w:rsidRPr="00EA2AE0">
                    <w:rPr>
                      <w:color w:val="000000" w:themeColor="text1"/>
                      <w:sz w:val="18"/>
                      <w:szCs w:val="20"/>
                    </w:rPr>
                    <w:t>• обеспечивать стойкость к воздействию конвективной и лучистой энергии, образованной электрической дугой и пламенем;</w:t>
                  </w:r>
                </w:p>
                <w:p w:rsidR="00AB4698" w:rsidRPr="00EA2AE0" w:rsidRDefault="00AB4698" w:rsidP="006B36E4">
                  <w:pPr>
                    <w:rPr>
                      <w:color w:val="000000" w:themeColor="text1"/>
                      <w:sz w:val="18"/>
                      <w:szCs w:val="20"/>
                    </w:rPr>
                  </w:pPr>
                  <w:r w:rsidRPr="00EA2AE0">
                    <w:rPr>
                      <w:color w:val="000000" w:themeColor="text1"/>
                      <w:sz w:val="18"/>
                      <w:szCs w:val="20"/>
                    </w:rPr>
                    <w:t>• обеспечивать стойкость к сочетанию термических факторов риска;</w:t>
                  </w:r>
                </w:p>
                <w:p w:rsidR="00AB4698" w:rsidRPr="00EA2AE0" w:rsidRDefault="00AB4698" w:rsidP="006B36E4">
                  <w:pPr>
                    <w:rPr>
                      <w:color w:val="000000" w:themeColor="text1"/>
                      <w:sz w:val="18"/>
                      <w:szCs w:val="20"/>
                    </w:rPr>
                  </w:pPr>
                  <w:r w:rsidRPr="00EA2AE0">
                    <w:rPr>
                      <w:color w:val="000000" w:themeColor="text1"/>
                      <w:sz w:val="18"/>
                      <w:szCs w:val="20"/>
                    </w:rPr>
                    <w:t>• сохранять постоянство термостойких свойств на весь срок эксплуатации изделий;</w:t>
                  </w:r>
                </w:p>
                <w:p w:rsidR="00AB4698" w:rsidRPr="00EA2AE0" w:rsidRDefault="00AB4698" w:rsidP="006B36E4">
                  <w:pPr>
                    <w:rPr>
                      <w:color w:val="000000" w:themeColor="text1"/>
                      <w:sz w:val="18"/>
                      <w:szCs w:val="20"/>
                    </w:rPr>
                  </w:pPr>
                  <w:r w:rsidRPr="00EA2AE0">
                    <w:rPr>
                      <w:color w:val="000000" w:themeColor="text1"/>
                      <w:sz w:val="18"/>
                      <w:szCs w:val="20"/>
                    </w:rPr>
                    <w:t>• не вызывать аллергии.</w:t>
                  </w:r>
                </w:p>
                <w:p w:rsidR="00AB4698" w:rsidRPr="00EA2AE0" w:rsidRDefault="00AB4698" w:rsidP="006B36E4">
                  <w:pPr>
                    <w:rPr>
                      <w:color w:val="000000" w:themeColor="text1"/>
                      <w:sz w:val="18"/>
                      <w:szCs w:val="20"/>
                    </w:rPr>
                  </w:pPr>
                  <w:r w:rsidRPr="00EA2AE0">
                    <w:rPr>
                      <w:color w:val="000000" w:themeColor="text1"/>
                      <w:sz w:val="18"/>
                      <w:szCs w:val="20"/>
                    </w:rPr>
                    <w:t>Состав материала: материалы с постоянными термостойкими свойствами: 100 % химические термостойкие волокна или 100 % хлопок с отделкой, или смешанный состав.</w:t>
                  </w:r>
                </w:p>
                <w:p w:rsidR="00AB4698" w:rsidRPr="00EA2AE0" w:rsidRDefault="00AB4698" w:rsidP="006B36E4">
                  <w:pPr>
                    <w:rPr>
                      <w:color w:val="000000" w:themeColor="text1"/>
                      <w:sz w:val="18"/>
                      <w:szCs w:val="20"/>
                    </w:rPr>
                  </w:pPr>
                  <w:r w:rsidRPr="00EA2AE0">
                    <w:rPr>
                      <w:color w:val="000000" w:themeColor="text1"/>
                      <w:sz w:val="18"/>
                      <w:szCs w:val="20"/>
                    </w:rPr>
                    <w:t>Поверхностная плотность, г/м², не менее: 400.</w:t>
                  </w:r>
                </w:p>
                <w:p w:rsidR="00AB4698" w:rsidRPr="00EA2AE0" w:rsidRDefault="00AB4698" w:rsidP="006B36E4">
                  <w:pPr>
                    <w:rPr>
                      <w:color w:val="000000" w:themeColor="text1"/>
                      <w:sz w:val="18"/>
                      <w:szCs w:val="20"/>
                    </w:rPr>
                  </w:pPr>
                  <w:r w:rsidRPr="00EA2AE0">
                    <w:rPr>
                      <w:color w:val="000000" w:themeColor="text1"/>
                      <w:sz w:val="18"/>
                      <w:szCs w:val="20"/>
                    </w:rPr>
                    <w:t>Огнестойкость после 5 стирок:</w:t>
                  </w:r>
                </w:p>
                <w:p w:rsidR="00AB4698" w:rsidRPr="00EA2AE0" w:rsidRDefault="00AB4698" w:rsidP="006B36E4">
                  <w:pPr>
                    <w:rPr>
                      <w:color w:val="000000" w:themeColor="text1"/>
                      <w:sz w:val="18"/>
                      <w:szCs w:val="20"/>
                    </w:rPr>
                  </w:pPr>
                  <w:r w:rsidRPr="00EA2AE0">
                    <w:rPr>
                      <w:color w:val="000000" w:themeColor="text1"/>
                      <w:sz w:val="18"/>
                      <w:szCs w:val="20"/>
                    </w:rPr>
                    <w:t>время остаточного горения или тления не более 2 с;</w:t>
                  </w:r>
                </w:p>
                <w:p w:rsidR="00AB4698" w:rsidRPr="00EA2AE0" w:rsidRDefault="00AB4698" w:rsidP="006B36E4">
                  <w:pPr>
                    <w:rPr>
                      <w:color w:val="000000" w:themeColor="text1"/>
                      <w:sz w:val="18"/>
                      <w:szCs w:val="20"/>
                    </w:rPr>
                  </w:pPr>
                  <w:r w:rsidRPr="00EA2AE0">
                    <w:rPr>
                      <w:color w:val="000000" w:themeColor="text1"/>
                      <w:sz w:val="18"/>
                      <w:szCs w:val="20"/>
                    </w:rPr>
                    <w:t>длина обугленного участка не более 8 мм.</w:t>
                  </w:r>
                </w:p>
                <w:p w:rsidR="00AB4698" w:rsidRPr="00EA2AE0" w:rsidRDefault="00AB4698" w:rsidP="006B36E4">
                  <w:pPr>
                    <w:rPr>
                      <w:color w:val="000000" w:themeColor="text1"/>
                      <w:sz w:val="18"/>
                      <w:szCs w:val="20"/>
                    </w:rPr>
                  </w:pPr>
                  <w:r w:rsidRPr="00EA2AE0">
                    <w:rPr>
                      <w:color w:val="000000" w:themeColor="text1"/>
                      <w:sz w:val="18"/>
                      <w:szCs w:val="20"/>
                    </w:rPr>
                    <w:t>Индекс передачи теплового излучения после 5 стирок, с, не менее: 8.</w:t>
                  </w:r>
                </w:p>
                <w:p w:rsidR="00AB4698" w:rsidRPr="00EA2AE0" w:rsidRDefault="00AB4698" w:rsidP="006B36E4">
                  <w:pPr>
                    <w:rPr>
                      <w:color w:val="000000" w:themeColor="text1"/>
                      <w:sz w:val="18"/>
                      <w:szCs w:val="20"/>
                    </w:rPr>
                  </w:pPr>
                  <w:r w:rsidRPr="00EA2AE0">
                    <w:rPr>
                      <w:color w:val="000000" w:themeColor="text1"/>
                      <w:sz w:val="18"/>
                      <w:szCs w:val="20"/>
                    </w:rPr>
                    <w:t>Индекс передачи пламени после 5 стирок, с, не менее: 3.</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ТР ТС 019/2011, ГОСТ Р 12.4.246-2008, ГОСТ Р ЕН 388-2009, ГОСТ Р ЕН 407-2009.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388, EN 407,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p w:rsidR="00AB4698" w:rsidRPr="00EA2AE0" w:rsidRDefault="00AB4698" w:rsidP="00AB4698">
      <w:pPr>
        <w:jc w:val="both"/>
        <w:rPr>
          <w:color w:val="000000" w:themeColor="text1"/>
          <w:sz w:val="2"/>
        </w:rPr>
      </w:pP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для защиты от повышенных температур</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CB18520" wp14:editId="214D14E3">
                  <wp:extent cx="304800" cy="142875"/>
                  <wp:effectExtent l="0" t="0" r="0"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пятипалые трикотажные вязаные, с антибактериально обработанной подкладкой. Защита рук от конвективного тепла во время работы с предметами, нагретыми до 250–600 °С. Длина перчатки от 380 мм.</w:t>
                  </w:r>
                </w:p>
                <w:p w:rsidR="00AB4698" w:rsidRPr="00EA2AE0" w:rsidRDefault="00AB4698" w:rsidP="006B36E4">
                  <w:pPr>
                    <w:rPr>
                      <w:color w:val="000000" w:themeColor="text1"/>
                      <w:sz w:val="18"/>
                      <w:szCs w:val="20"/>
                    </w:rPr>
                  </w:pPr>
                  <w:r w:rsidRPr="00EA2AE0">
                    <w:rPr>
                      <w:color w:val="000000" w:themeColor="text1"/>
                      <w:sz w:val="18"/>
                      <w:szCs w:val="20"/>
                    </w:rPr>
                    <w:t>Основа: нить типа «Kevlar».</w:t>
                  </w:r>
                </w:p>
                <w:p w:rsidR="00AB4698" w:rsidRPr="00EA2AE0" w:rsidRDefault="00AB4698" w:rsidP="006B36E4">
                  <w:pPr>
                    <w:rPr>
                      <w:color w:val="000000" w:themeColor="text1"/>
                      <w:sz w:val="18"/>
                      <w:szCs w:val="20"/>
                    </w:rPr>
                  </w:pPr>
                  <w:r w:rsidRPr="00EA2AE0">
                    <w:rPr>
                      <w:color w:val="000000" w:themeColor="text1"/>
                      <w:sz w:val="18"/>
                      <w:szCs w:val="20"/>
                    </w:rPr>
                    <w:t>Подкладка: хлопчатобумажный трикотаж с начесом, 100 % хлопок.</w:t>
                  </w:r>
                </w:p>
                <w:p w:rsidR="00AB4698" w:rsidRPr="00EA2AE0" w:rsidRDefault="00AB4698" w:rsidP="006B36E4">
                  <w:pPr>
                    <w:rPr>
                      <w:color w:val="000000" w:themeColor="text1"/>
                      <w:sz w:val="18"/>
                      <w:szCs w:val="20"/>
                    </w:rPr>
                  </w:pPr>
                  <w:r w:rsidRPr="00EA2AE0">
                    <w:rPr>
                      <w:color w:val="000000" w:themeColor="text1"/>
                      <w:sz w:val="18"/>
                      <w:szCs w:val="20"/>
                    </w:rPr>
                    <w:t>Покрытие: типа Кеvlar/PBI, отсутствие воспламеняемости.</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стойкость к истиранию – уровень 2;</w:t>
                  </w:r>
                </w:p>
                <w:p w:rsidR="00AB4698" w:rsidRPr="00EA2AE0" w:rsidRDefault="00AB4698" w:rsidP="006B36E4">
                  <w:pPr>
                    <w:rPr>
                      <w:color w:val="000000" w:themeColor="text1"/>
                      <w:sz w:val="18"/>
                      <w:szCs w:val="20"/>
                    </w:rPr>
                  </w:pPr>
                  <w:r w:rsidRPr="00EA2AE0">
                    <w:rPr>
                      <w:color w:val="000000" w:themeColor="text1"/>
                      <w:sz w:val="18"/>
                      <w:szCs w:val="20"/>
                    </w:rPr>
                    <w:t>- сопротивление порезу – уровень 5;</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4;</w:t>
                  </w:r>
                </w:p>
                <w:p w:rsidR="00AB4698" w:rsidRPr="00EA2AE0" w:rsidRDefault="00AB4698" w:rsidP="006B36E4">
                  <w:pPr>
                    <w:rPr>
                      <w:color w:val="000000" w:themeColor="text1"/>
                      <w:sz w:val="18"/>
                      <w:szCs w:val="20"/>
                    </w:rPr>
                  </w:pPr>
                  <w:r w:rsidRPr="00EA2AE0">
                    <w:rPr>
                      <w:color w:val="000000" w:themeColor="text1"/>
                      <w:sz w:val="18"/>
                      <w:szCs w:val="20"/>
                    </w:rPr>
                    <w:t>- устойчивость к возгоранию в открытом пламени – уровень 4 (время тления, менее 2 секунд);</w:t>
                  </w:r>
                </w:p>
                <w:p w:rsidR="00AB4698" w:rsidRPr="00EA2AE0" w:rsidRDefault="00AB4698" w:rsidP="006B36E4">
                  <w:pPr>
                    <w:rPr>
                      <w:color w:val="000000" w:themeColor="text1"/>
                      <w:sz w:val="18"/>
                      <w:szCs w:val="20"/>
                    </w:rPr>
                  </w:pPr>
                  <w:r w:rsidRPr="00EA2AE0">
                    <w:rPr>
                      <w:color w:val="000000" w:themeColor="text1"/>
                      <w:sz w:val="18"/>
                      <w:szCs w:val="20"/>
                    </w:rPr>
                    <w:t>- устойчивость к контактному теплу – уровень 3 (более 15 секунд при температуре 350 °С);</w:t>
                  </w:r>
                </w:p>
                <w:p w:rsidR="00AB4698" w:rsidRPr="00EA2AE0" w:rsidRDefault="00AB4698" w:rsidP="006B36E4">
                  <w:pPr>
                    <w:rPr>
                      <w:color w:val="000000" w:themeColor="text1"/>
                      <w:sz w:val="18"/>
                      <w:szCs w:val="20"/>
                    </w:rPr>
                  </w:pPr>
                  <w:r w:rsidRPr="00EA2AE0">
                    <w:rPr>
                      <w:color w:val="000000" w:themeColor="text1"/>
                      <w:sz w:val="18"/>
                      <w:szCs w:val="20"/>
                    </w:rPr>
                    <w:t>- устойчивость к конвективному теплу – уровень 4 (теплопередача, минимум 18 секунд);</w:t>
                  </w:r>
                </w:p>
                <w:p w:rsidR="00AB4698" w:rsidRPr="00EA2AE0" w:rsidRDefault="00AB4698" w:rsidP="006B36E4">
                  <w:pPr>
                    <w:rPr>
                      <w:color w:val="000000" w:themeColor="text1"/>
                      <w:sz w:val="18"/>
                      <w:szCs w:val="20"/>
                    </w:rPr>
                  </w:pPr>
                  <w:r w:rsidRPr="00EA2AE0">
                    <w:rPr>
                      <w:color w:val="000000" w:themeColor="text1"/>
                      <w:sz w:val="18"/>
                      <w:szCs w:val="20"/>
                    </w:rPr>
                    <w:t>- устойчивость к излучаемому теплу – уровень 2 (теплопередача, минимум 30 секунд);</w:t>
                  </w:r>
                </w:p>
                <w:p w:rsidR="00AB4698" w:rsidRPr="00EA2AE0" w:rsidRDefault="00AB4698" w:rsidP="006B36E4">
                  <w:pPr>
                    <w:ind w:right="-250"/>
                    <w:rPr>
                      <w:color w:val="000000" w:themeColor="text1"/>
                      <w:sz w:val="18"/>
                      <w:szCs w:val="20"/>
                    </w:rPr>
                  </w:pPr>
                  <w:r w:rsidRPr="00EA2AE0">
                    <w:rPr>
                      <w:color w:val="000000" w:themeColor="text1"/>
                      <w:sz w:val="18"/>
                      <w:szCs w:val="20"/>
                    </w:rPr>
                    <w:t>- устойчивость к мелким брызгам расплавленного металла – уровень 1 (количество капель расплавленного металла для повышения температуры до 40 °С, минимум 5);</w:t>
                  </w:r>
                </w:p>
                <w:p w:rsidR="00AB4698" w:rsidRPr="00EA2AE0" w:rsidRDefault="00AB4698" w:rsidP="006B36E4">
                  <w:pPr>
                    <w:ind w:right="-250"/>
                    <w:rPr>
                      <w:color w:val="000000" w:themeColor="text1"/>
                      <w:sz w:val="18"/>
                      <w:szCs w:val="20"/>
                    </w:rPr>
                  </w:pPr>
                  <w:r w:rsidRPr="00EA2AE0">
                    <w:rPr>
                      <w:color w:val="000000" w:themeColor="text1"/>
                      <w:sz w:val="18"/>
                      <w:szCs w:val="20"/>
                    </w:rPr>
                    <w:t>- устойчивость к выплескам расплавленного металла – уровень 1 (вес расплавленного металла для ожога поверхности, минимум 15 г).</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12.4.246-2008, ГОСТ Р ЕН 388-2009, ГОСТ Р ЕН 407-2009.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388, EN 407,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lang w:val="en-US"/>
        </w:rPr>
      </w:pP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4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Краги для защиты от повышенных температур и расплавленного металла</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25271066" wp14:editId="66ACDAEA">
                  <wp:extent cx="304800" cy="142875"/>
                  <wp:effectExtent l="0" t="0" r="0"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пятипалые удлиненные с крагами и подкладкой из трикотажа. Армированные в ладонной части для усиления сопротивления истиранию. Длина перчатки не менее 410 мм.</w:t>
                  </w:r>
                </w:p>
                <w:p w:rsidR="00AB4698" w:rsidRPr="00EA2AE0" w:rsidRDefault="00AB4698" w:rsidP="006B36E4">
                  <w:pPr>
                    <w:rPr>
                      <w:color w:val="000000" w:themeColor="text1"/>
                      <w:sz w:val="18"/>
                      <w:szCs w:val="20"/>
                    </w:rPr>
                  </w:pPr>
                  <w:r w:rsidRPr="00EA2AE0">
                    <w:rPr>
                      <w:color w:val="000000" w:themeColor="text1"/>
                      <w:sz w:val="18"/>
                      <w:szCs w:val="20"/>
                    </w:rPr>
                    <w:t>Основа: расщепленная кожа КРС или кожевенный спилок.</w:t>
                  </w:r>
                </w:p>
                <w:p w:rsidR="00AB4698" w:rsidRPr="00EA2AE0" w:rsidRDefault="00AB4698" w:rsidP="006B36E4">
                  <w:pPr>
                    <w:rPr>
                      <w:color w:val="000000" w:themeColor="text1"/>
                      <w:sz w:val="18"/>
                      <w:szCs w:val="20"/>
                    </w:rPr>
                  </w:pPr>
                  <w:r w:rsidRPr="00EA2AE0">
                    <w:rPr>
                      <w:color w:val="000000" w:themeColor="text1"/>
                      <w:sz w:val="18"/>
                      <w:szCs w:val="20"/>
                    </w:rPr>
                    <w:t>Подкладка: шерстяной трикотаж в ладонной части, хлопчатобумажная ткань.</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стойкость к истиранию – уровень 3;</w:t>
                  </w:r>
                </w:p>
                <w:p w:rsidR="00AB4698" w:rsidRPr="00EA2AE0" w:rsidRDefault="00AB4698" w:rsidP="006B36E4">
                  <w:pPr>
                    <w:rPr>
                      <w:color w:val="000000" w:themeColor="text1"/>
                      <w:sz w:val="18"/>
                      <w:szCs w:val="20"/>
                    </w:rPr>
                  </w:pPr>
                  <w:r w:rsidRPr="00EA2AE0">
                    <w:rPr>
                      <w:color w:val="000000" w:themeColor="text1"/>
                      <w:sz w:val="18"/>
                      <w:szCs w:val="20"/>
                    </w:rPr>
                    <w:t>- сопротивление порезу – уровень 2;</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4;</w:t>
                  </w:r>
                </w:p>
                <w:p w:rsidR="00AB4698" w:rsidRPr="00EA2AE0" w:rsidRDefault="00AB4698" w:rsidP="006B36E4">
                  <w:pPr>
                    <w:rPr>
                      <w:color w:val="000000" w:themeColor="text1"/>
                      <w:sz w:val="18"/>
                      <w:szCs w:val="20"/>
                    </w:rPr>
                  </w:pPr>
                  <w:r w:rsidRPr="00EA2AE0">
                    <w:rPr>
                      <w:color w:val="000000" w:themeColor="text1"/>
                      <w:sz w:val="18"/>
                      <w:szCs w:val="20"/>
                    </w:rPr>
                    <w:t>- стойкость к проколу – уровень 3;</w:t>
                  </w:r>
                </w:p>
                <w:p w:rsidR="00AB4698" w:rsidRPr="00EA2AE0" w:rsidRDefault="00AB4698" w:rsidP="006B36E4">
                  <w:pPr>
                    <w:rPr>
                      <w:color w:val="000000" w:themeColor="text1"/>
                      <w:sz w:val="18"/>
                      <w:szCs w:val="20"/>
                    </w:rPr>
                  </w:pPr>
                  <w:r w:rsidRPr="00EA2AE0">
                    <w:rPr>
                      <w:color w:val="000000" w:themeColor="text1"/>
                      <w:sz w:val="18"/>
                      <w:szCs w:val="20"/>
                    </w:rPr>
                    <w:t>- устойчивость к возгоранию в открытом пламени – уровень 4 (время тления, менее 2 сек);</w:t>
                  </w:r>
                </w:p>
                <w:p w:rsidR="00AB4698" w:rsidRPr="00EA2AE0" w:rsidRDefault="00AB4698" w:rsidP="006B36E4">
                  <w:pPr>
                    <w:rPr>
                      <w:color w:val="000000" w:themeColor="text1"/>
                      <w:sz w:val="18"/>
                      <w:szCs w:val="20"/>
                    </w:rPr>
                  </w:pPr>
                  <w:r w:rsidRPr="00EA2AE0">
                    <w:rPr>
                      <w:color w:val="000000" w:themeColor="text1"/>
                      <w:sz w:val="18"/>
                      <w:szCs w:val="20"/>
                    </w:rPr>
                    <w:t>- устойчивость к контактному теплу – уровень 1 (более 15 секунд при температуре 100 °С);</w:t>
                  </w:r>
                </w:p>
                <w:p w:rsidR="00AB4698" w:rsidRPr="00EA2AE0" w:rsidRDefault="00AB4698" w:rsidP="006B36E4">
                  <w:pPr>
                    <w:rPr>
                      <w:color w:val="000000" w:themeColor="text1"/>
                      <w:sz w:val="18"/>
                      <w:szCs w:val="20"/>
                    </w:rPr>
                  </w:pPr>
                  <w:r w:rsidRPr="00EA2AE0">
                    <w:rPr>
                      <w:color w:val="000000" w:themeColor="text1"/>
                      <w:sz w:val="18"/>
                      <w:szCs w:val="20"/>
                    </w:rPr>
                    <w:t>- устойчивость к конвективному теплу – уровень 3 (теплопередача, минимум 10 секунд);</w:t>
                  </w:r>
                </w:p>
                <w:p w:rsidR="00AB4698" w:rsidRPr="00EA2AE0" w:rsidRDefault="00AB4698" w:rsidP="006B36E4">
                  <w:pPr>
                    <w:rPr>
                      <w:color w:val="000000" w:themeColor="text1"/>
                      <w:sz w:val="18"/>
                      <w:szCs w:val="20"/>
                    </w:rPr>
                  </w:pPr>
                  <w:r w:rsidRPr="00EA2AE0">
                    <w:rPr>
                      <w:color w:val="000000" w:themeColor="text1"/>
                      <w:sz w:val="18"/>
                      <w:szCs w:val="20"/>
                    </w:rPr>
                    <w:t>- устойчивость к мелким брызгам расплавленного металла – уровень 4 (количество капель расплавленного металла для повышения температуры до 40 °С, минимум 35).</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12.4.246-2008, ГОСТ Р ЕН 388-2009, ГОСТ Р ЕН 407-2009.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388, EN 407,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lang w:val="en-US"/>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4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резиновые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10573640" wp14:editId="7CC8F6A9">
                  <wp:extent cx="304800" cy="142875"/>
                  <wp:effectExtent l="0" t="0" r="0"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удлиненные пятипалые резиновые на хлопковой основе, маслобензостойкие. Толщина не менее 0,75 мм. Длина перчаток не менее 300 мм.</w:t>
                  </w:r>
                </w:p>
                <w:p w:rsidR="00AB4698" w:rsidRPr="00EA2AE0" w:rsidRDefault="00AB4698" w:rsidP="006B36E4">
                  <w:pPr>
                    <w:rPr>
                      <w:color w:val="000000" w:themeColor="text1"/>
                      <w:sz w:val="18"/>
                      <w:szCs w:val="20"/>
                    </w:rPr>
                  </w:pPr>
                  <w:r w:rsidRPr="00EA2AE0">
                    <w:rPr>
                      <w:color w:val="000000" w:themeColor="text1"/>
                      <w:sz w:val="18"/>
                      <w:szCs w:val="20"/>
                    </w:rPr>
                    <w:t>Основа: хлопчатобумажная основа с антибактериальной отделкой.</w:t>
                  </w:r>
                </w:p>
                <w:p w:rsidR="00AB4698" w:rsidRPr="00EA2AE0" w:rsidRDefault="00AB4698" w:rsidP="006B36E4">
                  <w:pPr>
                    <w:rPr>
                      <w:color w:val="000000" w:themeColor="text1"/>
                      <w:sz w:val="18"/>
                      <w:szCs w:val="20"/>
                    </w:rPr>
                  </w:pPr>
                  <w:r w:rsidRPr="00EA2AE0">
                    <w:rPr>
                      <w:color w:val="000000" w:themeColor="text1"/>
                      <w:sz w:val="18"/>
                      <w:szCs w:val="20"/>
                    </w:rPr>
                    <w:t>Материал: 100 % латекс.</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сопротивление порезу – уровень 1;</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2;</w:t>
                  </w:r>
                </w:p>
                <w:p w:rsidR="00AB4698" w:rsidRPr="00EA2AE0" w:rsidRDefault="00AB4698" w:rsidP="006B36E4">
                  <w:pPr>
                    <w:rPr>
                      <w:color w:val="000000" w:themeColor="text1"/>
                      <w:sz w:val="18"/>
                      <w:szCs w:val="20"/>
                    </w:rPr>
                  </w:pPr>
                  <w:r w:rsidRPr="00EA2AE0">
                    <w:rPr>
                      <w:color w:val="000000" w:themeColor="text1"/>
                      <w:sz w:val="18"/>
                      <w:szCs w:val="20"/>
                    </w:rPr>
                    <w:t>- стойкость к проколу – уровень 1;</w:t>
                  </w:r>
                </w:p>
                <w:p w:rsidR="00AB4698" w:rsidRPr="00EA2AE0" w:rsidRDefault="00AB4698" w:rsidP="006B36E4">
                  <w:pPr>
                    <w:rPr>
                      <w:color w:val="000000" w:themeColor="text1"/>
                      <w:sz w:val="18"/>
                      <w:szCs w:val="20"/>
                    </w:rPr>
                  </w:pPr>
                  <w:r w:rsidRPr="00EA2AE0">
                    <w:rPr>
                      <w:color w:val="000000" w:themeColor="text1"/>
                      <w:sz w:val="18"/>
                      <w:szCs w:val="20"/>
                    </w:rPr>
                    <w:t>- температурный режим: от 0 °С до 30 °С.</w:t>
                  </w:r>
                </w:p>
                <w:p w:rsidR="00AB4698" w:rsidRPr="00EA2AE0" w:rsidRDefault="00AB4698" w:rsidP="006B36E4">
                  <w:pPr>
                    <w:rPr>
                      <w:color w:val="000000" w:themeColor="text1"/>
                      <w:sz w:val="18"/>
                      <w:szCs w:val="20"/>
                    </w:rPr>
                  </w:pPr>
                  <w:r w:rsidRPr="00EA2AE0">
                    <w:rPr>
                      <w:color w:val="000000" w:themeColor="text1"/>
                      <w:sz w:val="18"/>
                      <w:szCs w:val="20"/>
                    </w:rPr>
                    <w:t>Обязательно наличие маркировки AKL на химическую стойкость по ГОСТ Р ЕН 374.</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12.4.246-2008, ГОСТ Р ЕН 374-2009, ГОСТ Р ЕН 388-2009.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374,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tabs>
                <w:tab w:val="center" w:pos="938"/>
              </w:tabs>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резиновые (технические)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44ABA130" wp14:editId="07538894">
                  <wp:extent cx="304800" cy="142875"/>
                  <wp:effectExtent l="0" t="0" r="0" b="95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удлиненные пятипалые резиновые с хлопковым напылением на внутренней поверхности.</w:t>
                  </w:r>
                </w:p>
                <w:p w:rsidR="00AB4698" w:rsidRPr="00EA2AE0" w:rsidRDefault="00AB4698" w:rsidP="006B36E4">
                  <w:pPr>
                    <w:rPr>
                      <w:color w:val="000000" w:themeColor="text1"/>
                      <w:sz w:val="18"/>
                      <w:szCs w:val="20"/>
                    </w:rPr>
                  </w:pPr>
                  <w:r w:rsidRPr="00EA2AE0">
                    <w:rPr>
                      <w:color w:val="000000" w:themeColor="text1"/>
                      <w:sz w:val="18"/>
                      <w:szCs w:val="20"/>
                    </w:rPr>
                    <w:t>Материал: 100 % натуральный каучук.</w:t>
                  </w:r>
                </w:p>
                <w:p w:rsidR="00AB4698" w:rsidRPr="00EA2AE0" w:rsidRDefault="00AB4698" w:rsidP="006B36E4">
                  <w:pPr>
                    <w:rPr>
                      <w:color w:val="000000" w:themeColor="text1"/>
                      <w:sz w:val="18"/>
                      <w:szCs w:val="20"/>
                    </w:rPr>
                  </w:pPr>
                  <w:r w:rsidRPr="00EA2AE0">
                    <w:rPr>
                      <w:color w:val="000000" w:themeColor="text1"/>
                      <w:sz w:val="18"/>
                      <w:szCs w:val="20"/>
                    </w:rPr>
                    <w:t>Толщина: 0,35 мм. Длина: 305 мм.</w:t>
                  </w:r>
                </w:p>
                <w:p w:rsidR="00AB4698" w:rsidRPr="00EA2AE0" w:rsidRDefault="00AB4698" w:rsidP="006B36E4">
                  <w:pPr>
                    <w:rPr>
                      <w:color w:val="000000" w:themeColor="text1"/>
                      <w:sz w:val="18"/>
                      <w:szCs w:val="20"/>
                    </w:rPr>
                  </w:pPr>
                  <w:r w:rsidRPr="00EA2AE0">
                    <w:rPr>
                      <w:color w:val="000000" w:themeColor="text1"/>
                      <w:sz w:val="18"/>
                      <w:szCs w:val="20"/>
                    </w:rPr>
                    <w:t>Напыление: хлопковое волокно с антибактериальной обработкой.</w:t>
                  </w:r>
                </w:p>
                <w:p w:rsidR="00AB4698" w:rsidRPr="00EA2AE0" w:rsidRDefault="00AB4698" w:rsidP="006B36E4">
                  <w:pPr>
                    <w:rPr>
                      <w:color w:val="000000" w:themeColor="text1"/>
                      <w:sz w:val="18"/>
                      <w:szCs w:val="20"/>
                    </w:rPr>
                  </w:pPr>
                  <w:r w:rsidRPr="00EA2AE0">
                    <w:rPr>
                      <w:color w:val="000000" w:themeColor="text1"/>
                      <w:sz w:val="18"/>
                      <w:szCs w:val="20"/>
                    </w:rPr>
                    <w:t>Рифление на ладонной части перчаток.</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12.4.246-2008, ГОСТ Р ЕН 374-2009, ГОСТ Р ЕН 388-2009.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374,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tabs>
                <w:tab w:val="center" w:pos="938"/>
              </w:tabs>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неопреновые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2AAB5CF3" wp14:editId="0B199F30">
                  <wp:extent cx="304800" cy="142875"/>
                  <wp:effectExtent l="0" t="0" r="0" b="952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удлинённые пятипалые из полимерного материала с хлопковым напылением на внутренней поверхности.</w:t>
                  </w:r>
                </w:p>
                <w:p w:rsidR="00AB4698" w:rsidRPr="00EA2AE0" w:rsidRDefault="00AB4698" w:rsidP="006B36E4">
                  <w:pPr>
                    <w:rPr>
                      <w:color w:val="000000" w:themeColor="text1"/>
                      <w:sz w:val="18"/>
                      <w:szCs w:val="20"/>
                    </w:rPr>
                  </w:pPr>
                  <w:r w:rsidRPr="00EA2AE0">
                    <w:rPr>
                      <w:color w:val="000000" w:themeColor="text1"/>
                      <w:sz w:val="18"/>
                      <w:szCs w:val="20"/>
                    </w:rPr>
                    <w:t>Материал: неопрен.</w:t>
                  </w:r>
                </w:p>
                <w:p w:rsidR="00AB4698" w:rsidRPr="00EA2AE0" w:rsidRDefault="00AB4698" w:rsidP="006B36E4">
                  <w:pPr>
                    <w:rPr>
                      <w:color w:val="000000" w:themeColor="text1"/>
                      <w:sz w:val="18"/>
                      <w:szCs w:val="20"/>
                    </w:rPr>
                  </w:pPr>
                  <w:r w:rsidRPr="00EA2AE0">
                    <w:rPr>
                      <w:color w:val="000000" w:themeColor="text1"/>
                      <w:sz w:val="18"/>
                      <w:szCs w:val="20"/>
                    </w:rPr>
                    <w:t>Толщина 0,75 мм. Длина: 300 мм.</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стойкость к истиранию – уровень 3;</w:t>
                  </w:r>
                </w:p>
                <w:p w:rsidR="00AB4698" w:rsidRPr="00EA2AE0" w:rsidRDefault="00AB4698" w:rsidP="006B36E4">
                  <w:pPr>
                    <w:rPr>
                      <w:color w:val="000000" w:themeColor="text1"/>
                      <w:sz w:val="18"/>
                      <w:szCs w:val="20"/>
                    </w:rPr>
                  </w:pPr>
                  <w:r w:rsidRPr="00EA2AE0">
                    <w:rPr>
                      <w:color w:val="000000" w:themeColor="text1"/>
                      <w:sz w:val="18"/>
                      <w:szCs w:val="20"/>
                    </w:rPr>
                    <w:t>- сопротивление порезу – уровень 1;</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2;</w:t>
                  </w:r>
                </w:p>
                <w:p w:rsidR="00AB4698" w:rsidRPr="00EA2AE0" w:rsidRDefault="00AB4698" w:rsidP="006B36E4">
                  <w:pPr>
                    <w:rPr>
                      <w:color w:val="000000" w:themeColor="text1"/>
                      <w:sz w:val="18"/>
                      <w:szCs w:val="20"/>
                    </w:rPr>
                  </w:pPr>
                  <w:r w:rsidRPr="00EA2AE0">
                    <w:rPr>
                      <w:color w:val="000000" w:themeColor="text1"/>
                      <w:sz w:val="18"/>
                      <w:szCs w:val="20"/>
                    </w:rPr>
                    <w:t>- стойкость к проколу – уровень 1;</w:t>
                  </w:r>
                </w:p>
                <w:p w:rsidR="00AB4698" w:rsidRPr="00EA2AE0" w:rsidRDefault="00AB4698" w:rsidP="006B36E4">
                  <w:pPr>
                    <w:rPr>
                      <w:color w:val="000000" w:themeColor="text1"/>
                      <w:sz w:val="18"/>
                      <w:szCs w:val="20"/>
                    </w:rPr>
                  </w:pPr>
                  <w:r w:rsidRPr="00EA2AE0">
                    <w:rPr>
                      <w:color w:val="000000" w:themeColor="text1"/>
                      <w:sz w:val="18"/>
                      <w:szCs w:val="20"/>
                    </w:rPr>
                    <w:t>- наличие маркировки AKL на химическую стойкость;</w:t>
                  </w:r>
                </w:p>
                <w:p w:rsidR="00AB4698" w:rsidRPr="00EA2AE0" w:rsidRDefault="00AB4698" w:rsidP="006B36E4">
                  <w:pPr>
                    <w:rPr>
                      <w:color w:val="000000" w:themeColor="text1"/>
                      <w:sz w:val="18"/>
                      <w:szCs w:val="20"/>
                    </w:rPr>
                  </w:pPr>
                  <w:r w:rsidRPr="00EA2AE0">
                    <w:rPr>
                      <w:color w:val="000000" w:themeColor="text1"/>
                      <w:sz w:val="18"/>
                      <w:szCs w:val="20"/>
                    </w:rPr>
                    <w:t>- AQL: 0.65.</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12.4.246-2008, ГОСТ Р ЕН 374-2009, ГОСТ Р ЕН 388-2009.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374,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tabs>
                <w:tab w:val="center" w:pos="938"/>
              </w:tabs>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маслобензостойкие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70FC9DCC" wp14:editId="263E7F24">
                  <wp:extent cx="304800" cy="142875"/>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пятипалые пленочные, маслобензостойкие, двухслойные с напылением с внутренней стороны и рифлением на ладонной части.</w:t>
                  </w:r>
                </w:p>
                <w:p w:rsidR="00AB4698" w:rsidRPr="00EA2AE0" w:rsidRDefault="00AB4698" w:rsidP="006B36E4">
                  <w:pPr>
                    <w:rPr>
                      <w:color w:val="000000" w:themeColor="text1"/>
                      <w:sz w:val="18"/>
                      <w:szCs w:val="20"/>
                    </w:rPr>
                  </w:pPr>
                  <w:r w:rsidRPr="00EA2AE0">
                    <w:rPr>
                      <w:color w:val="000000" w:themeColor="text1"/>
                      <w:sz w:val="18"/>
                      <w:szCs w:val="20"/>
                    </w:rPr>
                    <w:t>Толщина материала от 0,65 мм. Перчатки должны быть длиной не менее 300 мм.</w:t>
                  </w:r>
                </w:p>
                <w:p w:rsidR="00AB4698" w:rsidRPr="00EA2AE0" w:rsidRDefault="00AB4698" w:rsidP="006B36E4">
                  <w:pPr>
                    <w:rPr>
                      <w:color w:val="000000" w:themeColor="text1"/>
                      <w:sz w:val="18"/>
                      <w:szCs w:val="20"/>
                    </w:rPr>
                  </w:pPr>
                  <w:r w:rsidRPr="00EA2AE0">
                    <w:rPr>
                      <w:color w:val="000000" w:themeColor="text1"/>
                      <w:sz w:val="18"/>
                      <w:szCs w:val="20"/>
                    </w:rPr>
                    <w:t>Основа: натуральный латекс.</w:t>
                  </w:r>
                </w:p>
                <w:p w:rsidR="00AB4698" w:rsidRPr="00EA2AE0" w:rsidRDefault="00AB4698" w:rsidP="006B36E4">
                  <w:pPr>
                    <w:rPr>
                      <w:color w:val="000000" w:themeColor="text1"/>
                      <w:sz w:val="18"/>
                      <w:szCs w:val="20"/>
                    </w:rPr>
                  </w:pPr>
                  <w:r w:rsidRPr="00EA2AE0">
                    <w:rPr>
                      <w:color w:val="000000" w:themeColor="text1"/>
                      <w:sz w:val="18"/>
                      <w:szCs w:val="20"/>
                    </w:rPr>
                    <w:t>Покрытие: неопреновый латекс.</w:t>
                  </w:r>
                </w:p>
                <w:p w:rsidR="00AB4698" w:rsidRPr="00EA2AE0" w:rsidRDefault="00AB4698" w:rsidP="006B36E4">
                  <w:pPr>
                    <w:rPr>
                      <w:color w:val="000000" w:themeColor="text1"/>
                      <w:sz w:val="18"/>
                      <w:szCs w:val="20"/>
                    </w:rPr>
                  </w:pPr>
                  <w:r w:rsidRPr="00EA2AE0">
                    <w:rPr>
                      <w:color w:val="000000" w:themeColor="text1"/>
                      <w:sz w:val="18"/>
                      <w:szCs w:val="20"/>
                    </w:rPr>
                    <w:t>Внутреннее напыление: хлопковое волокно с антибактериальной обработкой.</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сопротивление порезу – уровень 1;</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2;</w:t>
                  </w:r>
                </w:p>
                <w:p w:rsidR="00AB4698" w:rsidRPr="00EA2AE0" w:rsidRDefault="00AB4698" w:rsidP="006B36E4">
                  <w:pPr>
                    <w:rPr>
                      <w:color w:val="000000" w:themeColor="text1"/>
                      <w:sz w:val="18"/>
                      <w:szCs w:val="20"/>
                    </w:rPr>
                  </w:pPr>
                  <w:r w:rsidRPr="00EA2AE0">
                    <w:rPr>
                      <w:color w:val="000000" w:themeColor="text1"/>
                      <w:sz w:val="18"/>
                      <w:szCs w:val="20"/>
                    </w:rPr>
                    <w:t>- температурный режим: от 0 °С до 45 °С.</w:t>
                  </w:r>
                </w:p>
                <w:p w:rsidR="00AB4698" w:rsidRPr="00EA2AE0" w:rsidRDefault="00AB4698" w:rsidP="006B36E4">
                  <w:pPr>
                    <w:rPr>
                      <w:color w:val="000000" w:themeColor="text1"/>
                      <w:sz w:val="18"/>
                      <w:szCs w:val="20"/>
                    </w:rPr>
                  </w:pPr>
                  <w:r w:rsidRPr="00EA2AE0">
                    <w:rPr>
                      <w:color w:val="000000" w:themeColor="text1"/>
                      <w:sz w:val="18"/>
                      <w:szCs w:val="20"/>
                    </w:rPr>
                    <w:t>Обязательно наличие маркировки AKL на химическую стойкость по ГОСТ Р ЕН 374.</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20010-93, ГОСТ 12.4.183-91, ГОСТ Р ЕН 374-2009.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374,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tabs>
                <w:tab w:val="center" w:pos="938"/>
              </w:tabs>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химически стойкие нитрилбутадиеновые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46A04E70" wp14:editId="0EEDE7AC">
                  <wp:extent cx="304800" cy="14287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пятипалые пленочные с напылением внутри, имеют рифленую поверхность на ладонной части.</w:t>
                  </w:r>
                </w:p>
                <w:p w:rsidR="00AB4698" w:rsidRPr="00EA2AE0" w:rsidRDefault="00AB4698" w:rsidP="006B36E4">
                  <w:pPr>
                    <w:rPr>
                      <w:color w:val="000000" w:themeColor="text1"/>
                      <w:sz w:val="18"/>
                      <w:szCs w:val="20"/>
                    </w:rPr>
                  </w:pPr>
                  <w:r w:rsidRPr="00EA2AE0">
                    <w:rPr>
                      <w:color w:val="000000" w:themeColor="text1"/>
                      <w:sz w:val="18"/>
                      <w:szCs w:val="20"/>
                    </w:rPr>
                    <w:t>Толщина материала от 0,38 мм до 0,56 мм. Длина перчаток не менее 305 мм.</w:t>
                  </w:r>
                </w:p>
                <w:p w:rsidR="00AB4698" w:rsidRPr="00EA2AE0" w:rsidRDefault="00AB4698" w:rsidP="006B36E4">
                  <w:pPr>
                    <w:rPr>
                      <w:color w:val="000000" w:themeColor="text1"/>
                      <w:sz w:val="18"/>
                      <w:szCs w:val="20"/>
                    </w:rPr>
                  </w:pPr>
                  <w:r w:rsidRPr="00EA2AE0">
                    <w:rPr>
                      <w:color w:val="000000" w:themeColor="text1"/>
                      <w:sz w:val="18"/>
                      <w:szCs w:val="20"/>
                    </w:rPr>
                    <w:t>Основа: нитрилбутилкаучук.</w:t>
                  </w:r>
                </w:p>
                <w:p w:rsidR="00AB4698" w:rsidRPr="00EA2AE0" w:rsidRDefault="00AB4698" w:rsidP="006B36E4">
                  <w:pPr>
                    <w:rPr>
                      <w:color w:val="000000" w:themeColor="text1"/>
                      <w:sz w:val="18"/>
                      <w:szCs w:val="20"/>
                    </w:rPr>
                  </w:pPr>
                  <w:r w:rsidRPr="00EA2AE0">
                    <w:rPr>
                      <w:color w:val="000000" w:themeColor="text1"/>
                      <w:sz w:val="18"/>
                      <w:szCs w:val="20"/>
                    </w:rPr>
                    <w:t>Напыление: хлопковое волокно с антибактериальной обработкой.</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стойкость к истиранию – уровень 4;</w:t>
                  </w:r>
                </w:p>
                <w:p w:rsidR="00AB4698" w:rsidRPr="00EA2AE0" w:rsidRDefault="00AB4698" w:rsidP="006B36E4">
                  <w:pPr>
                    <w:rPr>
                      <w:color w:val="000000" w:themeColor="text1"/>
                      <w:sz w:val="18"/>
                      <w:szCs w:val="20"/>
                    </w:rPr>
                  </w:pPr>
                  <w:r w:rsidRPr="00EA2AE0">
                    <w:rPr>
                      <w:color w:val="000000" w:themeColor="text1"/>
                      <w:sz w:val="18"/>
                      <w:szCs w:val="20"/>
                    </w:rPr>
                    <w:t>- сопротивление порезу – уровень 1;</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0;</w:t>
                  </w:r>
                </w:p>
                <w:p w:rsidR="00AB4698" w:rsidRPr="00EA2AE0" w:rsidRDefault="00AB4698" w:rsidP="006B36E4">
                  <w:pPr>
                    <w:rPr>
                      <w:color w:val="000000" w:themeColor="text1"/>
                      <w:sz w:val="18"/>
                      <w:szCs w:val="20"/>
                    </w:rPr>
                  </w:pPr>
                  <w:r w:rsidRPr="00EA2AE0">
                    <w:rPr>
                      <w:color w:val="000000" w:themeColor="text1"/>
                      <w:sz w:val="18"/>
                      <w:szCs w:val="20"/>
                    </w:rPr>
                    <w:t>- стойкость к проколу – уровень 1;</w:t>
                  </w:r>
                </w:p>
                <w:p w:rsidR="00AB4698" w:rsidRPr="00EA2AE0" w:rsidRDefault="00AB4698" w:rsidP="006B36E4">
                  <w:pPr>
                    <w:rPr>
                      <w:color w:val="000000" w:themeColor="text1"/>
                      <w:sz w:val="18"/>
                      <w:szCs w:val="20"/>
                    </w:rPr>
                  </w:pPr>
                  <w:r w:rsidRPr="00EA2AE0">
                    <w:rPr>
                      <w:color w:val="000000" w:themeColor="text1"/>
                      <w:sz w:val="18"/>
                      <w:szCs w:val="20"/>
                    </w:rPr>
                    <w:t>- температурный режим: от минус 20 °С до 45 °С.</w:t>
                  </w:r>
                </w:p>
                <w:p w:rsidR="00AB4698" w:rsidRPr="00EA2AE0" w:rsidRDefault="00AB4698" w:rsidP="006B36E4">
                  <w:pPr>
                    <w:rPr>
                      <w:color w:val="000000" w:themeColor="text1"/>
                      <w:sz w:val="18"/>
                      <w:szCs w:val="20"/>
                    </w:rPr>
                  </w:pPr>
                  <w:r w:rsidRPr="00EA2AE0">
                    <w:rPr>
                      <w:color w:val="000000" w:themeColor="text1"/>
                      <w:sz w:val="18"/>
                      <w:szCs w:val="20"/>
                    </w:rPr>
                    <w:t>Обязательно наличие маркировки JKL на химическую стойкость по ГОСТ Р ЕН 374-2009.</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Р 12.4.246-2008, ГОСТ Р ЕН 374-2009, ГОСТ Р ЕН 388-2009.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374,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tabs>
                <w:tab w:val="center" w:pos="938"/>
              </w:tabs>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кислотощелочестойкие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7DD61D0" wp14:editId="62FE4878">
                  <wp:extent cx="304800" cy="142875"/>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пятипалые пленочные с напылением с внутренней стороны.</w:t>
                  </w:r>
                </w:p>
                <w:p w:rsidR="00AB4698" w:rsidRPr="00EA2AE0" w:rsidRDefault="00AB4698" w:rsidP="006B36E4">
                  <w:pPr>
                    <w:rPr>
                      <w:color w:val="000000" w:themeColor="text1"/>
                      <w:sz w:val="18"/>
                      <w:szCs w:val="20"/>
                    </w:rPr>
                  </w:pPr>
                  <w:r w:rsidRPr="00EA2AE0">
                    <w:rPr>
                      <w:color w:val="000000" w:themeColor="text1"/>
                      <w:sz w:val="18"/>
                      <w:szCs w:val="20"/>
                    </w:rPr>
                    <w:t>Толщина не менее 0,40 мм. Длина перчаток не менее 300 мм.</w:t>
                  </w:r>
                </w:p>
                <w:p w:rsidR="00AB4698" w:rsidRPr="00EA2AE0" w:rsidRDefault="00AB4698" w:rsidP="006B36E4">
                  <w:pPr>
                    <w:rPr>
                      <w:color w:val="000000" w:themeColor="text1"/>
                      <w:sz w:val="18"/>
                      <w:szCs w:val="20"/>
                    </w:rPr>
                  </w:pPr>
                  <w:r w:rsidRPr="00EA2AE0">
                    <w:rPr>
                      <w:color w:val="000000" w:themeColor="text1"/>
                      <w:sz w:val="18"/>
                      <w:szCs w:val="20"/>
                    </w:rPr>
                    <w:t>Основа: 100 % натуральный латекс.</w:t>
                  </w:r>
                </w:p>
                <w:p w:rsidR="00AB4698" w:rsidRPr="00EA2AE0" w:rsidRDefault="00AB4698" w:rsidP="006B36E4">
                  <w:pPr>
                    <w:rPr>
                      <w:color w:val="000000" w:themeColor="text1"/>
                      <w:sz w:val="18"/>
                      <w:szCs w:val="20"/>
                    </w:rPr>
                  </w:pPr>
                  <w:r w:rsidRPr="00EA2AE0">
                    <w:rPr>
                      <w:color w:val="000000" w:themeColor="text1"/>
                      <w:sz w:val="18"/>
                      <w:szCs w:val="20"/>
                    </w:rPr>
                    <w:t>Напыление: хлопковое волокно с антибактериальной обработкой.</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Перчатки должны иметь следующие технические характеристики:</w:t>
                  </w:r>
                </w:p>
                <w:p w:rsidR="00AB4698" w:rsidRPr="00EA2AE0" w:rsidRDefault="00AB4698" w:rsidP="006B36E4">
                  <w:pPr>
                    <w:rPr>
                      <w:color w:val="000000" w:themeColor="text1"/>
                      <w:sz w:val="18"/>
                      <w:szCs w:val="20"/>
                    </w:rPr>
                  </w:pPr>
                  <w:r w:rsidRPr="00EA2AE0">
                    <w:rPr>
                      <w:color w:val="000000" w:themeColor="text1"/>
                      <w:sz w:val="18"/>
                      <w:szCs w:val="20"/>
                    </w:rPr>
                    <w:t>- сопротивление раздиру – уровень 1;</w:t>
                  </w:r>
                </w:p>
                <w:p w:rsidR="00AB4698" w:rsidRPr="00EA2AE0" w:rsidRDefault="00AB4698" w:rsidP="006B36E4">
                  <w:pPr>
                    <w:rPr>
                      <w:color w:val="000000" w:themeColor="text1"/>
                      <w:sz w:val="18"/>
                      <w:szCs w:val="20"/>
                    </w:rPr>
                  </w:pPr>
                  <w:r w:rsidRPr="00EA2AE0">
                    <w:rPr>
                      <w:color w:val="000000" w:themeColor="text1"/>
                      <w:sz w:val="18"/>
                      <w:szCs w:val="20"/>
                    </w:rPr>
                    <w:t>- температурный режим: от минус 10 °С до 45 °С.</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Протоколы испытания европейских лабораторий на русском и английском языке (заверенные печатью производителя) и технические описания на продукцию (заверенные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Сертификация изделия: ГОСТ 20010-93, ГОСТ 12.4.183-91, ГОСТ Р ЕН 374-2009.</w:t>
                  </w:r>
                </w:p>
                <w:p w:rsidR="00AB4698" w:rsidRPr="00EA2AE0" w:rsidRDefault="00AB4698" w:rsidP="006B36E4">
                  <w:pPr>
                    <w:rPr>
                      <w:color w:val="000000" w:themeColor="text1"/>
                      <w:sz w:val="18"/>
                      <w:szCs w:val="20"/>
                    </w:rPr>
                  </w:pPr>
                  <w:r w:rsidRPr="00EA2AE0">
                    <w:rPr>
                      <w:color w:val="000000" w:themeColor="text1"/>
                      <w:sz w:val="18"/>
                      <w:szCs w:val="20"/>
                    </w:rPr>
                    <w:t>Дополнительная сертификация на соответствие: EN 374, EN 420.</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tabs>
                <w:tab w:val="center" w:pos="938"/>
              </w:tabs>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для лабораторных работ</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02F109D" wp14:editId="389D3BE4">
                  <wp:extent cx="304800" cy="142875"/>
                  <wp:effectExtent l="0" t="0" r="0"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49"/>
              <w:gridCol w:w="1842"/>
              <w:gridCol w:w="3544"/>
            </w:tblGrid>
            <w:tr w:rsidR="00AB4698" w:rsidRPr="00EA2AE0" w:rsidTr="006B36E4">
              <w:tc>
                <w:tcPr>
                  <w:tcW w:w="4849"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Обязательные Требования</w:t>
                  </w:r>
                </w:p>
              </w:tc>
              <w:tc>
                <w:tcPr>
                  <w:tcW w:w="1842"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544"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849"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Перчатки пятипалые пленочные. Толщина не менее 0,10 мм. Длина перчаток от 240 мм.</w:t>
                  </w:r>
                </w:p>
                <w:p w:rsidR="00AB4698" w:rsidRPr="00EA2AE0" w:rsidRDefault="00AB4698" w:rsidP="006B36E4">
                  <w:pPr>
                    <w:ind w:left="-57" w:right="-57"/>
                    <w:rPr>
                      <w:color w:val="000000" w:themeColor="text1"/>
                      <w:sz w:val="18"/>
                      <w:szCs w:val="20"/>
                    </w:rPr>
                  </w:pPr>
                  <w:r w:rsidRPr="00EA2AE0">
                    <w:rPr>
                      <w:color w:val="000000" w:themeColor="text1"/>
                      <w:sz w:val="18"/>
                      <w:szCs w:val="20"/>
                    </w:rPr>
                    <w:t>Материал: латекс.</w:t>
                  </w:r>
                </w:p>
                <w:p w:rsidR="00AB4698" w:rsidRPr="00EA2AE0" w:rsidRDefault="00AB4698" w:rsidP="006B36E4">
                  <w:pPr>
                    <w:ind w:left="-57" w:right="-57"/>
                    <w:rPr>
                      <w:color w:val="000000" w:themeColor="text1"/>
                      <w:sz w:val="18"/>
                      <w:szCs w:val="20"/>
                    </w:rPr>
                  </w:pPr>
                  <w:r w:rsidRPr="00EA2AE0">
                    <w:rPr>
                      <w:color w:val="000000" w:themeColor="text1"/>
                      <w:sz w:val="18"/>
                      <w:szCs w:val="20"/>
                    </w:rPr>
                    <w:t>Манжета: круглая.</w:t>
                  </w:r>
                </w:p>
              </w:tc>
              <w:tc>
                <w:tcPr>
                  <w:tcW w:w="1842" w:type="dxa"/>
                </w:tcPr>
                <w:p w:rsidR="00AB4698" w:rsidRPr="00EA2AE0" w:rsidRDefault="00AB4698" w:rsidP="006B36E4">
                  <w:pPr>
                    <w:ind w:left="-57" w:right="-57"/>
                    <w:rPr>
                      <w:color w:val="000000" w:themeColor="text1"/>
                      <w:sz w:val="18"/>
                      <w:szCs w:val="20"/>
                    </w:rPr>
                  </w:pPr>
                </w:p>
              </w:tc>
              <w:tc>
                <w:tcPr>
                  <w:tcW w:w="3544"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4849"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Сертификация изделия: ГОСТ Р 12.4.246-2008, ГОСТ Р ЕН 374-2009, ГОСТ Р ЕН 388-2009.</w:t>
                  </w:r>
                </w:p>
                <w:p w:rsidR="00AB4698" w:rsidRPr="00EA2AE0" w:rsidRDefault="00AB4698" w:rsidP="006B36E4">
                  <w:pPr>
                    <w:ind w:left="-57" w:right="-57"/>
                    <w:rPr>
                      <w:color w:val="000000" w:themeColor="text1"/>
                      <w:sz w:val="18"/>
                      <w:szCs w:val="20"/>
                    </w:rPr>
                  </w:pPr>
                  <w:r w:rsidRPr="00EA2AE0">
                    <w:rPr>
                      <w:color w:val="000000" w:themeColor="text1"/>
                      <w:sz w:val="18"/>
                      <w:szCs w:val="20"/>
                    </w:rPr>
                    <w:t>Дополнительная сертификация на соответствие: EN 374, EN 388, EN 420.</w:t>
                  </w:r>
                </w:p>
              </w:tc>
              <w:tc>
                <w:tcPr>
                  <w:tcW w:w="1842" w:type="dxa"/>
                </w:tcPr>
                <w:p w:rsidR="00AB4698" w:rsidRPr="00EA2AE0" w:rsidRDefault="00AB4698" w:rsidP="006B36E4">
                  <w:pPr>
                    <w:ind w:left="-57" w:right="-57"/>
                    <w:rPr>
                      <w:color w:val="000000" w:themeColor="text1"/>
                      <w:sz w:val="18"/>
                      <w:szCs w:val="20"/>
                    </w:rPr>
                  </w:pPr>
                </w:p>
              </w:tc>
              <w:tc>
                <w:tcPr>
                  <w:tcW w:w="3544"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nil"/>
              <w:bottom w:val="single" w:sz="4" w:space="0" w:color="auto"/>
            </w:tcBorders>
          </w:tcPr>
          <w:p w:rsidR="00AB4698" w:rsidRPr="00EA2AE0" w:rsidRDefault="00AB4698" w:rsidP="006B36E4">
            <w:pPr>
              <w:spacing w:line="216" w:lineRule="auto"/>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tabs>
                <w:tab w:val="center" w:pos="938"/>
              </w:tabs>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неопреновые для лабораторных работ</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030F600A" wp14:editId="7FE41AAC">
                  <wp:extent cx="304800" cy="142875"/>
                  <wp:effectExtent l="0" t="0" r="0"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49"/>
              <w:gridCol w:w="1842"/>
              <w:gridCol w:w="3544"/>
            </w:tblGrid>
            <w:tr w:rsidR="00AB4698" w:rsidRPr="00EA2AE0" w:rsidTr="006B36E4">
              <w:tc>
                <w:tcPr>
                  <w:tcW w:w="4849"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Обязательные Требования</w:t>
                  </w:r>
                </w:p>
              </w:tc>
              <w:tc>
                <w:tcPr>
                  <w:tcW w:w="1842"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544"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849"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Перчатки пятипалые пленочные.</w:t>
                  </w:r>
                </w:p>
                <w:p w:rsidR="00AB4698" w:rsidRPr="00EA2AE0" w:rsidRDefault="00AB4698" w:rsidP="006B36E4">
                  <w:pPr>
                    <w:ind w:left="-57" w:right="-57"/>
                    <w:rPr>
                      <w:color w:val="000000" w:themeColor="text1"/>
                      <w:sz w:val="18"/>
                      <w:szCs w:val="20"/>
                    </w:rPr>
                  </w:pPr>
                  <w:r w:rsidRPr="00EA2AE0">
                    <w:rPr>
                      <w:color w:val="000000" w:themeColor="text1"/>
                      <w:sz w:val="18"/>
                      <w:szCs w:val="20"/>
                    </w:rPr>
                    <w:t>Толщина: не менее 0,10 мм. Длина перчаток от 240 мм.</w:t>
                  </w:r>
                </w:p>
                <w:p w:rsidR="00AB4698" w:rsidRPr="00EA2AE0" w:rsidRDefault="00AB4698" w:rsidP="006B36E4">
                  <w:pPr>
                    <w:ind w:left="-57" w:right="-57"/>
                    <w:rPr>
                      <w:color w:val="000000" w:themeColor="text1"/>
                      <w:sz w:val="18"/>
                      <w:szCs w:val="20"/>
                    </w:rPr>
                  </w:pPr>
                  <w:r w:rsidRPr="00EA2AE0">
                    <w:rPr>
                      <w:color w:val="000000" w:themeColor="text1"/>
                      <w:sz w:val="18"/>
                      <w:szCs w:val="20"/>
                    </w:rPr>
                    <w:t xml:space="preserve">Материал: изопреновый каучук (неопрен). </w:t>
                  </w:r>
                </w:p>
                <w:p w:rsidR="00AB4698" w:rsidRPr="00EA2AE0" w:rsidRDefault="00AB4698" w:rsidP="006B36E4">
                  <w:pPr>
                    <w:ind w:left="-57" w:right="-57"/>
                    <w:rPr>
                      <w:color w:val="000000" w:themeColor="text1"/>
                      <w:sz w:val="18"/>
                      <w:szCs w:val="20"/>
                    </w:rPr>
                  </w:pPr>
                  <w:r w:rsidRPr="00EA2AE0">
                    <w:rPr>
                      <w:color w:val="000000" w:themeColor="text1"/>
                      <w:sz w:val="18"/>
                      <w:szCs w:val="20"/>
                    </w:rPr>
                    <w:t>Манжета: круглая.</w:t>
                  </w:r>
                </w:p>
                <w:p w:rsidR="00AB4698" w:rsidRPr="00EA2AE0" w:rsidRDefault="00AB4698" w:rsidP="006B36E4">
                  <w:pPr>
                    <w:ind w:left="-57" w:right="-57"/>
                    <w:rPr>
                      <w:color w:val="000000" w:themeColor="text1"/>
                      <w:sz w:val="18"/>
                      <w:szCs w:val="20"/>
                    </w:rPr>
                  </w:pPr>
                  <w:r w:rsidRPr="00EA2AE0">
                    <w:rPr>
                      <w:color w:val="000000" w:themeColor="text1"/>
                      <w:sz w:val="18"/>
                      <w:szCs w:val="20"/>
                    </w:rPr>
                    <w:t>Рифление на пальцевой части перчаток.</w:t>
                  </w:r>
                </w:p>
              </w:tc>
              <w:tc>
                <w:tcPr>
                  <w:tcW w:w="1842" w:type="dxa"/>
                </w:tcPr>
                <w:p w:rsidR="00AB4698" w:rsidRPr="00EA2AE0" w:rsidRDefault="00AB4698" w:rsidP="006B36E4">
                  <w:pPr>
                    <w:ind w:left="-57" w:right="-57"/>
                    <w:rPr>
                      <w:color w:val="000000" w:themeColor="text1"/>
                      <w:sz w:val="18"/>
                      <w:szCs w:val="20"/>
                    </w:rPr>
                  </w:pPr>
                </w:p>
              </w:tc>
              <w:tc>
                <w:tcPr>
                  <w:tcW w:w="3544"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4849"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Сертификация изделия: ГОСТ Р 12.4.246-2008, ГОСТ Р ЕН 374-2009, ГОСТ Р ЕН 388-2009.</w:t>
                  </w:r>
                </w:p>
                <w:p w:rsidR="00AB4698" w:rsidRPr="00EA2AE0" w:rsidRDefault="00AB4698" w:rsidP="006B36E4">
                  <w:pPr>
                    <w:ind w:left="-57" w:right="-57"/>
                    <w:rPr>
                      <w:color w:val="000000" w:themeColor="text1"/>
                      <w:sz w:val="18"/>
                      <w:szCs w:val="20"/>
                    </w:rPr>
                  </w:pPr>
                  <w:r w:rsidRPr="00EA2AE0">
                    <w:rPr>
                      <w:color w:val="000000" w:themeColor="text1"/>
                      <w:sz w:val="18"/>
                      <w:szCs w:val="20"/>
                    </w:rPr>
                    <w:t>Дополнительная сертификация на соответствие: EN 374, EN 388, EN 420.</w:t>
                  </w:r>
                </w:p>
              </w:tc>
              <w:tc>
                <w:tcPr>
                  <w:tcW w:w="1842" w:type="dxa"/>
                </w:tcPr>
                <w:p w:rsidR="00AB4698" w:rsidRPr="00EA2AE0" w:rsidRDefault="00AB4698" w:rsidP="006B36E4">
                  <w:pPr>
                    <w:ind w:left="-57" w:right="-57"/>
                    <w:rPr>
                      <w:color w:val="000000" w:themeColor="text1"/>
                      <w:sz w:val="18"/>
                      <w:szCs w:val="20"/>
                    </w:rPr>
                  </w:pPr>
                </w:p>
              </w:tc>
              <w:tc>
                <w:tcPr>
                  <w:tcW w:w="3544"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nil"/>
              <w:bottom w:val="single" w:sz="4" w:space="0" w:color="auto"/>
            </w:tcBorders>
          </w:tcPr>
          <w:p w:rsidR="00AB4698" w:rsidRPr="00EA2AE0" w:rsidRDefault="00AB4698" w:rsidP="006B36E4">
            <w:pPr>
              <w:spacing w:line="216" w:lineRule="auto"/>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tabs>
                <w:tab w:val="center" w:pos="938"/>
              </w:tabs>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Перчатки нитриловые для лабораторных работ</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6CE03DC8" wp14:editId="71AF17D1">
                  <wp:extent cx="304800" cy="142875"/>
                  <wp:effectExtent l="0" t="0" r="0"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49"/>
              <w:gridCol w:w="1842"/>
              <w:gridCol w:w="3544"/>
            </w:tblGrid>
            <w:tr w:rsidR="00AB4698" w:rsidRPr="00EA2AE0" w:rsidTr="006B36E4">
              <w:tc>
                <w:tcPr>
                  <w:tcW w:w="4849"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Обязательные Требования</w:t>
                  </w:r>
                </w:p>
              </w:tc>
              <w:tc>
                <w:tcPr>
                  <w:tcW w:w="1842"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544"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849"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Перчатки пятипалые пленочные. Толщина от 0,10 мм до 0,30 мм. Длина перчаток не менее 240 мм.</w:t>
                  </w:r>
                </w:p>
                <w:p w:rsidR="00AB4698" w:rsidRPr="00EA2AE0" w:rsidRDefault="00AB4698" w:rsidP="006B36E4">
                  <w:pPr>
                    <w:ind w:left="-57" w:right="-57"/>
                    <w:rPr>
                      <w:color w:val="000000" w:themeColor="text1"/>
                      <w:sz w:val="18"/>
                      <w:szCs w:val="20"/>
                    </w:rPr>
                  </w:pPr>
                  <w:r w:rsidRPr="00EA2AE0">
                    <w:rPr>
                      <w:color w:val="000000" w:themeColor="text1"/>
                      <w:sz w:val="18"/>
                      <w:szCs w:val="20"/>
                    </w:rPr>
                    <w:t>Материал: нитриловый каучук (нитрил).</w:t>
                  </w:r>
                </w:p>
                <w:p w:rsidR="00AB4698" w:rsidRPr="00EA2AE0" w:rsidRDefault="00AB4698" w:rsidP="006B36E4">
                  <w:pPr>
                    <w:ind w:left="-57" w:right="-57"/>
                    <w:rPr>
                      <w:color w:val="000000" w:themeColor="text1"/>
                      <w:sz w:val="18"/>
                      <w:szCs w:val="20"/>
                    </w:rPr>
                  </w:pPr>
                  <w:r w:rsidRPr="00EA2AE0">
                    <w:rPr>
                      <w:color w:val="000000" w:themeColor="text1"/>
                      <w:sz w:val="18"/>
                      <w:szCs w:val="20"/>
                    </w:rPr>
                    <w:t>Манжета: круглая.</w:t>
                  </w:r>
                </w:p>
                <w:p w:rsidR="00AB4698" w:rsidRPr="00EA2AE0" w:rsidRDefault="00AB4698" w:rsidP="006B36E4">
                  <w:pPr>
                    <w:ind w:left="-57" w:right="-57"/>
                    <w:rPr>
                      <w:color w:val="000000" w:themeColor="text1"/>
                      <w:sz w:val="18"/>
                      <w:szCs w:val="20"/>
                    </w:rPr>
                  </w:pPr>
                  <w:r w:rsidRPr="00EA2AE0">
                    <w:rPr>
                      <w:color w:val="000000" w:themeColor="text1"/>
                      <w:sz w:val="18"/>
                      <w:szCs w:val="20"/>
                    </w:rPr>
                    <w:t>Рифление на пальцевой части перчаток.</w:t>
                  </w:r>
                </w:p>
              </w:tc>
              <w:tc>
                <w:tcPr>
                  <w:tcW w:w="1842" w:type="dxa"/>
                </w:tcPr>
                <w:p w:rsidR="00AB4698" w:rsidRPr="00EA2AE0" w:rsidRDefault="00AB4698" w:rsidP="006B36E4">
                  <w:pPr>
                    <w:ind w:left="-57" w:right="-57"/>
                    <w:rPr>
                      <w:color w:val="000000" w:themeColor="text1"/>
                      <w:sz w:val="18"/>
                      <w:szCs w:val="20"/>
                    </w:rPr>
                  </w:pPr>
                </w:p>
              </w:tc>
              <w:tc>
                <w:tcPr>
                  <w:tcW w:w="3544"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4849"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Сертификация изделия: ГОСТ Р 12.4.246-2008, ГОСТ Р ЕН 374-2009, ГОСТ Р ЕН 388-2009.</w:t>
                  </w:r>
                </w:p>
                <w:p w:rsidR="00AB4698" w:rsidRPr="00EA2AE0" w:rsidRDefault="00AB4698" w:rsidP="006B36E4">
                  <w:pPr>
                    <w:ind w:left="-57" w:right="-57"/>
                    <w:rPr>
                      <w:color w:val="000000" w:themeColor="text1"/>
                      <w:sz w:val="18"/>
                      <w:szCs w:val="20"/>
                    </w:rPr>
                  </w:pPr>
                  <w:r w:rsidRPr="00EA2AE0">
                    <w:rPr>
                      <w:color w:val="000000" w:themeColor="text1"/>
                      <w:sz w:val="18"/>
                      <w:szCs w:val="20"/>
                    </w:rPr>
                    <w:t>Дополнительная сертификация на соответствие: EN 374, EN 388, EN 420.</w:t>
                  </w:r>
                </w:p>
              </w:tc>
              <w:tc>
                <w:tcPr>
                  <w:tcW w:w="1842" w:type="dxa"/>
                </w:tcPr>
                <w:p w:rsidR="00AB4698" w:rsidRPr="00EA2AE0" w:rsidRDefault="00AB4698" w:rsidP="006B36E4">
                  <w:pPr>
                    <w:ind w:left="-57" w:right="-57"/>
                    <w:rPr>
                      <w:color w:val="000000" w:themeColor="text1"/>
                      <w:sz w:val="18"/>
                      <w:szCs w:val="20"/>
                    </w:rPr>
                  </w:pPr>
                </w:p>
              </w:tc>
              <w:tc>
                <w:tcPr>
                  <w:tcW w:w="3544"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nil"/>
              <w:bottom w:val="single" w:sz="4" w:space="0" w:color="auto"/>
            </w:tcBorders>
          </w:tcPr>
          <w:p w:rsidR="00AB4698" w:rsidRPr="00EA2AE0" w:rsidRDefault="00AB4698" w:rsidP="006B36E4">
            <w:pPr>
              <w:spacing w:line="216" w:lineRule="auto"/>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Нарукавники из полимерных материалов</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653197FF" wp14:editId="3AA10135">
                  <wp:extent cx="304800" cy="142875"/>
                  <wp:effectExtent l="0" t="0" r="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98"/>
              <w:gridCol w:w="2268"/>
              <w:gridCol w:w="3969"/>
            </w:tblGrid>
            <w:tr w:rsidR="00AB4698" w:rsidRPr="00EA2AE0" w:rsidTr="006B36E4">
              <w:tc>
                <w:tcPr>
                  <w:tcW w:w="3998"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268"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998" w:type="dxa"/>
                </w:tcPr>
                <w:p w:rsidR="00AB4698" w:rsidRPr="00EA2AE0" w:rsidRDefault="00AB4698" w:rsidP="006B36E4">
                  <w:pPr>
                    <w:rPr>
                      <w:color w:val="000000" w:themeColor="text1"/>
                      <w:sz w:val="18"/>
                    </w:rPr>
                  </w:pPr>
                  <w:r w:rsidRPr="00EA2AE0">
                    <w:rPr>
                      <w:color w:val="000000" w:themeColor="text1"/>
                      <w:sz w:val="18"/>
                    </w:rPr>
                    <w:t>Нарукавники, защищающие руки от запястий до области локтя, цилиндрической формы с лентой эластичной по нижнему и верхнему срезу. Длина нарукавников от 460 мм, толщина от 0,2 мм. Нарукавники стачные по боковому срезу.</w:t>
                  </w:r>
                </w:p>
                <w:p w:rsidR="00AB4698" w:rsidRPr="00EA2AE0" w:rsidRDefault="00AB4698" w:rsidP="006B36E4">
                  <w:pPr>
                    <w:rPr>
                      <w:color w:val="000000" w:themeColor="text1"/>
                      <w:sz w:val="18"/>
                    </w:rPr>
                  </w:pPr>
                  <w:r w:rsidRPr="00EA2AE0">
                    <w:rPr>
                      <w:color w:val="000000" w:themeColor="text1"/>
                      <w:sz w:val="18"/>
                    </w:rPr>
                    <w:t>Предназначены для защиты от кислот и щелочей, МБС до 70 %.</w:t>
                  </w:r>
                </w:p>
                <w:p w:rsidR="00AB4698" w:rsidRPr="00EA2AE0" w:rsidRDefault="00AB4698" w:rsidP="006B36E4">
                  <w:pPr>
                    <w:rPr>
                      <w:color w:val="000000" w:themeColor="text1"/>
                      <w:sz w:val="18"/>
                    </w:rPr>
                  </w:pPr>
                  <w:r w:rsidRPr="00EA2AE0">
                    <w:rPr>
                      <w:color w:val="000000" w:themeColor="text1"/>
                      <w:sz w:val="18"/>
                    </w:rPr>
                    <w:t>Основа: поливинилхлорид 100 %.</w:t>
                  </w:r>
                </w:p>
              </w:tc>
              <w:tc>
                <w:tcPr>
                  <w:tcW w:w="2268" w:type="dxa"/>
                </w:tcPr>
                <w:p w:rsidR="00AB4698" w:rsidRPr="00EA2AE0" w:rsidRDefault="00AB4698" w:rsidP="006B36E4">
                  <w:pPr>
                    <w:rPr>
                      <w:color w:val="000000" w:themeColor="text1"/>
                      <w:sz w:val="18"/>
                    </w:rPr>
                  </w:pPr>
                </w:p>
              </w:tc>
              <w:tc>
                <w:tcPr>
                  <w:tcW w:w="3969" w:type="dxa"/>
                </w:tcPr>
                <w:p w:rsidR="00AB4698" w:rsidRPr="00EA2AE0" w:rsidRDefault="00AB4698" w:rsidP="006B36E4">
                  <w:pPr>
                    <w:rPr>
                      <w:color w:val="000000" w:themeColor="text1"/>
                      <w:sz w:val="18"/>
                      <w:szCs w:val="20"/>
                    </w:rPr>
                  </w:pPr>
                  <w:r w:rsidRPr="00EA2AE0">
                    <w:rPr>
                      <w:color w:val="000000" w:themeColor="text1"/>
                      <w:sz w:val="18"/>
                    </w:rPr>
                    <w:t>Визуально. Техническое описание производителя (заверенное печатью производителя)</w:t>
                  </w:r>
                </w:p>
              </w:tc>
            </w:tr>
            <w:tr w:rsidR="00AB4698" w:rsidRPr="00EA2AE0" w:rsidTr="006B36E4">
              <w:tc>
                <w:tcPr>
                  <w:tcW w:w="3998" w:type="dxa"/>
                </w:tcPr>
                <w:p w:rsidR="00AB4698" w:rsidRPr="00EA2AE0" w:rsidRDefault="00AB4698" w:rsidP="006B36E4">
                  <w:pPr>
                    <w:rPr>
                      <w:color w:val="000000" w:themeColor="text1"/>
                      <w:sz w:val="18"/>
                    </w:rPr>
                  </w:pPr>
                  <w:r w:rsidRPr="00EA2AE0">
                    <w:rPr>
                      <w:color w:val="000000" w:themeColor="text1"/>
                      <w:sz w:val="18"/>
                    </w:rPr>
                    <w:t>Сертификация изделия: ГОСТ 12.4.029-76, ГОСТ Р ЕН 340-2012, EN 14605.</w:t>
                  </w:r>
                </w:p>
              </w:tc>
              <w:tc>
                <w:tcPr>
                  <w:tcW w:w="2268" w:type="dxa"/>
                </w:tcPr>
                <w:p w:rsidR="00AB4698" w:rsidRPr="00EA2AE0" w:rsidRDefault="00AB4698" w:rsidP="006B36E4">
                  <w:pPr>
                    <w:rPr>
                      <w:color w:val="000000" w:themeColor="text1"/>
                      <w:sz w:val="18"/>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Защитные кремы</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4DB8137D" wp14:editId="29D075F5">
                  <wp:extent cx="304800" cy="142875"/>
                  <wp:effectExtent l="0" t="0" r="0"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7952"/>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24"/>
              <w:gridCol w:w="1985"/>
              <w:gridCol w:w="2126"/>
            </w:tblGrid>
            <w:tr w:rsidR="00AB4698" w:rsidRPr="00EA2AE0" w:rsidTr="006B36E4">
              <w:tc>
                <w:tcPr>
                  <w:tcW w:w="6124"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126"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6124" w:type="dxa"/>
                </w:tcPr>
                <w:p w:rsidR="00AB4698" w:rsidRPr="00EA2AE0" w:rsidRDefault="00AB4698" w:rsidP="006B36E4">
                  <w:pPr>
                    <w:spacing w:line="216" w:lineRule="auto"/>
                    <w:rPr>
                      <w:color w:val="000000" w:themeColor="text1"/>
                      <w:sz w:val="18"/>
                      <w:szCs w:val="20"/>
                    </w:rPr>
                  </w:pPr>
                  <w:r w:rsidRPr="00EA2AE0">
                    <w:rPr>
                      <w:color w:val="000000" w:themeColor="text1"/>
                      <w:sz w:val="18"/>
                      <w:szCs w:val="20"/>
                    </w:rPr>
                    <w:t>Крем должен образовывать защитный барьер на коже и обладать ухаживающим эффектом. Он должен легко наноситься, быстро впитываться в кожу, оставляя увлажняющее ощущение, и обладать высокими защитными свойствами при минимальном расходе (1 мл на 1 применение).</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Защитный крем не должен содержать силикона. Не допускается содержание 2-бромо-2-нитропропандиол-1,3; алкилсульфат натрия С12-18 (С11-18); кокоамидопропил бетаин; триэтаноламин, компонент лимонной кислоты.</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Использование в защитных кремах силикона приводит к гидратации рогового слоя кожи и повышает ее проницаемость. Гидратация рогового слоя способствует проникновению загрязняющих веществ в кожу. Кожа, проницаемость которой повышена, отличается чувствительностью к токсическим и раздражающим действиям. Кроме того, силиконы адсорбируют на своей поверхности загрязнители, в т.ч. соли тяжелых металлов, которые трудно удаляются с поверхности кожи.</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Для эффективного и экономичного использования защитных кремов допускается следующее содержание воды в их составе:</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 гидрофильные кремы – не более 60 %;</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 гидрофобные кремы – не более 76 %;</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 кремы комбинированного действия – не более 77 %;</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 регенерирующие кремы – не более 65 %;</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 эмульсии – не более 85 %.</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Указанное содержание воды в составе ДСИЗ обеспечивает оптимальное соотношение ингредиентов в их составе, что гарантирует их эффективность, безопасность и экономичность при минимальном расходе.</w:t>
                  </w:r>
                </w:p>
                <w:p w:rsidR="00AB4698" w:rsidRPr="00EA2AE0" w:rsidRDefault="00AB4698" w:rsidP="006B36E4">
                  <w:pPr>
                    <w:spacing w:line="216" w:lineRule="auto"/>
                    <w:rPr>
                      <w:color w:val="000000" w:themeColor="text1"/>
                      <w:sz w:val="18"/>
                      <w:szCs w:val="20"/>
                    </w:rPr>
                  </w:pPr>
                  <w:r w:rsidRPr="00EA2AE0">
                    <w:rPr>
                      <w:color w:val="000000" w:themeColor="text1"/>
                      <w:sz w:val="18"/>
                      <w:szCs w:val="20"/>
                    </w:rPr>
                    <w:t>Эффективность и хорошая переносимость кремов и эмульсий кожей, их микробиологическая чистота должны подтверждаться заключением независимых экспертов, а также испытаниями и тестами на переносимость продуктов кожей человека.</w:t>
                  </w:r>
                </w:p>
                <w:p w:rsidR="00AB4698" w:rsidRPr="00EA2AE0" w:rsidRDefault="00AB4698" w:rsidP="006B36E4">
                  <w:pPr>
                    <w:spacing w:line="216" w:lineRule="auto"/>
                    <w:ind w:right="-108"/>
                    <w:rPr>
                      <w:color w:val="000000" w:themeColor="text1"/>
                      <w:sz w:val="18"/>
                      <w:szCs w:val="20"/>
                    </w:rPr>
                  </w:pPr>
                  <w:r w:rsidRPr="00EA2AE0">
                    <w:rPr>
                      <w:color w:val="000000" w:themeColor="text1"/>
                      <w:sz w:val="18"/>
                      <w:szCs w:val="20"/>
                    </w:rPr>
                    <w:t>Для минимизации риска аллергических заболеваний допустимы следующие консерванты: бензоат натрия, парабены, сорбат калия, сорбиновая кислота, феноксиэтанол. Не допускается содержание метилхлоризотиазолинона – риск аллергических реакций.</w:t>
                  </w:r>
                </w:p>
                <w:p w:rsidR="00AB4698" w:rsidRPr="00EA2AE0" w:rsidRDefault="00AB4698" w:rsidP="006B36E4">
                  <w:pPr>
                    <w:spacing w:line="216" w:lineRule="auto"/>
                    <w:ind w:right="-108"/>
                    <w:rPr>
                      <w:color w:val="000000" w:themeColor="text1"/>
                      <w:sz w:val="18"/>
                      <w:szCs w:val="20"/>
                    </w:rPr>
                  </w:pPr>
                  <w:r w:rsidRPr="00EA2AE0">
                    <w:rPr>
                      <w:color w:val="000000" w:themeColor="text1"/>
                      <w:sz w:val="18"/>
                      <w:szCs w:val="20"/>
                    </w:rPr>
                    <w:t>Микробиологическая чистота кремов и эмульсий: не более 100 репродуктивных микроорганизмов на 1 грамм продукта.</w:t>
                  </w:r>
                </w:p>
                <w:p w:rsidR="00AB4698" w:rsidRPr="00EA2AE0" w:rsidRDefault="00AB4698" w:rsidP="006B36E4">
                  <w:pPr>
                    <w:spacing w:line="216" w:lineRule="auto"/>
                    <w:ind w:right="-108"/>
                    <w:rPr>
                      <w:color w:val="000000" w:themeColor="text1"/>
                      <w:sz w:val="18"/>
                      <w:szCs w:val="20"/>
                    </w:rPr>
                  </w:pPr>
                  <w:r w:rsidRPr="00EA2AE0">
                    <w:rPr>
                      <w:color w:val="000000" w:themeColor="text1"/>
                      <w:sz w:val="18"/>
                      <w:szCs w:val="20"/>
                    </w:rPr>
                    <w:t>Повышенные требования к микробиологической чистоте ДСИЗ снижают необходимость использования сильных консервантов при их производстве, что, в свою очередь, снижает нагрузку на кожу, а также минимизирует риск возможных кожных заболеваний, вызванных патогенными микроорганизмами.</w:t>
                  </w:r>
                </w:p>
                <w:p w:rsidR="00AB4698" w:rsidRPr="00EA2AE0" w:rsidRDefault="00AB4698" w:rsidP="006B36E4">
                  <w:pPr>
                    <w:spacing w:line="216" w:lineRule="auto"/>
                    <w:ind w:right="-108"/>
                    <w:rPr>
                      <w:color w:val="000000" w:themeColor="text1"/>
                      <w:sz w:val="18"/>
                      <w:szCs w:val="20"/>
                    </w:rPr>
                  </w:pPr>
                  <w:r w:rsidRPr="00EA2AE0">
                    <w:rPr>
                      <w:color w:val="000000" w:themeColor="text1"/>
                      <w:sz w:val="18"/>
                      <w:szCs w:val="20"/>
                    </w:rPr>
                    <w:t>Срок хранения должен быть не менее 36 месяцев со дня выпуска продукции.</w:t>
                  </w:r>
                </w:p>
              </w:tc>
              <w:tc>
                <w:tcPr>
                  <w:tcW w:w="1985" w:type="dxa"/>
                </w:tcPr>
                <w:p w:rsidR="00AB4698" w:rsidRPr="00EA2AE0" w:rsidRDefault="00AB4698" w:rsidP="006B36E4">
                  <w:pPr>
                    <w:rPr>
                      <w:color w:val="000000" w:themeColor="text1"/>
                      <w:sz w:val="18"/>
                      <w:szCs w:val="20"/>
                    </w:rPr>
                  </w:pPr>
                </w:p>
              </w:tc>
              <w:tc>
                <w:tcPr>
                  <w:tcW w:w="2126"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6124"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ТР ТС 019/2011, ГОСТ Р 52343-2005, ГОСТ Р 51391-99, ГОСТ 12.4.068-79.</w:t>
                  </w:r>
                </w:p>
              </w:tc>
              <w:tc>
                <w:tcPr>
                  <w:tcW w:w="1985" w:type="dxa"/>
                </w:tcPr>
                <w:p w:rsidR="00AB4698" w:rsidRPr="00EA2AE0" w:rsidRDefault="00AB4698" w:rsidP="006B36E4">
                  <w:pPr>
                    <w:rPr>
                      <w:color w:val="000000" w:themeColor="text1"/>
                      <w:sz w:val="18"/>
                      <w:szCs w:val="20"/>
                    </w:rPr>
                  </w:pPr>
                </w:p>
              </w:tc>
              <w:tc>
                <w:tcPr>
                  <w:tcW w:w="2126"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Средства для защиты кожи при негативном влиянии окружающей среды</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3D49FFC9" wp14:editId="5AE69C4F">
                  <wp:extent cx="304800" cy="142875"/>
                  <wp:effectExtent l="0" t="0" r="0"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Светозащитный крем широкого спектра действия с защитным фактором 27–30 должен обладать повышенной водостойкостью, хорошо распределяется по поверхности кожи, должен быть пригоден даже для очень чувствительной кожи, особенно для тех участков тела, которые наиболее подвержены воздействию УФ излучения.</w:t>
                  </w:r>
                </w:p>
                <w:p w:rsidR="00AB4698" w:rsidRPr="00EA2AE0" w:rsidRDefault="00AB4698" w:rsidP="006B36E4">
                  <w:pPr>
                    <w:rPr>
                      <w:color w:val="000000" w:themeColor="text1"/>
                      <w:sz w:val="18"/>
                      <w:szCs w:val="20"/>
                    </w:rPr>
                  </w:pPr>
                  <w:r w:rsidRPr="00EA2AE0">
                    <w:rPr>
                      <w:color w:val="000000" w:themeColor="text1"/>
                      <w:sz w:val="18"/>
                      <w:szCs w:val="20"/>
                    </w:rPr>
                    <w:t>Крем должен обеспечивать эффективную защиту от УФ лучей при интенсивном солнечном излучении, например, при работах на открытом воздухе, предотвращать как нанесение непосредственного вреда коже (появление эритем), так и отсроченные последствия (преждевременное старение кожи, рак кожи).</w:t>
                  </w:r>
                </w:p>
                <w:p w:rsidR="00AB4698" w:rsidRPr="00EA2AE0" w:rsidRDefault="00AB4698" w:rsidP="006B36E4">
                  <w:pPr>
                    <w:rPr>
                      <w:color w:val="000000" w:themeColor="text1"/>
                      <w:sz w:val="18"/>
                      <w:szCs w:val="20"/>
                    </w:rPr>
                  </w:pPr>
                  <w:r w:rsidRPr="00EA2AE0">
                    <w:rPr>
                      <w:color w:val="000000" w:themeColor="text1"/>
                      <w:sz w:val="18"/>
                      <w:szCs w:val="20"/>
                    </w:rPr>
                    <w:t>Крем должен обладать широким спектром защитного действия, обеспечивая защиту от УФ излучения диапазонов А (320–400 нм), В (280–320 нм) и С (при интенсивных сварочных работах).</w:t>
                  </w:r>
                </w:p>
                <w:p w:rsidR="00AB4698" w:rsidRPr="00EA2AE0" w:rsidRDefault="00AB4698" w:rsidP="006B36E4">
                  <w:pPr>
                    <w:rPr>
                      <w:color w:val="000000" w:themeColor="text1"/>
                      <w:sz w:val="18"/>
                      <w:szCs w:val="20"/>
                    </w:rPr>
                  </w:pPr>
                  <w:r w:rsidRPr="00EA2AE0">
                    <w:rPr>
                      <w:color w:val="000000" w:themeColor="text1"/>
                      <w:sz w:val="18"/>
                      <w:szCs w:val="20"/>
                    </w:rPr>
                    <w:t>интенсивных сварочных работах).</w:t>
                  </w:r>
                </w:p>
                <w:p w:rsidR="00AB4698" w:rsidRPr="00EA2AE0" w:rsidRDefault="00AB4698" w:rsidP="006B36E4">
                  <w:pPr>
                    <w:rPr>
                      <w:color w:val="000000" w:themeColor="text1"/>
                      <w:sz w:val="18"/>
                      <w:szCs w:val="20"/>
                    </w:rPr>
                  </w:pPr>
                  <w:r w:rsidRPr="00EA2AE0">
                    <w:rPr>
                      <w:color w:val="000000" w:themeColor="text1"/>
                      <w:sz w:val="18"/>
                      <w:szCs w:val="20"/>
                    </w:rPr>
                    <w:t>Крем должен содержать светофильтры (процент ввода не менее 20 %), глицерин, аллантоин, креатин, витамин Е.</w:t>
                  </w:r>
                </w:p>
                <w:p w:rsidR="00AB4698" w:rsidRPr="00EA2AE0" w:rsidRDefault="00AB4698" w:rsidP="006B36E4">
                  <w:pPr>
                    <w:rPr>
                      <w:color w:val="000000" w:themeColor="text1"/>
                      <w:sz w:val="18"/>
                      <w:szCs w:val="20"/>
                    </w:rPr>
                  </w:pPr>
                  <w:r w:rsidRPr="00EA2AE0">
                    <w:rPr>
                      <w:color w:val="000000" w:themeColor="text1"/>
                      <w:sz w:val="18"/>
                      <w:szCs w:val="20"/>
                    </w:rPr>
                    <w:t>Для минимизации риска аллергических заболеваний допустимы следующие консерванты: бензоат натрия, парабены, сорбат калия, сорбиновая кислота, феноксиэтанол. Не допускается содержание метилхлоризотиазолинона – риск аллергических реакций.</w:t>
                  </w:r>
                </w:p>
                <w:p w:rsidR="00AB4698" w:rsidRPr="00EA2AE0" w:rsidRDefault="00AB4698" w:rsidP="006B36E4">
                  <w:pPr>
                    <w:rPr>
                      <w:color w:val="000000" w:themeColor="text1"/>
                      <w:sz w:val="18"/>
                      <w:szCs w:val="20"/>
                    </w:rPr>
                  </w:pPr>
                  <w:r w:rsidRPr="00EA2AE0">
                    <w:rPr>
                      <w:color w:val="000000" w:themeColor="text1"/>
                      <w:sz w:val="18"/>
                      <w:szCs w:val="20"/>
                    </w:rPr>
                    <w:t>Микробиологическая чистота кремов и эмульсий: не более 100 репродуктивных микроорганизмов на 1 грамм продукта.</w:t>
                  </w:r>
                </w:p>
                <w:p w:rsidR="00AB4698" w:rsidRPr="00EA2AE0" w:rsidRDefault="00AB4698" w:rsidP="006B36E4">
                  <w:pPr>
                    <w:rPr>
                      <w:color w:val="000000" w:themeColor="text1"/>
                      <w:sz w:val="18"/>
                      <w:szCs w:val="20"/>
                    </w:rPr>
                  </w:pPr>
                  <w:r w:rsidRPr="00EA2AE0">
                    <w:rPr>
                      <w:color w:val="000000" w:themeColor="text1"/>
                      <w:sz w:val="18"/>
                      <w:szCs w:val="20"/>
                    </w:rPr>
                    <w:t>Срок хранения должен быть не менее 36 месяцев со дня выпуска продукции.</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ТР ТС 019/2011, ГОСТ Р 52343-2005, ГОСТ Р 51391-99, ГОСТ 12.4.068.</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Средства для защиты от бактериологических вредных факторов (дезинфицирующие)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C0757D1" wp14:editId="20C0D3F4">
                  <wp:extent cx="304800" cy="142875"/>
                  <wp:effectExtent l="0" t="0" r="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Гель (лосьон) с ухаживающим и увлажняющим комплексом для гигиены рук без использования воды.</w:t>
                  </w:r>
                </w:p>
                <w:p w:rsidR="00AB4698" w:rsidRPr="00EA2AE0" w:rsidRDefault="00AB4698" w:rsidP="006B36E4">
                  <w:pPr>
                    <w:rPr>
                      <w:color w:val="000000" w:themeColor="text1"/>
                      <w:sz w:val="18"/>
                      <w:szCs w:val="20"/>
                    </w:rPr>
                  </w:pPr>
                  <w:r w:rsidRPr="00EA2AE0">
                    <w:rPr>
                      <w:color w:val="000000" w:themeColor="text1"/>
                      <w:sz w:val="18"/>
                      <w:szCs w:val="20"/>
                    </w:rPr>
                    <w:t>Степень микробиологического обеззараживания геля должна соответствовать степени, достигаемой при гигиенической дезинфекции рук посредством втирания в руки дезинфицирующего средства.</w:t>
                  </w:r>
                </w:p>
                <w:p w:rsidR="00AB4698" w:rsidRPr="00EA2AE0" w:rsidRDefault="00AB4698" w:rsidP="006B36E4">
                  <w:pPr>
                    <w:rPr>
                      <w:color w:val="000000" w:themeColor="text1"/>
                      <w:sz w:val="18"/>
                      <w:szCs w:val="20"/>
                    </w:rPr>
                  </w:pPr>
                  <w:r w:rsidRPr="00EA2AE0">
                    <w:rPr>
                      <w:color w:val="000000" w:themeColor="text1"/>
                      <w:sz w:val="18"/>
                      <w:szCs w:val="20"/>
                    </w:rPr>
                    <w:t>Гель (лосьон) должен обладать ухаживающими и увлажняющими свойствами, и иметь в составе глицерин и экстракт ромашки.</w:t>
                  </w:r>
                </w:p>
                <w:p w:rsidR="00AB4698" w:rsidRPr="00EA2AE0" w:rsidRDefault="00AB4698" w:rsidP="006B36E4">
                  <w:pPr>
                    <w:rPr>
                      <w:color w:val="000000" w:themeColor="text1"/>
                      <w:sz w:val="18"/>
                      <w:szCs w:val="20"/>
                    </w:rPr>
                  </w:pPr>
                  <w:r w:rsidRPr="00EA2AE0">
                    <w:rPr>
                      <w:color w:val="000000" w:themeColor="text1"/>
                      <w:sz w:val="18"/>
                      <w:szCs w:val="20"/>
                    </w:rPr>
                    <w:t>Срок хранения должен быть не менее 30 месяцев со дня выпуска продукции.</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ТР ТС 019/2011, ГОСТ Р 51579-2000, ГОСТ Р 51391-99.</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Средства для защиты от биологических вредных факторов (укусов кровососущих насекомых и клещей)</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2090081E" wp14:editId="50941D85">
                  <wp:extent cx="304800" cy="142875"/>
                  <wp:effectExtent l="0" t="0" r="0"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Репеллент в виде спрея или крема. Используется при выполнении наружных работ в период активности кровососущих и жалящих насекомых и паукообразных.</w:t>
                  </w:r>
                </w:p>
                <w:p w:rsidR="00AB4698" w:rsidRPr="00EA2AE0" w:rsidRDefault="00AB4698" w:rsidP="006B36E4">
                  <w:pPr>
                    <w:rPr>
                      <w:color w:val="000000" w:themeColor="text1"/>
                      <w:sz w:val="18"/>
                      <w:szCs w:val="20"/>
                    </w:rPr>
                  </w:pPr>
                  <w:r w:rsidRPr="00EA2AE0">
                    <w:rPr>
                      <w:color w:val="000000" w:themeColor="text1"/>
                      <w:sz w:val="18"/>
                      <w:szCs w:val="20"/>
                    </w:rPr>
                    <w:t>Требования к защитным свойствам и эффективности:</w:t>
                  </w:r>
                </w:p>
                <w:p w:rsidR="00AB4698" w:rsidRPr="00EA2AE0" w:rsidRDefault="00AB4698" w:rsidP="006B36E4">
                  <w:pPr>
                    <w:rPr>
                      <w:color w:val="000000" w:themeColor="text1"/>
                      <w:sz w:val="18"/>
                      <w:szCs w:val="20"/>
                    </w:rPr>
                  </w:pPr>
                  <w:r w:rsidRPr="00EA2AE0">
                    <w:rPr>
                      <w:color w:val="000000" w:themeColor="text1"/>
                      <w:sz w:val="18"/>
                      <w:szCs w:val="20"/>
                    </w:rPr>
                    <w:t>• активное вещество – N,N- диэтилтолуамид (не менее 29 %) или этилбутилацетиламинопропионат (IR@3535) (не менее 29 %), эмульгаторы, вспомогательные компоненты, вода;</w:t>
                  </w:r>
                </w:p>
                <w:p w:rsidR="00AB4698" w:rsidRPr="00EA2AE0" w:rsidRDefault="00AB4698" w:rsidP="006B36E4">
                  <w:pPr>
                    <w:rPr>
                      <w:color w:val="000000" w:themeColor="text1"/>
                      <w:sz w:val="18"/>
                      <w:szCs w:val="20"/>
                    </w:rPr>
                  </w:pPr>
                  <w:r w:rsidRPr="00EA2AE0">
                    <w:rPr>
                      <w:color w:val="000000" w:themeColor="text1"/>
                      <w:sz w:val="18"/>
                      <w:szCs w:val="20"/>
                    </w:rPr>
                    <w:t>• универсальность – защита от широкого спектра кровососущих насекомых (мошки, слепни, комары, мокрецы, москиты, блохи) и иксодовых клещей;</w:t>
                  </w:r>
                </w:p>
                <w:p w:rsidR="00AB4698" w:rsidRPr="00EA2AE0" w:rsidRDefault="00AB4698" w:rsidP="006B36E4">
                  <w:pPr>
                    <w:rPr>
                      <w:color w:val="000000" w:themeColor="text1"/>
                      <w:sz w:val="18"/>
                      <w:szCs w:val="20"/>
                    </w:rPr>
                  </w:pPr>
                  <w:r w:rsidRPr="00EA2AE0">
                    <w:rPr>
                      <w:color w:val="000000" w:themeColor="text1"/>
                      <w:sz w:val="18"/>
                      <w:szCs w:val="20"/>
                    </w:rPr>
                    <w:t>• возможность применения для обработки поверхности кожи и спецодежды (для спрея);</w:t>
                  </w:r>
                </w:p>
                <w:p w:rsidR="00AB4698" w:rsidRPr="00EA2AE0" w:rsidRDefault="00AB4698" w:rsidP="006B36E4">
                  <w:pPr>
                    <w:rPr>
                      <w:color w:val="000000" w:themeColor="text1"/>
                      <w:sz w:val="18"/>
                      <w:szCs w:val="20"/>
                    </w:rPr>
                  </w:pPr>
                  <w:r w:rsidRPr="00EA2AE0">
                    <w:rPr>
                      <w:color w:val="000000" w:themeColor="text1"/>
                      <w:sz w:val="18"/>
                      <w:szCs w:val="20"/>
                    </w:rPr>
                    <w:t>• длительность действия:</w:t>
                  </w:r>
                </w:p>
                <w:p w:rsidR="00AB4698" w:rsidRPr="00EA2AE0" w:rsidRDefault="00AB4698" w:rsidP="006B36E4">
                  <w:pPr>
                    <w:rPr>
                      <w:color w:val="000000" w:themeColor="text1"/>
                      <w:sz w:val="18"/>
                      <w:szCs w:val="20"/>
                    </w:rPr>
                  </w:pPr>
                  <w:r w:rsidRPr="00EA2AE0">
                    <w:rPr>
                      <w:color w:val="000000" w:themeColor="text1"/>
                      <w:sz w:val="18"/>
                      <w:szCs w:val="20"/>
                    </w:rPr>
                    <w:t>- при нанесении на кожу – не менее 4-х часов;</w:t>
                  </w:r>
                </w:p>
                <w:p w:rsidR="00AB4698" w:rsidRPr="00EA2AE0" w:rsidRDefault="00AB4698" w:rsidP="006B36E4">
                  <w:pPr>
                    <w:rPr>
                      <w:color w:val="000000" w:themeColor="text1"/>
                      <w:sz w:val="18"/>
                      <w:szCs w:val="20"/>
                    </w:rPr>
                  </w:pPr>
                  <w:r w:rsidRPr="00EA2AE0">
                    <w:rPr>
                      <w:color w:val="000000" w:themeColor="text1"/>
                      <w:sz w:val="18"/>
                      <w:szCs w:val="20"/>
                    </w:rPr>
                    <w:t>- на одежду от насекомых – до 30 суток (для спрея);</w:t>
                  </w:r>
                </w:p>
                <w:p w:rsidR="00AB4698" w:rsidRPr="00EA2AE0" w:rsidRDefault="00AB4698" w:rsidP="006B36E4">
                  <w:pPr>
                    <w:rPr>
                      <w:color w:val="000000" w:themeColor="text1"/>
                      <w:sz w:val="18"/>
                      <w:szCs w:val="20"/>
                    </w:rPr>
                  </w:pPr>
                  <w:r w:rsidRPr="00EA2AE0">
                    <w:rPr>
                      <w:color w:val="000000" w:themeColor="text1"/>
                      <w:sz w:val="18"/>
                      <w:szCs w:val="20"/>
                    </w:rPr>
                    <w:t>- от клещей – до 5 суток.</w:t>
                  </w:r>
                </w:p>
                <w:p w:rsidR="00AB4698" w:rsidRPr="00EA2AE0" w:rsidRDefault="00AB4698" w:rsidP="006B36E4">
                  <w:pPr>
                    <w:rPr>
                      <w:color w:val="000000" w:themeColor="text1"/>
                      <w:sz w:val="18"/>
                      <w:szCs w:val="20"/>
                    </w:rPr>
                  </w:pPr>
                  <w:r w:rsidRPr="00EA2AE0">
                    <w:rPr>
                      <w:color w:val="000000" w:themeColor="text1"/>
                      <w:sz w:val="18"/>
                      <w:szCs w:val="20"/>
                    </w:rPr>
                    <w:t>Способ применения:</w:t>
                  </w:r>
                </w:p>
                <w:p w:rsidR="00AB4698" w:rsidRPr="00EA2AE0" w:rsidRDefault="00AB4698" w:rsidP="006B36E4">
                  <w:pPr>
                    <w:rPr>
                      <w:color w:val="000000" w:themeColor="text1"/>
                      <w:sz w:val="18"/>
                      <w:szCs w:val="20"/>
                    </w:rPr>
                  </w:pPr>
                  <w:r w:rsidRPr="00EA2AE0">
                    <w:rPr>
                      <w:color w:val="000000" w:themeColor="text1"/>
                      <w:sz w:val="18"/>
                      <w:szCs w:val="20"/>
                    </w:rPr>
                    <w:t>Распылить на ладонь и, не втирая, нанести на открытые части тела. Одежду и изделия из ткани обрабатывать на открытом воздухе до легкого увлажнения.</w:t>
                  </w:r>
                </w:p>
                <w:p w:rsidR="00AB4698" w:rsidRPr="00EA2AE0" w:rsidRDefault="00AB4698" w:rsidP="006B36E4">
                  <w:pPr>
                    <w:rPr>
                      <w:color w:val="000000" w:themeColor="text1"/>
                      <w:sz w:val="18"/>
                      <w:szCs w:val="20"/>
                    </w:rPr>
                  </w:pPr>
                  <w:r w:rsidRPr="00EA2AE0">
                    <w:rPr>
                      <w:color w:val="000000" w:themeColor="text1"/>
                      <w:sz w:val="18"/>
                      <w:szCs w:val="20"/>
                    </w:rPr>
                    <w:t>Срок хранения должен быть не менее 36 месяцев со дня выпуска продукции.</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ГОСТ 12.1.007-76, ГОСТ Р 51696-2000 или ТУ производителя.</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Очищающие пасты, кремы, гели</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D3D611D" wp14:editId="16C381A9">
                  <wp:extent cx="304800" cy="142875"/>
                  <wp:effectExtent l="0" t="0" r="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99"/>
              <w:gridCol w:w="1985"/>
              <w:gridCol w:w="2551"/>
            </w:tblGrid>
            <w:tr w:rsidR="00AB4698" w:rsidRPr="00EA2AE0" w:rsidTr="006B36E4">
              <w:tc>
                <w:tcPr>
                  <w:tcW w:w="569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551"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699" w:type="dxa"/>
                </w:tcPr>
                <w:p w:rsidR="00AB4698" w:rsidRPr="00EA2AE0" w:rsidRDefault="00AB4698" w:rsidP="006B36E4">
                  <w:pPr>
                    <w:rPr>
                      <w:color w:val="000000" w:themeColor="text1"/>
                      <w:sz w:val="18"/>
                      <w:szCs w:val="20"/>
                    </w:rPr>
                  </w:pPr>
                  <w:r w:rsidRPr="00EA2AE0">
                    <w:rPr>
                      <w:color w:val="000000" w:themeColor="text1"/>
                      <w:sz w:val="18"/>
                      <w:szCs w:val="20"/>
                    </w:rPr>
                    <w:t>Для эффективного и экономичного использования очищающих паст допускается содержание воды не более 67 %.</w:t>
                  </w:r>
                </w:p>
                <w:p w:rsidR="00AB4698" w:rsidRPr="00EA2AE0" w:rsidRDefault="00AB4698" w:rsidP="006B36E4">
                  <w:pPr>
                    <w:rPr>
                      <w:color w:val="000000" w:themeColor="text1"/>
                      <w:sz w:val="18"/>
                      <w:szCs w:val="20"/>
                    </w:rPr>
                  </w:pPr>
                  <w:r w:rsidRPr="00EA2AE0">
                    <w:rPr>
                      <w:color w:val="000000" w:themeColor="text1"/>
                      <w:sz w:val="18"/>
                      <w:szCs w:val="20"/>
                    </w:rPr>
                    <w:t>Указанное содержание воды в составе ДСИЗ обеспечивает оптимальное соотношение ингредиентов в их составе, что гарантирует их эффективность, безопасность и экономичность при минимальном расходе.</w:t>
                  </w:r>
                </w:p>
                <w:p w:rsidR="00AB4698" w:rsidRPr="00EA2AE0" w:rsidRDefault="00AB4698" w:rsidP="006B36E4">
                  <w:pPr>
                    <w:rPr>
                      <w:color w:val="000000" w:themeColor="text1"/>
                      <w:sz w:val="18"/>
                      <w:szCs w:val="20"/>
                    </w:rPr>
                  </w:pPr>
                  <w:r w:rsidRPr="00EA2AE0">
                    <w:rPr>
                      <w:color w:val="000000" w:themeColor="text1"/>
                      <w:sz w:val="18"/>
                      <w:szCs w:val="20"/>
                    </w:rPr>
                    <w:t>Эффективность и хорошая переносимость очищающих паст кожей, их микробиологическая чистота должны подтверждаться заключением независимых экспертов, а также испытаниями и тестами на переносимость продуктов кожей человека.</w:t>
                  </w:r>
                </w:p>
                <w:p w:rsidR="00AB4698" w:rsidRPr="00EA2AE0" w:rsidRDefault="00AB4698" w:rsidP="006B36E4">
                  <w:pPr>
                    <w:rPr>
                      <w:color w:val="000000" w:themeColor="text1"/>
                      <w:sz w:val="18"/>
                      <w:szCs w:val="20"/>
                    </w:rPr>
                  </w:pPr>
                  <w:r w:rsidRPr="00EA2AE0">
                    <w:rPr>
                      <w:color w:val="000000" w:themeColor="text1"/>
                      <w:sz w:val="18"/>
                      <w:szCs w:val="20"/>
                    </w:rPr>
                    <w:t>Пасты не должны содержать мыла, неорганических и органических растворителей, силикона, абразивных средств минерального происхождения. Допускается использование в пастах эфирных растворителей не более 10 % от объема.</w:t>
                  </w:r>
                </w:p>
                <w:p w:rsidR="00AB4698" w:rsidRPr="00EA2AE0" w:rsidRDefault="00AB4698" w:rsidP="006B36E4">
                  <w:pPr>
                    <w:rPr>
                      <w:color w:val="000000" w:themeColor="text1"/>
                      <w:sz w:val="18"/>
                      <w:szCs w:val="20"/>
                    </w:rPr>
                  </w:pPr>
                  <w:r w:rsidRPr="00EA2AE0">
                    <w:rPr>
                      <w:color w:val="000000" w:themeColor="text1"/>
                      <w:sz w:val="18"/>
                      <w:szCs w:val="20"/>
                    </w:rPr>
                    <w:t>Допускается содержание натуральных, не раздражающих кожу абразивных веществ (биоскрабы). Очищенное и осветленное абразивное вещество, прошедшее антибактериальную обработку, должно соответствовать нормам микробиологической чистоты: не более 100 репродуктивных организмов на 1 грамм продукта.</w:t>
                  </w:r>
                </w:p>
                <w:p w:rsidR="00AB4698" w:rsidRPr="00EA2AE0" w:rsidRDefault="00AB4698" w:rsidP="006B36E4">
                  <w:pPr>
                    <w:rPr>
                      <w:color w:val="000000" w:themeColor="text1"/>
                      <w:sz w:val="18"/>
                      <w:szCs w:val="20"/>
                    </w:rPr>
                  </w:pPr>
                  <w:r w:rsidRPr="00EA2AE0">
                    <w:rPr>
                      <w:color w:val="000000" w:themeColor="text1"/>
                      <w:sz w:val="18"/>
                      <w:szCs w:val="20"/>
                    </w:rPr>
                    <w:t>По данным НИИ МТ РАМН, микротрещины и микро-царапины, даже не видимые невооруженным глазом, увеличивают проницаемость кожного покрова в десятки раз. Для минимизации риска воздействия вредных веществ на организм работающих в целом допускается использование очищающих паст только с абразивными веществами натурального происхождения, прошедшими необходимую обработку.</w:t>
                  </w:r>
                </w:p>
                <w:p w:rsidR="00AB4698" w:rsidRPr="00EA2AE0" w:rsidRDefault="00AB4698" w:rsidP="006B36E4">
                  <w:pPr>
                    <w:rPr>
                      <w:color w:val="000000" w:themeColor="text1"/>
                      <w:sz w:val="18"/>
                      <w:szCs w:val="20"/>
                    </w:rPr>
                  </w:pPr>
                  <w:r w:rsidRPr="00EA2AE0">
                    <w:rPr>
                      <w:color w:val="000000" w:themeColor="text1"/>
                      <w:sz w:val="18"/>
                      <w:szCs w:val="20"/>
                    </w:rPr>
                    <w:t>Для минимизации риска аллергических заболеваний допустимы следующие консерванты: бензоат натрия, парабены, сорбат калия, сорбиновая кислота, феноксиэтанол.</w:t>
                  </w:r>
                </w:p>
                <w:p w:rsidR="00AB4698" w:rsidRPr="00EA2AE0" w:rsidRDefault="00AB4698" w:rsidP="006B36E4">
                  <w:pPr>
                    <w:rPr>
                      <w:color w:val="000000" w:themeColor="text1"/>
                      <w:sz w:val="18"/>
                      <w:szCs w:val="20"/>
                    </w:rPr>
                  </w:pPr>
                  <w:r w:rsidRPr="00EA2AE0">
                    <w:rPr>
                      <w:color w:val="000000" w:themeColor="text1"/>
                      <w:sz w:val="18"/>
                      <w:szCs w:val="20"/>
                    </w:rPr>
                    <w:t>Микробиологическая чистота очищающих паст: не более 100 репродуктивных микроорганизмов на 1 грамм продукта.</w:t>
                  </w:r>
                </w:p>
                <w:p w:rsidR="00AB4698" w:rsidRPr="00EA2AE0" w:rsidRDefault="00AB4698" w:rsidP="006B36E4">
                  <w:pPr>
                    <w:rPr>
                      <w:color w:val="000000" w:themeColor="text1"/>
                      <w:sz w:val="18"/>
                      <w:szCs w:val="20"/>
                    </w:rPr>
                  </w:pPr>
                  <w:r w:rsidRPr="00EA2AE0">
                    <w:rPr>
                      <w:color w:val="000000" w:themeColor="text1"/>
                      <w:sz w:val="18"/>
                      <w:szCs w:val="20"/>
                    </w:rPr>
                    <w:t>Повышенные требования к микробиологической чистоте ДСИЗ снижают необходимость использования сильных консервантов при их производстве, что, в свою очередь, снижает нагрузку на кожу, а также минимизирует риск возможных кожных заболеваний, вызванных патогенными микроорганизмами.</w:t>
                  </w:r>
                </w:p>
                <w:p w:rsidR="00AB4698" w:rsidRPr="00EA2AE0" w:rsidRDefault="00AB4698" w:rsidP="006B36E4">
                  <w:pPr>
                    <w:rPr>
                      <w:color w:val="000000" w:themeColor="text1"/>
                      <w:sz w:val="18"/>
                      <w:szCs w:val="20"/>
                    </w:rPr>
                  </w:pPr>
                  <w:r w:rsidRPr="00EA2AE0">
                    <w:rPr>
                      <w:color w:val="000000" w:themeColor="text1"/>
                      <w:sz w:val="18"/>
                      <w:szCs w:val="20"/>
                    </w:rPr>
                    <w:t>Для исключения риска аллергических реакций и раздражающего влияния на кожу не допускается содержание в пастах следующих ингредиентов:</w:t>
                  </w:r>
                </w:p>
                <w:p w:rsidR="00AB4698" w:rsidRPr="00EA2AE0" w:rsidRDefault="00AB4698" w:rsidP="006B36E4">
                  <w:pPr>
                    <w:rPr>
                      <w:color w:val="000000" w:themeColor="text1"/>
                      <w:sz w:val="18"/>
                      <w:szCs w:val="20"/>
                    </w:rPr>
                  </w:pPr>
                  <w:r w:rsidRPr="00EA2AE0">
                    <w:rPr>
                      <w:color w:val="000000" w:themeColor="text1"/>
                      <w:sz w:val="18"/>
                      <w:szCs w:val="20"/>
                    </w:rPr>
                    <w:t>• 2-бромо-2-нитропропандиол-1,3 (риск аллергической реакции и раздражения);</w:t>
                  </w:r>
                </w:p>
                <w:p w:rsidR="00AB4698" w:rsidRPr="00EA2AE0" w:rsidRDefault="00AB4698" w:rsidP="006B36E4">
                  <w:pPr>
                    <w:rPr>
                      <w:color w:val="000000" w:themeColor="text1"/>
                      <w:sz w:val="18"/>
                      <w:szCs w:val="20"/>
                    </w:rPr>
                  </w:pPr>
                  <w:r w:rsidRPr="00EA2AE0">
                    <w:rPr>
                      <w:color w:val="000000" w:themeColor="text1"/>
                      <w:sz w:val="18"/>
                      <w:szCs w:val="20"/>
                    </w:rPr>
                    <w:t>• алкилсульфат натрия С12-18 (плохая переносимость кожей);</w:t>
                  </w:r>
                </w:p>
                <w:p w:rsidR="00AB4698" w:rsidRPr="00EA2AE0" w:rsidRDefault="00AB4698" w:rsidP="006B36E4">
                  <w:pPr>
                    <w:rPr>
                      <w:color w:val="000000" w:themeColor="text1"/>
                      <w:sz w:val="18"/>
                      <w:szCs w:val="20"/>
                    </w:rPr>
                  </w:pPr>
                  <w:r w:rsidRPr="00EA2AE0">
                    <w:rPr>
                      <w:color w:val="000000" w:themeColor="text1"/>
                      <w:sz w:val="18"/>
                      <w:szCs w:val="20"/>
                    </w:rPr>
                    <w:t>• кокоамидопропил бетаин (риск аллергической реакции);</w:t>
                  </w:r>
                </w:p>
                <w:p w:rsidR="00AB4698" w:rsidRPr="00EA2AE0" w:rsidRDefault="00AB4698" w:rsidP="006B36E4">
                  <w:pPr>
                    <w:rPr>
                      <w:color w:val="000000" w:themeColor="text1"/>
                      <w:sz w:val="18"/>
                      <w:szCs w:val="20"/>
                    </w:rPr>
                  </w:pPr>
                  <w:r w:rsidRPr="00EA2AE0">
                    <w:rPr>
                      <w:color w:val="000000" w:themeColor="text1"/>
                      <w:sz w:val="18"/>
                      <w:szCs w:val="20"/>
                    </w:rPr>
                    <w:t>• компонент лимонной кислоты (риск аллергической реакции);</w:t>
                  </w:r>
                </w:p>
                <w:p w:rsidR="00AB4698" w:rsidRPr="00EA2AE0" w:rsidRDefault="00AB4698" w:rsidP="006B36E4">
                  <w:pPr>
                    <w:rPr>
                      <w:color w:val="000000" w:themeColor="text1"/>
                      <w:sz w:val="18"/>
                      <w:szCs w:val="20"/>
                    </w:rPr>
                  </w:pPr>
                  <w:r w:rsidRPr="00EA2AE0">
                    <w:rPr>
                      <w:color w:val="000000" w:themeColor="text1"/>
                      <w:sz w:val="18"/>
                      <w:szCs w:val="20"/>
                    </w:rPr>
                    <w:t>• триэтаноламин (риск кожных раздражений и содержания токсичных веществ);</w:t>
                  </w:r>
                </w:p>
                <w:p w:rsidR="00AB4698" w:rsidRPr="00EA2AE0" w:rsidRDefault="00AB4698" w:rsidP="006B36E4">
                  <w:pPr>
                    <w:rPr>
                      <w:color w:val="000000" w:themeColor="text1"/>
                      <w:sz w:val="18"/>
                      <w:szCs w:val="20"/>
                    </w:rPr>
                  </w:pPr>
                  <w:r w:rsidRPr="00EA2AE0">
                    <w:rPr>
                      <w:color w:val="000000" w:themeColor="text1"/>
                      <w:sz w:val="18"/>
                      <w:szCs w:val="20"/>
                    </w:rPr>
                    <w:t>• неочищенное и неосветленное натуральное абразивное вещество (риск кожных инфекций вследствие содержания микроорганизмов);</w:t>
                  </w:r>
                </w:p>
                <w:p w:rsidR="00AB4698" w:rsidRPr="00EA2AE0" w:rsidRDefault="00AB4698" w:rsidP="006B36E4">
                  <w:pPr>
                    <w:rPr>
                      <w:color w:val="000000" w:themeColor="text1"/>
                      <w:sz w:val="18"/>
                      <w:szCs w:val="20"/>
                    </w:rPr>
                  </w:pPr>
                  <w:r w:rsidRPr="00EA2AE0">
                    <w:rPr>
                      <w:color w:val="000000" w:themeColor="text1"/>
                      <w:sz w:val="18"/>
                      <w:szCs w:val="20"/>
                    </w:rPr>
                    <w:t>• абразивные средства искусственного происхождения, такие как полиуретановые и полипропиленовые частицы (риск получения микротравм).</w:t>
                  </w:r>
                </w:p>
                <w:p w:rsidR="00AB4698" w:rsidRPr="00EA2AE0" w:rsidRDefault="00AB4698" w:rsidP="006B36E4">
                  <w:pPr>
                    <w:rPr>
                      <w:color w:val="000000" w:themeColor="text1"/>
                      <w:sz w:val="18"/>
                      <w:szCs w:val="20"/>
                    </w:rPr>
                  </w:pPr>
                  <w:r w:rsidRPr="00EA2AE0">
                    <w:rPr>
                      <w:color w:val="000000" w:themeColor="text1"/>
                      <w:sz w:val="18"/>
                      <w:szCs w:val="20"/>
                    </w:rPr>
                    <w:t>Срок хранения должен быть не менее 36 месяцев со дня выпуска продукции.</w:t>
                  </w:r>
                </w:p>
              </w:tc>
              <w:tc>
                <w:tcPr>
                  <w:tcW w:w="1985" w:type="dxa"/>
                </w:tcPr>
                <w:p w:rsidR="00AB4698" w:rsidRPr="00EA2AE0" w:rsidRDefault="00AB4698" w:rsidP="006B36E4">
                  <w:pPr>
                    <w:spacing w:line="216" w:lineRule="auto"/>
                    <w:rPr>
                      <w:color w:val="000000" w:themeColor="text1"/>
                      <w:sz w:val="18"/>
                      <w:szCs w:val="20"/>
                    </w:rPr>
                  </w:pPr>
                </w:p>
              </w:tc>
              <w:tc>
                <w:tcPr>
                  <w:tcW w:w="2551" w:type="dxa"/>
                </w:tcPr>
                <w:p w:rsidR="00AB4698" w:rsidRPr="00EA2AE0" w:rsidRDefault="00AB4698" w:rsidP="006B36E4">
                  <w:pPr>
                    <w:spacing w:line="216" w:lineRule="auto"/>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699" w:type="dxa"/>
                </w:tcPr>
                <w:p w:rsidR="00AB4698" w:rsidRPr="00EA2AE0" w:rsidRDefault="00AB4698" w:rsidP="006B36E4">
                  <w:pPr>
                    <w:spacing w:line="216" w:lineRule="auto"/>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ТР ТС 019/2011, ГОСТ Р 52345-2005, ГОСТ Р 51391-99.</w:t>
                  </w:r>
                </w:p>
              </w:tc>
              <w:tc>
                <w:tcPr>
                  <w:tcW w:w="1985" w:type="dxa"/>
                </w:tcPr>
                <w:p w:rsidR="00AB4698" w:rsidRPr="00EA2AE0" w:rsidRDefault="00AB4698" w:rsidP="006B36E4">
                  <w:pPr>
                    <w:spacing w:line="216" w:lineRule="auto"/>
                    <w:rPr>
                      <w:color w:val="000000" w:themeColor="text1"/>
                      <w:sz w:val="18"/>
                      <w:szCs w:val="20"/>
                    </w:rPr>
                  </w:pPr>
                </w:p>
              </w:tc>
              <w:tc>
                <w:tcPr>
                  <w:tcW w:w="2551" w:type="dxa"/>
                </w:tcPr>
                <w:p w:rsidR="00AB4698" w:rsidRPr="00EA2AE0" w:rsidRDefault="00AB4698" w:rsidP="006B36E4">
                  <w:pPr>
                    <w:spacing w:line="216" w:lineRule="auto"/>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Регенерирующие (восстанавливающие) кремы</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6551E7FD" wp14:editId="123DCC93">
                  <wp:extent cx="304800" cy="14287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99"/>
              <w:gridCol w:w="1985"/>
              <w:gridCol w:w="2551"/>
            </w:tblGrid>
            <w:tr w:rsidR="00AB4698" w:rsidRPr="00EA2AE0" w:rsidTr="006B36E4">
              <w:tc>
                <w:tcPr>
                  <w:tcW w:w="569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1985"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551"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699" w:type="dxa"/>
                </w:tcPr>
                <w:p w:rsidR="00AB4698" w:rsidRPr="00EA2AE0" w:rsidRDefault="00AB4698" w:rsidP="006B36E4">
                  <w:pPr>
                    <w:rPr>
                      <w:color w:val="000000" w:themeColor="text1"/>
                      <w:sz w:val="18"/>
                      <w:szCs w:val="20"/>
                    </w:rPr>
                  </w:pPr>
                  <w:r w:rsidRPr="00EA2AE0">
                    <w:rPr>
                      <w:color w:val="000000" w:themeColor="text1"/>
                      <w:sz w:val="18"/>
                      <w:szCs w:val="20"/>
                    </w:rPr>
                    <w:t>Крем не должен содержать силикона, минерального масла, крем должен легко наноситься, быстро впитываться и не оставлять жировой пленки.</w:t>
                  </w:r>
                </w:p>
                <w:p w:rsidR="00AB4698" w:rsidRPr="00EA2AE0" w:rsidRDefault="00AB4698" w:rsidP="006B36E4">
                  <w:pPr>
                    <w:rPr>
                      <w:color w:val="000000" w:themeColor="text1"/>
                      <w:sz w:val="18"/>
                      <w:szCs w:val="20"/>
                    </w:rPr>
                  </w:pPr>
                  <w:r w:rsidRPr="00EA2AE0">
                    <w:rPr>
                      <w:color w:val="000000" w:themeColor="text1"/>
                      <w:sz w:val="18"/>
                      <w:szCs w:val="20"/>
                    </w:rPr>
                    <w:t>Использование в регенерирующих и восстанавливающих кремах силикона приводит к гидратации рогового слоя кожи и повышает ее проницаемость. Гидратация рогового слоя способствует проникновению загрязняющих веществ в кожу. Кожа, проницаемость которой повышена, отличается чувствительностью к токсическим и раздражающим действиям. Кроме того, силиконы адсорбируют на своей поверхности загрязнители, в т.ч. соли тяжелых металлов, которые трудно удаляются с поверхности кожи.</w:t>
                  </w:r>
                </w:p>
                <w:p w:rsidR="00AB4698" w:rsidRPr="00EA2AE0" w:rsidRDefault="00AB4698" w:rsidP="006B36E4">
                  <w:pPr>
                    <w:rPr>
                      <w:color w:val="000000" w:themeColor="text1"/>
                      <w:sz w:val="18"/>
                      <w:szCs w:val="20"/>
                    </w:rPr>
                  </w:pPr>
                  <w:r w:rsidRPr="00EA2AE0">
                    <w:rPr>
                      <w:color w:val="000000" w:themeColor="text1"/>
                      <w:sz w:val="18"/>
                      <w:szCs w:val="20"/>
                    </w:rPr>
                    <w:t>Кремы восстанавливающие должны содержать активное вещество – пантенол, алантоин, натуральные экстракты.</w:t>
                  </w:r>
                </w:p>
                <w:p w:rsidR="00AB4698" w:rsidRPr="00EA2AE0" w:rsidRDefault="00AB4698" w:rsidP="006B36E4">
                  <w:pPr>
                    <w:rPr>
                      <w:color w:val="000000" w:themeColor="text1"/>
                      <w:sz w:val="18"/>
                      <w:szCs w:val="20"/>
                    </w:rPr>
                  </w:pPr>
                  <w:r w:rsidRPr="00EA2AE0">
                    <w:rPr>
                      <w:color w:val="000000" w:themeColor="text1"/>
                      <w:sz w:val="18"/>
                      <w:szCs w:val="20"/>
                    </w:rPr>
                    <w:t>Для эффективного и экономичного использования кремов и эмульсий содержание воды должно быть: в регенерирующих кремах – не более 65 %, в эмульсиях – не более 80 %.</w:t>
                  </w:r>
                </w:p>
                <w:p w:rsidR="00AB4698" w:rsidRPr="00EA2AE0" w:rsidRDefault="00AB4698" w:rsidP="006B36E4">
                  <w:pPr>
                    <w:rPr>
                      <w:color w:val="000000" w:themeColor="text1"/>
                      <w:sz w:val="18"/>
                      <w:szCs w:val="20"/>
                    </w:rPr>
                  </w:pPr>
                  <w:r w:rsidRPr="00EA2AE0">
                    <w:rPr>
                      <w:color w:val="000000" w:themeColor="text1"/>
                      <w:sz w:val="18"/>
                      <w:szCs w:val="20"/>
                    </w:rPr>
                    <w:t>Указанное содержание воды в составе ДСИЗ обеспечивает оптимальное соотношение ингредиентов в их составе, что гарантирует их эффективность, безопасность и экономичность при минимальном расходе.</w:t>
                  </w:r>
                </w:p>
                <w:p w:rsidR="00AB4698" w:rsidRPr="00EA2AE0" w:rsidRDefault="00AB4698" w:rsidP="006B36E4">
                  <w:pPr>
                    <w:rPr>
                      <w:color w:val="000000" w:themeColor="text1"/>
                      <w:sz w:val="18"/>
                      <w:szCs w:val="20"/>
                    </w:rPr>
                  </w:pPr>
                  <w:r w:rsidRPr="00EA2AE0">
                    <w:rPr>
                      <w:color w:val="000000" w:themeColor="text1"/>
                      <w:sz w:val="18"/>
                      <w:szCs w:val="20"/>
                    </w:rPr>
                    <w:t>Эффективность и хорошая переносимость кремов и эмульсий кожей, их микробиологическая чистота должны подтверждаться заключением независимых экспертов, а также испытаниями и тестами на переносимость продуктов кожей человека.</w:t>
                  </w:r>
                </w:p>
                <w:p w:rsidR="00AB4698" w:rsidRPr="00EA2AE0" w:rsidRDefault="00AB4698" w:rsidP="006B36E4">
                  <w:pPr>
                    <w:rPr>
                      <w:color w:val="000000" w:themeColor="text1"/>
                      <w:sz w:val="18"/>
                      <w:szCs w:val="20"/>
                    </w:rPr>
                  </w:pPr>
                  <w:r w:rsidRPr="00EA2AE0">
                    <w:rPr>
                      <w:color w:val="000000" w:themeColor="text1"/>
                      <w:sz w:val="18"/>
                      <w:szCs w:val="20"/>
                    </w:rPr>
                    <w:t>Для минимизации риска аллергических заболеваний допустимы следующие консерванты: бензоат натрия, парабены, сорбат калия, сорбиновая кислота, феноксиэтанол.</w:t>
                  </w:r>
                </w:p>
                <w:p w:rsidR="00AB4698" w:rsidRPr="00EA2AE0" w:rsidRDefault="00AB4698" w:rsidP="006B36E4">
                  <w:pPr>
                    <w:rPr>
                      <w:color w:val="000000" w:themeColor="text1"/>
                      <w:sz w:val="18"/>
                      <w:szCs w:val="20"/>
                    </w:rPr>
                  </w:pPr>
                  <w:r w:rsidRPr="00EA2AE0">
                    <w:rPr>
                      <w:color w:val="000000" w:themeColor="text1"/>
                      <w:sz w:val="18"/>
                      <w:szCs w:val="20"/>
                    </w:rPr>
                    <w:t>Микробиологическая чистота регенерирующих кремов и эмульсий: не более 100 репродуктивных микроорганизмов на 1 грамм продукта.</w:t>
                  </w:r>
                </w:p>
                <w:p w:rsidR="00AB4698" w:rsidRPr="00EA2AE0" w:rsidRDefault="00AB4698" w:rsidP="006B36E4">
                  <w:pPr>
                    <w:rPr>
                      <w:color w:val="000000" w:themeColor="text1"/>
                      <w:sz w:val="18"/>
                      <w:szCs w:val="20"/>
                    </w:rPr>
                  </w:pPr>
                  <w:r w:rsidRPr="00EA2AE0">
                    <w:rPr>
                      <w:color w:val="000000" w:themeColor="text1"/>
                      <w:sz w:val="18"/>
                      <w:szCs w:val="20"/>
                    </w:rPr>
                    <w:t>Повышенные требования к микробиологической чистоте ДСИЗ снижают необходимость использования сильных консервантов при их производстве, что, в свою очередь, снижает нагрузку на кожу, а также минимизирует риск возможных кожных заболеваний, вызванных патогенными микроорганизмами.</w:t>
                  </w:r>
                </w:p>
                <w:p w:rsidR="00AB4698" w:rsidRPr="00EA2AE0" w:rsidRDefault="00AB4698" w:rsidP="006B36E4">
                  <w:pPr>
                    <w:rPr>
                      <w:color w:val="000000" w:themeColor="text1"/>
                      <w:sz w:val="18"/>
                      <w:szCs w:val="20"/>
                    </w:rPr>
                  </w:pPr>
                  <w:r w:rsidRPr="00EA2AE0">
                    <w:rPr>
                      <w:color w:val="000000" w:themeColor="text1"/>
                      <w:sz w:val="18"/>
                      <w:szCs w:val="20"/>
                    </w:rPr>
                    <w:t>Срок хранения должен быть не менее 36 месяцев со дня выпуска продукции.</w:t>
                  </w:r>
                </w:p>
              </w:tc>
              <w:tc>
                <w:tcPr>
                  <w:tcW w:w="1985" w:type="dxa"/>
                </w:tcPr>
                <w:p w:rsidR="00AB4698" w:rsidRPr="00EA2AE0" w:rsidRDefault="00AB4698" w:rsidP="006B36E4">
                  <w:pPr>
                    <w:rPr>
                      <w:color w:val="000000" w:themeColor="text1"/>
                      <w:sz w:val="18"/>
                      <w:szCs w:val="20"/>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699"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ТР ТС 019/2011, ГОСТ Р 52343-2005, ГОСТ Р 51391-99.</w:t>
                  </w:r>
                </w:p>
              </w:tc>
              <w:tc>
                <w:tcPr>
                  <w:tcW w:w="1985" w:type="dxa"/>
                </w:tcPr>
                <w:p w:rsidR="00AB4698" w:rsidRPr="00EA2AE0" w:rsidRDefault="00AB4698" w:rsidP="006B36E4">
                  <w:pPr>
                    <w:rPr>
                      <w:color w:val="000000" w:themeColor="text1"/>
                      <w:sz w:val="18"/>
                      <w:szCs w:val="20"/>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Кремы для защиты от обморожения</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67DDD9F3" wp14:editId="44FF221C">
                  <wp:extent cx="304800" cy="142875"/>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Водомасляная или масляная эмульсия с высоким содержанием липидов, глицерина, аллантоина, пантенола и защитного компонента сульфат магния. Не должна замерзать и легко наносится в условиях низких температур. Защитный крем не должен содержать силикона. Крем должен быстро впитывается, не оставляя на коже неприятного ощущения липкости и жирности. Должен содержать не более 57 % воды. Микробиологическая чистота крема должна соответствовать требованию: менее 100 репродуктивных микроорганизмов на 1 г продукта. Водородный показатель рH не должен выходить за рамки 4,0–6,5. Срок хранения должен быть не менее 36 месяцев со дня выпуска продукции.</w:t>
                  </w:r>
                </w:p>
                <w:p w:rsidR="00AB4698" w:rsidRPr="00EA2AE0" w:rsidRDefault="00AB4698" w:rsidP="006B36E4">
                  <w:pPr>
                    <w:rPr>
                      <w:color w:val="000000" w:themeColor="text1"/>
                      <w:sz w:val="18"/>
                      <w:szCs w:val="20"/>
                    </w:rPr>
                  </w:pPr>
                  <w:r w:rsidRPr="00EA2AE0">
                    <w:rPr>
                      <w:color w:val="000000" w:themeColor="text1"/>
                      <w:sz w:val="18"/>
                      <w:szCs w:val="20"/>
                    </w:rPr>
                    <w:t>Повышенные требования к микробиологической чистоте ДСИЗ снижают необходимость использования сильных консервантов при их производстве, что, в свою очередь, снижает нагрузку на кожу, а также минимизирует риск возможных кожных заболеваний, вызванных патогенными микроорганизмами.</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ТР ТС 019/2011, ГОСТ Р 52343-2005, ГОСТ Р 51391-99.</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Дезодорирующий препарат для предотвращения потливости стоп</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0ACC560E" wp14:editId="5C0E0E4F">
                  <wp:extent cx="304800" cy="142875"/>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6"/>
              <w:gridCol w:w="2410"/>
              <w:gridCol w:w="3969"/>
            </w:tblGrid>
            <w:tr w:rsidR="00AB4698" w:rsidRPr="00EA2AE0" w:rsidTr="006B36E4">
              <w:tc>
                <w:tcPr>
                  <w:tcW w:w="3856"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szCs w:val="20"/>
                    </w:rPr>
                    <w:t>Спрей для ног широкого спектра действия должен обладать:</w:t>
                  </w:r>
                </w:p>
                <w:p w:rsidR="00AB4698" w:rsidRPr="00EA2AE0" w:rsidRDefault="00AB4698" w:rsidP="006B36E4">
                  <w:pPr>
                    <w:rPr>
                      <w:color w:val="000000" w:themeColor="text1"/>
                      <w:sz w:val="18"/>
                      <w:szCs w:val="20"/>
                    </w:rPr>
                  </w:pPr>
                  <w:r w:rsidRPr="00EA2AE0">
                    <w:rPr>
                      <w:color w:val="000000" w:themeColor="text1"/>
                      <w:sz w:val="18"/>
                      <w:szCs w:val="20"/>
                    </w:rPr>
                    <w:t>• противомикробным действием (защищать от грибка стопы и других микробиологических заболеваний кожи);</w:t>
                  </w:r>
                </w:p>
                <w:p w:rsidR="00AB4698" w:rsidRPr="00EA2AE0" w:rsidRDefault="00AB4698" w:rsidP="006B36E4">
                  <w:pPr>
                    <w:rPr>
                      <w:color w:val="000000" w:themeColor="text1"/>
                      <w:sz w:val="18"/>
                      <w:szCs w:val="20"/>
                    </w:rPr>
                  </w:pPr>
                  <w:r w:rsidRPr="00EA2AE0">
                    <w:rPr>
                      <w:color w:val="000000" w:themeColor="text1"/>
                      <w:sz w:val="18"/>
                      <w:szCs w:val="20"/>
                    </w:rPr>
                    <w:t>• упрочнять роговой слой кожи ног, снижать набухание кожи ног при нахождении в закрытой обуви;</w:t>
                  </w:r>
                </w:p>
                <w:p w:rsidR="00AB4698" w:rsidRPr="00EA2AE0" w:rsidRDefault="00AB4698" w:rsidP="006B36E4">
                  <w:pPr>
                    <w:rPr>
                      <w:color w:val="000000" w:themeColor="text1"/>
                      <w:sz w:val="18"/>
                      <w:szCs w:val="20"/>
                    </w:rPr>
                  </w:pPr>
                  <w:r w:rsidRPr="00EA2AE0">
                    <w:rPr>
                      <w:color w:val="000000" w:themeColor="text1"/>
                      <w:sz w:val="18"/>
                      <w:szCs w:val="20"/>
                    </w:rPr>
                    <w:t>• обеспечивать эффективную защиту от неприятного запаха, возникающего при потоотделении, обладать дезодорирующим действием.</w:t>
                  </w:r>
                </w:p>
                <w:p w:rsidR="00AB4698" w:rsidRPr="00EA2AE0" w:rsidRDefault="00AB4698" w:rsidP="006B36E4">
                  <w:pPr>
                    <w:rPr>
                      <w:color w:val="000000" w:themeColor="text1"/>
                      <w:sz w:val="18"/>
                      <w:szCs w:val="20"/>
                    </w:rPr>
                  </w:pPr>
                  <w:r w:rsidRPr="00EA2AE0">
                    <w:rPr>
                      <w:color w:val="000000" w:themeColor="text1"/>
                      <w:sz w:val="18"/>
                      <w:szCs w:val="20"/>
                    </w:rPr>
                    <w:t>Спрей должен содержать защитное вещество клотримазол и эфирные масла натурального происхождения.</w:t>
                  </w:r>
                </w:p>
                <w:p w:rsidR="00AB4698" w:rsidRPr="00EA2AE0" w:rsidRDefault="00AB4698" w:rsidP="006B36E4">
                  <w:pPr>
                    <w:rPr>
                      <w:color w:val="000000" w:themeColor="text1"/>
                      <w:sz w:val="18"/>
                      <w:szCs w:val="20"/>
                    </w:rPr>
                  </w:pPr>
                  <w:r w:rsidRPr="00EA2AE0">
                    <w:rPr>
                      <w:color w:val="000000" w:themeColor="text1"/>
                      <w:sz w:val="18"/>
                      <w:szCs w:val="20"/>
                    </w:rPr>
                    <w:t>Упаковка: спрей, флакон 100 мл.</w:t>
                  </w:r>
                </w:p>
                <w:p w:rsidR="00AB4698" w:rsidRPr="00EA2AE0" w:rsidRDefault="00AB4698" w:rsidP="006B36E4">
                  <w:pPr>
                    <w:rPr>
                      <w:color w:val="000000" w:themeColor="text1"/>
                      <w:sz w:val="18"/>
                      <w:szCs w:val="20"/>
                    </w:rPr>
                  </w:pPr>
                  <w:r w:rsidRPr="00EA2AE0">
                    <w:rPr>
                      <w:color w:val="000000" w:themeColor="text1"/>
                      <w:sz w:val="18"/>
                      <w:szCs w:val="20"/>
                    </w:rPr>
                    <w:t>Срок хранения должен быть не менее 36 месяцев со дня выпуска продукции.</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856"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ТР ТС 019/2011, ГОСТ Р 51579-2000, ГОСТ Р 51391-99.</w:t>
                  </w:r>
                </w:p>
              </w:tc>
              <w:tc>
                <w:tcPr>
                  <w:tcW w:w="2410" w:type="dxa"/>
                </w:tcPr>
                <w:p w:rsidR="00AB4698" w:rsidRPr="00EA2AE0" w:rsidRDefault="00AB4698" w:rsidP="006B36E4">
                  <w:pPr>
                    <w:rPr>
                      <w:color w:val="000000" w:themeColor="text1"/>
                      <w:sz w:val="18"/>
                      <w:szCs w:val="20"/>
                    </w:rPr>
                  </w:pPr>
                </w:p>
              </w:tc>
              <w:tc>
                <w:tcPr>
                  <w:tcW w:w="3969"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Вкладыши противошумные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2247C185" wp14:editId="35D7D678">
                  <wp:extent cx="304800" cy="14287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2126"/>
              <w:gridCol w:w="3969"/>
            </w:tblGrid>
            <w:tr w:rsidR="00AB4698" w:rsidRPr="00EA2AE0" w:rsidTr="006B36E4">
              <w:tc>
                <w:tcPr>
                  <w:tcW w:w="4140"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Обязательные Требования</w:t>
                  </w:r>
                </w:p>
              </w:tc>
              <w:tc>
                <w:tcPr>
                  <w:tcW w:w="2126"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140"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Вкладыши из пенополиуретана, поливинилхлорида или монопрена и других эластомеров. Должны легко принимать форму ушного канала.</w:t>
                  </w:r>
                </w:p>
                <w:p w:rsidR="00AB4698" w:rsidRPr="00EA2AE0" w:rsidRDefault="00AB4698" w:rsidP="006B36E4">
                  <w:pPr>
                    <w:ind w:left="-57" w:right="-57"/>
                    <w:rPr>
                      <w:color w:val="000000" w:themeColor="text1"/>
                      <w:sz w:val="18"/>
                      <w:szCs w:val="20"/>
                    </w:rPr>
                  </w:pPr>
                  <w:r w:rsidRPr="00EA2AE0">
                    <w:rPr>
                      <w:color w:val="000000" w:themeColor="text1"/>
                      <w:sz w:val="18"/>
                      <w:szCs w:val="20"/>
                    </w:rPr>
                    <w:t>Материалы, используемые в деталях вкладыша и находящиеся в контакте с кожей должны соответствовать следующим требованиям:</w:t>
                  </w:r>
                </w:p>
                <w:p w:rsidR="00AB4698" w:rsidRPr="00EA2AE0" w:rsidRDefault="00AB4698" w:rsidP="006B36E4">
                  <w:pPr>
                    <w:ind w:left="-57" w:right="-57"/>
                    <w:rPr>
                      <w:color w:val="000000" w:themeColor="text1"/>
                      <w:sz w:val="18"/>
                      <w:szCs w:val="20"/>
                    </w:rPr>
                  </w:pPr>
                  <w:r w:rsidRPr="00EA2AE0">
                    <w:rPr>
                      <w:color w:val="000000" w:themeColor="text1"/>
                      <w:sz w:val="18"/>
                      <w:szCs w:val="20"/>
                    </w:rPr>
                    <w:t>• материалы не должны раздражать кожу, вызывать аллергию или материалы не должны раздражать кожу, вызывать аллергию или оказывать какой-либо отрицательный эффект на здоровье работника в период срока службы вкладышей;</w:t>
                  </w:r>
                </w:p>
                <w:p w:rsidR="00AB4698" w:rsidRPr="00EA2AE0" w:rsidRDefault="00AB4698" w:rsidP="006B36E4">
                  <w:pPr>
                    <w:ind w:left="-57" w:right="-57"/>
                    <w:rPr>
                      <w:color w:val="000000" w:themeColor="text1"/>
                      <w:sz w:val="18"/>
                      <w:szCs w:val="20"/>
                    </w:rPr>
                  </w:pPr>
                  <w:r w:rsidRPr="00EA2AE0">
                    <w:rPr>
                      <w:color w:val="000000" w:themeColor="text1"/>
                      <w:sz w:val="18"/>
                      <w:szCs w:val="20"/>
                    </w:rPr>
                    <w:t>• когда вкладыши находятся в контакте с потом, ушной серой или другими веществами, которые могут быть в ушном канале, материал, из которого он сделан не должен претерпевать изменений в пределах срока службы вкладыша, чтобы это могло сказаться на существенном изменении свойств вкладыша.</w:t>
                  </w:r>
                </w:p>
                <w:p w:rsidR="00AB4698" w:rsidRPr="00EA2AE0" w:rsidRDefault="00AB4698" w:rsidP="006B36E4">
                  <w:pPr>
                    <w:ind w:left="-57" w:right="-57"/>
                    <w:rPr>
                      <w:color w:val="000000" w:themeColor="text1"/>
                      <w:sz w:val="18"/>
                      <w:szCs w:val="20"/>
                    </w:rPr>
                  </w:pPr>
                  <w:r w:rsidRPr="00EA2AE0">
                    <w:rPr>
                      <w:color w:val="000000" w:themeColor="text1"/>
                      <w:sz w:val="18"/>
                      <w:szCs w:val="20"/>
                    </w:rPr>
                    <w:t>В случаях, когда вкладыши предназначены для повторного использования, должна применяться подходящая упаковка, обеспечивающая их гигиеническое хранение между применениями.</w:t>
                  </w:r>
                </w:p>
                <w:p w:rsidR="00AB4698" w:rsidRPr="00EA2AE0" w:rsidRDefault="00AB4698" w:rsidP="006B36E4">
                  <w:pPr>
                    <w:ind w:left="-57" w:right="-57"/>
                    <w:rPr>
                      <w:color w:val="000000" w:themeColor="text1"/>
                      <w:sz w:val="18"/>
                      <w:szCs w:val="20"/>
                    </w:rPr>
                  </w:pPr>
                  <w:r w:rsidRPr="00EA2AE0">
                    <w:rPr>
                      <w:color w:val="000000" w:themeColor="text1"/>
                      <w:sz w:val="18"/>
                      <w:szCs w:val="20"/>
                    </w:rPr>
                    <w:t>Акустическая эффективность (SNR) – не менее 20 дБ, до 38 дБ.</w:t>
                  </w:r>
                </w:p>
              </w:tc>
              <w:tc>
                <w:tcPr>
                  <w:tcW w:w="2126" w:type="dxa"/>
                </w:tcPr>
                <w:p w:rsidR="00AB4698" w:rsidRPr="00EA2AE0" w:rsidRDefault="00AB4698" w:rsidP="006B36E4">
                  <w:pPr>
                    <w:ind w:left="-57" w:right="-57"/>
                    <w:rPr>
                      <w:color w:val="000000" w:themeColor="text1"/>
                      <w:sz w:val="18"/>
                      <w:szCs w:val="20"/>
                    </w:rPr>
                  </w:pPr>
                </w:p>
              </w:tc>
              <w:tc>
                <w:tcPr>
                  <w:tcW w:w="3969"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4140" w:type="dxa"/>
                </w:tcPr>
                <w:p w:rsidR="00AB4698" w:rsidRPr="00EA2AE0" w:rsidRDefault="00AB4698" w:rsidP="006B36E4">
                  <w:pPr>
                    <w:ind w:left="-57" w:right="-57"/>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ТР ТС 019/2011, ГОСТ Р 12.4.255-2011 и EN 458.</w:t>
                  </w:r>
                </w:p>
              </w:tc>
              <w:tc>
                <w:tcPr>
                  <w:tcW w:w="2126" w:type="dxa"/>
                </w:tcPr>
                <w:p w:rsidR="00AB4698" w:rsidRPr="00EA2AE0" w:rsidRDefault="00AB4698" w:rsidP="006B36E4">
                  <w:pPr>
                    <w:ind w:left="-57" w:right="-57"/>
                    <w:rPr>
                      <w:color w:val="000000" w:themeColor="text1"/>
                      <w:sz w:val="18"/>
                      <w:szCs w:val="20"/>
                    </w:rPr>
                  </w:pPr>
                </w:p>
              </w:tc>
              <w:tc>
                <w:tcPr>
                  <w:tcW w:w="3969"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keepNext/>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Наушники противошумные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344B9A8D" wp14:editId="5374EEB6">
                  <wp:extent cx="304800" cy="142875"/>
                  <wp:effectExtent l="0" t="0" r="0"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2126"/>
              <w:gridCol w:w="3969"/>
            </w:tblGrid>
            <w:tr w:rsidR="00AB4698" w:rsidRPr="00EA2AE0" w:rsidTr="006B36E4">
              <w:tc>
                <w:tcPr>
                  <w:tcW w:w="4140"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Обязательные Требования</w:t>
                  </w:r>
                </w:p>
              </w:tc>
              <w:tc>
                <w:tcPr>
                  <w:tcW w:w="2126"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140"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Наушники из ударопрочного пластика.</w:t>
                  </w:r>
                </w:p>
                <w:p w:rsidR="00AB4698" w:rsidRPr="00EA2AE0" w:rsidRDefault="00AB4698" w:rsidP="006B36E4">
                  <w:pPr>
                    <w:ind w:left="-57" w:right="-57"/>
                    <w:rPr>
                      <w:color w:val="000000" w:themeColor="text1"/>
                      <w:sz w:val="18"/>
                      <w:szCs w:val="20"/>
                    </w:rPr>
                  </w:pPr>
                  <w:r w:rsidRPr="00EA2AE0">
                    <w:rPr>
                      <w:color w:val="000000" w:themeColor="text1"/>
                      <w:sz w:val="18"/>
                      <w:szCs w:val="20"/>
                    </w:rPr>
                    <w:t>Требования к конструкции и материалам:</w:t>
                  </w:r>
                </w:p>
                <w:p w:rsidR="00AB4698" w:rsidRPr="00EA2AE0" w:rsidRDefault="00AB4698" w:rsidP="006B36E4">
                  <w:pPr>
                    <w:ind w:left="-57" w:right="-57"/>
                    <w:rPr>
                      <w:color w:val="000000" w:themeColor="text1"/>
                      <w:sz w:val="18"/>
                      <w:szCs w:val="20"/>
                    </w:rPr>
                  </w:pPr>
                  <w:r w:rsidRPr="00EA2AE0">
                    <w:rPr>
                      <w:color w:val="000000" w:themeColor="text1"/>
                      <w:sz w:val="18"/>
                      <w:szCs w:val="20"/>
                    </w:rPr>
                    <w:t>• все части наушника, которые соприкасаются с кожей, должны быть мягкими, неметаллическими, гибкими и не должны вызывать раздражение, аллергические реакции и другие отрицательные реакции, влияющие на здоровье;</w:t>
                  </w:r>
                </w:p>
                <w:p w:rsidR="00AB4698" w:rsidRPr="00EA2AE0" w:rsidRDefault="00AB4698" w:rsidP="006B36E4">
                  <w:pPr>
                    <w:ind w:left="-57" w:right="-57"/>
                    <w:rPr>
                      <w:color w:val="000000" w:themeColor="text1"/>
                      <w:sz w:val="18"/>
                      <w:szCs w:val="20"/>
                    </w:rPr>
                  </w:pPr>
                  <w:r w:rsidRPr="00EA2AE0">
                    <w:rPr>
                      <w:color w:val="000000" w:themeColor="text1"/>
                      <w:sz w:val="18"/>
                      <w:szCs w:val="20"/>
                    </w:rPr>
                    <w:t>• конструкции и материалы должны допускать гигиеническую обработку;</w:t>
                  </w:r>
                </w:p>
                <w:p w:rsidR="00AB4698" w:rsidRPr="00EA2AE0" w:rsidRDefault="00AB4698" w:rsidP="006B36E4">
                  <w:pPr>
                    <w:ind w:left="-57" w:right="-57"/>
                    <w:rPr>
                      <w:color w:val="000000" w:themeColor="text1"/>
                      <w:sz w:val="18"/>
                      <w:szCs w:val="20"/>
                    </w:rPr>
                  </w:pPr>
                  <w:r w:rsidRPr="00EA2AE0">
                    <w:rPr>
                      <w:color w:val="000000" w:themeColor="text1"/>
                      <w:sz w:val="18"/>
                      <w:szCs w:val="20"/>
                    </w:rPr>
                    <w:t>• все части наушника должны быть скруглены, отполированы и не иметь колющих, острых углов.</w:t>
                  </w:r>
                </w:p>
                <w:p w:rsidR="00AB4698" w:rsidRPr="00EA2AE0" w:rsidRDefault="00AB4698" w:rsidP="006B36E4">
                  <w:pPr>
                    <w:ind w:left="-57" w:right="-57"/>
                    <w:rPr>
                      <w:color w:val="000000" w:themeColor="text1"/>
                      <w:sz w:val="18"/>
                      <w:szCs w:val="20"/>
                    </w:rPr>
                  </w:pPr>
                  <w:r w:rsidRPr="00EA2AE0">
                    <w:rPr>
                      <w:color w:val="000000" w:themeColor="text1"/>
                      <w:sz w:val="18"/>
                      <w:szCs w:val="20"/>
                    </w:rPr>
                    <w:t>• Конструкция наушников должна обеспечивать:</w:t>
                  </w:r>
                </w:p>
                <w:p w:rsidR="00AB4698" w:rsidRPr="00EA2AE0" w:rsidRDefault="00AB4698" w:rsidP="006B36E4">
                  <w:pPr>
                    <w:ind w:left="-57" w:right="-57"/>
                    <w:rPr>
                      <w:color w:val="000000" w:themeColor="text1"/>
                      <w:sz w:val="18"/>
                      <w:szCs w:val="20"/>
                    </w:rPr>
                  </w:pPr>
                  <w:r w:rsidRPr="00EA2AE0">
                    <w:rPr>
                      <w:color w:val="000000" w:themeColor="text1"/>
                      <w:sz w:val="18"/>
                      <w:szCs w:val="20"/>
                    </w:rPr>
                    <w:t>• плотное прилегание;</w:t>
                  </w:r>
                </w:p>
                <w:p w:rsidR="00AB4698" w:rsidRPr="00EA2AE0" w:rsidRDefault="00AB4698" w:rsidP="006B36E4">
                  <w:pPr>
                    <w:ind w:left="-57" w:right="-57"/>
                    <w:rPr>
                      <w:color w:val="000000" w:themeColor="text1"/>
                      <w:sz w:val="18"/>
                      <w:szCs w:val="20"/>
                    </w:rPr>
                  </w:pPr>
                  <w:r w:rsidRPr="00EA2AE0">
                    <w:rPr>
                      <w:color w:val="000000" w:themeColor="text1"/>
                      <w:sz w:val="18"/>
                      <w:szCs w:val="20"/>
                    </w:rPr>
                    <w:t>• отсутствие давления наголову;</w:t>
                  </w:r>
                </w:p>
                <w:p w:rsidR="00AB4698" w:rsidRPr="00EA2AE0" w:rsidRDefault="00AB4698" w:rsidP="006B36E4">
                  <w:pPr>
                    <w:ind w:left="-57" w:right="-57"/>
                    <w:rPr>
                      <w:color w:val="000000" w:themeColor="text1"/>
                      <w:sz w:val="18"/>
                      <w:szCs w:val="20"/>
                    </w:rPr>
                  </w:pPr>
                  <w:r w:rsidRPr="00EA2AE0">
                    <w:rPr>
                      <w:color w:val="000000" w:themeColor="text1"/>
                      <w:sz w:val="18"/>
                      <w:szCs w:val="20"/>
                    </w:rPr>
                    <w:t>• регулировку положения подушечек наушников;</w:t>
                  </w:r>
                </w:p>
                <w:p w:rsidR="00AB4698" w:rsidRPr="00EA2AE0" w:rsidRDefault="00AB4698" w:rsidP="006B36E4">
                  <w:pPr>
                    <w:ind w:left="-57" w:right="-57"/>
                    <w:rPr>
                      <w:color w:val="000000" w:themeColor="text1"/>
                      <w:sz w:val="18"/>
                      <w:szCs w:val="20"/>
                    </w:rPr>
                  </w:pPr>
                  <w:r w:rsidRPr="00EA2AE0">
                    <w:rPr>
                      <w:color w:val="000000" w:themeColor="text1"/>
                      <w:sz w:val="18"/>
                      <w:szCs w:val="20"/>
                    </w:rPr>
                    <w:t>• максимальное пространство для ушных раковин;</w:t>
                  </w:r>
                </w:p>
                <w:p w:rsidR="00AB4698" w:rsidRPr="00EA2AE0" w:rsidRDefault="00AB4698" w:rsidP="006B36E4">
                  <w:pPr>
                    <w:ind w:left="-57" w:right="-57"/>
                    <w:rPr>
                      <w:color w:val="000000" w:themeColor="text1"/>
                      <w:sz w:val="18"/>
                      <w:szCs w:val="20"/>
                    </w:rPr>
                  </w:pPr>
                  <w:r w:rsidRPr="00EA2AE0">
                    <w:rPr>
                      <w:color w:val="000000" w:themeColor="text1"/>
                      <w:sz w:val="18"/>
                      <w:szCs w:val="20"/>
                    </w:rPr>
                    <w:t>• различение человеческой речи;</w:t>
                  </w:r>
                </w:p>
                <w:p w:rsidR="00AB4698" w:rsidRPr="00EA2AE0" w:rsidRDefault="00AB4698" w:rsidP="006B36E4">
                  <w:pPr>
                    <w:ind w:left="-57" w:right="-57"/>
                    <w:rPr>
                      <w:color w:val="000000" w:themeColor="text1"/>
                      <w:sz w:val="18"/>
                      <w:szCs w:val="20"/>
                    </w:rPr>
                  </w:pPr>
                  <w:r w:rsidRPr="00EA2AE0">
                    <w:rPr>
                      <w:color w:val="000000" w:themeColor="text1"/>
                      <w:sz w:val="18"/>
                      <w:szCs w:val="20"/>
                    </w:rPr>
                    <w:t>• акустическая эффективность (SNR) – не менее 24 дБ, до 37 дБ;</w:t>
                  </w:r>
                </w:p>
                <w:p w:rsidR="00AB4698" w:rsidRPr="00EA2AE0" w:rsidRDefault="00AB4698" w:rsidP="006B36E4">
                  <w:pPr>
                    <w:ind w:left="-57" w:right="-57"/>
                    <w:rPr>
                      <w:color w:val="000000" w:themeColor="text1"/>
                      <w:sz w:val="18"/>
                      <w:szCs w:val="20"/>
                    </w:rPr>
                  </w:pPr>
                  <w:r w:rsidRPr="00EA2AE0">
                    <w:rPr>
                      <w:color w:val="000000" w:themeColor="text1"/>
                      <w:sz w:val="18"/>
                      <w:szCs w:val="20"/>
                    </w:rPr>
                    <w:t>• наушники на каску должны иметь рабочее и холостое положение для обеспечения защитных свойств длительное время.</w:t>
                  </w:r>
                </w:p>
                <w:p w:rsidR="00AB4698" w:rsidRPr="00EA2AE0" w:rsidRDefault="00AB4698" w:rsidP="006B36E4">
                  <w:pPr>
                    <w:ind w:left="-57" w:right="-57"/>
                    <w:rPr>
                      <w:color w:val="000000" w:themeColor="text1"/>
                      <w:sz w:val="18"/>
                      <w:szCs w:val="20"/>
                    </w:rPr>
                  </w:pPr>
                  <w:r w:rsidRPr="00EA2AE0">
                    <w:rPr>
                      <w:color w:val="000000" w:themeColor="text1"/>
                      <w:sz w:val="18"/>
                      <w:szCs w:val="20"/>
                    </w:rPr>
                    <w:t>Конструкция может предусматривать крепление наушников на каску.</w:t>
                  </w:r>
                </w:p>
              </w:tc>
              <w:tc>
                <w:tcPr>
                  <w:tcW w:w="2126" w:type="dxa"/>
                </w:tcPr>
                <w:p w:rsidR="00AB4698" w:rsidRPr="00EA2AE0" w:rsidRDefault="00AB4698" w:rsidP="006B36E4">
                  <w:pPr>
                    <w:ind w:left="-57" w:right="-57"/>
                    <w:rPr>
                      <w:color w:val="000000" w:themeColor="text1"/>
                      <w:sz w:val="18"/>
                      <w:szCs w:val="20"/>
                    </w:rPr>
                  </w:pPr>
                </w:p>
              </w:tc>
              <w:tc>
                <w:tcPr>
                  <w:tcW w:w="3969"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4140" w:type="dxa"/>
                </w:tcPr>
                <w:p w:rsidR="00AB4698" w:rsidRPr="00EA2AE0" w:rsidRDefault="00AB4698" w:rsidP="006B36E4">
                  <w:pPr>
                    <w:ind w:left="-57" w:right="-57"/>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ТР ТС 019/2011, ГОСТ Р 12.4.255-2011 и EN 352, EN 458.</w:t>
                  </w:r>
                </w:p>
              </w:tc>
              <w:tc>
                <w:tcPr>
                  <w:tcW w:w="2126" w:type="dxa"/>
                </w:tcPr>
                <w:p w:rsidR="00AB4698" w:rsidRPr="00EA2AE0" w:rsidRDefault="00AB4698" w:rsidP="006B36E4">
                  <w:pPr>
                    <w:ind w:left="-57" w:right="-57"/>
                    <w:rPr>
                      <w:color w:val="000000" w:themeColor="text1"/>
                      <w:sz w:val="18"/>
                      <w:szCs w:val="20"/>
                    </w:rPr>
                  </w:pPr>
                </w:p>
              </w:tc>
              <w:tc>
                <w:tcPr>
                  <w:tcW w:w="3969"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keepNext/>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Противошумные наушники с функцией активной защиты</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47F68DA4" wp14:editId="58A49808">
                  <wp:extent cx="304800" cy="142875"/>
                  <wp:effectExtent l="0" t="0" r="0"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2126"/>
              <w:gridCol w:w="3969"/>
            </w:tblGrid>
            <w:tr w:rsidR="00AB4698" w:rsidRPr="00EA2AE0" w:rsidTr="006B36E4">
              <w:tc>
                <w:tcPr>
                  <w:tcW w:w="4140"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Обязательные Требования</w:t>
                  </w:r>
                </w:p>
              </w:tc>
              <w:tc>
                <w:tcPr>
                  <w:tcW w:w="2126"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969"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140"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В данных наушниках используется электронная система защиты от шума, отсекающая шумы опасного уровня. Функция защиты включается при достижении звуком предельно допустимого уровня в 82 дБ. Одновременно система позволяет пользователю слышать обычные звуки (разговор, предупреждающие сигналы) за счет встроенных внешних активных микрофонов. Автоматически отключается после двух часов бездействия для предотвращения разряда элементов питания.</w:t>
                  </w:r>
                </w:p>
                <w:p w:rsidR="00AB4698" w:rsidRPr="00EA2AE0" w:rsidRDefault="00AB4698" w:rsidP="006B36E4">
                  <w:pPr>
                    <w:ind w:left="-57" w:right="-57"/>
                    <w:rPr>
                      <w:color w:val="000000" w:themeColor="text1"/>
                      <w:sz w:val="18"/>
                      <w:szCs w:val="20"/>
                    </w:rPr>
                  </w:pPr>
                  <w:r w:rsidRPr="00EA2AE0">
                    <w:rPr>
                      <w:color w:val="000000" w:themeColor="text1"/>
                      <w:sz w:val="18"/>
                      <w:szCs w:val="20"/>
                    </w:rPr>
                    <w:t>Источник питания: 2 щелочных батареи (1,5 В).</w:t>
                  </w:r>
                </w:p>
              </w:tc>
              <w:tc>
                <w:tcPr>
                  <w:tcW w:w="2126" w:type="dxa"/>
                </w:tcPr>
                <w:p w:rsidR="00AB4698" w:rsidRPr="00EA2AE0" w:rsidRDefault="00AB4698" w:rsidP="006B36E4">
                  <w:pPr>
                    <w:ind w:left="-57" w:right="-57"/>
                    <w:rPr>
                      <w:color w:val="000000" w:themeColor="text1"/>
                      <w:sz w:val="18"/>
                      <w:szCs w:val="20"/>
                    </w:rPr>
                  </w:pPr>
                </w:p>
              </w:tc>
              <w:tc>
                <w:tcPr>
                  <w:tcW w:w="3969"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4140" w:type="dxa"/>
                </w:tcPr>
                <w:p w:rsidR="00AB4698" w:rsidRPr="00EA2AE0" w:rsidRDefault="00AB4698" w:rsidP="006B36E4">
                  <w:pPr>
                    <w:ind w:left="-57" w:right="-57"/>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ТР ТС 019/2011, ГОСТ Р 12.4.255-2011 и EN 352, EN 458.</w:t>
                  </w:r>
                </w:p>
              </w:tc>
              <w:tc>
                <w:tcPr>
                  <w:tcW w:w="2126" w:type="dxa"/>
                </w:tcPr>
                <w:p w:rsidR="00AB4698" w:rsidRPr="00EA2AE0" w:rsidRDefault="00AB4698" w:rsidP="006B36E4">
                  <w:pPr>
                    <w:ind w:left="-57" w:right="-57"/>
                    <w:rPr>
                      <w:color w:val="000000" w:themeColor="text1"/>
                      <w:sz w:val="18"/>
                      <w:szCs w:val="20"/>
                    </w:rPr>
                  </w:pPr>
                </w:p>
              </w:tc>
              <w:tc>
                <w:tcPr>
                  <w:tcW w:w="3969"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keepNext/>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sz w:val="2"/>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Открытые защитные очки</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3D694160" wp14:editId="09FDCAE2">
                  <wp:extent cx="304800" cy="142875"/>
                  <wp:effectExtent l="0" t="0" r="0"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32"/>
              <w:gridCol w:w="2268"/>
              <w:gridCol w:w="2835"/>
            </w:tblGrid>
            <w:tr w:rsidR="00AB4698" w:rsidRPr="00EA2AE0" w:rsidTr="006B36E4">
              <w:tc>
                <w:tcPr>
                  <w:tcW w:w="5132"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268"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83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132" w:type="dxa"/>
                </w:tcPr>
                <w:p w:rsidR="00AB4698" w:rsidRPr="00EA2AE0" w:rsidRDefault="00AB4698" w:rsidP="006B36E4">
                  <w:pPr>
                    <w:rPr>
                      <w:color w:val="000000" w:themeColor="text1"/>
                      <w:sz w:val="18"/>
                      <w:szCs w:val="20"/>
                    </w:rPr>
                  </w:pPr>
                  <w:r w:rsidRPr="00EA2AE0">
                    <w:rPr>
                      <w:color w:val="000000" w:themeColor="text1"/>
                      <w:sz w:val="18"/>
                      <w:szCs w:val="20"/>
                    </w:rPr>
                    <w:t>Ударопрочные линзы из поликарбоната, обеспечивающие боковую защиту.</w:t>
                  </w:r>
                </w:p>
                <w:p w:rsidR="00AB4698" w:rsidRPr="00EA2AE0" w:rsidRDefault="00AB4698" w:rsidP="006B36E4">
                  <w:pPr>
                    <w:rPr>
                      <w:color w:val="000000" w:themeColor="text1"/>
                      <w:sz w:val="18"/>
                      <w:szCs w:val="20"/>
                    </w:rPr>
                  </w:pPr>
                  <w:r w:rsidRPr="00EA2AE0">
                    <w:rPr>
                      <w:color w:val="000000" w:themeColor="text1"/>
                      <w:sz w:val="18"/>
                      <w:szCs w:val="20"/>
                    </w:rPr>
                    <w:t>Линзы должны полностью исключать оптическое искажение (оптический класс 1) и должны иметь затемнение, если очки предназначены для работы на улице.</w:t>
                  </w:r>
                </w:p>
              </w:tc>
              <w:tc>
                <w:tcPr>
                  <w:tcW w:w="2268" w:type="dxa"/>
                </w:tcPr>
                <w:p w:rsidR="00AB4698" w:rsidRPr="00EA2AE0" w:rsidRDefault="00AB4698" w:rsidP="006B36E4">
                  <w:pPr>
                    <w:rPr>
                      <w:color w:val="000000" w:themeColor="text1"/>
                      <w:sz w:val="18"/>
                      <w:szCs w:val="20"/>
                    </w:rPr>
                  </w:pPr>
                </w:p>
              </w:tc>
              <w:tc>
                <w:tcPr>
                  <w:tcW w:w="2835" w:type="dxa"/>
                </w:tcPr>
                <w:p w:rsidR="00AB4698" w:rsidRPr="00EA2AE0" w:rsidRDefault="00AB4698" w:rsidP="006B36E4">
                  <w:pPr>
                    <w:rPr>
                      <w:color w:val="000000" w:themeColor="text1"/>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132" w:type="dxa"/>
                </w:tcPr>
                <w:p w:rsidR="00AB4698" w:rsidRPr="00EA2AE0" w:rsidRDefault="00AB4698" w:rsidP="006B36E4">
                  <w:pPr>
                    <w:rPr>
                      <w:color w:val="000000" w:themeColor="text1"/>
                      <w:sz w:val="18"/>
                      <w:szCs w:val="20"/>
                    </w:rPr>
                  </w:pPr>
                  <w:r w:rsidRPr="00EA2AE0">
                    <w:rPr>
                      <w:color w:val="000000" w:themeColor="text1"/>
                      <w:sz w:val="18"/>
                      <w:szCs w:val="20"/>
                    </w:rPr>
                    <w:t>Очки должны иметь:</w:t>
                  </w:r>
                </w:p>
                <w:p w:rsidR="00AB4698" w:rsidRPr="00EA2AE0" w:rsidRDefault="00AB4698" w:rsidP="006B36E4">
                  <w:pPr>
                    <w:rPr>
                      <w:color w:val="000000" w:themeColor="text1"/>
                      <w:sz w:val="18"/>
                      <w:szCs w:val="20"/>
                    </w:rPr>
                  </w:pPr>
                  <w:r w:rsidRPr="00EA2AE0">
                    <w:rPr>
                      <w:color w:val="000000" w:themeColor="text1"/>
                      <w:sz w:val="18"/>
                      <w:szCs w:val="20"/>
                    </w:rPr>
                    <w:t>• щитки или линзы обеспечивающие боковую защиту;</w:t>
                  </w:r>
                </w:p>
                <w:p w:rsidR="00AB4698" w:rsidRPr="00EA2AE0" w:rsidRDefault="00AB4698" w:rsidP="006B36E4">
                  <w:pPr>
                    <w:rPr>
                      <w:color w:val="000000" w:themeColor="text1"/>
                      <w:sz w:val="18"/>
                      <w:szCs w:val="20"/>
                    </w:rPr>
                  </w:pPr>
                  <w:r w:rsidRPr="00EA2AE0">
                    <w:rPr>
                      <w:color w:val="000000" w:themeColor="text1"/>
                      <w:sz w:val="18"/>
                      <w:szCs w:val="20"/>
                    </w:rPr>
                    <w:t>• вес не более 55 г;</w:t>
                  </w:r>
                </w:p>
                <w:p w:rsidR="00AB4698" w:rsidRPr="00EA2AE0" w:rsidRDefault="00AB4698" w:rsidP="006B36E4">
                  <w:pPr>
                    <w:rPr>
                      <w:color w:val="000000" w:themeColor="text1"/>
                      <w:sz w:val="18"/>
                      <w:szCs w:val="20"/>
                    </w:rPr>
                  </w:pPr>
                  <w:r w:rsidRPr="00EA2AE0">
                    <w:rPr>
                      <w:color w:val="000000" w:themeColor="text1"/>
                      <w:sz w:val="18"/>
                      <w:szCs w:val="20"/>
                    </w:rPr>
                    <w:t>• дужки, с возможностью регулировки по длине и углу наклона или имеющие надежный охват лица;</w:t>
                  </w:r>
                </w:p>
                <w:p w:rsidR="00AB4698" w:rsidRPr="00EA2AE0" w:rsidRDefault="00AB4698" w:rsidP="006B36E4">
                  <w:pPr>
                    <w:rPr>
                      <w:color w:val="000000" w:themeColor="text1"/>
                      <w:sz w:val="18"/>
                      <w:szCs w:val="20"/>
                    </w:rPr>
                  </w:pPr>
                  <w:r w:rsidRPr="00EA2AE0">
                    <w:rPr>
                      <w:color w:val="000000" w:themeColor="text1"/>
                      <w:sz w:val="18"/>
                      <w:szCs w:val="20"/>
                    </w:rPr>
                    <w:t>• специальные покрытия, защищающие линзы от царапин и запотевания;</w:t>
                  </w:r>
                </w:p>
                <w:p w:rsidR="00AB4698" w:rsidRPr="00EA2AE0" w:rsidRDefault="00AB4698" w:rsidP="006B36E4">
                  <w:pPr>
                    <w:rPr>
                      <w:color w:val="000000" w:themeColor="text1"/>
                      <w:sz w:val="18"/>
                      <w:szCs w:val="20"/>
                    </w:rPr>
                  </w:pPr>
                  <w:r w:rsidRPr="00EA2AE0">
                    <w:rPr>
                      <w:color w:val="000000" w:themeColor="text1"/>
                      <w:sz w:val="18"/>
                      <w:szCs w:val="20"/>
                    </w:rPr>
                    <w:t>• маркировку оправы и линз;</w:t>
                  </w:r>
                </w:p>
                <w:p w:rsidR="00AB4698" w:rsidRPr="00EA2AE0" w:rsidRDefault="00AB4698" w:rsidP="006B36E4">
                  <w:pPr>
                    <w:rPr>
                      <w:color w:val="000000" w:themeColor="text1"/>
                      <w:sz w:val="18"/>
                      <w:szCs w:val="20"/>
                    </w:rPr>
                  </w:pPr>
                  <w:r w:rsidRPr="00EA2AE0">
                    <w:rPr>
                      <w:color w:val="000000" w:themeColor="text1"/>
                      <w:sz w:val="18"/>
                      <w:szCs w:val="20"/>
                    </w:rPr>
                    <w:t>• обеспечивать защиту от ультрафиолетового излучения на 99 %.</w:t>
                  </w:r>
                </w:p>
                <w:p w:rsidR="00AB4698" w:rsidRPr="00EA2AE0" w:rsidRDefault="00AB4698" w:rsidP="006B36E4">
                  <w:pPr>
                    <w:rPr>
                      <w:color w:val="000000" w:themeColor="text1"/>
                      <w:sz w:val="18"/>
                      <w:szCs w:val="20"/>
                    </w:rPr>
                  </w:pPr>
                  <w:r w:rsidRPr="00EA2AE0">
                    <w:rPr>
                      <w:color w:val="000000" w:themeColor="text1"/>
                      <w:sz w:val="18"/>
                      <w:szCs w:val="20"/>
                    </w:rPr>
                    <w:t>Конструкция очков должна предотвращать возникновение точек давления на чувствительную область носа, глаз и ушей.</w:t>
                  </w:r>
                </w:p>
                <w:p w:rsidR="00AB4698" w:rsidRPr="00EA2AE0" w:rsidRDefault="00AB4698" w:rsidP="006B36E4">
                  <w:pPr>
                    <w:rPr>
                      <w:color w:val="000000" w:themeColor="text1"/>
                      <w:sz w:val="18"/>
                      <w:szCs w:val="20"/>
                    </w:rPr>
                  </w:pPr>
                  <w:r w:rsidRPr="00EA2AE0">
                    <w:rPr>
                      <w:color w:val="000000" w:themeColor="text1"/>
                      <w:sz w:val="18"/>
                      <w:szCs w:val="20"/>
                    </w:rPr>
                    <w:t>Конструкция очков может допускать их ношение с корригирующими очками или специальными вставками в очки с корригирующими линзами.</w:t>
                  </w:r>
                </w:p>
                <w:p w:rsidR="00AB4698" w:rsidRPr="00EA2AE0" w:rsidRDefault="00AB4698" w:rsidP="006B36E4">
                  <w:pPr>
                    <w:rPr>
                      <w:color w:val="000000" w:themeColor="text1"/>
                      <w:sz w:val="18"/>
                      <w:szCs w:val="20"/>
                    </w:rPr>
                  </w:pPr>
                  <w:r w:rsidRPr="00EA2AE0">
                    <w:rPr>
                      <w:color w:val="000000" w:themeColor="text1"/>
                      <w:sz w:val="18"/>
                      <w:szCs w:val="20"/>
                    </w:rPr>
                    <w:t>Допускается также конструкция очков с креплением их на защитную каску (откидываются в нерабочем положении в подкасочное пространство).</w:t>
                  </w:r>
                </w:p>
                <w:p w:rsidR="00AB4698" w:rsidRPr="00EA2AE0" w:rsidRDefault="00AB4698" w:rsidP="006B36E4">
                  <w:pPr>
                    <w:rPr>
                      <w:color w:val="000000" w:themeColor="text1"/>
                      <w:sz w:val="18"/>
                      <w:szCs w:val="20"/>
                    </w:rPr>
                  </w:pPr>
                  <w:r w:rsidRPr="00EA2AE0">
                    <w:rPr>
                      <w:color w:val="000000" w:themeColor="text1"/>
                      <w:sz w:val="18"/>
                      <w:szCs w:val="20"/>
                    </w:rPr>
                    <w:t>Очки должны обеспечивать отсутствие усталости глаз – при использовании защитных очков в течение всей рабочей смены.</w:t>
                  </w:r>
                </w:p>
                <w:p w:rsidR="00AB4698" w:rsidRPr="00EA2AE0" w:rsidRDefault="00AB4698" w:rsidP="006B36E4">
                  <w:pPr>
                    <w:rPr>
                      <w:color w:val="000000" w:themeColor="text1"/>
                      <w:sz w:val="18"/>
                      <w:szCs w:val="20"/>
                    </w:rPr>
                  </w:pPr>
                  <w:r w:rsidRPr="00EA2AE0">
                    <w:rPr>
                      <w:color w:val="000000" w:themeColor="text1"/>
                      <w:sz w:val="18"/>
                      <w:szCs w:val="20"/>
                    </w:rPr>
                    <w:t>В качестве аксессуаров к защитными очками могут поставляться чехол (футляр) для хранения, специальные салфетки для ухода за очками (не менее 15 штук влажных или 1 тканевая многоразовая), шнуры.</w:t>
                  </w:r>
                </w:p>
                <w:p w:rsidR="00AB4698" w:rsidRPr="00EA2AE0" w:rsidRDefault="00AB4698" w:rsidP="006B36E4">
                  <w:pPr>
                    <w:rPr>
                      <w:color w:val="000000" w:themeColor="text1"/>
                      <w:sz w:val="18"/>
                      <w:szCs w:val="20"/>
                    </w:rPr>
                  </w:pPr>
                  <w:r w:rsidRPr="00EA2AE0">
                    <w:rPr>
                      <w:color w:val="000000" w:themeColor="text1"/>
                      <w:sz w:val="18"/>
                      <w:szCs w:val="20"/>
                    </w:rPr>
                    <w:t>Не допускается:</w:t>
                  </w:r>
                </w:p>
                <w:p w:rsidR="00AB4698" w:rsidRPr="00EA2AE0" w:rsidRDefault="00AB4698" w:rsidP="006B36E4">
                  <w:pPr>
                    <w:rPr>
                      <w:color w:val="000000" w:themeColor="text1"/>
                      <w:sz w:val="18"/>
                      <w:szCs w:val="20"/>
                    </w:rPr>
                  </w:pPr>
                  <w:r w:rsidRPr="00EA2AE0">
                    <w:rPr>
                      <w:color w:val="000000" w:themeColor="text1"/>
                      <w:sz w:val="18"/>
                      <w:szCs w:val="20"/>
                    </w:rPr>
                    <w:t>• использование очков с линзами из силикатного стекла;</w:t>
                  </w:r>
                </w:p>
                <w:p w:rsidR="00AB4698" w:rsidRPr="00EA2AE0" w:rsidRDefault="00AB4698" w:rsidP="006B36E4">
                  <w:pPr>
                    <w:rPr>
                      <w:color w:val="000000" w:themeColor="text1"/>
                      <w:sz w:val="18"/>
                      <w:szCs w:val="20"/>
                    </w:rPr>
                  </w:pPr>
                  <w:r w:rsidRPr="00EA2AE0">
                    <w:rPr>
                      <w:color w:val="000000" w:themeColor="text1"/>
                      <w:sz w:val="18"/>
                      <w:szCs w:val="20"/>
                    </w:rPr>
                    <w:t>• использование очков с оптическим классом ниже 1;</w:t>
                  </w:r>
                </w:p>
                <w:p w:rsidR="00AB4698" w:rsidRPr="00EA2AE0" w:rsidRDefault="00AB4698" w:rsidP="006B36E4">
                  <w:pPr>
                    <w:rPr>
                      <w:color w:val="000000" w:themeColor="text1"/>
                      <w:sz w:val="18"/>
                      <w:szCs w:val="20"/>
                    </w:rPr>
                  </w:pPr>
                  <w:r w:rsidRPr="00EA2AE0">
                    <w:rPr>
                      <w:color w:val="000000" w:themeColor="text1"/>
                      <w:sz w:val="18"/>
                      <w:szCs w:val="20"/>
                    </w:rPr>
                    <w:t>• применение очков открытых весом более 55 г.</w:t>
                  </w:r>
                </w:p>
              </w:tc>
              <w:tc>
                <w:tcPr>
                  <w:tcW w:w="2268" w:type="dxa"/>
                </w:tcPr>
                <w:p w:rsidR="00AB4698" w:rsidRPr="00EA2AE0" w:rsidRDefault="00AB4698" w:rsidP="006B36E4">
                  <w:pPr>
                    <w:rPr>
                      <w:color w:val="000000" w:themeColor="text1"/>
                      <w:sz w:val="18"/>
                      <w:szCs w:val="20"/>
                    </w:rPr>
                  </w:pPr>
                </w:p>
              </w:tc>
              <w:tc>
                <w:tcPr>
                  <w:tcW w:w="2835" w:type="dxa"/>
                </w:tcPr>
                <w:p w:rsidR="00AB4698" w:rsidRPr="00EA2AE0" w:rsidRDefault="00AB4698" w:rsidP="006B36E4">
                  <w:pPr>
                    <w:rPr>
                      <w:color w:val="000000" w:themeColor="text1"/>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132"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ТР ТС 019/2011, ГОСТ Р 12.4.230.1-2007, EN 166, EN 170, EN 172.</w:t>
                  </w:r>
                </w:p>
              </w:tc>
              <w:tc>
                <w:tcPr>
                  <w:tcW w:w="2268" w:type="dxa"/>
                </w:tcPr>
                <w:p w:rsidR="00AB4698" w:rsidRPr="00EA2AE0" w:rsidRDefault="00AB4698" w:rsidP="006B36E4">
                  <w:pPr>
                    <w:jc w:val="right"/>
                    <w:rPr>
                      <w:color w:val="000000" w:themeColor="text1"/>
                      <w:sz w:val="18"/>
                      <w:szCs w:val="20"/>
                    </w:rPr>
                  </w:pPr>
                </w:p>
              </w:tc>
              <w:tc>
                <w:tcPr>
                  <w:tcW w:w="2835"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Закрытые защитные очки</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685CECC2" wp14:editId="4FF3B235">
                  <wp:extent cx="304800" cy="142875"/>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98"/>
              <w:gridCol w:w="2410"/>
              <w:gridCol w:w="3827"/>
            </w:tblGrid>
            <w:tr w:rsidR="00AB4698" w:rsidRPr="00EA2AE0" w:rsidTr="006B36E4">
              <w:tc>
                <w:tcPr>
                  <w:tcW w:w="3998"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827"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998" w:type="dxa"/>
                </w:tcPr>
                <w:p w:rsidR="00AB4698" w:rsidRPr="00EA2AE0" w:rsidRDefault="00AB4698" w:rsidP="006B36E4">
                  <w:pPr>
                    <w:rPr>
                      <w:color w:val="000000" w:themeColor="text1"/>
                      <w:sz w:val="18"/>
                      <w:szCs w:val="20"/>
                    </w:rPr>
                  </w:pPr>
                  <w:r w:rsidRPr="00EA2AE0">
                    <w:rPr>
                      <w:color w:val="000000" w:themeColor="text1"/>
                      <w:sz w:val="18"/>
                      <w:szCs w:val="20"/>
                    </w:rPr>
                    <w:t>Очки, состоящие из корпуса, химически стойкой панорамной линзы из поликарбоната или ацетата, обтюратора, обеспечивающего плотное прилегание к лицу, и наголовной ленты с регулировкой длины по размеру.</w:t>
                  </w:r>
                </w:p>
                <w:p w:rsidR="00AB4698" w:rsidRPr="00EA2AE0" w:rsidRDefault="00AB4698" w:rsidP="006B36E4">
                  <w:pPr>
                    <w:rPr>
                      <w:color w:val="000000" w:themeColor="text1"/>
                      <w:sz w:val="18"/>
                      <w:szCs w:val="20"/>
                    </w:rPr>
                  </w:pPr>
                  <w:r w:rsidRPr="00EA2AE0">
                    <w:rPr>
                      <w:color w:val="000000" w:themeColor="text1"/>
                      <w:sz w:val="18"/>
                      <w:szCs w:val="20"/>
                    </w:rPr>
                    <w:t>Линзы очков должны полностью исключать оптическое искажение и должны соответствовать оптическому классу 1.</w:t>
                  </w:r>
                </w:p>
              </w:tc>
              <w:tc>
                <w:tcPr>
                  <w:tcW w:w="2410" w:type="dxa"/>
                </w:tcPr>
                <w:p w:rsidR="00AB4698" w:rsidRPr="00EA2AE0" w:rsidRDefault="00AB4698" w:rsidP="006B36E4">
                  <w:pPr>
                    <w:rPr>
                      <w:color w:val="000000" w:themeColor="text1"/>
                      <w:sz w:val="18"/>
                      <w:szCs w:val="20"/>
                    </w:rPr>
                  </w:pPr>
                </w:p>
              </w:tc>
              <w:tc>
                <w:tcPr>
                  <w:tcW w:w="3827" w:type="dxa"/>
                </w:tcPr>
                <w:p w:rsidR="00AB4698" w:rsidRPr="00EA2AE0" w:rsidRDefault="00AB4698" w:rsidP="006B36E4">
                  <w:pPr>
                    <w:rPr>
                      <w:color w:val="000000" w:themeColor="text1"/>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998" w:type="dxa"/>
                </w:tcPr>
                <w:p w:rsidR="00AB4698" w:rsidRPr="00EA2AE0" w:rsidRDefault="00AB4698" w:rsidP="006B36E4">
                  <w:pPr>
                    <w:rPr>
                      <w:color w:val="000000" w:themeColor="text1"/>
                      <w:sz w:val="18"/>
                      <w:szCs w:val="20"/>
                    </w:rPr>
                  </w:pPr>
                  <w:r w:rsidRPr="00EA2AE0">
                    <w:rPr>
                      <w:color w:val="000000" w:themeColor="text1"/>
                      <w:sz w:val="18"/>
                      <w:szCs w:val="20"/>
                    </w:rPr>
                    <w:t>Очки должны иметь:</w:t>
                  </w:r>
                </w:p>
                <w:p w:rsidR="00AB4698" w:rsidRPr="00EA2AE0" w:rsidRDefault="00AB4698" w:rsidP="006B36E4">
                  <w:pPr>
                    <w:rPr>
                      <w:color w:val="000000" w:themeColor="text1"/>
                      <w:sz w:val="18"/>
                      <w:szCs w:val="20"/>
                    </w:rPr>
                  </w:pPr>
                  <w:r w:rsidRPr="00EA2AE0">
                    <w:rPr>
                      <w:color w:val="000000" w:themeColor="text1"/>
                      <w:sz w:val="18"/>
                      <w:szCs w:val="20"/>
                    </w:rPr>
                    <w:t>• отверстия для обеспечения непрямой направленной вентиляции пространства под стеклом;</w:t>
                  </w:r>
                </w:p>
                <w:p w:rsidR="00AB4698" w:rsidRPr="00EA2AE0" w:rsidRDefault="00AB4698" w:rsidP="006B36E4">
                  <w:pPr>
                    <w:rPr>
                      <w:color w:val="000000" w:themeColor="text1"/>
                      <w:sz w:val="18"/>
                      <w:szCs w:val="20"/>
                    </w:rPr>
                  </w:pPr>
                  <w:r w:rsidRPr="00EA2AE0">
                    <w:rPr>
                      <w:color w:val="000000" w:themeColor="text1"/>
                      <w:sz w:val="18"/>
                      <w:szCs w:val="20"/>
                    </w:rPr>
                    <w:t>• вес не более 130 г;</w:t>
                  </w:r>
                </w:p>
                <w:p w:rsidR="00AB4698" w:rsidRPr="00EA2AE0" w:rsidRDefault="00AB4698" w:rsidP="006B36E4">
                  <w:pPr>
                    <w:rPr>
                      <w:color w:val="000000" w:themeColor="text1"/>
                      <w:sz w:val="18"/>
                      <w:szCs w:val="20"/>
                    </w:rPr>
                  </w:pPr>
                  <w:r w:rsidRPr="00EA2AE0">
                    <w:rPr>
                      <w:color w:val="000000" w:themeColor="text1"/>
                      <w:sz w:val="18"/>
                      <w:szCs w:val="20"/>
                    </w:rPr>
                    <w:t>• специальные покрытия, защищающие линзы от царапин и запотевания;</w:t>
                  </w:r>
                </w:p>
                <w:p w:rsidR="00AB4698" w:rsidRPr="00EA2AE0" w:rsidRDefault="00AB4698" w:rsidP="006B36E4">
                  <w:pPr>
                    <w:rPr>
                      <w:color w:val="000000" w:themeColor="text1"/>
                      <w:sz w:val="18"/>
                      <w:szCs w:val="20"/>
                    </w:rPr>
                  </w:pPr>
                  <w:r w:rsidRPr="00EA2AE0">
                    <w:rPr>
                      <w:color w:val="000000" w:themeColor="text1"/>
                      <w:sz w:val="18"/>
                      <w:szCs w:val="20"/>
                    </w:rPr>
                    <w:t>• обеспечивать защиту от ультрафиолетового излучения на 99 %.</w:t>
                  </w:r>
                </w:p>
                <w:p w:rsidR="00AB4698" w:rsidRPr="00EA2AE0" w:rsidRDefault="00AB4698" w:rsidP="006B36E4">
                  <w:pPr>
                    <w:rPr>
                      <w:color w:val="000000" w:themeColor="text1"/>
                      <w:sz w:val="18"/>
                      <w:szCs w:val="20"/>
                    </w:rPr>
                  </w:pPr>
                  <w:r w:rsidRPr="00EA2AE0">
                    <w:rPr>
                      <w:color w:val="000000" w:themeColor="text1"/>
                      <w:sz w:val="18"/>
                      <w:szCs w:val="20"/>
                    </w:rPr>
                    <w:t>Конструкция очков может допускать их ношение с корригирующими очками.</w:t>
                  </w:r>
                </w:p>
                <w:p w:rsidR="00AB4698" w:rsidRPr="00EA2AE0" w:rsidRDefault="00AB4698" w:rsidP="006B36E4">
                  <w:pPr>
                    <w:rPr>
                      <w:color w:val="000000" w:themeColor="text1"/>
                      <w:sz w:val="18"/>
                      <w:szCs w:val="20"/>
                    </w:rPr>
                  </w:pPr>
                  <w:r w:rsidRPr="00EA2AE0">
                    <w:rPr>
                      <w:color w:val="000000" w:themeColor="text1"/>
                      <w:sz w:val="18"/>
                      <w:szCs w:val="20"/>
                    </w:rPr>
                    <w:t>Очки должны обеспечивать отсутствие усталости глаз – при использовании защитных очков в течение всей рабочей смены.</w:t>
                  </w:r>
                </w:p>
                <w:p w:rsidR="00AB4698" w:rsidRPr="00EA2AE0" w:rsidRDefault="00AB4698" w:rsidP="006B36E4">
                  <w:pPr>
                    <w:rPr>
                      <w:color w:val="000000" w:themeColor="text1"/>
                      <w:sz w:val="18"/>
                      <w:szCs w:val="20"/>
                    </w:rPr>
                  </w:pPr>
                  <w:r w:rsidRPr="00EA2AE0">
                    <w:rPr>
                      <w:color w:val="000000" w:themeColor="text1"/>
                      <w:sz w:val="18"/>
                      <w:szCs w:val="20"/>
                    </w:rPr>
                    <w:t>Не допускается:</w:t>
                  </w:r>
                </w:p>
                <w:p w:rsidR="00AB4698" w:rsidRPr="00EA2AE0" w:rsidRDefault="00AB4698" w:rsidP="006B36E4">
                  <w:pPr>
                    <w:rPr>
                      <w:color w:val="000000" w:themeColor="text1"/>
                      <w:sz w:val="18"/>
                      <w:szCs w:val="20"/>
                    </w:rPr>
                  </w:pPr>
                  <w:r w:rsidRPr="00EA2AE0">
                    <w:rPr>
                      <w:color w:val="000000" w:themeColor="text1"/>
                      <w:sz w:val="18"/>
                      <w:szCs w:val="20"/>
                    </w:rPr>
                    <w:t>• использование очков с линзами из силикатного стекла;</w:t>
                  </w:r>
                </w:p>
                <w:p w:rsidR="00AB4698" w:rsidRPr="00EA2AE0" w:rsidRDefault="00AB4698" w:rsidP="006B36E4">
                  <w:pPr>
                    <w:rPr>
                      <w:color w:val="000000" w:themeColor="text1"/>
                      <w:sz w:val="18"/>
                      <w:szCs w:val="20"/>
                    </w:rPr>
                  </w:pPr>
                  <w:r w:rsidRPr="00EA2AE0">
                    <w:rPr>
                      <w:color w:val="000000" w:themeColor="text1"/>
                      <w:sz w:val="18"/>
                      <w:szCs w:val="20"/>
                    </w:rPr>
                    <w:t>• использование очков с оптическим классом ниже 1.</w:t>
                  </w:r>
                </w:p>
              </w:tc>
              <w:tc>
                <w:tcPr>
                  <w:tcW w:w="2410" w:type="dxa"/>
                </w:tcPr>
                <w:p w:rsidR="00AB4698" w:rsidRPr="00EA2AE0" w:rsidRDefault="00AB4698" w:rsidP="006B36E4">
                  <w:pPr>
                    <w:rPr>
                      <w:color w:val="000000" w:themeColor="text1"/>
                      <w:sz w:val="18"/>
                      <w:szCs w:val="20"/>
                    </w:rPr>
                  </w:pPr>
                </w:p>
              </w:tc>
              <w:tc>
                <w:tcPr>
                  <w:tcW w:w="3827" w:type="dxa"/>
                </w:tcPr>
                <w:p w:rsidR="00AB4698" w:rsidRPr="00EA2AE0" w:rsidRDefault="00AB4698" w:rsidP="006B36E4">
                  <w:pPr>
                    <w:rPr>
                      <w:color w:val="000000" w:themeColor="text1"/>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998"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ТР ТС 019/2011, ГОСТ Р 12.4.230.1-2007, EN 166, EN 170, EN 172.</w:t>
                  </w:r>
                </w:p>
              </w:tc>
              <w:tc>
                <w:tcPr>
                  <w:tcW w:w="2410" w:type="dxa"/>
                </w:tcPr>
                <w:p w:rsidR="00AB4698" w:rsidRPr="00EA2AE0" w:rsidRDefault="00AB4698" w:rsidP="006B36E4">
                  <w:pPr>
                    <w:jc w:val="right"/>
                    <w:rPr>
                      <w:color w:val="000000" w:themeColor="text1"/>
                      <w:sz w:val="18"/>
                      <w:szCs w:val="20"/>
                    </w:rPr>
                  </w:pPr>
                </w:p>
              </w:tc>
              <w:tc>
                <w:tcPr>
                  <w:tcW w:w="3827"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Очки для защиты от излучений</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3086C07" wp14:editId="05251B0B">
                  <wp:extent cx="304800" cy="14287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98"/>
              <w:gridCol w:w="2410"/>
              <w:gridCol w:w="3827"/>
            </w:tblGrid>
            <w:tr w:rsidR="00AB4698" w:rsidRPr="00EA2AE0" w:rsidTr="006B36E4">
              <w:tc>
                <w:tcPr>
                  <w:tcW w:w="3998"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827"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3998" w:type="dxa"/>
                </w:tcPr>
                <w:p w:rsidR="00AB4698" w:rsidRPr="00EA2AE0" w:rsidRDefault="00AB4698" w:rsidP="006B36E4">
                  <w:pPr>
                    <w:rPr>
                      <w:color w:val="000000" w:themeColor="text1"/>
                      <w:sz w:val="18"/>
                      <w:szCs w:val="20"/>
                    </w:rPr>
                  </w:pPr>
                  <w:r w:rsidRPr="00EA2AE0">
                    <w:rPr>
                      <w:color w:val="000000" w:themeColor="text1"/>
                      <w:sz w:val="18"/>
                      <w:szCs w:val="20"/>
                    </w:rPr>
                    <w:t>Очки закрытые, состоящие из термостойкого корпуса, панорамного светофильтра из поликарбоната, обтюратора, обеспечивающего плотное прилегание к лицу, и термостойкой наголовной ленты с регулировкой длины по размеру.</w:t>
                  </w:r>
                </w:p>
                <w:p w:rsidR="00AB4698" w:rsidRPr="00EA2AE0" w:rsidRDefault="00AB4698" w:rsidP="006B36E4">
                  <w:pPr>
                    <w:rPr>
                      <w:color w:val="000000" w:themeColor="text1"/>
                      <w:sz w:val="18"/>
                      <w:szCs w:val="20"/>
                    </w:rPr>
                  </w:pPr>
                  <w:r w:rsidRPr="00EA2AE0">
                    <w:rPr>
                      <w:color w:val="000000" w:themeColor="text1"/>
                      <w:sz w:val="18"/>
                      <w:szCs w:val="20"/>
                    </w:rPr>
                    <w:t>Очки могут иметь конструктивные элементы для крепления щитка для защиты лица, отверстия для обеспечения непрямой вентиляции пространства под панорамным светофильтром.</w:t>
                  </w:r>
                </w:p>
                <w:p w:rsidR="00AB4698" w:rsidRPr="00EA2AE0" w:rsidRDefault="00AB4698" w:rsidP="006B36E4">
                  <w:pPr>
                    <w:rPr>
                      <w:color w:val="000000" w:themeColor="text1"/>
                      <w:sz w:val="18"/>
                      <w:szCs w:val="20"/>
                    </w:rPr>
                  </w:pPr>
                  <w:r w:rsidRPr="00EA2AE0">
                    <w:rPr>
                      <w:color w:val="000000" w:themeColor="text1"/>
                      <w:sz w:val="18"/>
                      <w:szCs w:val="20"/>
                    </w:rPr>
                    <w:t>Возможна конструкция двойных закрытых очков с откидными светофильтрами.</w:t>
                  </w:r>
                </w:p>
                <w:p w:rsidR="00AB4698" w:rsidRPr="00EA2AE0" w:rsidRDefault="00AB4698" w:rsidP="006B36E4">
                  <w:pPr>
                    <w:rPr>
                      <w:color w:val="000000" w:themeColor="text1"/>
                      <w:sz w:val="18"/>
                      <w:szCs w:val="20"/>
                    </w:rPr>
                  </w:pPr>
                  <w:r w:rsidRPr="00EA2AE0">
                    <w:rPr>
                      <w:color w:val="000000" w:themeColor="text1"/>
                      <w:sz w:val="18"/>
                      <w:szCs w:val="20"/>
                    </w:rPr>
                    <w:t>Очки открытые, состоящие из ударопрочного светофильтра из поликарбоната, обеспечивающие боковую защиту и дужек, регулируемых по длине и углу наклона к линзе, или имеющих надежный охват лица.</w:t>
                  </w:r>
                </w:p>
                <w:p w:rsidR="00AB4698" w:rsidRPr="00EA2AE0" w:rsidRDefault="00AB4698" w:rsidP="006B36E4">
                  <w:pPr>
                    <w:rPr>
                      <w:color w:val="000000" w:themeColor="text1"/>
                      <w:sz w:val="18"/>
                      <w:szCs w:val="20"/>
                    </w:rPr>
                  </w:pPr>
                  <w:r w:rsidRPr="00EA2AE0">
                    <w:rPr>
                      <w:color w:val="000000" w:themeColor="text1"/>
                      <w:sz w:val="18"/>
                      <w:szCs w:val="20"/>
                    </w:rPr>
                    <w:t>Линзы очков должны полностью исключать оптическое искажение и должны соответствовать оптическому классу 1; использование очков с оптическим классом ниже 1 не допускается.</w:t>
                  </w:r>
                </w:p>
                <w:p w:rsidR="00AB4698" w:rsidRPr="00EA2AE0" w:rsidRDefault="00AB4698" w:rsidP="006B36E4">
                  <w:pPr>
                    <w:rPr>
                      <w:color w:val="000000" w:themeColor="text1"/>
                      <w:sz w:val="18"/>
                      <w:szCs w:val="20"/>
                    </w:rPr>
                  </w:pPr>
                  <w:r w:rsidRPr="00EA2AE0">
                    <w:rPr>
                      <w:color w:val="000000" w:themeColor="text1"/>
                      <w:sz w:val="18"/>
                      <w:szCs w:val="20"/>
                    </w:rPr>
                    <w:t>Очки должны иметь специальные покрытия, защищающие линзы от царапин и запотевания.</w:t>
                  </w:r>
                </w:p>
                <w:p w:rsidR="00AB4698" w:rsidRPr="00EA2AE0" w:rsidRDefault="00AB4698" w:rsidP="006B36E4">
                  <w:pPr>
                    <w:rPr>
                      <w:color w:val="000000" w:themeColor="text1"/>
                      <w:sz w:val="18"/>
                      <w:szCs w:val="20"/>
                    </w:rPr>
                  </w:pPr>
                  <w:r w:rsidRPr="00EA2AE0">
                    <w:rPr>
                      <w:color w:val="000000" w:themeColor="text1"/>
                      <w:sz w:val="18"/>
                      <w:szCs w:val="20"/>
                    </w:rPr>
                    <w:t>Конструкция очков может допускать их ношение с корригирующими очками.</w:t>
                  </w:r>
                </w:p>
                <w:p w:rsidR="00AB4698" w:rsidRPr="00EA2AE0" w:rsidRDefault="00AB4698" w:rsidP="006B36E4">
                  <w:pPr>
                    <w:rPr>
                      <w:color w:val="000000" w:themeColor="text1"/>
                      <w:sz w:val="18"/>
                      <w:szCs w:val="20"/>
                    </w:rPr>
                  </w:pPr>
                  <w:r w:rsidRPr="00EA2AE0">
                    <w:rPr>
                      <w:color w:val="000000" w:themeColor="text1"/>
                      <w:sz w:val="18"/>
                      <w:szCs w:val="20"/>
                    </w:rPr>
                    <w:t>Очки должны обеспечивать отсутствие усталости глаз – при использовании защитных очков в течение всей рабочей смены.</w:t>
                  </w:r>
                </w:p>
                <w:p w:rsidR="00AB4698" w:rsidRPr="00EA2AE0" w:rsidRDefault="00AB4698" w:rsidP="006B36E4">
                  <w:pPr>
                    <w:rPr>
                      <w:color w:val="000000" w:themeColor="text1"/>
                      <w:sz w:val="18"/>
                      <w:szCs w:val="20"/>
                    </w:rPr>
                  </w:pPr>
                  <w:r w:rsidRPr="00EA2AE0">
                    <w:rPr>
                      <w:color w:val="000000" w:themeColor="text1"/>
                      <w:sz w:val="18"/>
                      <w:szCs w:val="20"/>
                    </w:rPr>
                    <w:t>Не допускается:</w:t>
                  </w:r>
                </w:p>
                <w:p w:rsidR="00AB4698" w:rsidRPr="00EA2AE0" w:rsidRDefault="00AB4698" w:rsidP="006B36E4">
                  <w:pPr>
                    <w:rPr>
                      <w:color w:val="000000" w:themeColor="text1"/>
                      <w:sz w:val="18"/>
                      <w:szCs w:val="20"/>
                    </w:rPr>
                  </w:pPr>
                  <w:r w:rsidRPr="00EA2AE0">
                    <w:rPr>
                      <w:color w:val="000000" w:themeColor="text1"/>
                      <w:sz w:val="18"/>
                      <w:szCs w:val="20"/>
                    </w:rPr>
                    <w:t>• использование очков с линзами из силикатного стекла;</w:t>
                  </w:r>
                </w:p>
                <w:p w:rsidR="00AB4698" w:rsidRPr="00EA2AE0" w:rsidRDefault="00AB4698" w:rsidP="006B36E4">
                  <w:pPr>
                    <w:rPr>
                      <w:color w:val="000000" w:themeColor="text1"/>
                      <w:sz w:val="18"/>
                      <w:szCs w:val="20"/>
                    </w:rPr>
                  </w:pPr>
                  <w:r w:rsidRPr="00EA2AE0">
                    <w:rPr>
                      <w:color w:val="000000" w:themeColor="text1"/>
                      <w:sz w:val="18"/>
                      <w:szCs w:val="20"/>
                    </w:rPr>
                    <w:t>• использование очков с оптическим классом ниже 1.</w:t>
                  </w:r>
                </w:p>
              </w:tc>
              <w:tc>
                <w:tcPr>
                  <w:tcW w:w="2410" w:type="dxa"/>
                </w:tcPr>
                <w:p w:rsidR="00AB4698" w:rsidRPr="00EA2AE0" w:rsidRDefault="00AB4698" w:rsidP="006B36E4">
                  <w:pPr>
                    <w:rPr>
                      <w:color w:val="000000" w:themeColor="text1"/>
                      <w:sz w:val="18"/>
                      <w:szCs w:val="20"/>
                    </w:rPr>
                  </w:pPr>
                </w:p>
              </w:tc>
              <w:tc>
                <w:tcPr>
                  <w:tcW w:w="3827" w:type="dxa"/>
                </w:tcPr>
                <w:p w:rsidR="00AB4698" w:rsidRPr="00EA2AE0" w:rsidRDefault="00AB4698" w:rsidP="006B36E4">
                  <w:pPr>
                    <w:rPr>
                      <w:color w:val="000000" w:themeColor="text1"/>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3998"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ТР ТС 019/2011, ГОСТ Р 12.4.230.1-2007, EN 166, EN 170, EN 172.</w:t>
                  </w:r>
                </w:p>
              </w:tc>
              <w:tc>
                <w:tcPr>
                  <w:tcW w:w="2410" w:type="dxa"/>
                </w:tcPr>
                <w:p w:rsidR="00AB4698" w:rsidRPr="00EA2AE0" w:rsidRDefault="00AB4698" w:rsidP="006B36E4">
                  <w:pPr>
                    <w:jc w:val="right"/>
                    <w:rPr>
                      <w:color w:val="000000" w:themeColor="text1"/>
                      <w:sz w:val="18"/>
                      <w:szCs w:val="20"/>
                    </w:rPr>
                  </w:pPr>
                </w:p>
              </w:tc>
              <w:tc>
                <w:tcPr>
                  <w:tcW w:w="3827"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Щиток защитный (лицевой)</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7B8B27F2" wp14:editId="24885C89">
                  <wp:extent cx="304800" cy="14287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49"/>
              <w:gridCol w:w="2268"/>
              <w:gridCol w:w="3118"/>
            </w:tblGrid>
            <w:tr w:rsidR="00AB4698" w:rsidRPr="00EA2AE0" w:rsidTr="006B36E4">
              <w:tc>
                <w:tcPr>
                  <w:tcW w:w="484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2268"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118"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849" w:type="dxa"/>
                </w:tcPr>
                <w:p w:rsidR="00AB4698" w:rsidRPr="00EA2AE0" w:rsidRDefault="00AB4698" w:rsidP="006B36E4">
                  <w:pPr>
                    <w:rPr>
                      <w:color w:val="000000" w:themeColor="text1"/>
                      <w:sz w:val="18"/>
                      <w:szCs w:val="20"/>
                    </w:rPr>
                  </w:pPr>
                  <w:r w:rsidRPr="00EA2AE0">
                    <w:rPr>
                      <w:color w:val="000000" w:themeColor="text1"/>
                      <w:sz w:val="18"/>
                      <w:szCs w:val="20"/>
                    </w:rPr>
                    <w:t>Щиток, состоящий из прозрачного корпуса из поликарбоната или ацетата. Щиток должен иметь одно из креплений:</w:t>
                  </w:r>
                </w:p>
                <w:p w:rsidR="00AB4698" w:rsidRPr="00EA2AE0" w:rsidRDefault="00AB4698" w:rsidP="006B36E4">
                  <w:pPr>
                    <w:rPr>
                      <w:color w:val="000000" w:themeColor="text1"/>
                      <w:sz w:val="18"/>
                      <w:szCs w:val="20"/>
                    </w:rPr>
                  </w:pPr>
                  <w:r w:rsidRPr="00EA2AE0">
                    <w:rPr>
                      <w:color w:val="000000" w:themeColor="text1"/>
                      <w:sz w:val="18"/>
                      <w:szCs w:val="20"/>
                    </w:rPr>
                    <w:t>• наголовное крепление;</w:t>
                  </w:r>
                </w:p>
                <w:p w:rsidR="00AB4698" w:rsidRPr="00EA2AE0" w:rsidRDefault="00AB4698" w:rsidP="006B36E4">
                  <w:pPr>
                    <w:rPr>
                      <w:color w:val="000000" w:themeColor="text1"/>
                      <w:sz w:val="18"/>
                      <w:szCs w:val="20"/>
                    </w:rPr>
                  </w:pPr>
                  <w:r w:rsidRPr="00EA2AE0">
                    <w:rPr>
                      <w:color w:val="000000" w:themeColor="text1"/>
                      <w:sz w:val="18"/>
                      <w:szCs w:val="20"/>
                    </w:rPr>
                    <w:t>• крепление к защитным закрытым очкам;</w:t>
                  </w:r>
                </w:p>
                <w:p w:rsidR="00AB4698" w:rsidRPr="00EA2AE0" w:rsidRDefault="00AB4698" w:rsidP="006B36E4">
                  <w:pPr>
                    <w:rPr>
                      <w:color w:val="000000" w:themeColor="text1"/>
                      <w:sz w:val="18"/>
                      <w:szCs w:val="20"/>
                    </w:rPr>
                  </w:pPr>
                  <w:r w:rsidRPr="00EA2AE0">
                    <w:rPr>
                      <w:color w:val="000000" w:themeColor="text1"/>
                      <w:sz w:val="18"/>
                      <w:szCs w:val="20"/>
                    </w:rPr>
                    <w:t>• крепление к противошумным наушникам;</w:t>
                  </w:r>
                </w:p>
                <w:p w:rsidR="00AB4698" w:rsidRPr="00EA2AE0" w:rsidRDefault="00AB4698" w:rsidP="006B36E4">
                  <w:pPr>
                    <w:rPr>
                      <w:color w:val="000000" w:themeColor="text1"/>
                      <w:sz w:val="18"/>
                      <w:szCs w:val="20"/>
                    </w:rPr>
                  </w:pPr>
                  <w:r w:rsidRPr="00EA2AE0">
                    <w:rPr>
                      <w:color w:val="000000" w:themeColor="text1"/>
                      <w:sz w:val="18"/>
                      <w:szCs w:val="20"/>
                    </w:rPr>
                    <w:t>• крепление к защитной каске.</w:t>
                  </w:r>
                </w:p>
                <w:p w:rsidR="00AB4698" w:rsidRPr="00EA2AE0" w:rsidRDefault="00AB4698" w:rsidP="006B36E4">
                  <w:pPr>
                    <w:rPr>
                      <w:color w:val="000000" w:themeColor="text1"/>
                      <w:sz w:val="18"/>
                      <w:szCs w:val="20"/>
                    </w:rPr>
                  </w:pPr>
                  <w:r w:rsidRPr="00EA2AE0">
                    <w:rPr>
                      <w:color w:val="000000" w:themeColor="text1"/>
                      <w:sz w:val="18"/>
                      <w:szCs w:val="20"/>
                    </w:rPr>
                    <w:t>Толщина поликарбоната должна быть более 1,4 мм.</w:t>
                  </w:r>
                </w:p>
              </w:tc>
              <w:tc>
                <w:tcPr>
                  <w:tcW w:w="2268" w:type="dxa"/>
                </w:tcPr>
                <w:p w:rsidR="00AB4698" w:rsidRPr="00EA2AE0" w:rsidRDefault="00AB4698" w:rsidP="006B36E4">
                  <w:pPr>
                    <w:rPr>
                      <w:color w:val="000000" w:themeColor="text1"/>
                      <w:sz w:val="18"/>
                      <w:szCs w:val="20"/>
                    </w:rPr>
                  </w:pPr>
                </w:p>
              </w:tc>
              <w:tc>
                <w:tcPr>
                  <w:tcW w:w="3118"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4849"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ТР ТС 019/2011, ГОСТ 12.4.023-84, ГОСТ Р 12.4.230.1-2007, EN 166.</w:t>
                  </w:r>
                </w:p>
              </w:tc>
              <w:tc>
                <w:tcPr>
                  <w:tcW w:w="2268" w:type="dxa"/>
                </w:tcPr>
                <w:p w:rsidR="00AB4698" w:rsidRPr="00EA2AE0" w:rsidRDefault="00AB4698" w:rsidP="006B36E4">
                  <w:pPr>
                    <w:rPr>
                      <w:color w:val="000000" w:themeColor="text1"/>
                      <w:sz w:val="18"/>
                      <w:szCs w:val="20"/>
                    </w:rPr>
                  </w:pPr>
                </w:p>
              </w:tc>
              <w:tc>
                <w:tcPr>
                  <w:tcW w:w="3118"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Щиток для сварщика (с автоматически затемняющимся светофильтром)</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1E52C3B8" wp14:editId="682B3C6A">
                  <wp:extent cx="304800" cy="142875"/>
                  <wp:effectExtent l="0" t="0" r="0"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49"/>
              <w:gridCol w:w="2268"/>
              <w:gridCol w:w="3118"/>
            </w:tblGrid>
            <w:tr w:rsidR="00AB4698" w:rsidRPr="00EA2AE0" w:rsidTr="006B36E4">
              <w:tc>
                <w:tcPr>
                  <w:tcW w:w="484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2268"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118"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849" w:type="dxa"/>
                </w:tcPr>
                <w:p w:rsidR="00AB4698" w:rsidRPr="00EA2AE0" w:rsidRDefault="00AB4698" w:rsidP="006B36E4">
                  <w:pPr>
                    <w:rPr>
                      <w:color w:val="000000" w:themeColor="text1"/>
                      <w:sz w:val="18"/>
                      <w:szCs w:val="20"/>
                    </w:rPr>
                  </w:pPr>
                  <w:r w:rsidRPr="00EA2AE0">
                    <w:rPr>
                      <w:color w:val="000000" w:themeColor="text1"/>
                      <w:sz w:val="18"/>
                      <w:szCs w:val="20"/>
                    </w:rPr>
                    <w:t>Щиток, состоящий из непрозрачного термостойкого корпуса с наголовным креплением или креплением на каску, в котором установлен автоматически затемняющийся сменный светофильтр, защищённый бесцветными поликарбонатными пластинами. Светофильтр может иметь ручную регулировку степени затемнения, скорости высветления и чувствительности датчиков, а также специальные режимы: двухстадийное высветление, сварка «прихваточным швом», выполнения газосварки и газорезки.</w:t>
                  </w:r>
                </w:p>
                <w:p w:rsidR="00AB4698" w:rsidRPr="00EA2AE0" w:rsidRDefault="00AB4698" w:rsidP="006B36E4">
                  <w:pPr>
                    <w:rPr>
                      <w:color w:val="000000" w:themeColor="text1"/>
                      <w:sz w:val="18"/>
                      <w:szCs w:val="20"/>
                    </w:rPr>
                  </w:pPr>
                  <w:r w:rsidRPr="00EA2AE0">
                    <w:rPr>
                      <w:color w:val="000000" w:themeColor="text1"/>
                      <w:sz w:val="18"/>
                      <w:szCs w:val="20"/>
                    </w:rPr>
                    <w:t>Тестирование работы автоматически затемняющегося светофильтра проводится при температуре от минус 5 °С до 55 °С.</w:t>
                  </w:r>
                </w:p>
                <w:p w:rsidR="00AB4698" w:rsidRPr="00EA2AE0" w:rsidRDefault="00AB4698" w:rsidP="006B36E4">
                  <w:pPr>
                    <w:rPr>
                      <w:color w:val="000000" w:themeColor="text1"/>
                      <w:sz w:val="18"/>
                      <w:szCs w:val="20"/>
                    </w:rPr>
                  </w:pPr>
                  <w:r w:rsidRPr="00EA2AE0">
                    <w:rPr>
                      <w:color w:val="000000" w:themeColor="text1"/>
                      <w:sz w:val="18"/>
                      <w:szCs w:val="20"/>
                    </w:rPr>
                    <w:t>Щиток должен иметь:</w:t>
                  </w:r>
                </w:p>
                <w:p w:rsidR="00AB4698" w:rsidRPr="00EA2AE0" w:rsidRDefault="00AB4698" w:rsidP="006B36E4">
                  <w:pPr>
                    <w:rPr>
                      <w:color w:val="000000" w:themeColor="text1"/>
                      <w:sz w:val="18"/>
                      <w:szCs w:val="20"/>
                    </w:rPr>
                  </w:pPr>
                  <w:r w:rsidRPr="00EA2AE0">
                    <w:rPr>
                      <w:color w:val="000000" w:themeColor="text1"/>
                      <w:sz w:val="18"/>
                      <w:szCs w:val="20"/>
                    </w:rPr>
                    <w:t>• предупреждающую маркировку о температурном режиме работы;</w:t>
                  </w:r>
                </w:p>
                <w:p w:rsidR="00AB4698" w:rsidRPr="00EA2AE0" w:rsidRDefault="00AB4698" w:rsidP="006B36E4">
                  <w:pPr>
                    <w:rPr>
                      <w:color w:val="000000" w:themeColor="text1"/>
                      <w:sz w:val="18"/>
                      <w:szCs w:val="20"/>
                    </w:rPr>
                  </w:pPr>
                  <w:r w:rsidRPr="00EA2AE0">
                    <w:rPr>
                      <w:color w:val="000000" w:themeColor="text1"/>
                      <w:sz w:val="18"/>
                      <w:szCs w:val="20"/>
                    </w:rPr>
                    <w:t>• пластину, отводящую тепловое излучение;</w:t>
                  </w:r>
                </w:p>
                <w:p w:rsidR="00AB4698" w:rsidRPr="00EA2AE0" w:rsidRDefault="00AB4698" w:rsidP="006B36E4">
                  <w:pPr>
                    <w:rPr>
                      <w:color w:val="000000" w:themeColor="text1"/>
                      <w:sz w:val="18"/>
                      <w:szCs w:val="20"/>
                    </w:rPr>
                  </w:pPr>
                  <w:r w:rsidRPr="00EA2AE0">
                    <w:rPr>
                      <w:color w:val="000000" w:themeColor="text1"/>
                      <w:sz w:val="18"/>
                      <w:szCs w:val="20"/>
                    </w:rPr>
                    <w:t>• механизм отвода СО2.</w:t>
                  </w:r>
                </w:p>
                <w:p w:rsidR="00AB4698" w:rsidRPr="00EA2AE0" w:rsidRDefault="00AB4698" w:rsidP="006B36E4">
                  <w:pPr>
                    <w:rPr>
                      <w:color w:val="000000" w:themeColor="text1"/>
                      <w:sz w:val="18"/>
                      <w:szCs w:val="20"/>
                    </w:rPr>
                  </w:pPr>
                  <w:r w:rsidRPr="00EA2AE0">
                    <w:rPr>
                      <w:color w:val="000000" w:themeColor="text1"/>
                      <w:sz w:val="18"/>
                      <w:szCs w:val="20"/>
                    </w:rPr>
                    <w:t>Щиток может быть совместим с фильтрующими противогазоаэрозольными системами принудительной подачи воздуха, а так же с системами подачи очищенного воздуха от магистрали высокого давления.</w:t>
                  </w:r>
                </w:p>
                <w:p w:rsidR="00AB4698" w:rsidRPr="00EA2AE0" w:rsidRDefault="00AB4698" w:rsidP="006B36E4">
                  <w:pPr>
                    <w:rPr>
                      <w:color w:val="000000" w:themeColor="text1"/>
                      <w:sz w:val="18"/>
                      <w:szCs w:val="20"/>
                    </w:rPr>
                  </w:pPr>
                  <w:r w:rsidRPr="00EA2AE0">
                    <w:rPr>
                      <w:color w:val="000000" w:themeColor="text1"/>
                      <w:sz w:val="18"/>
                      <w:szCs w:val="20"/>
                    </w:rPr>
                    <w:t>Не допускается использование таких щитков для ацетиленокислородной, газовой и лазерной сварки за исключением моделей, имеющих режимы для выполнения таких работ.</w:t>
                  </w:r>
                </w:p>
              </w:tc>
              <w:tc>
                <w:tcPr>
                  <w:tcW w:w="2268" w:type="dxa"/>
                </w:tcPr>
                <w:p w:rsidR="00AB4698" w:rsidRPr="00EA2AE0" w:rsidRDefault="00AB4698" w:rsidP="006B36E4">
                  <w:pPr>
                    <w:rPr>
                      <w:color w:val="000000" w:themeColor="text1"/>
                      <w:sz w:val="18"/>
                      <w:szCs w:val="20"/>
                    </w:rPr>
                  </w:pPr>
                </w:p>
              </w:tc>
              <w:tc>
                <w:tcPr>
                  <w:tcW w:w="3118"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4849"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ТР ТС 019/2011, ГОСТ 12.4.238-2007, EN 379, EN 175.</w:t>
                  </w:r>
                </w:p>
              </w:tc>
              <w:tc>
                <w:tcPr>
                  <w:tcW w:w="2268" w:type="dxa"/>
                </w:tcPr>
                <w:p w:rsidR="00AB4698" w:rsidRPr="00EA2AE0" w:rsidRDefault="00AB4698" w:rsidP="006B36E4">
                  <w:pPr>
                    <w:rPr>
                      <w:color w:val="000000" w:themeColor="text1"/>
                      <w:sz w:val="18"/>
                      <w:szCs w:val="20"/>
                    </w:rPr>
                  </w:pPr>
                </w:p>
              </w:tc>
              <w:tc>
                <w:tcPr>
                  <w:tcW w:w="3118"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Щиток защитный для сварщика</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DB98ECA" wp14:editId="32A7C4E2">
                  <wp:extent cx="304800" cy="14287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49"/>
              <w:gridCol w:w="2268"/>
              <w:gridCol w:w="3118"/>
            </w:tblGrid>
            <w:tr w:rsidR="00AB4698" w:rsidRPr="00EA2AE0" w:rsidTr="006B36E4">
              <w:tc>
                <w:tcPr>
                  <w:tcW w:w="4849"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Обязательные Требования</w:t>
                  </w:r>
                </w:p>
              </w:tc>
              <w:tc>
                <w:tcPr>
                  <w:tcW w:w="2268"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118" w:type="dxa"/>
                  <w:vAlign w:val="center"/>
                </w:tcPr>
                <w:p w:rsidR="00AB4698" w:rsidRPr="00EA2AE0" w:rsidRDefault="00AB4698" w:rsidP="006B36E4">
                  <w:pPr>
                    <w:spacing w:line="216" w:lineRule="auto"/>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849" w:type="dxa"/>
                </w:tcPr>
                <w:p w:rsidR="00AB4698" w:rsidRPr="00EA2AE0" w:rsidRDefault="00AB4698" w:rsidP="006B36E4">
                  <w:pPr>
                    <w:rPr>
                      <w:color w:val="000000" w:themeColor="text1"/>
                      <w:sz w:val="18"/>
                      <w:szCs w:val="20"/>
                    </w:rPr>
                  </w:pPr>
                  <w:r w:rsidRPr="00EA2AE0">
                    <w:rPr>
                      <w:color w:val="000000" w:themeColor="text1"/>
                      <w:sz w:val="18"/>
                      <w:szCs w:val="20"/>
                    </w:rPr>
                    <w:t>Щиток, состоящий из непрозрачного термостойкого корпуса с наголовным креплением, с креплением на каску, в котором установлен сменный светофильтр (8–13 DIN).</w:t>
                  </w:r>
                </w:p>
                <w:p w:rsidR="00AB4698" w:rsidRPr="00EA2AE0" w:rsidRDefault="00AB4698" w:rsidP="006B36E4">
                  <w:pPr>
                    <w:rPr>
                      <w:color w:val="000000" w:themeColor="text1"/>
                      <w:sz w:val="18"/>
                      <w:szCs w:val="20"/>
                    </w:rPr>
                  </w:pPr>
                  <w:r w:rsidRPr="00EA2AE0">
                    <w:rPr>
                      <w:color w:val="000000" w:themeColor="text1"/>
                      <w:sz w:val="18"/>
                      <w:szCs w:val="20"/>
                    </w:rPr>
                    <w:t>При выполнении работ преимущественно должен применяться щиток лицевой сварщика с автоматически затемняющимся светофильтром.</w:t>
                  </w:r>
                </w:p>
                <w:p w:rsidR="00AB4698" w:rsidRPr="00EA2AE0" w:rsidRDefault="00AB4698" w:rsidP="006B36E4">
                  <w:pPr>
                    <w:rPr>
                      <w:color w:val="000000" w:themeColor="text1"/>
                      <w:sz w:val="18"/>
                      <w:szCs w:val="20"/>
                    </w:rPr>
                  </w:pPr>
                  <w:r w:rsidRPr="00EA2AE0">
                    <w:rPr>
                      <w:color w:val="000000" w:themeColor="text1"/>
                      <w:sz w:val="18"/>
                      <w:szCs w:val="20"/>
                    </w:rPr>
                    <w:t>Запрещено использование щитков из фиброкартона.</w:t>
                  </w:r>
                </w:p>
              </w:tc>
              <w:tc>
                <w:tcPr>
                  <w:tcW w:w="2268" w:type="dxa"/>
                </w:tcPr>
                <w:p w:rsidR="00AB4698" w:rsidRPr="00EA2AE0" w:rsidRDefault="00AB4698" w:rsidP="006B36E4">
                  <w:pPr>
                    <w:rPr>
                      <w:color w:val="000000" w:themeColor="text1"/>
                      <w:sz w:val="18"/>
                      <w:szCs w:val="20"/>
                    </w:rPr>
                  </w:pPr>
                </w:p>
              </w:tc>
              <w:tc>
                <w:tcPr>
                  <w:tcW w:w="3118"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4849"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ТР ТС 019/2011, ГОСТ 12.4.238-2007.</w:t>
                  </w:r>
                </w:p>
              </w:tc>
              <w:tc>
                <w:tcPr>
                  <w:tcW w:w="2268" w:type="dxa"/>
                </w:tcPr>
                <w:p w:rsidR="00AB4698" w:rsidRPr="00EA2AE0" w:rsidRDefault="00AB4698" w:rsidP="006B36E4">
                  <w:pPr>
                    <w:rPr>
                      <w:color w:val="000000" w:themeColor="text1"/>
                      <w:sz w:val="18"/>
                      <w:szCs w:val="20"/>
                    </w:rPr>
                  </w:pPr>
                </w:p>
              </w:tc>
              <w:tc>
                <w:tcPr>
                  <w:tcW w:w="3118"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Полумаски фильтрующие FFP</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6938E259" wp14:editId="46505EC7">
                  <wp:extent cx="304800" cy="142875"/>
                  <wp:effectExtent l="0" t="0" r="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4"/>
              <w:gridCol w:w="2410"/>
              <w:gridCol w:w="2551"/>
            </w:tblGrid>
            <w:tr w:rsidR="00AB4698" w:rsidRPr="00EA2AE0" w:rsidTr="006B36E4">
              <w:tc>
                <w:tcPr>
                  <w:tcW w:w="5274"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551"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274" w:type="dxa"/>
                </w:tcPr>
                <w:p w:rsidR="00AB4698" w:rsidRPr="00EA2AE0" w:rsidRDefault="00AB4698" w:rsidP="006B36E4">
                  <w:pPr>
                    <w:rPr>
                      <w:color w:val="000000" w:themeColor="text1"/>
                      <w:sz w:val="18"/>
                      <w:szCs w:val="20"/>
                    </w:rPr>
                  </w:pPr>
                  <w:r w:rsidRPr="00EA2AE0">
                    <w:rPr>
                      <w:color w:val="000000" w:themeColor="text1"/>
                      <w:sz w:val="18"/>
                      <w:szCs w:val="20"/>
                    </w:rPr>
                    <w:t>Полумаска фильтрующая FFP должна</w:t>
                  </w:r>
                </w:p>
                <w:p w:rsidR="00AB4698" w:rsidRPr="00EA2AE0" w:rsidRDefault="00AB4698" w:rsidP="006B36E4">
                  <w:pPr>
                    <w:rPr>
                      <w:color w:val="000000" w:themeColor="text1"/>
                      <w:sz w:val="18"/>
                      <w:szCs w:val="20"/>
                    </w:rPr>
                  </w:pPr>
                  <w:r w:rsidRPr="00EA2AE0">
                    <w:rPr>
                      <w:color w:val="000000" w:themeColor="text1"/>
                      <w:sz w:val="18"/>
                      <w:szCs w:val="20"/>
                    </w:rPr>
                    <w:t>• надежно фиксироваться на голове двумя или одной тесьмой, изготовленными из эластичного тканого или нетканого материала;</w:t>
                  </w:r>
                </w:p>
                <w:p w:rsidR="00AB4698" w:rsidRPr="00EA2AE0" w:rsidRDefault="00AB4698" w:rsidP="006B36E4">
                  <w:pPr>
                    <w:rPr>
                      <w:color w:val="000000" w:themeColor="text1"/>
                      <w:sz w:val="18"/>
                      <w:szCs w:val="20"/>
                    </w:rPr>
                  </w:pPr>
                  <w:r w:rsidRPr="00EA2AE0">
                    <w:rPr>
                      <w:color w:val="000000" w:themeColor="text1"/>
                      <w:sz w:val="18"/>
                      <w:szCs w:val="20"/>
                    </w:rPr>
                    <w:t>• иметь маркировку по фильтрующей эффективности FFP1 (низкая), FFP2 (средняя) или FFP3 (высокая) по ГОСТ Р 12.4.191;</w:t>
                  </w:r>
                </w:p>
                <w:p w:rsidR="00AB4698" w:rsidRPr="00EA2AE0" w:rsidRDefault="00AB4698" w:rsidP="006B36E4">
                  <w:pPr>
                    <w:rPr>
                      <w:color w:val="000000" w:themeColor="text1"/>
                      <w:sz w:val="18"/>
                      <w:szCs w:val="20"/>
                    </w:rPr>
                  </w:pPr>
                  <w:r w:rsidRPr="00EA2AE0">
                    <w:rPr>
                      <w:color w:val="000000" w:themeColor="text1"/>
                      <w:sz w:val="18"/>
                      <w:szCs w:val="20"/>
                    </w:rPr>
                    <w:t>• обеспечивать защиту от нетоксичной пыли и туманов до 4 ПДК (FFP1), до 12 ПДК (FFP2), до 50 ПДК (FFP3);</w:t>
                  </w:r>
                </w:p>
                <w:p w:rsidR="00AB4698" w:rsidRPr="00EA2AE0" w:rsidRDefault="00AB4698" w:rsidP="006B36E4">
                  <w:pPr>
                    <w:rPr>
                      <w:color w:val="000000" w:themeColor="text1"/>
                      <w:sz w:val="18"/>
                      <w:szCs w:val="20"/>
                    </w:rPr>
                  </w:pPr>
                  <w:r w:rsidRPr="00EA2AE0">
                    <w:rPr>
                      <w:color w:val="000000" w:themeColor="text1"/>
                      <w:sz w:val="18"/>
                      <w:szCs w:val="20"/>
                    </w:rPr>
                    <w:t>• оставаться работоспособной в температурном интервале от минус 30 °С до 70 °С.</w:t>
                  </w:r>
                </w:p>
                <w:p w:rsidR="00AB4698" w:rsidRPr="00EA2AE0" w:rsidRDefault="00AB4698" w:rsidP="006B36E4">
                  <w:pPr>
                    <w:rPr>
                      <w:color w:val="000000" w:themeColor="text1"/>
                      <w:sz w:val="18"/>
                      <w:szCs w:val="20"/>
                    </w:rPr>
                  </w:pPr>
                  <w:r w:rsidRPr="00EA2AE0">
                    <w:rPr>
                      <w:color w:val="000000" w:themeColor="text1"/>
                      <w:sz w:val="18"/>
                      <w:szCs w:val="20"/>
                    </w:rPr>
                    <w:t>Полумаска фильтрующая FFP в нерабочем положении может быть сформирована.</w:t>
                  </w:r>
                </w:p>
                <w:p w:rsidR="00AB4698" w:rsidRPr="00EA2AE0" w:rsidRDefault="00AB4698" w:rsidP="006B36E4">
                  <w:pPr>
                    <w:rPr>
                      <w:color w:val="000000" w:themeColor="text1"/>
                      <w:sz w:val="18"/>
                      <w:szCs w:val="20"/>
                    </w:rPr>
                  </w:pPr>
                  <w:r w:rsidRPr="00EA2AE0">
                    <w:rPr>
                      <w:color w:val="000000" w:themeColor="text1"/>
                      <w:sz w:val="18"/>
                      <w:szCs w:val="20"/>
                    </w:rPr>
                    <w:t>Полумаска фильтрующая FFP может быть снабжена узлом клапана выдоха.</w:t>
                  </w:r>
                </w:p>
              </w:tc>
              <w:tc>
                <w:tcPr>
                  <w:tcW w:w="2410" w:type="dxa"/>
                </w:tcPr>
                <w:p w:rsidR="00AB4698" w:rsidRPr="00EA2AE0" w:rsidRDefault="00AB4698" w:rsidP="006B36E4">
                  <w:pPr>
                    <w:rPr>
                      <w:color w:val="000000" w:themeColor="text1"/>
                      <w:sz w:val="18"/>
                      <w:szCs w:val="20"/>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274" w:type="dxa"/>
                </w:tcPr>
                <w:p w:rsidR="00AB4698" w:rsidRPr="00EA2AE0" w:rsidRDefault="00AB4698" w:rsidP="006B36E4">
                  <w:pPr>
                    <w:rPr>
                      <w:bCs/>
                      <w:color w:val="000000" w:themeColor="text1"/>
                      <w:sz w:val="18"/>
                      <w:szCs w:val="20"/>
                    </w:rPr>
                  </w:pPr>
                  <w:r w:rsidRPr="00EA2AE0">
                    <w:rPr>
                      <w:color w:val="000000" w:themeColor="text1"/>
                      <w:sz w:val="18"/>
                    </w:rPr>
                    <w:t>Сертификация изделия</w:t>
                  </w:r>
                  <w:r w:rsidRPr="00EA2AE0">
                    <w:rPr>
                      <w:bCs/>
                      <w:color w:val="000000" w:themeColor="text1"/>
                      <w:sz w:val="18"/>
                      <w:szCs w:val="20"/>
                    </w:rPr>
                    <w:t>: ТР ТС 019/2011, ГОСТ Р 12.4.191-2011.</w:t>
                  </w:r>
                </w:p>
                <w:p w:rsidR="00AB4698" w:rsidRPr="00EA2AE0" w:rsidRDefault="00AB4698" w:rsidP="006B36E4">
                  <w:pPr>
                    <w:rPr>
                      <w:color w:val="000000" w:themeColor="text1"/>
                      <w:sz w:val="18"/>
                      <w:szCs w:val="20"/>
                    </w:rPr>
                  </w:pPr>
                  <w:r w:rsidRPr="00EA2AE0">
                    <w:rPr>
                      <w:bCs/>
                      <w:color w:val="000000" w:themeColor="text1"/>
                      <w:sz w:val="18"/>
                      <w:szCs w:val="20"/>
                    </w:rPr>
                    <w:t>Рекомендуется дополнительная сертификация на соответствие: EN 149.</w:t>
                  </w:r>
                </w:p>
              </w:tc>
              <w:tc>
                <w:tcPr>
                  <w:tcW w:w="2410" w:type="dxa"/>
                </w:tcPr>
                <w:p w:rsidR="00AB4698" w:rsidRPr="00EA2AE0" w:rsidRDefault="00AB4698" w:rsidP="006B36E4">
                  <w:pPr>
                    <w:rPr>
                      <w:color w:val="000000" w:themeColor="text1"/>
                      <w:sz w:val="18"/>
                      <w:szCs w:val="20"/>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Полумаски фильтрующие FFP с защитой от запахов газов и паров</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1450C818" wp14:editId="7A19055A">
                  <wp:extent cx="304800" cy="142875"/>
                  <wp:effectExtent l="0" t="0" r="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4"/>
              <w:gridCol w:w="2410"/>
              <w:gridCol w:w="2551"/>
            </w:tblGrid>
            <w:tr w:rsidR="00AB4698" w:rsidRPr="00EA2AE0" w:rsidTr="006B36E4">
              <w:tc>
                <w:tcPr>
                  <w:tcW w:w="5274"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551"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274" w:type="dxa"/>
                </w:tcPr>
                <w:p w:rsidR="00AB4698" w:rsidRPr="00EA2AE0" w:rsidRDefault="00AB4698" w:rsidP="006B36E4">
                  <w:pPr>
                    <w:rPr>
                      <w:color w:val="000000" w:themeColor="text1"/>
                      <w:sz w:val="18"/>
                      <w:szCs w:val="20"/>
                    </w:rPr>
                  </w:pPr>
                  <w:r w:rsidRPr="00EA2AE0">
                    <w:rPr>
                      <w:color w:val="000000" w:themeColor="text1"/>
                      <w:sz w:val="18"/>
                      <w:szCs w:val="20"/>
                    </w:rPr>
                    <w:t>Полумаска фильтрующая FFP с защитой от запахов газов и паров должна:</w:t>
                  </w:r>
                </w:p>
                <w:p w:rsidR="00AB4698" w:rsidRPr="00EA2AE0" w:rsidRDefault="00AB4698" w:rsidP="006B36E4">
                  <w:pPr>
                    <w:rPr>
                      <w:color w:val="000000" w:themeColor="text1"/>
                      <w:sz w:val="18"/>
                      <w:szCs w:val="20"/>
                    </w:rPr>
                  </w:pPr>
                  <w:r w:rsidRPr="00EA2AE0">
                    <w:rPr>
                      <w:color w:val="000000" w:themeColor="text1"/>
                      <w:sz w:val="18"/>
                      <w:szCs w:val="20"/>
                    </w:rPr>
                    <w:t>• содержать слой из сорбирующего материала;</w:t>
                  </w:r>
                </w:p>
                <w:p w:rsidR="00AB4698" w:rsidRPr="00EA2AE0" w:rsidRDefault="00AB4698" w:rsidP="006B36E4">
                  <w:pPr>
                    <w:rPr>
                      <w:color w:val="000000" w:themeColor="text1"/>
                      <w:sz w:val="18"/>
                      <w:szCs w:val="20"/>
                    </w:rPr>
                  </w:pPr>
                  <w:r w:rsidRPr="00EA2AE0">
                    <w:rPr>
                      <w:color w:val="000000" w:themeColor="text1"/>
                      <w:sz w:val="18"/>
                      <w:szCs w:val="20"/>
                    </w:rPr>
                    <w:t>• надежно фиксироваться на голове двумя или одной тесьмой, изготовленными из эластичного, тканого или нетканого материала;</w:t>
                  </w:r>
                </w:p>
                <w:p w:rsidR="00AB4698" w:rsidRPr="00EA2AE0" w:rsidRDefault="00AB4698" w:rsidP="006B36E4">
                  <w:pPr>
                    <w:rPr>
                      <w:color w:val="000000" w:themeColor="text1"/>
                      <w:sz w:val="18"/>
                      <w:szCs w:val="20"/>
                    </w:rPr>
                  </w:pPr>
                  <w:r w:rsidRPr="00EA2AE0">
                    <w:rPr>
                      <w:color w:val="000000" w:themeColor="text1"/>
                      <w:sz w:val="18"/>
                      <w:szCs w:val="20"/>
                    </w:rPr>
                    <w:t>• иметь маркировку по фильтрующей эффективности FFP1 (низкая), FFP2 (средняя) или FFP3 (высокая) по ГОСТ Р 12.4.191;</w:t>
                  </w:r>
                </w:p>
                <w:p w:rsidR="00AB4698" w:rsidRPr="00EA2AE0" w:rsidRDefault="00AB4698" w:rsidP="006B36E4">
                  <w:pPr>
                    <w:rPr>
                      <w:color w:val="000000" w:themeColor="text1"/>
                      <w:sz w:val="18"/>
                      <w:szCs w:val="20"/>
                    </w:rPr>
                  </w:pPr>
                  <w:r w:rsidRPr="00EA2AE0">
                    <w:rPr>
                      <w:color w:val="000000" w:themeColor="text1"/>
                      <w:sz w:val="18"/>
                      <w:szCs w:val="20"/>
                    </w:rPr>
                    <w:t>• обеспечивать защиту от нетоксичной пыли и туманов до 4 ПДК (FFP1), до 12 ПДК (FFP2), до 50 ПДК (FFP3);</w:t>
                  </w:r>
                </w:p>
                <w:p w:rsidR="00AB4698" w:rsidRPr="00EA2AE0" w:rsidRDefault="00AB4698" w:rsidP="006B36E4">
                  <w:pPr>
                    <w:rPr>
                      <w:color w:val="000000" w:themeColor="text1"/>
                      <w:sz w:val="18"/>
                      <w:szCs w:val="20"/>
                    </w:rPr>
                  </w:pPr>
                  <w:r w:rsidRPr="00EA2AE0">
                    <w:rPr>
                      <w:color w:val="000000" w:themeColor="text1"/>
                      <w:sz w:val="18"/>
                      <w:szCs w:val="20"/>
                    </w:rPr>
                    <w:t>• оставаться работоспособной в температурном интервале от минус 30 °С до 70 °С.</w:t>
                  </w:r>
                </w:p>
                <w:p w:rsidR="00AB4698" w:rsidRPr="00EA2AE0" w:rsidRDefault="00AB4698" w:rsidP="006B36E4">
                  <w:pPr>
                    <w:rPr>
                      <w:color w:val="000000" w:themeColor="text1"/>
                      <w:sz w:val="18"/>
                      <w:szCs w:val="20"/>
                    </w:rPr>
                  </w:pPr>
                  <w:r w:rsidRPr="00EA2AE0">
                    <w:rPr>
                      <w:color w:val="000000" w:themeColor="text1"/>
                      <w:sz w:val="18"/>
                      <w:szCs w:val="20"/>
                    </w:rPr>
                    <w:t>Полумаска фильтрующая FFP с защитой от запахов газов и паров может быть сформирована.</w:t>
                  </w:r>
                </w:p>
                <w:p w:rsidR="00AB4698" w:rsidRPr="00EA2AE0" w:rsidRDefault="00AB4698" w:rsidP="006B36E4">
                  <w:pPr>
                    <w:rPr>
                      <w:color w:val="000000" w:themeColor="text1"/>
                      <w:sz w:val="18"/>
                      <w:szCs w:val="20"/>
                    </w:rPr>
                  </w:pPr>
                  <w:r w:rsidRPr="00EA2AE0">
                    <w:rPr>
                      <w:color w:val="000000" w:themeColor="text1"/>
                      <w:sz w:val="18"/>
                      <w:szCs w:val="20"/>
                    </w:rPr>
                    <w:t>Полумаска фильтрующая FFP с защитой от запахов газов и паров может быть снабжена узлом клапана выдоха.</w:t>
                  </w:r>
                </w:p>
              </w:tc>
              <w:tc>
                <w:tcPr>
                  <w:tcW w:w="2410" w:type="dxa"/>
                </w:tcPr>
                <w:p w:rsidR="00AB4698" w:rsidRPr="00EA2AE0" w:rsidRDefault="00AB4698" w:rsidP="006B36E4">
                  <w:pPr>
                    <w:rPr>
                      <w:color w:val="000000" w:themeColor="text1"/>
                      <w:sz w:val="18"/>
                      <w:szCs w:val="20"/>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274" w:type="dxa"/>
                </w:tcPr>
                <w:p w:rsidR="00AB4698" w:rsidRPr="00EA2AE0" w:rsidRDefault="00AB4698" w:rsidP="006B36E4">
                  <w:pPr>
                    <w:rPr>
                      <w:bCs/>
                      <w:color w:val="000000" w:themeColor="text1"/>
                      <w:sz w:val="18"/>
                      <w:szCs w:val="20"/>
                    </w:rPr>
                  </w:pPr>
                  <w:r w:rsidRPr="00EA2AE0">
                    <w:rPr>
                      <w:color w:val="000000" w:themeColor="text1"/>
                      <w:sz w:val="18"/>
                    </w:rPr>
                    <w:t>Сертификация изделия</w:t>
                  </w:r>
                  <w:r w:rsidRPr="00EA2AE0">
                    <w:rPr>
                      <w:bCs/>
                      <w:color w:val="000000" w:themeColor="text1"/>
                      <w:sz w:val="18"/>
                      <w:szCs w:val="20"/>
                    </w:rPr>
                    <w:t>: ТР ТС 019/2011, ГОСТ Р 12.4.191-2011.</w:t>
                  </w:r>
                </w:p>
                <w:p w:rsidR="00AB4698" w:rsidRPr="00EA2AE0" w:rsidRDefault="00AB4698" w:rsidP="006B36E4">
                  <w:pPr>
                    <w:rPr>
                      <w:color w:val="000000" w:themeColor="text1"/>
                      <w:sz w:val="18"/>
                      <w:szCs w:val="20"/>
                    </w:rPr>
                  </w:pPr>
                  <w:r w:rsidRPr="00EA2AE0">
                    <w:rPr>
                      <w:bCs/>
                      <w:color w:val="000000" w:themeColor="text1"/>
                      <w:sz w:val="18"/>
                      <w:szCs w:val="20"/>
                    </w:rPr>
                    <w:t>Рекомендуется дополнительная сертификация на соответствие: EN 149.</w:t>
                  </w:r>
                </w:p>
              </w:tc>
              <w:tc>
                <w:tcPr>
                  <w:tcW w:w="2410" w:type="dxa"/>
                </w:tcPr>
                <w:p w:rsidR="00AB4698" w:rsidRPr="00EA2AE0" w:rsidRDefault="00AB4698" w:rsidP="006B36E4">
                  <w:pPr>
                    <w:rPr>
                      <w:color w:val="000000" w:themeColor="text1"/>
                      <w:sz w:val="18"/>
                      <w:szCs w:val="20"/>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ind w:right="-250"/>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Полумаски из изолирующих материалов с противогазовыми и/или противоаэрозольными фильтрами, или комбинированными фильтрами</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2CEF3639" wp14:editId="6FFFEB2A">
                  <wp:extent cx="304800" cy="14287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57"/>
              <w:gridCol w:w="2410"/>
              <w:gridCol w:w="2268"/>
            </w:tblGrid>
            <w:tr w:rsidR="00AB4698" w:rsidRPr="00EA2AE0" w:rsidTr="006B36E4">
              <w:tc>
                <w:tcPr>
                  <w:tcW w:w="5557"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268"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557" w:type="dxa"/>
                </w:tcPr>
                <w:p w:rsidR="00AB4698" w:rsidRPr="00EA2AE0" w:rsidRDefault="00AB4698" w:rsidP="006B36E4">
                  <w:pPr>
                    <w:rPr>
                      <w:color w:val="000000" w:themeColor="text1"/>
                      <w:sz w:val="18"/>
                      <w:szCs w:val="20"/>
                    </w:rPr>
                  </w:pPr>
                  <w:r w:rsidRPr="00EA2AE0">
                    <w:rPr>
                      <w:color w:val="000000" w:themeColor="text1"/>
                      <w:sz w:val="18"/>
                      <w:szCs w:val="20"/>
                    </w:rPr>
                    <w:t>В состав комплекта должны входить:</w:t>
                  </w:r>
                </w:p>
                <w:p w:rsidR="00AB4698" w:rsidRPr="00EA2AE0" w:rsidRDefault="00AB4698" w:rsidP="006B36E4">
                  <w:pPr>
                    <w:rPr>
                      <w:color w:val="000000" w:themeColor="text1"/>
                      <w:sz w:val="18"/>
                      <w:szCs w:val="20"/>
                    </w:rPr>
                  </w:pPr>
                  <w:r w:rsidRPr="00EA2AE0">
                    <w:rPr>
                      <w:color w:val="000000" w:themeColor="text1"/>
                      <w:sz w:val="18"/>
                      <w:szCs w:val="20"/>
                    </w:rPr>
                    <w:t>• полумаска из резины или термопластэластомера, или силикона;</w:t>
                  </w:r>
                </w:p>
                <w:p w:rsidR="00AB4698" w:rsidRPr="00EA2AE0" w:rsidRDefault="00AB4698" w:rsidP="006B36E4">
                  <w:pPr>
                    <w:rPr>
                      <w:color w:val="000000" w:themeColor="text1"/>
                      <w:sz w:val="18"/>
                      <w:szCs w:val="20"/>
                    </w:rPr>
                  </w:pPr>
                  <w:r w:rsidRPr="00EA2AE0">
                    <w:rPr>
                      <w:color w:val="000000" w:themeColor="text1"/>
                      <w:sz w:val="18"/>
                      <w:szCs w:val="20"/>
                    </w:rPr>
                    <w:t>• два противогазовых фильтра или два противогазовых фильтра с двумя противоаэрозольными фильтрами и двумя держателями, или два противоаэрозольных фильтра, или два комбинированных фильтра (или патрона), или один противоаэрозольный фильтр;</w:t>
                  </w:r>
                </w:p>
                <w:p w:rsidR="00AB4698" w:rsidRPr="00EA2AE0" w:rsidRDefault="00AB4698" w:rsidP="006B36E4">
                  <w:pPr>
                    <w:rPr>
                      <w:color w:val="000000" w:themeColor="text1"/>
                      <w:sz w:val="18"/>
                      <w:szCs w:val="20"/>
                    </w:rPr>
                  </w:pPr>
                  <w:r w:rsidRPr="00EA2AE0">
                    <w:rPr>
                      <w:color w:val="000000" w:themeColor="text1"/>
                      <w:sz w:val="18"/>
                      <w:szCs w:val="20"/>
                    </w:rPr>
                    <w:t>• сумка для ношения и хранения респиратора или полиэтиленовый пакет для хранения.</w:t>
                  </w:r>
                </w:p>
              </w:tc>
              <w:tc>
                <w:tcPr>
                  <w:tcW w:w="2410" w:type="dxa"/>
                </w:tcPr>
                <w:p w:rsidR="00AB4698" w:rsidRPr="00EA2AE0" w:rsidRDefault="00AB4698" w:rsidP="006B36E4">
                  <w:pPr>
                    <w:rPr>
                      <w:color w:val="000000" w:themeColor="text1"/>
                      <w:sz w:val="18"/>
                      <w:szCs w:val="20"/>
                    </w:rPr>
                  </w:pPr>
                </w:p>
              </w:tc>
              <w:tc>
                <w:tcPr>
                  <w:tcW w:w="2268"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557" w:type="dxa"/>
                </w:tcPr>
                <w:p w:rsidR="00AB4698" w:rsidRPr="00EA2AE0" w:rsidRDefault="00AB4698" w:rsidP="006B36E4">
                  <w:pPr>
                    <w:rPr>
                      <w:color w:val="000000" w:themeColor="text1"/>
                      <w:sz w:val="18"/>
                      <w:szCs w:val="20"/>
                    </w:rPr>
                  </w:pPr>
                  <w:r w:rsidRPr="00EA2AE0">
                    <w:rPr>
                      <w:color w:val="000000" w:themeColor="text1"/>
                      <w:sz w:val="18"/>
                      <w:szCs w:val="20"/>
                    </w:rPr>
                    <w:t>Техническое описание:</w:t>
                  </w:r>
                </w:p>
                <w:p w:rsidR="00AB4698" w:rsidRPr="00EA2AE0" w:rsidRDefault="00AB4698" w:rsidP="006B36E4">
                  <w:pPr>
                    <w:rPr>
                      <w:color w:val="000000" w:themeColor="text1"/>
                      <w:sz w:val="18"/>
                      <w:szCs w:val="20"/>
                    </w:rPr>
                  </w:pPr>
                  <w:r w:rsidRPr="00EA2AE0">
                    <w:rPr>
                      <w:color w:val="000000" w:themeColor="text1"/>
                      <w:sz w:val="18"/>
                      <w:szCs w:val="20"/>
                    </w:rPr>
                    <w:t>Полумаска из резины или термопластэластомера, или силикона должна быть:</w:t>
                  </w:r>
                </w:p>
                <w:p w:rsidR="00AB4698" w:rsidRPr="00EA2AE0" w:rsidRDefault="00AB4698" w:rsidP="006B36E4">
                  <w:pPr>
                    <w:rPr>
                      <w:color w:val="000000" w:themeColor="text1"/>
                      <w:sz w:val="18"/>
                      <w:szCs w:val="20"/>
                    </w:rPr>
                  </w:pPr>
                  <w:r w:rsidRPr="00EA2AE0">
                    <w:rPr>
                      <w:color w:val="000000" w:themeColor="text1"/>
                      <w:sz w:val="18"/>
                      <w:szCs w:val="20"/>
                    </w:rPr>
                    <w:t>• хорошо сбалансирована;</w:t>
                  </w:r>
                </w:p>
                <w:p w:rsidR="00AB4698" w:rsidRPr="00EA2AE0" w:rsidRDefault="00AB4698" w:rsidP="006B36E4">
                  <w:pPr>
                    <w:rPr>
                      <w:color w:val="000000" w:themeColor="text1"/>
                      <w:sz w:val="18"/>
                      <w:szCs w:val="20"/>
                    </w:rPr>
                  </w:pPr>
                  <w:r w:rsidRPr="00EA2AE0">
                    <w:rPr>
                      <w:color w:val="000000" w:themeColor="text1"/>
                      <w:sz w:val="18"/>
                      <w:szCs w:val="20"/>
                    </w:rPr>
                    <w:t>• оснащена съемной системой крепления фильтров к полумаске;</w:t>
                  </w:r>
                </w:p>
                <w:p w:rsidR="00AB4698" w:rsidRPr="00EA2AE0" w:rsidRDefault="00AB4698" w:rsidP="006B36E4">
                  <w:pPr>
                    <w:rPr>
                      <w:color w:val="000000" w:themeColor="text1"/>
                      <w:sz w:val="18"/>
                      <w:szCs w:val="20"/>
                    </w:rPr>
                  </w:pPr>
                  <w:r w:rsidRPr="00EA2AE0">
                    <w:rPr>
                      <w:color w:val="000000" w:themeColor="text1"/>
                      <w:sz w:val="18"/>
                      <w:szCs w:val="20"/>
                    </w:rPr>
                    <w:t>• оснащена клапаном выдоха, снижающим накопление тепла и влаги в подмасочном пространстве;</w:t>
                  </w:r>
                </w:p>
                <w:p w:rsidR="00AB4698" w:rsidRPr="00EA2AE0" w:rsidRDefault="00AB4698" w:rsidP="006B36E4">
                  <w:pPr>
                    <w:rPr>
                      <w:color w:val="000000" w:themeColor="text1"/>
                      <w:sz w:val="18"/>
                      <w:szCs w:val="20"/>
                    </w:rPr>
                  </w:pPr>
                  <w:r w:rsidRPr="00EA2AE0">
                    <w:rPr>
                      <w:color w:val="000000" w:themeColor="text1"/>
                      <w:sz w:val="18"/>
                      <w:szCs w:val="20"/>
                    </w:rPr>
                    <w:t>• обеспечивать плотное прилегание к лицу любого типа;</w:t>
                  </w:r>
                </w:p>
                <w:p w:rsidR="00AB4698" w:rsidRPr="00EA2AE0" w:rsidRDefault="00AB4698" w:rsidP="006B36E4">
                  <w:pPr>
                    <w:rPr>
                      <w:color w:val="000000" w:themeColor="text1"/>
                      <w:sz w:val="18"/>
                      <w:szCs w:val="20"/>
                    </w:rPr>
                  </w:pPr>
                  <w:r w:rsidRPr="00EA2AE0">
                    <w:rPr>
                      <w:color w:val="000000" w:themeColor="text1"/>
                      <w:sz w:val="18"/>
                      <w:szCs w:val="20"/>
                    </w:rPr>
                    <w:t>• совместима с другими СИЗ (очками, лицевыми щитками, касками);</w:t>
                  </w:r>
                </w:p>
                <w:p w:rsidR="00AB4698" w:rsidRPr="00EA2AE0" w:rsidRDefault="00AB4698" w:rsidP="006B36E4">
                  <w:pPr>
                    <w:rPr>
                      <w:color w:val="000000" w:themeColor="text1"/>
                      <w:sz w:val="18"/>
                      <w:szCs w:val="20"/>
                    </w:rPr>
                  </w:pPr>
                  <w:r w:rsidRPr="00EA2AE0">
                    <w:rPr>
                      <w:color w:val="000000" w:themeColor="text1"/>
                      <w:sz w:val="18"/>
                      <w:szCs w:val="20"/>
                    </w:rPr>
                    <w:t>• не вызывать раздражения кожи лица;</w:t>
                  </w:r>
                </w:p>
                <w:p w:rsidR="00AB4698" w:rsidRPr="00EA2AE0" w:rsidRDefault="00AB4698" w:rsidP="006B36E4">
                  <w:pPr>
                    <w:rPr>
                      <w:color w:val="000000" w:themeColor="text1"/>
                      <w:sz w:val="18"/>
                      <w:szCs w:val="20"/>
                    </w:rPr>
                  </w:pPr>
                  <w:r w:rsidRPr="00EA2AE0">
                    <w:rPr>
                      <w:color w:val="000000" w:themeColor="text1"/>
                      <w:sz w:val="18"/>
                      <w:szCs w:val="20"/>
                    </w:rPr>
                    <w:t>• оставаться работоспособной в температурном интервале от минус 30 °С до 70 °С.</w:t>
                  </w:r>
                </w:p>
                <w:p w:rsidR="00AB4698" w:rsidRPr="00EA2AE0" w:rsidRDefault="00AB4698" w:rsidP="006B36E4">
                  <w:pPr>
                    <w:rPr>
                      <w:color w:val="000000" w:themeColor="text1"/>
                      <w:sz w:val="18"/>
                      <w:szCs w:val="20"/>
                    </w:rPr>
                  </w:pPr>
                  <w:r w:rsidRPr="00EA2AE0">
                    <w:rPr>
                      <w:color w:val="000000" w:themeColor="text1"/>
                      <w:sz w:val="18"/>
                      <w:szCs w:val="20"/>
                    </w:rPr>
                    <w:t>Требования к фильтрам (патронам) для полумасок:</w:t>
                  </w:r>
                </w:p>
                <w:p w:rsidR="00AB4698" w:rsidRPr="00EA2AE0" w:rsidRDefault="00AB4698" w:rsidP="006B36E4">
                  <w:pPr>
                    <w:rPr>
                      <w:color w:val="000000" w:themeColor="text1"/>
                      <w:sz w:val="18"/>
                      <w:szCs w:val="20"/>
                    </w:rPr>
                  </w:pPr>
                  <w:r w:rsidRPr="00EA2AE0">
                    <w:rPr>
                      <w:color w:val="000000" w:themeColor="text1"/>
                      <w:sz w:val="18"/>
                      <w:szCs w:val="20"/>
                    </w:rPr>
                    <w:t>• должны иметь совместимое с полумаской соединение;</w:t>
                  </w:r>
                </w:p>
                <w:p w:rsidR="00AB4698" w:rsidRPr="00EA2AE0" w:rsidRDefault="00AB4698" w:rsidP="006B36E4">
                  <w:pPr>
                    <w:rPr>
                      <w:color w:val="000000" w:themeColor="text1"/>
                      <w:sz w:val="18"/>
                      <w:szCs w:val="20"/>
                    </w:rPr>
                  </w:pPr>
                  <w:r w:rsidRPr="00EA2AE0">
                    <w:rPr>
                      <w:color w:val="000000" w:themeColor="text1"/>
                      <w:sz w:val="18"/>
                      <w:szCs w:val="20"/>
                    </w:rPr>
                    <w:t>• противогазовые фильтры (каждый фильтр) первого класса эффективности защиты по газам и парам должны иметь сопротивление постоянному потоку воздуха при расходе потока 15 л/мин не более 98 Па (10,0 мм вод. ст.);</w:t>
                  </w:r>
                </w:p>
                <w:p w:rsidR="00AB4698" w:rsidRPr="00EA2AE0" w:rsidRDefault="00AB4698" w:rsidP="006B36E4">
                  <w:pPr>
                    <w:rPr>
                      <w:color w:val="000000" w:themeColor="text1"/>
                      <w:sz w:val="18"/>
                      <w:szCs w:val="20"/>
                    </w:rPr>
                  </w:pPr>
                  <w:r w:rsidRPr="00EA2AE0">
                    <w:rPr>
                      <w:color w:val="000000" w:themeColor="text1"/>
                      <w:sz w:val="18"/>
                      <w:szCs w:val="20"/>
                    </w:rPr>
                    <w:t>• патроны марки Г (каждый патрон) должны иметь сопротивление постоянному потоку воздуха при расходе потока 15 л/мин не более 75 Па (7,5 мм вод. ст.);</w:t>
                  </w:r>
                </w:p>
                <w:p w:rsidR="00AB4698" w:rsidRPr="00EA2AE0" w:rsidRDefault="00AB4698" w:rsidP="006B36E4">
                  <w:pPr>
                    <w:rPr>
                      <w:color w:val="000000" w:themeColor="text1"/>
                      <w:sz w:val="18"/>
                      <w:szCs w:val="20"/>
                    </w:rPr>
                  </w:pPr>
                  <w:r w:rsidRPr="00EA2AE0">
                    <w:rPr>
                      <w:color w:val="000000" w:themeColor="text1"/>
                      <w:sz w:val="18"/>
                      <w:szCs w:val="20"/>
                    </w:rPr>
                    <w:t>• комбинированные фильтры (каждый фильтр) первого класса эффективности по газам и парам и второго класса эффективности фильтрации по аэрозолям должны иметь сопротивление постоянному потоку воздуха при расходе потока 15 л/мин не более 117,6 Па (12,0 мм вод. ст.);</w:t>
                  </w:r>
                </w:p>
                <w:p w:rsidR="00AB4698" w:rsidRPr="00EA2AE0" w:rsidRDefault="00AB4698" w:rsidP="006B36E4">
                  <w:pPr>
                    <w:rPr>
                      <w:color w:val="000000" w:themeColor="text1"/>
                      <w:sz w:val="18"/>
                      <w:szCs w:val="20"/>
                    </w:rPr>
                  </w:pPr>
                  <w:r w:rsidRPr="00EA2AE0">
                    <w:rPr>
                      <w:color w:val="000000" w:themeColor="text1"/>
                      <w:sz w:val="18"/>
                      <w:szCs w:val="20"/>
                    </w:rPr>
                    <w:t>• комбинированные фильтры, устойчивые к запылению по ГОСТ Р 12.4.194-99, должны иметь дополнительную маркировку «D».</w:t>
                  </w:r>
                </w:p>
              </w:tc>
              <w:tc>
                <w:tcPr>
                  <w:tcW w:w="2410" w:type="dxa"/>
                </w:tcPr>
                <w:p w:rsidR="00AB4698" w:rsidRPr="00EA2AE0" w:rsidRDefault="00AB4698" w:rsidP="006B36E4">
                  <w:pPr>
                    <w:rPr>
                      <w:color w:val="000000" w:themeColor="text1"/>
                      <w:sz w:val="18"/>
                      <w:szCs w:val="20"/>
                    </w:rPr>
                  </w:pPr>
                </w:p>
              </w:tc>
              <w:tc>
                <w:tcPr>
                  <w:tcW w:w="2268"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557" w:type="dxa"/>
                </w:tcPr>
                <w:p w:rsidR="00AB4698" w:rsidRPr="00EA2AE0" w:rsidRDefault="00AB4698" w:rsidP="006B36E4">
                  <w:pPr>
                    <w:rPr>
                      <w:bCs/>
                      <w:color w:val="000000" w:themeColor="text1"/>
                      <w:sz w:val="18"/>
                      <w:szCs w:val="20"/>
                    </w:rPr>
                  </w:pPr>
                  <w:r w:rsidRPr="00EA2AE0">
                    <w:rPr>
                      <w:color w:val="000000" w:themeColor="text1"/>
                      <w:sz w:val="18"/>
                    </w:rPr>
                    <w:t>Сертификация изделия</w:t>
                  </w:r>
                  <w:r w:rsidRPr="00EA2AE0">
                    <w:rPr>
                      <w:bCs/>
                      <w:color w:val="000000" w:themeColor="text1"/>
                      <w:sz w:val="18"/>
                      <w:szCs w:val="20"/>
                    </w:rPr>
                    <w:t>:</w:t>
                  </w:r>
                  <w:r w:rsidRPr="00EA2AE0">
                    <w:rPr>
                      <w:color w:val="000000" w:themeColor="text1"/>
                    </w:rPr>
                    <w:t xml:space="preserve"> </w:t>
                  </w:r>
                  <w:r w:rsidRPr="00EA2AE0">
                    <w:rPr>
                      <w:bCs/>
                      <w:color w:val="000000" w:themeColor="text1"/>
                      <w:sz w:val="18"/>
                      <w:szCs w:val="20"/>
                    </w:rPr>
                    <w:t>ТР ТС 019/2011, ГОСТ 12.4.041-2001, ГОСТ Р 12.4.190-99, ГОСТ Р 12.4.194-99, ГОСТ Р 12.4.251-2009.</w:t>
                  </w:r>
                </w:p>
                <w:p w:rsidR="00AB4698" w:rsidRPr="00EA2AE0" w:rsidRDefault="00AB4698" w:rsidP="006B36E4">
                  <w:pPr>
                    <w:ind w:right="-250"/>
                    <w:rPr>
                      <w:color w:val="000000" w:themeColor="text1"/>
                      <w:sz w:val="18"/>
                      <w:szCs w:val="20"/>
                    </w:rPr>
                  </w:pPr>
                  <w:r w:rsidRPr="00EA2AE0">
                    <w:rPr>
                      <w:bCs/>
                      <w:color w:val="000000" w:themeColor="text1"/>
                      <w:sz w:val="18"/>
                      <w:szCs w:val="20"/>
                    </w:rPr>
                    <w:t>Рекомендуется дополнительная сертификация на соответствие: EN 140.</w:t>
                  </w:r>
                </w:p>
              </w:tc>
              <w:tc>
                <w:tcPr>
                  <w:tcW w:w="2410" w:type="dxa"/>
                </w:tcPr>
                <w:p w:rsidR="00AB4698" w:rsidRPr="00EA2AE0" w:rsidRDefault="00AB4698" w:rsidP="006B36E4">
                  <w:pPr>
                    <w:rPr>
                      <w:color w:val="000000" w:themeColor="text1"/>
                      <w:sz w:val="18"/>
                      <w:szCs w:val="20"/>
                    </w:rPr>
                  </w:pPr>
                </w:p>
              </w:tc>
              <w:tc>
                <w:tcPr>
                  <w:tcW w:w="2268"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Маски из изолирующих материалов с противогазовыми и/или противоаэрозольными фильтрами, или комбинированными фильтрами</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47EDAEE1" wp14:editId="045ADAEA">
                  <wp:extent cx="304800" cy="14287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4"/>
              <w:gridCol w:w="2410"/>
              <w:gridCol w:w="2551"/>
            </w:tblGrid>
            <w:tr w:rsidR="00AB4698" w:rsidRPr="00EA2AE0" w:rsidTr="006B36E4">
              <w:tc>
                <w:tcPr>
                  <w:tcW w:w="5274"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551"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274" w:type="dxa"/>
                </w:tcPr>
                <w:p w:rsidR="00AB4698" w:rsidRPr="00EA2AE0" w:rsidRDefault="00AB4698" w:rsidP="006B36E4">
                  <w:pPr>
                    <w:rPr>
                      <w:color w:val="000000" w:themeColor="text1"/>
                      <w:sz w:val="18"/>
                      <w:szCs w:val="20"/>
                    </w:rPr>
                  </w:pPr>
                  <w:r w:rsidRPr="00EA2AE0">
                    <w:rPr>
                      <w:color w:val="000000" w:themeColor="text1"/>
                      <w:sz w:val="18"/>
                      <w:szCs w:val="20"/>
                    </w:rPr>
                    <w:t>В состав комплекта должны входить:</w:t>
                  </w:r>
                </w:p>
                <w:p w:rsidR="00AB4698" w:rsidRPr="00EA2AE0" w:rsidRDefault="00AB4698" w:rsidP="006B36E4">
                  <w:pPr>
                    <w:rPr>
                      <w:color w:val="000000" w:themeColor="text1"/>
                      <w:sz w:val="18"/>
                      <w:szCs w:val="20"/>
                    </w:rPr>
                  </w:pPr>
                  <w:r w:rsidRPr="00EA2AE0">
                    <w:rPr>
                      <w:color w:val="000000" w:themeColor="text1"/>
                      <w:sz w:val="18"/>
                      <w:szCs w:val="20"/>
                    </w:rPr>
                    <w:t>• маска из резины или термопластэластомера, или силикона;</w:t>
                  </w:r>
                </w:p>
                <w:p w:rsidR="00AB4698" w:rsidRPr="00EA2AE0" w:rsidRDefault="00AB4698" w:rsidP="006B36E4">
                  <w:pPr>
                    <w:rPr>
                      <w:color w:val="000000" w:themeColor="text1"/>
                      <w:sz w:val="18"/>
                      <w:szCs w:val="20"/>
                    </w:rPr>
                  </w:pPr>
                  <w:r w:rsidRPr="00EA2AE0">
                    <w:rPr>
                      <w:color w:val="000000" w:themeColor="text1"/>
                      <w:sz w:val="18"/>
                      <w:szCs w:val="20"/>
                    </w:rPr>
                    <w:t>• противогазовый фильтр или противогазовый и противоаэрозольный фильтр с элементами крепления, или комбинированный фильтр;</w:t>
                  </w:r>
                </w:p>
                <w:p w:rsidR="00AB4698" w:rsidRPr="00EA2AE0" w:rsidRDefault="00AB4698" w:rsidP="006B36E4">
                  <w:pPr>
                    <w:rPr>
                      <w:color w:val="000000" w:themeColor="text1"/>
                      <w:sz w:val="18"/>
                      <w:szCs w:val="20"/>
                    </w:rPr>
                  </w:pPr>
                  <w:r w:rsidRPr="00EA2AE0">
                    <w:rPr>
                      <w:color w:val="000000" w:themeColor="text1"/>
                      <w:sz w:val="18"/>
                      <w:szCs w:val="20"/>
                    </w:rPr>
                    <w:t>• сумка для ношения и хранения противогаза;</w:t>
                  </w:r>
                </w:p>
                <w:p w:rsidR="00AB4698" w:rsidRPr="00EA2AE0" w:rsidRDefault="00AB4698" w:rsidP="006B36E4">
                  <w:pPr>
                    <w:rPr>
                      <w:color w:val="000000" w:themeColor="text1"/>
                      <w:sz w:val="18"/>
                      <w:szCs w:val="20"/>
                    </w:rPr>
                  </w:pPr>
                  <w:r w:rsidRPr="00EA2AE0">
                    <w:rPr>
                      <w:color w:val="000000" w:themeColor="text1"/>
                      <w:sz w:val="18"/>
                      <w:szCs w:val="20"/>
                    </w:rPr>
                    <w:t>• трубка соединительная (для присоединения фильтров, имеющих массу более 500 г);</w:t>
                  </w:r>
                </w:p>
                <w:p w:rsidR="00AB4698" w:rsidRPr="00EA2AE0" w:rsidRDefault="00AB4698" w:rsidP="006B36E4">
                  <w:pPr>
                    <w:rPr>
                      <w:color w:val="000000" w:themeColor="text1"/>
                      <w:sz w:val="18"/>
                      <w:szCs w:val="20"/>
                    </w:rPr>
                  </w:pPr>
                  <w:r w:rsidRPr="00EA2AE0">
                    <w:rPr>
                      <w:color w:val="000000" w:themeColor="text1"/>
                      <w:sz w:val="18"/>
                      <w:szCs w:val="20"/>
                    </w:rPr>
                    <w:t>• средства по снижению запотевания смотровых стекол (например, пленки незапотевающие, карандаш или флакон-капельница со смазкой, в зависимости от типа маски).</w:t>
                  </w:r>
                </w:p>
                <w:p w:rsidR="00AB4698" w:rsidRPr="00EA2AE0" w:rsidRDefault="00AB4698" w:rsidP="006B36E4">
                  <w:pPr>
                    <w:rPr>
                      <w:color w:val="000000" w:themeColor="text1"/>
                      <w:sz w:val="18"/>
                      <w:szCs w:val="20"/>
                    </w:rPr>
                  </w:pPr>
                  <w:r w:rsidRPr="00EA2AE0">
                    <w:rPr>
                      <w:color w:val="000000" w:themeColor="text1"/>
                      <w:sz w:val="18"/>
                      <w:szCs w:val="20"/>
                    </w:rPr>
                    <w:t>или</w:t>
                  </w:r>
                </w:p>
                <w:p w:rsidR="00AB4698" w:rsidRPr="00EA2AE0" w:rsidRDefault="00AB4698" w:rsidP="006B36E4">
                  <w:pPr>
                    <w:rPr>
                      <w:color w:val="000000" w:themeColor="text1"/>
                      <w:sz w:val="18"/>
                      <w:szCs w:val="20"/>
                    </w:rPr>
                  </w:pPr>
                  <w:r w:rsidRPr="00EA2AE0">
                    <w:rPr>
                      <w:color w:val="000000" w:themeColor="text1"/>
                      <w:sz w:val="18"/>
                      <w:szCs w:val="20"/>
                    </w:rPr>
                    <w:t>• маска из резины или термопластэластомера, или силикона;</w:t>
                  </w:r>
                </w:p>
                <w:p w:rsidR="00AB4698" w:rsidRPr="00EA2AE0" w:rsidRDefault="00AB4698" w:rsidP="006B36E4">
                  <w:pPr>
                    <w:rPr>
                      <w:color w:val="000000" w:themeColor="text1"/>
                      <w:sz w:val="18"/>
                      <w:szCs w:val="20"/>
                    </w:rPr>
                  </w:pPr>
                  <w:r w:rsidRPr="00EA2AE0">
                    <w:rPr>
                      <w:color w:val="000000" w:themeColor="text1"/>
                      <w:sz w:val="18"/>
                      <w:szCs w:val="20"/>
                    </w:rPr>
                    <w:t>• два противогазовых фильтра или два противогазовых фильтра с двумя противоаэрозольными фильтрами и двумя держателями, или два противоаэрозольных фильтра, или два комбинированных фильтра;</w:t>
                  </w:r>
                </w:p>
                <w:p w:rsidR="00AB4698" w:rsidRPr="00EA2AE0" w:rsidRDefault="00AB4698" w:rsidP="006B36E4">
                  <w:pPr>
                    <w:rPr>
                      <w:color w:val="000000" w:themeColor="text1"/>
                      <w:sz w:val="18"/>
                      <w:szCs w:val="20"/>
                    </w:rPr>
                  </w:pPr>
                  <w:r w:rsidRPr="00EA2AE0">
                    <w:rPr>
                      <w:color w:val="000000" w:themeColor="text1"/>
                      <w:sz w:val="18"/>
                      <w:szCs w:val="20"/>
                    </w:rPr>
                    <w:t>• сумка для ношения и хранения маски;</w:t>
                  </w:r>
                </w:p>
                <w:p w:rsidR="00AB4698" w:rsidRPr="00EA2AE0" w:rsidRDefault="00AB4698" w:rsidP="006B36E4">
                  <w:pPr>
                    <w:rPr>
                      <w:color w:val="000000" w:themeColor="text1"/>
                      <w:sz w:val="18"/>
                      <w:szCs w:val="20"/>
                    </w:rPr>
                  </w:pPr>
                  <w:r w:rsidRPr="00EA2AE0">
                    <w:rPr>
                      <w:color w:val="000000" w:themeColor="text1"/>
                      <w:sz w:val="18"/>
                      <w:szCs w:val="20"/>
                    </w:rPr>
                    <w:t>• трубка соединительная (для присоединения фильтров, имеющих массу более 500 г);</w:t>
                  </w:r>
                </w:p>
                <w:p w:rsidR="00AB4698" w:rsidRPr="00EA2AE0" w:rsidRDefault="00AB4698" w:rsidP="006B36E4">
                  <w:pPr>
                    <w:rPr>
                      <w:color w:val="000000" w:themeColor="text1"/>
                      <w:sz w:val="18"/>
                      <w:szCs w:val="20"/>
                    </w:rPr>
                  </w:pPr>
                  <w:r w:rsidRPr="00EA2AE0">
                    <w:rPr>
                      <w:color w:val="000000" w:themeColor="text1"/>
                      <w:sz w:val="18"/>
                      <w:szCs w:val="20"/>
                    </w:rPr>
                    <w:t>• средства по снижению запотевания смотровых стекол (например, пленки незапотевающие, карандаш или флакон-капельница со смазкой, в зависимости от типа маски).</w:t>
                  </w:r>
                </w:p>
              </w:tc>
              <w:tc>
                <w:tcPr>
                  <w:tcW w:w="2410" w:type="dxa"/>
                </w:tcPr>
                <w:p w:rsidR="00AB4698" w:rsidRPr="00EA2AE0" w:rsidRDefault="00AB4698" w:rsidP="006B36E4">
                  <w:pPr>
                    <w:rPr>
                      <w:color w:val="000000" w:themeColor="text1"/>
                      <w:sz w:val="18"/>
                      <w:szCs w:val="20"/>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274" w:type="dxa"/>
                </w:tcPr>
                <w:p w:rsidR="00AB4698" w:rsidRPr="00EA2AE0" w:rsidRDefault="00AB4698" w:rsidP="006B36E4">
                  <w:pPr>
                    <w:rPr>
                      <w:color w:val="000000" w:themeColor="text1"/>
                      <w:sz w:val="18"/>
                      <w:szCs w:val="20"/>
                    </w:rPr>
                  </w:pPr>
                  <w:r w:rsidRPr="00EA2AE0">
                    <w:rPr>
                      <w:color w:val="000000" w:themeColor="text1"/>
                      <w:sz w:val="18"/>
                      <w:szCs w:val="20"/>
                    </w:rPr>
                    <w:t>Техническое описание:</w:t>
                  </w:r>
                </w:p>
                <w:p w:rsidR="00AB4698" w:rsidRPr="00EA2AE0" w:rsidRDefault="00AB4698" w:rsidP="006B36E4">
                  <w:pPr>
                    <w:rPr>
                      <w:color w:val="000000" w:themeColor="text1"/>
                      <w:sz w:val="18"/>
                      <w:szCs w:val="20"/>
                    </w:rPr>
                  </w:pPr>
                  <w:r w:rsidRPr="00EA2AE0">
                    <w:rPr>
                      <w:color w:val="000000" w:themeColor="text1"/>
                      <w:sz w:val="18"/>
                      <w:szCs w:val="20"/>
                    </w:rPr>
                    <w:t>Маска из резины или термопластэластомера, или силикона должна быть:</w:t>
                  </w:r>
                </w:p>
                <w:p w:rsidR="00AB4698" w:rsidRPr="00EA2AE0" w:rsidRDefault="00AB4698" w:rsidP="006B36E4">
                  <w:pPr>
                    <w:rPr>
                      <w:color w:val="000000" w:themeColor="text1"/>
                      <w:sz w:val="18"/>
                      <w:szCs w:val="20"/>
                    </w:rPr>
                  </w:pPr>
                  <w:r w:rsidRPr="00EA2AE0">
                    <w:rPr>
                      <w:color w:val="000000" w:themeColor="text1"/>
                      <w:sz w:val="18"/>
                      <w:szCs w:val="20"/>
                    </w:rPr>
                    <w:t>• хорошо сбалансирована;</w:t>
                  </w:r>
                </w:p>
                <w:p w:rsidR="00AB4698" w:rsidRPr="00EA2AE0" w:rsidRDefault="00AB4698" w:rsidP="006B36E4">
                  <w:pPr>
                    <w:rPr>
                      <w:color w:val="000000" w:themeColor="text1"/>
                      <w:sz w:val="18"/>
                      <w:szCs w:val="20"/>
                    </w:rPr>
                  </w:pPr>
                  <w:r w:rsidRPr="00EA2AE0">
                    <w:rPr>
                      <w:color w:val="000000" w:themeColor="text1"/>
                      <w:sz w:val="18"/>
                      <w:szCs w:val="20"/>
                    </w:rPr>
                    <w:t>• оснащена съемной системой;</w:t>
                  </w:r>
                </w:p>
                <w:p w:rsidR="00AB4698" w:rsidRPr="00EA2AE0" w:rsidRDefault="00AB4698" w:rsidP="006B36E4">
                  <w:pPr>
                    <w:rPr>
                      <w:color w:val="000000" w:themeColor="text1"/>
                      <w:sz w:val="18"/>
                      <w:szCs w:val="20"/>
                    </w:rPr>
                  </w:pPr>
                  <w:r w:rsidRPr="00EA2AE0">
                    <w:rPr>
                      <w:color w:val="000000" w:themeColor="text1"/>
                      <w:sz w:val="18"/>
                      <w:szCs w:val="20"/>
                    </w:rPr>
                    <w:t>• оптически скорригированна, не иметь оптических искажений;</w:t>
                  </w:r>
                </w:p>
                <w:p w:rsidR="00AB4698" w:rsidRPr="00EA2AE0" w:rsidRDefault="00AB4698" w:rsidP="006B36E4">
                  <w:pPr>
                    <w:rPr>
                      <w:color w:val="000000" w:themeColor="text1"/>
                      <w:sz w:val="18"/>
                      <w:szCs w:val="20"/>
                    </w:rPr>
                  </w:pPr>
                  <w:r w:rsidRPr="00EA2AE0">
                    <w:rPr>
                      <w:color w:val="000000" w:themeColor="text1"/>
                      <w:sz w:val="18"/>
                      <w:szCs w:val="20"/>
                    </w:rPr>
                    <w:t>• обеспечивать хороший обзор, не должна запотевать изнутри;</w:t>
                  </w:r>
                </w:p>
                <w:p w:rsidR="00AB4698" w:rsidRPr="00EA2AE0" w:rsidRDefault="00AB4698" w:rsidP="006B36E4">
                  <w:pPr>
                    <w:rPr>
                      <w:color w:val="000000" w:themeColor="text1"/>
                      <w:sz w:val="18"/>
                      <w:szCs w:val="20"/>
                    </w:rPr>
                  </w:pPr>
                  <w:r w:rsidRPr="00EA2AE0">
                    <w:rPr>
                      <w:color w:val="000000" w:themeColor="text1"/>
                      <w:sz w:val="18"/>
                      <w:szCs w:val="20"/>
                    </w:rPr>
                    <w:t>• оснащена клапаном выдоха, снижающим накопление тепла и влаги в подмасочном пространстве;</w:t>
                  </w:r>
                </w:p>
                <w:p w:rsidR="00AB4698" w:rsidRPr="00EA2AE0" w:rsidRDefault="00AB4698" w:rsidP="006B36E4">
                  <w:pPr>
                    <w:rPr>
                      <w:color w:val="000000" w:themeColor="text1"/>
                      <w:sz w:val="18"/>
                      <w:szCs w:val="20"/>
                    </w:rPr>
                  </w:pPr>
                  <w:r w:rsidRPr="00EA2AE0">
                    <w:rPr>
                      <w:color w:val="000000" w:themeColor="text1"/>
                      <w:sz w:val="18"/>
                      <w:szCs w:val="20"/>
                    </w:rPr>
                    <w:t>• обеспечивать плотное прилегание к лицу любого типа;</w:t>
                  </w:r>
                </w:p>
                <w:p w:rsidR="00AB4698" w:rsidRPr="00EA2AE0" w:rsidRDefault="00AB4698" w:rsidP="006B36E4">
                  <w:pPr>
                    <w:rPr>
                      <w:color w:val="000000" w:themeColor="text1"/>
                      <w:sz w:val="18"/>
                      <w:szCs w:val="20"/>
                    </w:rPr>
                  </w:pPr>
                  <w:r w:rsidRPr="00EA2AE0">
                    <w:rPr>
                      <w:color w:val="000000" w:themeColor="text1"/>
                      <w:sz w:val="18"/>
                      <w:szCs w:val="20"/>
                    </w:rPr>
                    <w:t>• совместима с касками;</w:t>
                  </w:r>
                </w:p>
                <w:p w:rsidR="00AB4698" w:rsidRPr="00EA2AE0" w:rsidRDefault="00AB4698" w:rsidP="006B36E4">
                  <w:pPr>
                    <w:rPr>
                      <w:color w:val="000000" w:themeColor="text1"/>
                      <w:sz w:val="18"/>
                      <w:szCs w:val="20"/>
                    </w:rPr>
                  </w:pPr>
                  <w:r w:rsidRPr="00EA2AE0">
                    <w:rPr>
                      <w:color w:val="000000" w:themeColor="text1"/>
                      <w:sz w:val="18"/>
                      <w:szCs w:val="20"/>
                    </w:rPr>
                    <w:t>• не вызывать раздражения кожи лица;</w:t>
                  </w:r>
                </w:p>
                <w:p w:rsidR="00AB4698" w:rsidRPr="00EA2AE0" w:rsidRDefault="00AB4698" w:rsidP="006B36E4">
                  <w:pPr>
                    <w:rPr>
                      <w:color w:val="000000" w:themeColor="text1"/>
                      <w:sz w:val="18"/>
                      <w:szCs w:val="20"/>
                    </w:rPr>
                  </w:pPr>
                  <w:r w:rsidRPr="00EA2AE0">
                    <w:rPr>
                      <w:color w:val="000000" w:themeColor="text1"/>
                      <w:sz w:val="18"/>
                      <w:szCs w:val="20"/>
                    </w:rPr>
                    <w:t>• оставаться работоспособной в температурном интервале от минус 30 °С до 70 °С.</w:t>
                  </w:r>
                </w:p>
                <w:p w:rsidR="00AB4698" w:rsidRPr="00EA2AE0" w:rsidRDefault="00AB4698" w:rsidP="006B36E4">
                  <w:pPr>
                    <w:rPr>
                      <w:color w:val="000000" w:themeColor="text1"/>
                      <w:sz w:val="18"/>
                      <w:szCs w:val="20"/>
                    </w:rPr>
                  </w:pPr>
                  <w:r w:rsidRPr="00EA2AE0">
                    <w:rPr>
                      <w:color w:val="000000" w:themeColor="text1"/>
                      <w:sz w:val="18"/>
                      <w:szCs w:val="20"/>
                    </w:rPr>
                    <w:t>Возможно применение масок с речевой диафрагмой.</w:t>
                  </w:r>
                </w:p>
                <w:p w:rsidR="00AB4698" w:rsidRPr="00EA2AE0" w:rsidRDefault="00AB4698" w:rsidP="006B36E4">
                  <w:pPr>
                    <w:rPr>
                      <w:color w:val="000000" w:themeColor="text1"/>
                      <w:sz w:val="18"/>
                      <w:szCs w:val="20"/>
                    </w:rPr>
                  </w:pPr>
                  <w:r w:rsidRPr="00EA2AE0">
                    <w:rPr>
                      <w:color w:val="000000" w:themeColor="text1"/>
                      <w:sz w:val="18"/>
                      <w:szCs w:val="20"/>
                    </w:rPr>
                    <w:t>Допускается использование в качестве маски шлем-маски по ГОСТ 12.4.166-85.</w:t>
                  </w:r>
                </w:p>
                <w:p w:rsidR="00AB4698" w:rsidRPr="00EA2AE0" w:rsidRDefault="00AB4698" w:rsidP="006B36E4">
                  <w:pPr>
                    <w:rPr>
                      <w:color w:val="000000" w:themeColor="text1"/>
                      <w:sz w:val="18"/>
                      <w:szCs w:val="20"/>
                    </w:rPr>
                  </w:pPr>
                  <w:r w:rsidRPr="00EA2AE0">
                    <w:rPr>
                      <w:color w:val="000000" w:themeColor="text1"/>
                      <w:sz w:val="18"/>
                      <w:szCs w:val="20"/>
                    </w:rPr>
                    <w:t>Требования к фильтрам для масок:</w:t>
                  </w:r>
                </w:p>
                <w:p w:rsidR="00AB4698" w:rsidRPr="00EA2AE0" w:rsidRDefault="00AB4698" w:rsidP="006B36E4">
                  <w:pPr>
                    <w:rPr>
                      <w:color w:val="000000" w:themeColor="text1"/>
                      <w:sz w:val="18"/>
                      <w:szCs w:val="20"/>
                    </w:rPr>
                  </w:pPr>
                  <w:r w:rsidRPr="00EA2AE0">
                    <w:rPr>
                      <w:color w:val="000000" w:themeColor="text1"/>
                      <w:sz w:val="18"/>
                      <w:szCs w:val="20"/>
                    </w:rPr>
                    <w:t>• должны иметь совместимую с масками резьбу либо другое совместимое соединение;</w:t>
                  </w:r>
                </w:p>
                <w:p w:rsidR="00AB4698" w:rsidRPr="00EA2AE0" w:rsidRDefault="00AB4698" w:rsidP="006B36E4">
                  <w:pPr>
                    <w:rPr>
                      <w:color w:val="000000" w:themeColor="text1"/>
                      <w:sz w:val="18"/>
                      <w:szCs w:val="20"/>
                    </w:rPr>
                  </w:pPr>
                  <w:r w:rsidRPr="00EA2AE0">
                    <w:rPr>
                      <w:color w:val="000000" w:themeColor="text1"/>
                      <w:sz w:val="18"/>
                      <w:szCs w:val="20"/>
                    </w:rPr>
                    <w:t>• противогазовые фильтры (в целом на одну маску) первого класса эффективности защиты по газам и парам должны иметь сопротивление постоянному потоку воздуха при расходе потока 30 л/мин не более 83,0 Па (8,5 мм вод. ст.);</w:t>
                  </w:r>
                </w:p>
                <w:p w:rsidR="00AB4698" w:rsidRPr="00EA2AE0" w:rsidRDefault="00AB4698" w:rsidP="006B36E4">
                  <w:pPr>
                    <w:rPr>
                      <w:color w:val="000000" w:themeColor="text1"/>
                      <w:sz w:val="18"/>
                      <w:szCs w:val="20"/>
                    </w:rPr>
                  </w:pPr>
                  <w:r w:rsidRPr="00EA2AE0">
                    <w:rPr>
                      <w:color w:val="000000" w:themeColor="text1"/>
                      <w:sz w:val="18"/>
                      <w:szCs w:val="20"/>
                    </w:rPr>
                    <w:t>• комбинированные фильтры (в целом на одну маску) первого класса эффективности защиты по газам и парам и третьего класса эффективности фильтрации по аэрозолям должны иметь сопротивление постоянному потоку воздуха при расходе потока 30 л/мин. не более 156,8 Па (16,0 мм вод. ст.);</w:t>
                  </w:r>
                </w:p>
                <w:p w:rsidR="00AB4698" w:rsidRPr="00EA2AE0" w:rsidRDefault="00AB4698" w:rsidP="006B36E4">
                  <w:pPr>
                    <w:rPr>
                      <w:color w:val="000000" w:themeColor="text1"/>
                      <w:sz w:val="18"/>
                      <w:szCs w:val="20"/>
                    </w:rPr>
                  </w:pPr>
                  <w:r w:rsidRPr="00EA2AE0">
                    <w:rPr>
                      <w:color w:val="000000" w:themeColor="text1"/>
                      <w:sz w:val="18"/>
                      <w:szCs w:val="20"/>
                    </w:rPr>
                    <w:t>• комбинированные фильтры (в целом на одну маску) второго класса эффективности защиты по газам и парам и третьего класса эффективности фильтрации по аэрозолям должны иметь сопротивление постоянному потоку воздуха при расходе 30 л/мин не более 176,0 Па (18,0 мм вод. ст.);</w:t>
                  </w:r>
                </w:p>
                <w:p w:rsidR="00AB4698" w:rsidRPr="00EA2AE0" w:rsidRDefault="00AB4698" w:rsidP="006B36E4">
                  <w:pPr>
                    <w:rPr>
                      <w:color w:val="000000" w:themeColor="text1"/>
                      <w:sz w:val="18"/>
                      <w:szCs w:val="20"/>
                    </w:rPr>
                  </w:pPr>
                  <w:r w:rsidRPr="00EA2AE0">
                    <w:rPr>
                      <w:color w:val="000000" w:themeColor="text1"/>
                      <w:sz w:val="18"/>
                      <w:szCs w:val="20"/>
                    </w:rPr>
                    <w:t>• комбинированные фильтры (в целом на одну маску) третьего класса эффективности защиты или одновременно включающие второй и третий класс эффективности защиты по газам и парам, и третьего класса эффективности фильтрации по аэрозолям должны иметь сопротивление постоянному потоку воздуха при расходе 30 л/мин не более 260,0 Па (26,5 мм вод. ст.);</w:t>
                  </w:r>
                </w:p>
                <w:p w:rsidR="00AB4698" w:rsidRPr="00EA2AE0" w:rsidRDefault="00AB4698" w:rsidP="006B36E4">
                  <w:pPr>
                    <w:rPr>
                      <w:color w:val="000000" w:themeColor="text1"/>
                      <w:sz w:val="18"/>
                      <w:szCs w:val="20"/>
                    </w:rPr>
                  </w:pPr>
                  <w:r w:rsidRPr="00EA2AE0">
                    <w:rPr>
                      <w:color w:val="000000" w:themeColor="text1"/>
                      <w:sz w:val="18"/>
                      <w:szCs w:val="20"/>
                    </w:rPr>
                    <w:t>• комбинированные фильтры, одновременно включающие второй и третий класс эффективности защиты по газам и парам, марку АХ и третьего класса эффективности фильтрации по аэрозолям должны иметь сопротивление постоянному потоку воздуха при расходе потока 30 л/мин не более 240 Па (24,5 мм вод. ст.).</w:t>
                  </w:r>
                </w:p>
                <w:p w:rsidR="00AB4698" w:rsidRPr="00EA2AE0" w:rsidRDefault="00AB4698" w:rsidP="006B36E4">
                  <w:pPr>
                    <w:rPr>
                      <w:color w:val="000000" w:themeColor="text1"/>
                      <w:sz w:val="18"/>
                      <w:szCs w:val="20"/>
                    </w:rPr>
                  </w:pPr>
                  <w:r w:rsidRPr="00EA2AE0">
                    <w:rPr>
                      <w:color w:val="000000" w:themeColor="text1"/>
                      <w:sz w:val="18"/>
                      <w:szCs w:val="20"/>
                    </w:rPr>
                    <w:t>• комбинированные фильтры, одновременно включающие второй класс эффективности защиты по газам и парам, марку АХ и третьего класса эффективности фильтрации по аэрозолям должны иметь сопротивление постоянному потоку воздуха при расходе потока 30 л/мин не более 200 Па (20,4 мм вод. ст.).</w:t>
                  </w:r>
                </w:p>
                <w:p w:rsidR="00AB4698" w:rsidRPr="00EA2AE0" w:rsidRDefault="00AB4698" w:rsidP="006B36E4">
                  <w:pPr>
                    <w:rPr>
                      <w:color w:val="000000" w:themeColor="text1"/>
                      <w:sz w:val="18"/>
                      <w:szCs w:val="20"/>
                    </w:rPr>
                  </w:pPr>
                  <w:r w:rsidRPr="00EA2AE0">
                    <w:rPr>
                      <w:color w:val="000000" w:themeColor="text1"/>
                      <w:sz w:val="18"/>
                      <w:szCs w:val="20"/>
                    </w:rPr>
                    <w:t>• комбинированные фильтры, одновременно включающие второй класс эффективности защиты по газам и парам, специальные марки (SX, NOP3) и третьего класса эффективности фильтрации по аэрозолям должны иметь сопротивление постоянному потоку воздуха при расходе потока 30 л/мин не более 230 Па (23,5 мм вод. ст.).</w:t>
                  </w:r>
                </w:p>
                <w:p w:rsidR="00AB4698" w:rsidRPr="00EA2AE0" w:rsidRDefault="00AB4698" w:rsidP="006B36E4">
                  <w:pPr>
                    <w:rPr>
                      <w:color w:val="000000" w:themeColor="text1"/>
                      <w:sz w:val="18"/>
                      <w:szCs w:val="20"/>
                    </w:rPr>
                  </w:pPr>
                  <w:r w:rsidRPr="00EA2AE0">
                    <w:rPr>
                      <w:color w:val="000000" w:themeColor="text1"/>
                      <w:sz w:val="18"/>
                      <w:szCs w:val="20"/>
                    </w:rPr>
                    <w:t>• комбинированные фильтры устойчивые к запылению по ГОСТ Р 12.4.194, должны иметь дополнительную маркировку «D».</w:t>
                  </w:r>
                </w:p>
              </w:tc>
              <w:tc>
                <w:tcPr>
                  <w:tcW w:w="2410" w:type="dxa"/>
                </w:tcPr>
                <w:p w:rsidR="00AB4698" w:rsidRPr="00EA2AE0" w:rsidRDefault="00AB4698" w:rsidP="006B36E4">
                  <w:pPr>
                    <w:rPr>
                      <w:color w:val="000000" w:themeColor="text1"/>
                      <w:sz w:val="18"/>
                      <w:szCs w:val="20"/>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274" w:type="dxa"/>
                </w:tcPr>
                <w:p w:rsidR="00AB4698" w:rsidRPr="00EA2AE0" w:rsidRDefault="00AB4698" w:rsidP="006B36E4">
                  <w:pPr>
                    <w:rPr>
                      <w:bCs/>
                      <w:color w:val="000000" w:themeColor="text1"/>
                      <w:sz w:val="18"/>
                      <w:szCs w:val="20"/>
                    </w:rPr>
                  </w:pPr>
                  <w:r w:rsidRPr="00EA2AE0">
                    <w:rPr>
                      <w:color w:val="000000" w:themeColor="text1"/>
                      <w:sz w:val="18"/>
                    </w:rPr>
                    <w:t>Сертификация изделия</w:t>
                  </w:r>
                  <w:r w:rsidRPr="00EA2AE0">
                    <w:rPr>
                      <w:bCs/>
                      <w:color w:val="000000" w:themeColor="text1"/>
                      <w:sz w:val="18"/>
                      <w:szCs w:val="20"/>
                    </w:rPr>
                    <w:t>:</w:t>
                  </w:r>
                  <w:r w:rsidRPr="00EA2AE0">
                    <w:rPr>
                      <w:color w:val="000000" w:themeColor="text1"/>
                    </w:rPr>
                    <w:t xml:space="preserve"> </w:t>
                  </w:r>
                  <w:r w:rsidRPr="00EA2AE0">
                    <w:rPr>
                      <w:bCs/>
                      <w:color w:val="000000" w:themeColor="text1"/>
                      <w:sz w:val="18"/>
                      <w:szCs w:val="20"/>
                    </w:rPr>
                    <w:t>ТР ТС 019/2011, ГОСТ 12.4.041-2001, ГОСТ Р 12.4.189-99, ГОСТ Р 12.4.194-99, ГОСТ Р 12.4.251-2009.</w:t>
                  </w:r>
                </w:p>
                <w:p w:rsidR="00AB4698" w:rsidRPr="00EA2AE0" w:rsidRDefault="00AB4698" w:rsidP="006B36E4">
                  <w:pPr>
                    <w:rPr>
                      <w:color w:val="000000" w:themeColor="text1"/>
                      <w:sz w:val="18"/>
                      <w:szCs w:val="20"/>
                    </w:rPr>
                  </w:pPr>
                  <w:r w:rsidRPr="00EA2AE0">
                    <w:rPr>
                      <w:bCs/>
                      <w:color w:val="000000" w:themeColor="text1"/>
                      <w:sz w:val="18"/>
                      <w:szCs w:val="20"/>
                    </w:rPr>
                    <w:t>Рекомендуется дополнительная сертификация на соответствие: EN 136.</w:t>
                  </w:r>
                </w:p>
              </w:tc>
              <w:tc>
                <w:tcPr>
                  <w:tcW w:w="2410" w:type="dxa"/>
                </w:tcPr>
                <w:p w:rsidR="00AB4698" w:rsidRPr="00EA2AE0" w:rsidRDefault="00AB4698" w:rsidP="006B36E4">
                  <w:pPr>
                    <w:rPr>
                      <w:color w:val="000000" w:themeColor="text1"/>
                      <w:sz w:val="18"/>
                      <w:szCs w:val="20"/>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Сертификаты на соответствие ГОСТ и EN (заверенные нотариально)</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СИЗОД фильтрующие с принудительной подачей воздуха и комбинированными фильтрами</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2C8CE913" wp14:editId="34D63BDE">
                  <wp:extent cx="304800" cy="14287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2"/>
              <w:gridCol w:w="2409"/>
              <w:gridCol w:w="3544"/>
            </w:tblGrid>
            <w:tr w:rsidR="00AB4698" w:rsidRPr="00EA2AE0" w:rsidTr="006B36E4">
              <w:tc>
                <w:tcPr>
                  <w:tcW w:w="4282"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09"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544"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282" w:type="dxa"/>
                </w:tcPr>
                <w:p w:rsidR="00AB4698" w:rsidRPr="00EA2AE0" w:rsidRDefault="00AB4698" w:rsidP="006B36E4">
                  <w:pPr>
                    <w:rPr>
                      <w:color w:val="000000" w:themeColor="text1"/>
                      <w:sz w:val="18"/>
                      <w:szCs w:val="20"/>
                    </w:rPr>
                  </w:pPr>
                  <w:r w:rsidRPr="00EA2AE0">
                    <w:rPr>
                      <w:color w:val="000000" w:themeColor="text1"/>
                      <w:sz w:val="18"/>
                      <w:szCs w:val="20"/>
                    </w:rPr>
                    <w:t>Автономный блок подачи воздуха может комплектоваться лицевой частью, представляющей из себя щиток электросварщика, прозрачный лицевой щиток или капюшон с прозрачной лицевой частью.</w:t>
                  </w:r>
                </w:p>
                <w:p w:rsidR="00AB4698" w:rsidRPr="00EA2AE0" w:rsidRDefault="00AB4698" w:rsidP="006B36E4">
                  <w:pPr>
                    <w:rPr>
                      <w:color w:val="000000" w:themeColor="text1"/>
                      <w:sz w:val="18"/>
                      <w:szCs w:val="20"/>
                    </w:rPr>
                  </w:pPr>
                  <w:r w:rsidRPr="00EA2AE0">
                    <w:rPr>
                      <w:color w:val="000000" w:themeColor="text1"/>
                      <w:sz w:val="18"/>
                      <w:szCs w:val="20"/>
                    </w:rPr>
                    <w:t>Автономный блок должен обеспечивать подачу воздуха на менее 120 л/мин, при этом может присутствовать возможность увеличения объема подаваемого воздуха.</w:t>
                  </w:r>
                </w:p>
                <w:p w:rsidR="00AB4698" w:rsidRPr="00EA2AE0" w:rsidRDefault="00AB4698" w:rsidP="006B36E4">
                  <w:pPr>
                    <w:rPr>
                      <w:color w:val="000000" w:themeColor="text1"/>
                      <w:sz w:val="18"/>
                      <w:szCs w:val="20"/>
                    </w:rPr>
                  </w:pPr>
                  <w:r w:rsidRPr="00EA2AE0">
                    <w:rPr>
                      <w:color w:val="000000" w:themeColor="text1"/>
                      <w:sz w:val="18"/>
                      <w:szCs w:val="20"/>
                    </w:rPr>
                    <w:t>Необходимо присутствие электронного блока контроля за подачей воздуха, поддерживающего заданный объем подачи воздуха, вне зависимости от степени загрязненности фильтра, блока контроля и подачи предупредительных сигналов на необходимость замены фильтра или зарядки аккумулятора.</w:t>
                  </w:r>
                </w:p>
                <w:p w:rsidR="00AB4698" w:rsidRPr="00EA2AE0" w:rsidRDefault="00AB4698" w:rsidP="006B36E4">
                  <w:pPr>
                    <w:rPr>
                      <w:color w:val="000000" w:themeColor="text1"/>
                      <w:sz w:val="18"/>
                      <w:szCs w:val="20"/>
                    </w:rPr>
                  </w:pPr>
                  <w:r w:rsidRPr="00EA2AE0">
                    <w:rPr>
                      <w:color w:val="000000" w:themeColor="text1"/>
                      <w:sz w:val="18"/>
                      <w:szCs w:val="20"/>
                    </w:rPr>
                    <w:t>Необходима комплектация противоаэрозольным фильтром класса P3 и возможностью установки противогазовых фильтров марки A1, А2, А1В1Е1 или А2В1Е1К1.</w:t>
                  </w:r>
                </w:p>
                <w:p w:rsidR="00AB4698" w:rsidRPr="00EA2AE0" w:rsidRDefault="00AB4698" w:rsidP="006B36E4">
                  <w:pPr>
                    <w:rPr>
                      <w:color w:val="000000" w:themeColor="text1"/>
                      <w:sz w:val="18"/>
                      <w:szCs w:val="20"/>
                    </w:rPr>
                  </w:pPr>
                  <w:r w:rsidRPr="00EA2AE0">
                    <w:rPr>
                      <w:color w:val="000000" w:themeColor="text1"/>
                      <w:sz w:val="18"/>
                      <w:szCs w:val="20"/>
                    </w:rPr>
                    <w:t>Аккумуляторная батарея должна быть NiMh и обеспечивать непрерывную работу блока в течении 8 часов, и иметь количество циклов заряда разряда не менее 500, должна быть предусмотрена возможность быстрой замены аккумуляторной батареи без сборки и разборки блока.</w:t>
                  </w:r>
                </w:p>
                <w:p w:rsidR="00AB4698" w:rsidRPr="00EA2AE0" w:rsidRDefault="00AB4698" w:rsidP="006B36E4">
                  <w:pPr>
                    <w:rPr>
                      <w:color w:val="000000" w:themeColor="text1"/>
                      <w:sz w:val="18"/>
                      <w:szCs w:val="20"/>
                    </w:rPr>
                  </w:pPr>
                  <w:r w:rsidRPr="00EA2AE0">
                    <w:rPr>
                      <w:color w:val="000000" w:themeColor="text1"/>
                      <w:sz w:val="18"/>
                      <w:szCs w:val="20"/>
                    </w:rPr>
                    <w:t>Может комплектоваться искробезопасным вариантом батареи или батареей повышенной емкости.</w:t>
                  </w:r>
                </w:p>
                <w:p w:rsidR="00AB4698" w:rsidRPr="00EA2AE0" w:rsidRDefault="00AB4698" w:rsidP="006B36E4">
                  <w:pPr>
                    <w:rPr>
                      <w:color w:val="000000" w:themeColor="text1"/>
                      <w:sz w:val="18"/>
                      <w:szCs w:val="20"/>
                    </w:rPr>
                  </w:pPr>
                  <w:r w:rsidRPr="00EA2AE0">
                    <w:rPr>
                      <w:color w:val="000000" w:themeColor="text1"/>
                      <w:sz w:val="18"/>
                      <w:szCs w:val="20"/>
                    </w:rPr>
                    <w:t>Комплектация блока должна включать в себя: автономный блок подачи воздуха с аккумулятором и противоаэрозольным фильтром, воздухоподающий шланг, зарядное устройство и индикатор потока воздуха.</w:t>
                  </w:r>
                </w:p>
              </w:tc>
              <w:tc>
                <w:tcPr>
                  <w:tcW w:w="2409" w:type="dxa"/>
                </w:tcPr>
                <w:p w:rsidR="00AB4698" w:rsidRPr="00EA2AE0" w:rsidRDefault="00AB4698" w:rsidP="006B36E4">
                  <w:pPr>
                    <w:rPr>
                      <w:color w:val="000000" w:themeColor="text1"/>
                      <w:sz w:val="18"/>
                      <w:szCs w:val="20"/>
                    </w:rPr>
                  </w:pPr>
                </w:p>
              </w:tc>
              <w:tc>
                <w:tcPr>
                  <w:tcW w:w="3544"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4282"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bCs/>
                      <w:color w:val="000000" w:themeColor="text1"/>
                      <w:sz w:val="18"/>
                      <w:szCs w:val="20"/>
                    </w:rPr>
                    <w:t>: ТР ТС 019/2011, ГОСТ Р 12.4.250-2009.</w:t>
                  </w:r>
                </w:p>
              </w:tc>
              <w:tc>
                <w:tcPr>
                  <w:tcW w:w="2409" w:type="dxa"/>
                </w:tcPr>
                <w:p w:rsidR="00AB4698" w:rsidRPr="00EA2AE0" w:rsidRDefault="00AB4698" w:rsidP="006B36E4">
                  <w:pPr>
                    <w:rPr>
                      <w:color w:val="000000" w:themeColor="text1"/>
                      <w:sz w:val="18"/>
                      <w:szCs w:val="20"/>
                    </w:rPr>
                  </w:pPr>
                </w:p>
              </w:tc>
              <w:tc>
                <w:tcPr>
                  <w:tcW w:w="3544"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single" w:sz="4" w:space="0" w:color="auto"/>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14"/>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Дыхательные аппараты со шлангом подачи чистого воздуха используемые с масками и полумасками</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19C395CF" wp14:editId="7F56D7B9">
                  <wp:extent cx="304800" cy="14287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99"/>
              <w:gridCol w:w="1843"/>
              <w:gridCol w:w="2693"/>
            </w:tblGrid>
            <w:tr w:rsidR="00AB4698" w:rsidRPr="00EA2AE0" w:rsidTr="006B36E4">
              <w:tc>
                <w:tcPr>
                  <w:tcW w:w="5699"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Обязательные Требования</w:t>
                  </w:r>
                </w:p>
              </w:tc>
              <w:tc>
                <w:tcPr>
                  <w:tcW w:w="1843"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693" w:type="dxa"/>
                  <w:vAlign w:val="center"/>
                </w:tcPr>
                <w:p w:rsidR="00AB4698" w:rsidRPr="00EA2AE0" w:rsidRDefault="00AB4698" w:rsidP="006B36E4">
                  <w:pPr>
                    <w:spacing w:line="216" w:lineRule="auto"/>
                    <w:ind w:left="-57" w:righ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10235" w:type="dxa"/>
                  <w:gridSpan w:val="3"/>
                </w:tcPr>
                <w:p w:rsidR="00AB4698" w:rsidRPr="00EA2AE0" w:rsidRDefault="00AB4698" w:rsidP="006B36E4">
                  <w:pPr>
                    <w:ind w:left="-57" w:right="-57"/>
                    <w:rPr>
                      <w:b/>
                      <w:color w:val="000000" w:themeColor="text1"/>
                      <w:sz w:val="18"/>
                      <w:szCs w:val="20"/>
                    </w:rPr>
                  </w:pPr>
                  <w:r w:rsidRPr="00EA2AE0">
                    <w:rPr>
                      <w:b/>
                      <w:color w:val="000000" w:themeColor="text1"/>
                      <w:sz w:val="18"/>
                      <w:szCs w:val="20"/>
                    </w:rPr>
                    <w:t>Шланговый дыхательный аппарат бесприводный</w:t>
                  </w:r>
                </w:p>
              </w:tc>
            </w:tr>
            <w:tr w:rsidR="00AB4698" w:rsidRPr="00EA2AE0" w:rsidTr="006B36E4">
              <w:tc>
                <w:tcPr>
                  <w:tcW w:w="5699"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Шланговый дыхательный аппарат бесприводный типа ПШ-1 (ПШ-1Б, ПШ-1С) состоит из:</w:t>
                  </w:r>
                </w:p>
                <w:p w:rsidR="00AB4698" w:rsidRPr="00EA2AE0" w:rsidRDefault="00AB4698" w:rsidP="006B36E4">
                  <w:pPr>
                    <w:ind w:left="-57" w:right="-57"/>
                    <w:rPr>
                      <w:color w:val="000000" w:themeColor="text1"/>
                      <w:sz w:val="18"/>
                      <w:szCs w:val="20"/>
                    </w:rPr>
                  </w:pPr>
                  <w:r w:rsidRPr="00EA2AE0">
                    <w:rPr>
                      <w:color w:val="000000" w:themeColor="text1"/>
                      <w:sz w:val="18"/>
                      <w:szCs w:val="20"/>
                    </w:rPr>
                    <w:t>• комплекта лицевых частей (маска или шлем-маска);</w:t>
                  </w:r>
                </w:p>
                <w:p w:rsidR="00AB4698" w:rsidRPr="00EA2AE0" w:rsidRDefault="00AB4698" w:rsidP="006B36E4">
                  <w:pPr>
                    <w:ind w:left="-57" w:right="-57"/>
                    <w:rPr>
                      <w:color w:val="000000" w:themeColor="text1"/>
                      <w:sz w:val="18"/>
                      <w:szCs w:val="20"/>
                    </w:rPr>
                  </w:pPr>
                  <w:r w:rsidRPr="00EA2AE0">
                    <w:rPr>
                      <w:color w:val="000000" w:themeColor="text1"/>
                      <w:sz w:val="18"/>
                      <w:szCs w:val="20"/>
                    </w:rPr>
                    <w:t>• двух гофрированных трубок;</w:t>
                  </w:r>
                </w:p>
                <w:p w:rsidR="00AB4698" w:rsidRPr="00EA2AE0" w:rsidRDefault="00AB4698" w:rsidP="006B36E4">
                  <w:pPr>
                    <w:ind w:left="-57" w:right="-57"/>
                    <w:rPr>
                      <w:color w:val="000000" w:themeColor="text1"/>
                      <w:sz w:val="18"/>
                      <w:szCs w:val="20"/>
                    </w:rPr>
                  </w:pPr>
                  <w:r w:rsidRPr="00EA2AE0">
                    <w:rPr>
                      <w:color w:val="000000" w:themeColor="text1"/>
                      <w:sz w:val="18"/>
                      <w:szCs w:val="20"/>
                    </w:rPr>
                    <w:t>• резинового армированного воздухопроводящего шланга длиной 10 м. Рукав должен иметь внутренний резиновый слой, промежуточную прорезиненную тканевую прокладку, металлическую спираль, промежуточный резиновый слой и наружную прокладку. На концах рукава должны быть резино-тканевые манжеты (без спирали) для присоединения их к арматуре;</w:t>
                  </w:r>
                </w:p>
                <w:p w:rsidR="00AB4698" w:rsidRPr="00EA2AE0" w:rsidRDefault="00AB4698" w:rsidP="006B36E4">
                  <w:pPr>
                    <w:ind w:left="-57" w:right="-57"/>
                    <w:rPr>
                      <w:color w:val="000000" w:themeColor="text1"/>
                      <w:sz w:val="18"/>
                      <w:szCs w:val="20"/>
                    </w:rPr>
                  </w:pPr>
                  <w:r w:rsidRPr="00EA2AE0">
                    <w:rPr>
                      <w:color w:val="000000" w:themeColor="text1"/>
                      <w:sz w:val="18"/>
                      <w:szCs w:val="20"/>
                    </w:rPr>
                    <w:t>• фильтрующего элемента;</w:t>
                  </w:r>
                </w:p>
                <w:p w:rsidR="00AB4698" w:rsidRPr="00EA2AE0" w:rsidRDefault="00AB4698" w:rsidP="006B36E4">
                  <w:pPr>
                    <w:ind w:left="-57" w:right="-57"/>
                    <w:rPr>
                      <w:color w:val="000000" w:themeColor="text1"/>
                      <w:sz w:val="18"/>
                      <w:szCs w:val="20"/>
                    </w:rPr>
                  </w:pPr>
                  <w:r w:rsidRPr="00EA2AE0">
                    <w:rPr>
                      <w:color w:val="000000" w:themeColor="text1"/>
                      <w:sz w:val="18"/>
                      <w:szCs w:val="20"/>
                    </w:rPr>
                    <w:t>• амуниции, состоящей из поясного ремня с плечевыми лямками и сигнально-спасательной веревки (каната). Прочность амуниции к действию статической нагрузки не менее 200 Н (кгс).</w:t>
                  </w:r>
                </w:p>
                <w:p w:rsidR="00AB4698" w:rsidRPr="00EA2AE0" w:rsidRDefault="00AB4698" w:rsidP="006B36E4">
                  <w:pPr>
                    <w:ind w:left="-57" w:right="-57"/>
                    <w:rPr>
                      <w:color w:val="000000" w:themeColor="text1"/>
                      <w:sz w:val="18"/>
                      <w:szCs w:val="20"/>
                    </w:rPr>
                  </w:pPr>
                  <w:r w:rsidRPr="00EA2AE0">
                    <w:rPr>
                      <w:color w:val="000000" w:themeColor="text1"/>
                      <w:sz w:val="18"/>
                      <w:szCs w:val="20"/>
                    </w:rPr>
                    <w:t>Хлопчатобумажную амуницию необходимо использовать во взрывоопасной атмосфере, синтетическую (лавсановую или полипропиленовую) в условиях воздействия агрессивных сред (кислоты, щелочи и т. д.).</w:t>
                  </w:r>
                </w:p>
                <w:p w:rsidR="00AB4698" w:rsidRPr="00EA2AE0" w:rsidRDefault="00AB4698" w:rsidP="006B36E4">
                  <w:pPr>
                    <w:ind w:left="-57" w:right="-57"/>
                    <w:rPr>
                      <w:color w:val="000000" w:themeColor="text1"/>
                      <w:sz w:val="18"/>
                      <w:szCs w:val="20"/>
                    </w:rPr>
                  </w:pPr>
                  <w:r w:rsidRPr="00EA2AE0">
                    <w:rPr>
                      <w:color w:val="000000" w:themeColor="text1"/>
                      <w:sz w:val="18"/>
                      <w:szCs w:val="20"/>
                    </w:rPr>
                    <w:t>Воздух, пригодный для дыхания, подается под лицевую часть из чистой зоны по шлангу за счет дыхания (вдоха) работающего. Время защитного действия не ограничено.</w:t>
                  </w:r>
                </w:p>
              </w:tc>
              <w:tc>
                <w:tcPr>
                  <w:tcW w:w="1843" w:type="dxa"/>
                </w:tcPr>
                <w:p w:rsidR="00AB4698" w:rsidRPr="00EA2AE0" w:rsidRDefault="00AB4698" w:rsidP="006B36E4">
                  <w:pPr>
                    <w:ind w:left="-57" w:right="-57"/>
                    <w:rPr>
                      <w:color w:val="000000" w:themeColor="text1"/>
                      <w:sz w:val="18"/>
                      <w:szCs w:val="20"/>
                    </w:rPr>
                  </w:pPr>
                </w:p>
              </w:tc>
              <w:tc>
                <w:tcPr>
                  <w:tcW w:w="2693"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699" w:type="dxa"/>
                </w:tcPr>
                <w:p w:rsidR="00AB4698" w:rsidRPr="00EA2AE0" w:rsidRDefault="00AB4698" w:rsidP="006B36E4">
                  <w:pPr>
                    <w:ind w:left="-57" w:right="-57"/>
                    <w:rPr>
                      <w:bCs/>
                      <w:color w:val="000000" w:themeColor="text1"/>
                      <w:sz w:val="18"/>
                      <w:szCs w:val="20"/>
                    </w:rPr>
                  </w:pPr>
                  <w:r w:rsidRPr="00EA2AE0">
                    <w:rPr>
                      <w:color w:val="000000" w:themeColor="text1"/>
                      <w:sz w:val="18"/>
                    </w:rPr>
                    <w:t>Сертификация изделия</w:t>
                  </w:r>
                  <w:r w:rsidRPr="00EA2AE0">
                    <w:rPr>
                      <w:bCs/>
                      <w:color w:val="000000" w:themeColor="text1"/>
                      <w:sz w:val="18"/>
                      <w:szCs w:val="20"/>
                    </w:rPr>
                    <w:t>: ГОСТ Р 12.4.252-2009.</w:t>
                  </w:r>
                </w:p>
              </w:tc>
              <w:tc>
                <w:tcPr>
                  <w:tcW w:w="1843" w:type="dxa"/>
                </w:tcPr>
                <w:p w:rsidR="00AB4698" w:rsidRPr="00EA2AE0" w:rsidRDefault="00AB4698" w:rsidP="006B36E4">
                  <w:pPr>
                    <w:ind w:left="-57" w:right="-57"/>
                    <w:rPr>
                      <w:color w:val="000000" w:themeColor="text1"/>
                      <w:sz w:val="18"/>
                      <w:szCs w:val="20"/>
                    </w:rPr>
                  </w:pPr>
                </w:p>
              </w:tc>
              <w:tc>
                <w:tcPr>
                  <w:tcW w:w="2693"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Сертификат на соответствие ГОСТ</w:t>
                  </w:r>
                </w:p>
              </w:tc>
            </w:tr>
            <w:tr w:rsidR="00AB4698" w:rsidRPr="00EA2AE0" w:rsidTr="006B36E4">
              <w:tc>
                <w:tcPr>
                  <w:tcW w:w="10235" w:type="dxa"/>
                  <w:gridSpan w:val="3"/>
                </w:tcPr>
                <w:p w:rsidR="00AB4698" w:rsidRPr="00EA2AE0" w:rsidRDefault="00AB4698" w:rsidP="006B36E4">
                  <w:pPr>
                    <w:ind w:left="-57" w:right="-57"/>
                    <w:rPr>
                      <w:b/>
                      <w:color w:val="000000" w:themeColor="text1"/>
                      <w:sz w:val="18"/>
                      <w:szCs w:val="20"/>
                    </w:rPr>
                  </w:pPr>
                  <w:r w:rsidRPr="00EA2AE0">
                    <w:rPr>
                      <w:b/>
                      <w:color w:val="000000" w:themeColor="text1"/>
                      <w:sz w:val="18"/>
                      <w:szCs w:val="20"/>
                    </w:rPr>
                    <w:t>Шланговый дыхательный аппарат с ручным или механическим приводом</w:t>
                  </w:r>
                </w:p>
              </w:tc>
            </w:tr>
            <w:tr w:rsidR="00AB4698" w:rsidRPr="00EA2AE0" w:rsidTr="006B36E4">
              <w:tc>
                <w:tcPr>
                  <w:tcW w:w="5699"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Шланговый дыхательный аппарат с ручным или механическим приводом типа ПШ-2 имеют три исполнения:</w:t>
                  </w:r>
                </w:p>
                <w:p w:rsidR="00AB4698" w:rsidRPr="00EA2AE0" w:rsidRDefault="00AB4698" w:rsidP="006B36E4">
                  <w:pPr>
                    <w:ind w:left="-57" w:right="-57"/>
                    <w:rPr>
                      <w:color w:val="000000" w:themeColor="text1"/>
                      <w:sz w:val="18"/>
                      <w:szCs w:val="20"/>
                    </w:rPr>
                  </w:pPr>
                  <w:r w:rsidRPr="00EA2AE0">
                    <w:rPr>
                      <w:color w:val="000000" w:themeColor="text1"/>
                      <w:sz w:val="18"/>
                      <w:szCs w:val="20"/>
                    </w:rPr>
                    <w:t>• Шланговый дыхательный аппарат с ручным или механическим приводом типа ПШ-2 – одноканальный с воздухопроводящим шлангом длиной 20 м.</w:t>
                  </w:r>
                </w:p>
                <w:p w:rsidR="00AB4698" w:rsidRPr="00EA2AE0" w:rsidRDefault="00AB4698" w:rsidP="006B36E4">
                  <w:pPr>
                    <w:ind w:left="-57" w:right="-57"/>
                    <w:rPr>
                      <w:color w:val="000000" w:themeColor="text1"/>
                      <w:sz w:val="18"/>
                      <w:szCs w:val="20"/>
                    </w:rPr>
                  </w:pPr>
                  <w:r w:rsidRPr="00EA2AE0">
                    <w:rPr>
                      <w:color w:val="000000" w:themeColor="text1"/>
                      <w:sz w:val="18"/>
                      <w:szCs w:val="20"/>
                    </w:rPr>
                    <w:t>• Шланговый дыхательный аппарат с ручным или механическим приводом типа ПШ-2 – одноканальный с воздухопроводящим шлангом длиной 40 м.</w:t>
                  </w:r>
                </w:p>
                <w:p w:rsidR="00AB4698" w:rsidRPr="00EA2AE0" w:rsidRDefault="00AB4698" w:rsidP="006B36E4">
                  <w:pPr>
                    <w:ind w:left="-57" w:right="-57"/>
                    <w:rPr>
                      <w:color w:val="000000" w:themeColor="text1"/>
                      <w:sz w:val="18"/>
                      <w:szCs w:val="20"/>
                    </w:rPr>
                  </w:pPr>
                  <w:r w:rsidRPr="00EA2AE0">
                    <w:rPr>
                      <w:color w:val="000000" w:themeColor="text1"/>
                      <w:sz w:val="18"/>
                      <w:szCs w:val="20"/>
                    </w:rPr>
                    <w:t>• Шланговый дыхательный аппарат с ручным или механическим приводом типа ПШ-2 – двухканальный с двумя воздухопроводящими шлангами длиной по 20 м каждый.</w:t>
                  </w:r>
                </w:p>
                <w:p w:rsidR="00AB4698" w:rsidRPr="00EA2AE0" w:rsidRDefault="00AB4698" w:rsidP="006B36E4">
                  <w:pPr>
                    <w:ind w:left="-57" w:right="-57"/>
                    <w:rPr>
                      <w:color w:val="000000" w:themeColor="text1"/>
                      <w:sz w:val="18"/>
                      <w:szCs w:val="20"/>
                    </w:rPr>
                  </w:pPr>
                  <w:r w:rsidRPr="00EA2AE0">
                    <w:rPr>
                      <w:color w:val="000000" w:themeColor="text1"/>
                      <w:sz w:val="18"/>
                      <w:szCs w:val="20"/>
                    </w:rPr>
                    <w:t>Шланговый дыхательный аппарат с ручным или механическим приводом состоит из:</w:t>
                  </w:r>
                </w:p>
                <w:p w:rsidR="00AB4698" w:rsidRPr="00EA2AE0" w:rsidRDefault="00AB4698" w:rsidP="006B36E4">
                  <w:pPr>
                    <w:ind w:left="-57" w:right="-57"/>
                    <w:rPr>
                      <w:color w:val="000000" w:themeColor="text1"/>
                      <w:sz w:val="18"/>
                      <w:szCs w:val="20"/>
                    </w:rPr>
                  </w:pPr>
                  <w:r w:rsidRPr="00EA2AE0">
                    <w:rPr>
                      <w:color w:val="000000" w:themeColor="text1"/>
                      <w:sz w:val="18"/>
                      <w:szCs w:val="20"/>
                    </w:rPr>
                    <w:t>• нагнетателя (воздуходувки) с ручным или механическим приводом;</w:t>
                  </w:r>
                </w:p>
                <w:p w:rsidR="00AB4698" w:rsidRPr="00EA2AE0" w:rsidRDefault="00AB4698" w:rsidP="006B36E4">
                  <w:pPr>
                    <w:ind w:left="-57" w:right="-57"/>
                    <w:rPr>
                      <w:color w:val="000000" w:themeColor="text1"/>
                      <w:sz w:val="18"/>
                      <w:szCs w:val="20"/>
                    </w:rPr>
                  </w:pPr>
                  <w:r w:rsidRPr="00EA2AE0">
                    <w:rPr>
                      <w:color w:val="000000" w:themeColor="text1"/>
                      <w:sz w:val="18"/>
                      <w:szCs w:val="20"/>
                    </w:rPr>
                    <w:t>• одной или двух комплектов лицевых частей;</w:t>
                  </w:r>
                </w:p>
                <w:p w:rsidR="00AB4698" w:rsidRPr="00EA2AE0" w:rsidRDefault="00AB4698" w:rsidP="006B36E4">
                  <w:pPr>
                    <w:ind w:left="-57" w:right="-57"/>
                    <w:rPr>
                      <w:color w:val="000000" w:themeColor="text1"/>
                      <w:sz w:val="18"/>
                      <w:szCs w:val="20"/>
                    </w:rPr>
                  </w:pPr>
                  <w:r w:rsidRPr="00EA2AE0">
                    <w:rPr>
                      <w:color w:val="000000" w:themeColor="text1"/>
                      <w:sz w:val="18"/>
                      <w:szCs w:val="20"/>
                    </w:rPr>
                    <w:t>• одного или двух резиновых армированных шлангов длиной 20 или 40 м (двух шлангов для одновременной работы двух человек). Рукав должен иметь внутренний резиновый слой, промежуточную прорезиненную тканевую прокладку, металлическую спираль, промежуточный резиновый слой и наружную прокладку. На концах рукава должны быть резино-тканевые манжеты (без спирали) для присоединения их к арматуре;</w:t>
                  </w:r>
                </w:p>
                <w:p w:rsidR="00AB4698" w:rsidRPr="00EA2AE0" w:rsidRDefault="00AB4698" w:rsidP="006B36E4">
                  <w:pPr>
                    <w:ind w:left="-57" w:right="-57"/>
                    <w:rPr>
                      <w:color w:val="000000" w:themeColor="text1"/>
                      <w:sz w:val="18"/>
                      <w:szCs w:val="20"/>
                    </w:rPr>
                  </w:pPr>
                  <w:r w:rsidRPr="00EA2AE0">
                    <w:rPr>
                      <w:color w:val="000000" w:themeColor="text1"/>
                      <w:sz w:val="18"/>
                      <w:szCs w:val="20"/>
                    </w:rPr>
                    <w:t>• амуниции, состоящей из поясного ремня с плечевыми лямками и сигнально-спасательной веревки (каната). (двух компонентов амуниции для одновременной работы двух человек). Прочность амуниции к действию статической нагрузки не менее 200 Н (кгс).</w:t>
                  </w:r>
                </w:p>
                <w:p w:rsidR="00AB4698" w:rsidRPr="00EA2AE0" w:rsidRDefault="00AB4698" w:rsidP="006B36E4">
                  <w:pPr>
                    <w:ind w:left="-57" w:right="-57"/>
                    <w:rPr>
                      <w:color w:val="000000" w:themeColor="text1"/>
                      <w:sz w:val="18"/>
                      <w:szCs w:val="20"/>
                    </w:rPr>
                  </w:pPr>
                  <w:r w:rsidRPr="00EA2AE0">
                    <w:rPr>
                      <w:color w:val="000000" w:themeColor="text1"/>
                      <w:sz w:val="18"/>
                      <w:szCs w:val="20"/>
                    </w:rPr>
                    <w:t>Хлопчатобумажную амуницию необходимо использовать во взрывоопасной атмосфере, синтетическую (лавсановую или пропиленовую) в условиях воздействия агрессивных сред (кислоты, щелочи и т.п.).</w:t>
                  </w:r>
                </w:p>
                <w:p w:rsidR="00AB4698" w:rsidRPr="00EA2AE0" w:rsidRDefault="00AB4698" w:rsidP="006B36E4">
                  <w:pPr>
                    <w:ind w:left="-57" w:right="-57"/>
                    <w:rPr>
                      <w:color w:val="000000" w:themeColor="text1"/>
                      <w:sz w:val="18"/>
                      <w:szCs w:val="20"/>
                    </w:rPr>
                  </w:pPr>
                  <w:r w:rsidRPr="00EA2AE0">
                    <w:rPr>
                      <w:color w:val="000000" w:themeColor="text1"/>
                      <w:sz w:val="18"/>
                      <w:szCs w:val="20"/>
                    </w:rPr>
                    <w:t>Воздух, пригодный для дыхания, под лицевую часть подается из чистой зоны по шлангу и соединительной (гофрированной) трубке с помощью установки (воздуходувки), работающей от электродвигателя и/или ручного привода. При работе в дыхательном аппарате с ручным или электроручным приводом типа ПШ-2 благодаря постоянной подаче чистого воздуха и созданию избыточного давления в подмасочном пространстве исключается подсос загрязненного воздуха, предотвращается запотевание стекол лицевой части. Время защитного действия не ограничено.</w:t>
                  </w:r>
                </w:p>
              </w:tc>
              <w:tc>
                <w:tcPr>
                  <w:tcW w:w="1843" w:type="dxa"/>
                </w:tcPr>
                <w:p w:rsidR="00AB4698" w:rsidRPr="00EA2AE0" w:rsidRDefault="00AB4698" w:rsidP="006B36E4">
                  <w:pPr>
                    <w:ind w:left="-57" w:right="-57"/>
                    <w:rPr>
                      <w:color w:val="000000" w:themeColor="text1"/>
                      <w:sz w:val="18"/>
                      <w:szCs w:val="20"/>
                    </w:rPr>
                  </w:pPr>
                </w:p>
              </w:tc>
              <w:tc>
                <w:tcPr>
                  <w:tcW w:w="2693"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699" w:type="dxa"/>
                </w:tcPr>
                <w:p w:rsidR="00AB4698" w:rsidRPr="00EA2AE0" w:rsidRDefault="00AB4698" w:rsidP="006B36E4">
                  <w:pPr>
                    <w:ind w:left="-57" w:right="-57"/>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xml:space="preserve">: </w:t>
                  </w:r>
                  <w:r w:rsidRPr="00EA2AE0">
                    <w:rPr>
                      <w:bCs/>
                      <w:color w:val="000000" w:themeColor="text1"/>
                      <w:sz w:val="18"/>
                      <w:szCs w:val="20"/>
                    </w:rPr>
                    <w:t>ГОСТ Р 12.4.252-2009.</w:t>
                  </w:r>
                </w:p>
              </w:tc>
              <w:tc>
                <w:tcPr>
                  <w:tcW w:w="1843" w:type="dxa"/>
                </w:tcPr>
                <w:p w:rsidR="00AB4698" w:rsidRPr="00EA2AE0" w:rsidRDefault="00AB4698" w:rsidP="006B36E4">
                  <w:pPr>
                    <w:ind w:left="-57" w:right="-57"/>
                    <w:rPr>
                      <w:color w:val="000000" w:themeColor="text1"/>
                      <w:sz w:val="18"/>
                      <w:szCs w:val="20"/>
                    </w:rPr>
                  </w:pPr>
                </w:p>
              </w:tc>
              <w:tc>
                <w:tcPr>
                  <w:tcW w:w="2693" w:type="dxa"/>
                </w:tcPr>
                <w:p w:rsidR="00AB4698" w:rsidRPr="00EA2AE0" w:rsidRDefault="00AB4698" w:rsidP="006B36E4">
                  <w:pPr>
                    <w:ind w:left="-57" w:right="-57"/>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nil"/>
              <w:bottom w:val="single" w:sz="4" w:space="0" w:color="auto"/>
            </w:tcBorders>
          </w:tcPr>
          <w:p w:rsidR="00AB4698" w:rsidRPr="00EA2AE0" w:rsidRDefault="00AB4698" w:rsidP="006B36E4">
            <w:pPr>
              <w:spacing w:line="216" w:lineRule="auto"/>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spacing w:line="216" w:lineRule="auto"/>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line="216" w:lineRule="auto"/>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line="216" w:lineRule="auto"/>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spacing w:line="216" w:lineRule="auto"/>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lang w:val="en-US"/>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Самоспасатели фильтрующие для защиты при пожаре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419ED6E2" wp14:editId="05A66D8D">
                  <wp:extent cx="304800" cy="14287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843"/>
              <w:gridCol w:w="3827"/>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843"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827"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Гарантированное время применения самоспасателя должно быть не менее 30 мин.</w:t>
                  </w:r>
                </w:p>
                <w:p w:rsidR="00AB4698" w:rsidRPr="00EA2AE0" w:rsidRDefault="00AB4698" w:rsidP="006B36E4">
                  <w:pPr>
                    <w:rPr>
                      <w:color w:val="000000" w:themeColor="text1"/>
                      <w:sz w:val="18"/>
                      <w:szCs w:val="20"/>
                    </w:rPr>
                  </w:pPr>
                  <w:r w:rsidRPr="00EA2AE0">
                    <w:rPr>
                      <w:color w:val="000000" w:themeColor="text1"/>
                      <w:sz w:val="18"/>
                      <w:szCs w:val="20"/>
                    </w:rPr>
                    <w:t>Самоспасатель должен иметь коэффициент подсоса в подмасочном пространстве по гексафториду серы, коэффициент проникания по аэрозолю хлорида натрия в подмасочном пространстве и зоне глаз, коэффициент проникания по стандартному масляному туману в подмасочном пространстве и зоне глаз не менее 1,0 %.</w:t>
                  </w:r>
                </w:p>
                <w:p w:rsidR="00AB4698" w:rsidRPr="00EA2AE0" w:rsidRDefault="00AB4698" w:rsidP="006B36E4">
                  <w:pPr>
                    <w:rPr>
                      <w:color w:val="000000" w:themeColor="text1"/>
                      <w:sz w:val="18"/>
                      <w:szCs w:val="20"/>
                    </w:rPr>
                  </w:pPr>
                  <w:r w:rsidRPr="00EA2AE0">
                    <w:rPr>
                      <w:color w:val="000000" w:themeColor="text1"/>
                      <w:sz w:val="18"/>
                      <w:szCs w:val="20"/>
                    </w:rPr>
                    <w:t>Самоспасатель по уровню времени защитного действия ФПК должен быть не менее второго класса средней эффективности по ГОСТ Р 22.9.09.</w:t>
                  </w:r>
                </w:p>
                <w:p w:rsidR="00AB4698" w:rsidRPr="00EA2AE0" w:rsidRDefault="00AB4698" w:rsidP="006B36E4">
                  <w:pPr>
                    <w:rPr>
                      <w:color w:val="000000" w:themeColor="text1"/>
                      <w:sz w:val="18"/>
                      <w:szCs w:val="20"/>
                    </w:rPr>
                  </w:pPr>
                  <w:r w:rsidRPr="00EA2AE0">
                    <w:rPr>
                      <w:color w:val="000000" w:themeColor="text1"/>
                      <w:sz w:val="18"/>
                      <w:szCs w:val="20"/>
                    </w:rPr>
                    <w:t>ФПК самоспасателя должна иметь следующее время защитного действия:</w:t>
                  </w:r>
                </w:p>
                <w:p w:rsidR="00AB4698" w:rsidRPr="00EA2AE0" w:rsidRDefault="00AB4698" w:rsidP="006B36E4">
                  <w:pPr>
                    <w:rPr>
                      <w:color w:val="000000" w:themeColor="text1"/>
                      <w:sz w:val="18"/>
                      <w:szCs w:val="20"/>
                    </w:rPr>
                  </w:pPr>
                  <w:r w:rsidRPr="00EA2AE0">
                    <w:rPr>
                      <w:color w:val="000000" w:themeColor="text1"/>
                      <w:sz w:val="18"/>
                      <w:szCs w:val="20"/>
                    </w:rPr>
                    <w:t>• по циановодороду при концентрации 2,0 мг/л не менее 30 мин;</w:t>
                  </w:r>
                </w:p>
                <w:p w:rsidR="00AB4698" w:rsidRPr="00EA2AE0" w:rsidRDefault="00AB4698" w:rsidP="006B36E4">
                  <w:pPr>
                    <w:rPr>
                      <w:color w:val="000000" w:themeColor="text1"/>
                      <w:sz w:val="18"/>
                      <w:szCs w:val="20"/>
                    </w:rPr>
                  </w:pPr>
                  <w:r w:rsidRPr="00EA2AE0">
                    <w:rPr>
                      <w:color w:val="000000" w:themeColor="text1"/>
                      <w:sz w:val="18"/>
                      <w:szCs w:val="20"/>
                    </w:rPr>
                    <w:t>• по хлористому водороду при концентрации 3,0 мг/л не менее 30 мин;</w:t>
                  </w:r>
                </w:p>
                <w:p w:rsidR="00AB4698" w:rsidRPr="00EA2AE0" w:rsidRDefault="00AB4698" w:rsidP="006B36E4">
                  <w:pPr>
                    <w:rPr>
                      <w:color w:val="000000" w:themeColor="text1"/>
                      <w:sz w:val="18"/>
                      <w:szCs w:val="20"/>
                    </w:rPr>
                  </w:pPr>
                  <w:r w:rsidRPr="00EA2AE0">
                    <w:rPr>
                      <w:color w:val="000000" w:themeColor="text1"/>
                      <w:sz w:val="18"/>
                      <w:szCs w:val="20"/>
                    </w:rPr>
                    <w:t>• по акролеину при концентрации 1,25 мг/л не менее 30 мин.</w:t>
                  </w:r>
                </w:p>
                <w:p w:rsidR="00AB4698" w:rsidRPr="00EA2AE0" w:rsidRDefault="00AB4698" w:rsidP="006B36E4">
                  <w:pPr>
                    <w:rPr>
                      <w:color w:val="000000" w:themeColor="text1"/>
                      <w:sz w:val="18"/>
                      <w:szCs w:val="20"/>
                    </w:rPr>
                  </w:pPr>
                  <w:r w:rsidRPr="00EA2AE0">
                    <w:rPr>
                      <w:color w:val="000000" w:themeColor="text1"/>
                      <w:sz w:val="18"/>
                      <w:szCs w:val="20"/>
                    </w:rPr>
                    <w:t>Самоспасатель должен подтверждаемо обладать защитой от монооксида углерода, циановодорода, акролеина, диоксида серы, сероводорода, хлора, аммиака, ацетонитрила, фтористого водорода, диметиламина, диоксида азота, фосгена, хлорциана и хлорпикрина.</w:t>
                  </w:r>
                </w:p>
                <w:p w:rsidR="00AB4698" w:rsidRPr="00EA2AE0" w:rsidRDefault="00AB4698" w:rsidP="006B36E4">
                  <w:pPr>
                    <w:rPr>
                      <w:color w:val="000000" w:themeColor="text1"/>
                      <w:sz w:val="18"/>
                      <w:szCs w:val="20"/>
                    </w:rPr>
                  </w:pPr>
                  <w:r w:rsidRPr="00EA2AE0">
                    <w:rPr>
                      <w:color w:val="000000" w:themeColor="text1"/>
                      <w:sz w:val="18"/>
                      <w:szCs w:val="20"/>
                    </w:rPr>
                    <w:t>ФПК самоспасателя должна иметь коэффициент проницаемости по радиоактивным веществам не более 1,0 % при концентрации паров, Ku/дм³:</w:t>
                  </w:r>
                </w:p>
                <w:p w:rsidR="00AB4698" w:rsidRPr="00EA2AE0" w:rsidRDefault="00AB4698" w:rsidP="006B36E4">
                  <w:pPr>
                    <w:rPr>
                      <w:color w:val="000000" w:themeColor="text1"/>
                      <w:sz w:val="18"/>
                      <w:szCs w:val="20"/>
                    </w:rPr>
                  </w:pPr>
                  <w:r w:rsidRPr="00EA2AE0">
                    <w:rPr>
                      <w:color w:val="000000" w:themeColor="text1"/>
                      <w:sz w:val="18"/>
                      <w:szCs w:val="20"/>
                    </w:rPr>
                    <w:t>• йода-131 – 1/100000;</w:t>
                  </w:r>
                </w:p>
                <w:p w:rsidR="00AB4698" w:rsidRPr="00EA2AE0" w:rsidRDefault="00AB4698" w:rsidP="006B36E4">
                  <w:pPr>
                    <w:rPr>
                      <w:color w:val="000000" w:themeColor="text1"/>
                      <w:sz w:val="18"/>
                      <w:szCs w:val="20"/>
                    </w:rPr>
                  </w:pPr>
                  <w:r w:rsidRPr="00EA2AE0">
                    <w:rPr>
                      <w:color w:val="000000" w:themeColor="text1"/>
                      <w:sz w:val="18"/>
                      <w:szCs w:val="20"/>
                    </w:rPr>
                    <w:t>• йодистого метила – 1/100000.</w:t>
                  </w:r>
                </w:p>
                <w:p w:rsidR="00AB4698" w:rsidRPr="00EA2AE0" w:rsidRDefault="00AB4698" w:rsidP="006B36E4">
                  <w:pPr>
                    <w:rPr>
                      <w:color w:val="000000" w:themeColor="text1"/>
                      <w:sz w:val="18"/>
                      <w:szCs w:val="20"/>
                    </w:rPr>
                  </w:pPr>
                  <w:r w:rsidRPr="00EA2AE0">
                    <w:rPr>
                      <w:color w:val="000000" w:themeColor="text1"/>
                      <w:sz w:val="18"/>
                      <w:szCs w:val="20"/>
                    </w:rPr>
                    <w:t>Качество каждой партии самоспасателей должно быть подтверждено проверкой на герметичность.</w:t>
                  </w:r>
                </w:p>
              </w:tc>
              <w:tc>
                <w:tcPr>
                  <w:tcW w:w="1843" w:type="dxa"/>
                </w:tcPr>
                <w:p w:rsidR="00AB4698" w:rsidRPr="00EA2AE0" w:rsidRDefault="00AB4698" w:rsidP="006B36E4">
                  <w:pPr>
                    <w:rPr>
                      <w:color w:val="000000" w:themeColor="text1"/>
                      <w:sz w:val="18"/>
                      <w:szCs w:val="20"/>
                    </w:rPr>
                  </w:pPr>
                </w:p>
              </w:tc>
              <w:tc>
                <w:tcPr>
                  <w:tcW w:w="3827"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Федеральный закон от 22 июля 2008 г. № 123-ФЗ «Технический регламент о требованиях пожарной безопасности», ГОСТ Р 53261-2009, ГОСТ 12.4.041-2001, ГОСТ Р 22.9.09-2005.</w:t>
                  </w:r>
                </w:p>
              </w:tc>
              <w:tc>
                <w:tcPr>
                  <w:tcW w:w="1843" w:type="dxa"/>
                </w:tcPr>
                <w:p w:rsidR="00AB4698" w:rsidRPr="00EA2AE0" w:rsidRDefault="00AB4698" w:rsidP="006B36E4">
                  <w:pPr>
                    <w:rPr>
                      <w:color w:val="000000" w:themeColor="text1"/>
                      <w:sz w:val="18"/>
                      <w:szCs w:val="20"/>
                    </w:rPr>
                  </w:pPr>
                </w:p>
              </w:tc>
              <w:tc>
                <w:tcPr>
                  <w:tcW w:w="3827"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lang w:val="en-US"/>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Самоспасатели фильтрующие промышленные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5CC57EB5" wp14:editId="1F9AC058">
                  <wp:extent cx="304800" cy="14287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843"/>
              <w:gridCol w:w="3827"/>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843"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827"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Универсальный размер с гибким воротником, противодымный капюшон обеспечивает надежную защиту для большинства пользователей. Он также удобен для людей, носящих очки или бороду, и легко виден в опасных ситуациях благодаря яркому цвету. Большой иллюминатор, обработанный раствором против запотевания, обеспечивает хороший обзор и простоту ориентации при спасении.</w:t>
                  </w:r>
                </w:p>
                <w:p w:rsidR="00AB4698" w:rsidRPr="00EA2AE0" w:rsidRDefault="00AB4698" w:rsidP="006B36E4">
                  <w:pPr>
                    <w:rPr>
                      <w:color w:val="000000" w:themeColor="text1"/>
                      <w:sz w:val="18"/>
                      <w:szCs w:val="20"/>
                    </w:rPr>
                  </w:pPr>
                  <w:r w:rsidRPr="00EA2AE0">
                    <w:rPr>
                      <w:color w:val="000000" w:themeColor="text1"/>
                      <w:sz w:val="18"/>
                      <w:szCs w:val="20"/>
                    </w:rPr>
                    <w:t>Защищает пользователя от вредных газов и паров и частиц в течение не менее 15 минут.</w:t>
                  </w:r>
                </w:p>
                <w:p w:rsidR="00AB4698" w:rsidRPr="00EA2AE0" w:rsidRDefault="00AB4698" w:rsidP="006B36E4">
                  <w:pPr>
                    <w:rPr>
                      <w:color w:val="000000" w:themeColor="text1"/>
                      <w:sz w:val="18"/>
                      <w:szCs w:val="20"/>
                    </w:rPr>
                  </w:pPr>
                  <w:r w:rsidRPr="00EA2AE0">
                    <w:rPr>
                      <w:color w:val="000000" w:themeColor="text1"/>
                      <w:sz w:val="18"/>
                      <w:szCs w:val="20"/>
                    </w:rPr>
                    <w:t>Масса не более 2,95 кг.</w:t>
                  </w:r>
                </w:p>
              </w:tc>
              <w:tc>
                <w:tcPr>
                  <w:tcW w:w="1843" w:type="dxa"/>
                </w:tcPr>
                <w:p w:rsidR="00AB4698" w:rsidRPr="00EA2AE0" w:rsidRDefault="00AB4698" w:rsidP="006B36E4">
                  <w:pPr>
                    <w:rPr>
                      <w:color w:val="000000" w:themeColor="text1"/>
                      <w:sz w:val="18"/>
                      <w:szCs w:val="20"/>
                    </w:rPr>
                  </w:pPr>
                </w:p>
              </w:tc>
              <w:tc>
                <w:tcPr>
                  <w:tcW w:w="3827"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ГОСТ Р 22.9.05-95, ГОСТ Р 22.9.09-2005, ГОСТ Р 12.4.251-2009.</w:t>
                  </w:r>
                </w:p>
              </w:tc>
              <w:tc>
                <w:tcPr>
                  <w:tcW w:w="1843" w:type="dxa"/>
                </w:tcPr>
                <w:p w:rsidR="00AB4698" w:rsidRPr="00EA2AE0" w:rsidRDefault="00AB4698" w:rsidP="006B36E4">
                  <w:pPr>
                    <w:rPr>
                      <w:color w:val="000000" w:themeColor="text1"/>
                      <w:sz w:val="18"/>
                      <w:szCs w:val="20"/>
                    </w:rPr>
                  </w:pPr>
                </w:p>
              </w:tc>
              <w:tc>
                <w:tcPr>
                  <w:tcW w:w="3827"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rPr>
      </w:pPr>
      <w:r w:rsidRPr="00EA2AE0">
        <w:rPr>
          <w:color w:val="000000" w:themeColor="text1"/>
          <w:szCs w:val="20"/>
          <w:lang w:val="en-US"/>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Самоспасатели изолирующие</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0ED1BA9A" wp14:editId="1EF05620">
                  <wp:extent cx="304800" cy="1428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5"/>
              <w:gridCol w:w="1843"/>
              <w:gridCol w:w="3827"/>
            </w:tblGrid>
            <w:tr w:rsidR="00AB4698" w:rsidRPr="00EA2AE0" w:rsidTr="006B36E4">
              <w:tc>
                <w:tcPr>
                  <w:tcW w:w="4565"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1843"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3827"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szCs w:val="20"/>
                    </w:rPr>
                    <w:t>Предназначен для защиты органов дыхания и зрения людей в условиях недостатка кислорода в окружающей среде, а также любых вредных веществ в воздухе независимо от состава и концентрации. Предназначен для эвакуации и выполнения первичных мероприятий по борьбе с аварией. Готов к немедленному использованию и не требует индивидуальной подгонки.</w:t>
                  </w:r>
                </w:p>
              </w:tc>
              <w:tc>
                <w:tcPr>
                  <w:tcW w:w="1843" w:type="dxa"/>
                </w:tcPr>
                <w:p w:rsidR="00AB4698" w:rsidRPr="00EA2AE0" w:rsidRDefault="00AB4698" w:rsidP="006B36E4">
                  <w:pPr>
                    <w:rPr>
                      <w:color w:val="000000" w:themeColor="text1"/>
                      <w:sz w:val="18"/>
                      <w:szCs w:val="20"/>
                    </w:rPr>
                  </w:pPr>
                </w:p>
              </w:tc>
              <w:tc>
                <w:tcPr>
                  <w:tcW w:w="3827"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4565"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Федеральный закон от 22 июля 2008 г. № 123-ФЗ «Технический регламент о требованиях пожарной безопасности».</w:t>
                  </w:r>
                </w:p>
              </w:tc>
              <w:tc>
                <w:tcPr>
                  <w:tcW w:w="1843" w:type="dxa"/>
                </w:tcPr>
                <w:p w:rsidR="00AB4698" w:rsidRPr="00EA2AE0" w:rsidRDefault="00AB4698" w:rsidP="006B36E4">
                  <w:pPr>
                    <w:rPr>
                      <w:color w:val="000000" w:themeColor="text1"/>
                      <w:sz w:val="18"/>
                      <w:szCs w:val="20"/>
                    </w:rPr>
                  </w:pPr>
                </w:p>
              </w:tc>
              <w:tc>
                <w:tcPr>
                  <w:tcW w:w="3827"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0"/>
          <w:lang w:val="en-US"/>
        </w:rPr>
      </w:pPr>
      <w:r w:rsidRPr="00EA2AE0">
        <w:rPr>
          <w:color w:val="000000" w:themeColor="text1"/>
          <w:szCs w:val="20"/>
          <w:lang w:val="en-US"/>
        </w:rPr>
        <w:br w:type="page"/>
      </w:r>
    </w:p>
    <w:tbl>
      <w:tblPr>
        <w:tblW w:w="10456"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r w:rsidRPr="00EA2AE0">
              <w:rPr>
                <w:color w:val="000000" w:themeColor="text1"/>
                <w:szCs w:val="20"/>
              </w:rPr>
              <w:br w:type="page"/>
            </w:r>
          </w:p>
        </w:tc>
        <w:tc>
          <w:tcPr>
            <w:tcW w:w="6508" w:type="dxa"/>
            <w:gridSpan w:val="2"/>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входного контроля</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i/>
                <w:color w:val="000000" w:themeColor="text1"/>
                <w:sz w:val="20"/>
                <w:szCs w:val="20"/>
              </w:rPr>
            </w:pPr>
            <w:r w:rsidRPr="00EA2AE0">
              <w:rPr>
                <w:i/>
                <w:color w:val="000000" w:themeColor="text1"/>
                <w:sz w:val="20"/>
                <w:szCs w:val="20"/>
              </w:rPr>
              <w:t>Гражданские противогазы</w:t>
            </w: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0524DB9A" wp14:editId="72094B7B">
                  <wp:extent cx="304800" cy="14287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4"/>
              <w:gridCol w:w="2410"/>
              <w:gridCol w:w="2551"/>
            </w:tblGrid>
            <w:tr w:rsidR="00AB4698" w:rsidRPr="00EA2AE0" w:rsidTr="006B36E4">
              <w:tc>
                <w:tcPr>
                  <w:tcW w:w="5274"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Обязательные Требования</w:t>
                  </w:r>
                </w:p>
              </w:tc>
              <w:tc>
                <w:tcPr>
                  <w:tcW w:w="2410"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Предоставленный образец </w:t>
                  </w:r>
                  <w:r w:rsidRPr="00EA2AE0">
                    <w:rPr>
                      <w:b/>
                      <w:color w:val="000000" w:themeColor="text1"/>
                      <w:sz w:val="14"/>
                      <w:szCs w:val="14"/>
                    </w:rPr>
                    <w:t>(соответствует, не соответствует)</w:t>
                  </w:r>
                </w:p>
              </w:tc>
              <w:tc>
                <w:tcPr>
                  <w:tcW w:w="2551" w:type="dxa"/>
                  <w:vAlign w:val="center"/>
                </w:tcPr>
                <w:p w:rsidR="00AB4698" w:rsidRPr="00EA2AE0" w:rsidRDefault="00AB4698" w:rsidP="006B36E4">
                  <w:pPr>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5274" w:type="dxa"/>
                </w:tcPr>
                <w:p w:rsidR="00AB4698" w:rsidRPr="00EA2AE0" w:rsidRDefault="00AB4698" w:rsidP="006B36E4">
                  <w:pPr>
                    <w:rPr>
                      <w:color w:val="000000" w:themeColor="text1"/>
                      <w:sz w:val="18"/>
                      <w:szCs w:val="20"/>
                    </w:rPr>
                  </w:pPr>
                  <w:r w:rsidRPr="00EA2AE0">
                    <w:rPr>
                      <w:color w:val="000000" w:themeColor="text1"/>
                      <w:sz w:val="18"/>
                      <w:szCs w:val="20"/>
                    </w:rPr>
                    <w:t>В состав гражданского противогаза должны входить:</w:t>
                  </w:r>
                </w:p>
                <w:p w:rsidR="00AB4698" w:rsidRPr="00EA2AE0" w:rsidRDefault="00AB4698" w:rsidP="006B36E4">
                  <w:pPr>
                    <w:rPr>
                      <w:color w:val="000000" w:themeColor="text1"/>
                      <w:sz w:val="18"/>
                      <w:szCs w:val="20"/>
                    </w:rPr>
                  </w:pPr>
                  <w:r w:rsidRPr="00EA2AE0">
                    <w:rPr>
                      <w:color w:val="000000" w:themeColor="text1"/>
                      <w:sz w:val="18"/>
                      <w:szCs w:val="20"/>
                    </w:rPr>
                    <w:t>• маска из резины или термопластэластомера;</w:t>
                  </w:r>
                </w:p>
                <w:p w:rsidR="00AB4698" w:rsidRPr="00EA2AE0" w:rsidRDefault="00AB4698" w:rsidP="006B36E4">
                  <w:pPr>
                    <w:rPr>
                      <w:color w:val="000000" w:themeColor="text1"/>
                      <w:sz w:val="18"/>
                      <w:szCs w:val="20"/>
                    </w:rPr>
                  </w:pPr>
                  <w:r w:rsidRPr="00EA2AE0">
                    <w:rPr>
                      <w:color w:val="000000" w:themeColor="text1"/>
                      <w:sz w:val="18"/>
                      <w:szCs w:val="20"/>
                    </w:rPr>
                    <w:t>• комбинированный фильтр коробка;</w:t>
                  </w:r>
                </w:p>
                <w:p w:rsidR="00AB4698" w:rsidRPr="00EA2AE0" w:rsidRDefault="00AB4698" w:rsidP="006B36E4">
                  <w:pPr>
                    <w:rPr>
                      <w:color w:val="000000" w:themeColor="text1"/>
                      <w:sz w:val="18"/>
                      <w:szCs w:val="20"/>
                    </w:rPr>
                  </w:pPr>
                  <w:r w:rsidRPr="00EA2AE0">
                    <w:rPr>
                      <w:color w:val="000000" w:themeColor="text1"/>
                      <w:sz w:val="18"/>
                      <w:szCs w:val="20"/>
                    </w:rPr>
                    <w:t>• сумка для ношения и хранения гражданского противогаза;</w:t>
                  </w:r>
                </w:p>
                <w:p w:rsidR="00AB4698" w:rsidRPr="00EA2AE0" w:rsidRDefault="00AB4698" w:rsidP="006B36E4">
                  <w:pPr>
                    <w:rPr>
                      <w:color w:val="000000" w:themeColor="text1"/>
                      <w:sz w:val="18"/>
                      <w:szCs w:val="20"/>
                    </w:rPr>
                  </w:pPr>
                  <w:r w:rsidRPr="00EA2AE0">
                    <w:rPr>
                      <w:color w:val="000000" w:themeColor="text1"/>
                      <w:sz w:val="18"/>
                      <w:szCs w:val="20"/>
                    </w:rPr>
                    <w:t>• трубка соединительная (для присоединения фильтров, имеющих массу более 500 г);</w:t>
                  </w:r>
                </w:p>
                <w:p w:rsidR="00AB4698" w:rsidRPr="00EA2AE0" w:rsidRDefault="00AB4698" w:rsidP="006B36E4">
                  <w:pPr>
                    <w:rPr>
                      <w:color w:val="000000" w:themeColor="text1"/>
                      <w:sz w:val="18"/>
                      <w:szCs w:val="20"/>
                    </w:rPr>
                  </w:pPr>
                  <w:r w:rsidRPr="00EA2AE0">
                    <w:rPr>
                      <w:color w:val="000000" w:themeColor="text1"/>
                      <w:sz w:val="18"/>
                      <w:szCs w:val="20"/>
                    </w:rPr>
                    <w:t>• средства по снижению запотевания смотровых стекол (например, пленки незапотевающие).</w:t>
                  </w:r>
                </w:p>
              </w:tc>
              <w:tc>
                <w:tcPr>
                  <w:tcW w:w="2410" w:type="dxa"/>
                </w:tcPr>
                <w:p w:rsidR="00AB4698" w:rsidRPr="00EA2AE0" w:rsidRDefault="00AB4698" w:rsidP="006B36E4">
                  <w:pPr>
                    <w:rPr>
                      <w:color w:val="000000" w:themeColor="text1"/>
                      <w:sz w:val="18"/>
                      <w:szCs w:val="20"/>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274" w:type="dxa"/>
                </w:tcPr>
                <w:p w:rsidR="00AB4698" w:rsidRPr="00EA2AE0" w:rsidRDefault="00AB4698" w:rsidP="006B36E4">
                  <w:pPr>
                    <w:rPr>
                      <w:color w:val="000000" w:themeColor="text1"/>
                      <w:sz w:val="18"/>
                      <w:szCs w:val="20"/>
                    </w:rPr>
                  </w:pPr>
                  <w:r w:rsidRPr="00EA2AE0">
                    <w:rPr>
                      <w:color w:val="000000" w:themeColor="text1"/>
                      <w:sz w:val="18"/>
                      <w:szCs w:val="20"/>
                    </w:rPr>
                    <w:t>Техническое описание</w:t>
                  </w:r>
                </w:p>
                <w:p w:rsidR="00AB4698" w:rsidRPr="00EA2AE0" w:rsidRDefault="00AB4698" w:rsidP="006B36E4">
                  <w:pPr>
                    <w:rPr>
                      <w:color w:val="000000" w:themeColor="text1"/>
                      <w:sz w:val="18"/>
                      <w:szCs w:val="20"/>
                    </w:rPr>
                  </w:pPr>
                  <w:r w:rsidRPr="00EA2AE0">
                    <w:rPr>
                      <w:color w:val="000000" w:themeColor="text1"/>
                      <w:sz w:val="18"/>
                      <w:szCs w:val="20"/>
                    </w:rPr>
                    <w:t>Маска гражданского противогаза должна быть:</w:t>
                  </w:r>
                </w:p>
                <w:p w:rsidR="00AB4698" w:rsidRPr="00EA2AE0" w:rsidRDefault="00AB4698" w:rsidP="006B36E4">
                  <w:pPr>
                    <w:rPr>
                      <w:color w:val="000000" w:themeColor="text1"/>
                      <w:sz w:val="18"/>
                      <w:szCs w:val="20"/>
                    </w:rPr>
                  </w:pPr>
                  <w:r w:rsidRPr="00EA2AE0">
                    <w:rPr>
                      <w:color w:val="000000" w:themeColor="text1"/>
                      <w:sz w:val="18"/>
                      <w:szCs w:val="20"/>
                    </w:rPr>
                    <w:t>• оптически скорригирована, не иметь оптических искажений;</w:t>
                  </w:r>
                </w:p>
                <w:p w:rsidR="00AB4698" w:rsidRPr="00EA2AE0" w:rsidRDefault="00AB4698" w:rsidP="006B36E4">
                  <w:pPr>
                    <w:rPr>
                      <w:color w:val="000000" w:themeColor="text1"/>
                      <w:sz w:val="18"/>
                      <w:szCs w:val="20"/>
                    </w:rPr>
                  </w:pPr>
                  <w:r w:rsidRPr="00EA2AE0">
                    <w:rPr>
                      <w:color w:val="000000" w:themeColor="text1"/>
                      <w:sz w:val="18"/>
                      <w:szCs w:val="20"/>
                    </w:rPr>
                    <w:t>• обеспечивать хороший обзор, не должна запотевать изнутри;</w:t>
                  </w:r>
                </w:p>
                <w:p w:rsidR="00AB4698" w:rsidRPr="00EA2AE0" w:rsidRDefault="00AB4698" w:rsidP="006B36E4">
                  <w:pPr>
                    <w:rPr>
                      <w:color w:val="000000" w:themeColor="text1"/>
                      <w:sz w:val="18"/>
                      <w:szCs w:val="20"/>
                    </w:rPr>
                  </w:pPr>
                  <w:r w:rsidRPr="00EA2AE0">
                    <w:rPr>
                      <w:color w:val="000000" w:themeColor="text1"/>
                      <w:sz w:val="18"/>
                      <w:szCs w:val="20"/>
                    </w:rPr>
                    <w:t>• иметь речевую диафрагму;</w:t>
                  </w:r>
                </w:p>
                <w:p w:rsidR="00AB4698" w:rsidRPr="00EA2AE0" w:rsidRDefault="00AB4698" w:rsidP="006B36E4">
                  <w:pPr>
                    <w:rPr>
                      <w:color w:val="000000" w:themeColor="text1"/>
                      <w:sz w:val="18"/>
                      <w:szCs w:val="20"/>
                    </w:rPr>
                  </w:pPr>
                  <w:r w:rsidRPr="00EA2AE0">
                    <w:rPr>
                      <w:color w:val="000000" w:themeColor="text1"/>
                      <w:sz w:val="18"/>
                      <w:szCs w:val="20"/>
                    </w:rPr>
                    <w:t>• оснащена клапаном выдоха, снижающим накопление тепла и влаги в подмасочном пространстве;</w:t>
                  </w:r>
                </w:p>
                <w:p w:rsidR="00AB4698" w:rsidRPr="00EA2AE0" w:rsidRDefault="00AB4698" w:rsidP="006B36E4">
                  <w:pPr>
                    <w:rPr>
                      <w:color w:val="000000" w:themeColor="text1"/>
                      <w:sz w:val="18"/>
                      <w:szCs w:val="20"/>
                    </w:rPr>
                  </w:pPr>
                  <w:r w:rsidRPr="00EA2AE0">
                    <w:rPr>
                      <w:color w:val="000000" w:themeColor="text1"/>
                      <w:sz w:val="18"/>
                      <w:szCs w:val="20"/>
                    </w:rPr>
                    <w:t>• обеспечивать плотное прилегание к лицу любого типа и иметь коэффициент подсоса по стандартному масляному туману не более 1/10000 %;</w:t>
                  </w:r>
                </w:p>
                <w:p w:rsidR="00AB4698" w:rsidRPr="00EA2AE0" w:rsidRDefault="00AB4698" w:rsidP="006B36E4">
                  <w:pPr>
                    <w:rPr>
                      <w:color w:val="000000" w:themeColor="text1"/>
                      <w:sz w:val="18"/>
                      <w:szCs w:val="20"/>
                    </w:rPr>
                  </w:pPr>
                  <w:r w:rsidRPr="00EA2AE0">
                    <w:rPr>
                      <w:color w:val="000000" w:themeColor="text1"/>
                      <w:sz w:val="18"/>
                      <w:szCs w:val="20"/>
                    </w:rPr>
                    <w:t>• не вызывать раздражения кожи лица;</w:t>
                  </w:r>
                </w:p>
                <w:p w:rsidR="00AB4698" w:rsidRPr="00EA2AE0" w:rsidRDefault="00AB4698" w:rsidP="006B36E4">
                  <w:pPr>
                    <w:rPr>
                      <w:color w:val="000000" w:themeColor="text1"/>
                      <w:sz w:val="18"/>
                      <w:szCs w:val="20"/>
                    </w:rPr>
                  </w:pPr>
                  <w:r w:rsidRPr="00EA2AE0">
                    <w:rPr>
                      <w:color w:val="000000" w:themeColor="text1"/>
                      <w:sz w:val="18"/>
                      <w:szCs w:val="20"/>
                    </w:rPr>
                    <w:t>• оставаться работоспособной в температурном интервале от минус 40 °С до 40 °С.</w:t>
                  </w:r>
                </w:p>
                <w:p w:rsidR="00AB4698" w:rsidRPr="00EA2AE0" w:rsidRDefault="00AB4698" w:rsidP="006B36E4">
                  <w:pPr>
                    <w:rPr>
                      <w:color w:val="000000" w:themeColor="text1"/>
                      <w:sz w:val="18"/>
                      <w:szCs w:val="20"/>
                    </w:rPr>
                  </w:pPr>
                  <w:r w:rsidRPr="00EA2AE0">
                    <w:rPr>
                      <w:color w:val="000000" w:themeColor="text1"/>
                      <w:sz w:val="18"/>
                      <w:szCs w:val="20"/>
                    </w:rPr>
                    <w:t>Гражданский противогаз должен иметь в своем составе комбинированный фильтр с комбинацией марок не менее АВЕКР и с третьим классом эффективности фильтрации по аэрозолям в соответствие с ГОСТ Р 12.4.251 или фильтрующе-поглощающую коробку.</w:t>
                  </w:r>
                </w:p>
                <w:p w:rsidR="00AB4698" w:rsidRPr="00EA2AE0" w:rsidRDefault="00AB4698" w:rsidP="006B36E4">
                  <w:pPr>
                    <w:rPr>
                      <w:color w:val="000000" w:themeColor="text1"/>
                      <w:sz w:val="18"/>
                      <w:szCs w:val="20"/>
                    </w:rPr>
                  </w:pPr>
                  <w:r w:rsidRPr="00EA2AE0">
                    <w:rPr>
                      <w:color w:val="000000" w:themeColor="text1"/>
                      <w:sz w:val="18"/>
                      <w:szCs w:val="20"/>
                    </w:rPr>
                    <w:t>Комбинированный фильтр должен иметь взаимозаменяемую с маской резьбу.</w:t>
                  </w:r>
                </w:p>
                <w:p w:rsidR="00AB4698" w:rsidRPr="00EA2AE0" w:rsidRDefault="00AB4698" w:rsidP="006B36E4">
                  <w:pPr>
                    <w:rPr>
                      <w:color w:val="000000" w:themeColor="text1"/>
                      <w:sz w:val="18"/>
                      <w:szCs w:val="20"/>
                    </w:rPr>
                  </w:pPr>
                  <w:r w:rsidRPr="00EA2AE0">
                    <w:rPr>
                      <w:color w:val="000000" w:themeColor="text1"/>
                      <w:sz w:val="18"/>
                      <w:szCs w:val="20"/>
                    </w:rPr>
                    <w:t>Комбинированный фильтр первого класса эффективности защиты по газам и парам и третьего класса эффективности фильтрации по аэрозолям должен иметь сопротивление постоянному потоку воздуха при расходе потока 30 л/мин не более 176,0 Па (18,0 мм вод. ст.), при этом комбинированный фильтр должны обладать следующим временем защитного действия:</w:t>
                  </w:r>
                </w:p>
                <w:p w:rsidR="00AB4698" w:rsidRPr="00EA2AE0" w:rsidRDefault="00AB4698" w:rsidP="006B36E4">
                  <w:pPr>
                    <w:rPr>
                      <w:color w:val="000000" w:themeColor="text1"/>
                      <w:sz w:val="18"/>
                      <w:szCs w:val="20"/>
                    </w:rPr>
                  </w:pPr>
                  <w:r w:rsidRPr="00EA2AE0">
                    <w:rPr>
                      <w:color w:val="000000" w:themeColor="text1"/>
                      <w:sz w:val="18"/>
                      <w:szCs w:val="20"/>
                    </w:rPr>
                    <w:t>• по диоксиду серы при концентрации 2,7 мг/л не менее 28 мин;</w:t>
                  </w:r>
                </w:p>
                <w:p w:rsidR="00AB4698" w:rsidRPr="00EA2AE0" w:rsidRDefault="00AB4698" w:rsidP="006B36E4">
                  <w:pPr>
                    <w:rPr>
                      <w:color w:val="000000" w:themeColor="text1"/>
                      <w:sz w:val="18"/>
                      <w:szCs w:val="20"/>
                    </w:rPr>
                  </w:pPr>
                  <w:r w:rsidRPr="00EA2AE0">
                    <w:rPr>
                      <w:color w:val="000000" w:themeColor="text1"/>
                      <w:sz w:val="18"/>
                      <w:szCs w:val="20"/>
                    </w:rPr>
                    <w:t>• по хлору при концентрации 3,0 мг/л не менее 30 мин;</w:t>
                  </w:r>
                </w:p>
                <w:p w:rsidR="00AB4698" w:rsidRPr="00EA2AE0" w:rsidRDefault="00AB4698" w:rsidP="006B36E4">
                  <w:pPr>
                    <w:rPr>
                      <w:color w:val="000000" w:themeColor="text1"/>
                      <w:sz w:val="18"/>
                      <w:szCs w:val="20"/>
                    </w:rPr>
                  </w:pPr>
                  <w:r w:rsidRPr="00EA2AE0">
                    <w:rPr>
                      <w:color w:val="000000" w:themeColor="text1"/>
                      <w:sz w:val="18"/>
                      <w:szCs w:val="20"/>
                    </w:rPr>
                    <w:t>• по сероводороду при концентрации 1,4 мг/л не менее 50 мин;</w:t>
                  </w:r>
                </w:p>
                <w:p w:rsidR="00AB4698" w:rsidRPr="00EA2AE0" w:rsidRDefault="00AB4698" w:rsidP="006B36E4">
                  <w:pPr>
                    <w:rPr>
                      <w:color w:val="000000" w:themeColor="text1"/>
                      <w:sz w:val="18"/>
                      <w:szCs w:val="20"/>
                    </w:rPr>
                  </w:pPr>
                  <w:r w:rsidRPr="00EA2AE0">
                    <w:rPr>
                      <w:color w:val="000000" w:themeColor="text1"/>
                      <w:sz w:val="18"/>
                      <w:szCs w:val="20"/>
                    </w:rPr>
                    <w:t>• по циановодороду при концентрации 1,1 мг/л не менее 30 мин.</w:t>
                  </w:r>
                </w:p>
                <w:p w:rsidR="00AB4698" w:rsidRPr="00EA2AE0" w:rsidRDefault="00AB4698" w:rsidP="006B36E4">
                  <w:pPr>
                    <w:rPr>
                      <w:color w:val="000000" w:themeColor="text1"/>
                      <w:sz w:val="18"/>
                      <w:szCs w:val="20"/>
                    </w:rPr>
                  </w:pPr>
                  <w:r w:rsidRPr="00EA2AE0">
                    <w:rPr>
                      <w:color w:val="000000" w:themeColor="text1"/>
                      <w:sz w:val="18"/>
                      <w:szCs w:val="20"/>
                    </w:rPr>
                    <w:t>Комбинированный фильтр второго класса эффективности защиты по парам и газам и третьего класса эффективности фильтрации по аэрозолям должен иметь сопротивление постоянному потоку воздуха при расходе потока 30 л/мин не более 225,0 Па (23,0 мм вод. ст.).</w:t>
                  </w:r>
                </w:p>
                <w:p w:rsidR="00AB4698" w:rsidRPr="00EA2AE0" w:rsidRDefault="00AB4698" w:rsidP="006B36E4">
                  <w:pPr>
                    <w:rPr>
                      <w:color w:val="000000" w:themeColor="text1"/>
                      <w:sz w:val="18"/>
                      <w:szCs w:val="20"/>
                    </w:rPr>
                  </w:pPr>
                  <w:r w:rsidRPr="00EA2AE0">
                    <w:rPr>
                      <w:color w:val="000000" w:themeColor="text1"/>
                      <w:sz w:val="18"/>
                      <w:szCs w:val="20"/>
                    </w:rPr>
                    <w:t>Комбинированный фильтр должен иметь следующее время защитного действия:</w:t>
                  </w:r>
                </w:p>
                <w:p w:rsidR="00AB4698" w:rsidRPr="00EA2AE0" w:rsidRDefault="00AB4698" w:rsidP="006B36E4">
                  <w:pPr>
                    <w:rPr>
                      <w:color w:val="000000" w:themeColor="text1"/>
                      <w:sz w:val="18"/>
                      <w:szCs w:val="20"/>
                    </w:rPr>
                  </w:pPr>
                  <w:r w:rsidRPr="00EA2AE0">
                    <w:rPr>
                      <w:color w:val="000000" w:themeColor="text1"/>
                      <w:sz w:val="18"/>
                      <w:szCs w:val="20"/>
                    </w:rPr>
                    <w:t>• по хлорциану при концентрации 5,0 мг/л не менее 18 мин;</w:t>
                  </w:r>
                </w:p>
                <w:p w:rsidR="00AB4698" w:rsidRPr="00EA2AE0" w:rsidRDefault="00AB4698" w:rsidP="006B36E4">
                  <w:pPr>
                    <w:rPr>
                      <w:color w:val="000000" w:themeColor="text1"/>
                      <w:sz w:val="18"/>
                      <w:szCs w:val="20"/>
                    </w:rPr>
                  </w:pPr>
                  <w:r w:rsidRPr="00EA2AE0">
                    <w:rPr>
                      <w:color w:val="000000" w:themeColor="text1"/>
                      <w:sz w:val="18"/>
                      <w:szCs w:val="20"/>
                    </w:rPr>
                    <w:t>• по зарину при концентрации 1,0 мг/л не менее 90 мин;</w:t>
                  </w:r>
                </w:p>
                <w:p w:rsidR="00AB4698" w:rsidRPr="00EA2AE0" w:rsidRDefault="00AB4698" w:rsidP="006B36E4">
                  <w:pPr>
                    <w:rPr>
                      <w:color w:val="000000" w:themeColor="text1"/>
                      <w:sz w:val="18"/>
                      <w:szCs w:val="20"/>
                    </w:rPr>
                  </w:pPr>
                  <w:r w:rsidRPr="00EA2AE0">
                    <w:rPr>
                      <w:color w:val="000000" w:themeColor="text1"/>
                      <w:sz w:val="18"/>
                      <w:szCs w:val="20"/>
                    </w:rPr>
                    <w:t>• по фосгену при концентрации 1,0 мг/л не менее 110 мин;</w:t>
                  </w:r>
                </w:p>
                <w:p w:rsidR="00AB4698" w:rsidRPr="00EA2AE0" w:rsidRDefault="00AB4698" w:rsidP="006B36E4">
                  <w:pPr>
                    <w:rPr>
                      <w:color w:val="000000" w:themeColor="text1"/>
                      <w:sz w:val="18"/>
                      <w:szCs w:val="20"/>
                    </w:rPr>
                  </w:pPr>
                  <w:r w:rsidRPr="00EA2AE0">
                    <w:rPr>
                      <w:color w:val="000000" w:themeColor="text1"/>
                      <w:sz w:val="18"/>
                      <w:szCs w:val="20"/>
                    </w:rPr>
                    <w:t>• по хлорпикрину при концентрации 0,1 мг/л не менее 90 мин.</w:t>
                  </w:r>
                </w:p>
                <w:p w:rsidR="00AB4698" w:rsidRPr="00EA2AE0" w:rsidRDefault="00AB4698" w:rsidP="006B36E4">
                  <w:pPr>
                    <w:rPr>
                      <w:color w:val="000000" w:themeColor="text1"/>
                      <w:sz w:val="18"/>
                      <w:szCs w:val="20"/>
                    </w:rPr>
                  </w:pPr>
                  <w:r w:rsidRPr="00EA2AE0">
                    <w:rPr>
                      <w:color w:val="000000" w:themeColor="text1"/>
                      <w:sz w:val="18"/>
                      <w:szCs w:val="20"/>
                    </w:rPr>
                    <w:t>Комбинированный фильтр должны иметь коэффициент проницаемости по стандартному туману не более 10-3 %.</w:t>
                  </w:r>
                </w:p>
                <w:p w:rsidR="00AB4698" w:rsidRPr="00EA2AE0" w:rsidRDefault="00AB4698" w:rsidP="006B36E4">
                  <w:pPr>
                    <w:rPr>
                      <w:color w:val="000000" w:themeColor="text1"/>
                      <w:sz w:val="18"/>
                      <w:szCs w:val="20"/>
                    </w:rPr>
                  </w:pPr>
                  <w:r w:rsidRPr="00EA2AE0">
                    <w:rPr>
                      <w:color w:val="000000" w:themeColor="text1"/>
                      <w:sz w:val="18"/>
                      <w:szCs w:val="20"/>
                    </w:rPr>
                    <w:t>Комбинированный фильтр должны иметь коэффициент проницаемости по радиоактивным веществам не более 1/1000 % при концентрации паров, Ku/дм³:</w:t>
                  </w:r>
                </w:p>
                <w:p w:rsidR="00AB4698" w:rsidRPr="00EA2AE0" w:rsidRDefault="00AB4698" w:rsidP="006B36E4">
                  <w:pPr>
                    <w:rPr>
                      <w:color w:val="000000" w:themeColor="text1"/>
                      <w:sz w:val="18"/>
                      <w:szCs w:val="20"/>
                    </w:rPr>
                  </w:pPr>
                  <w:r w:rsidRPr="00EA2AE0">
                    <w:rPr>
                      <w:color w:val="000000" w:themeColor="text1"/>
                      <w:sz w:val="18"/>
                      <w:szCs w:val="20"/>
                    </w:rPr>
                    <w:t>• йода-131 – 1/100000;</w:t>
                  </w:r>
                </w:p>
                <w:p w:rsidR="00AB4698" w:rsidRPr="00EA2AE0" w:rsidRDefault="00AB4698" w:rsidP="006B36E4">
                  <w:pPr>
                    <w:rPr>
                      <w:color w:val="000000" w:themeColor="text1"/>
                      <w:sz w:val="18"/>
                      <w:szCs w:val="20"/>
                    </w:rPr>
                  </w:pPr>
                  <w:r w:rsidRPr="00EA2AE0">
                    <w:rPr>
                      <w:color w:val="000000" w:themeColor="text1"/>
                      <w:sz w:val="18"/>
                      <w:szCs w:val="20"/>
                    </w:rPr>
                    <w:t>• йодистого метила – 1/100000.</w:t>
                  </w:r>
                </w:p>
              </w:tc>
              <w:tc>
                <w:tcPr>
                  <w:tcW w:w="2410" w:type="dxa"/>
                </w:tcPr>
                <w:p w:rsidR="00AB4698" w:rsidRPr="00EA2AE0" w:rsidRDefault="00AB4698" w:rsidP="006B36E4">
                  <w:pPr>
                    <w:rPr>
                      <w:color w:val="000000" w:themeColor="text1"/>
                      <w:sz w:val="18"/>
                      <w:szCs w:val="20"/>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Визуально. Техническое описание производителя (заверенное печатью производителя).</w:t>
                  </w:r>
                </w:p>
              </w:tc>
            </w:tr>
            <w:tr w:rsidR="00AB4698" w:rsidRPr="00EA2AE0" w:rsidTr="006B36E4">
              <w:tc>
                <w:tcPr>
                  <w:tcW w:w="5274" w:type="dxa"/>
                </w:tcPr>
                <w:p w:rsidR="00AB4698" w:rsidRPr="00EA2AE0" w:rsidRDefault="00AB4698" w:rsidP="006B36E4">
                  <w:pPr>
                    <w:rPr>
                      <w:color w:val="000000" w:themeColor="text1"/>
                      <w:sz w:val="18"/>
                      <w:szCs w:val="20"/>
                    </w:rPr>
                  </w:pPr>
                  <w:r w:rsidRPr="00EA2AE0">
                    <w:rPr>
                      <w:color w:val="000000" w:themeColor="text1"/>
                      <w:sz w:val="18"/>
                    </w:rPr>
                    <w:t>Сертификация изделия</w:t>
                  </w:r>
                  <w:r w:rsidRPr="00EA2AE0">
                    <w:rPr>
                      <w:color w:val="000000" w:themeColor="text1"/>
                      <w:sz w:val="18"/>
                      <w:szCs w:val="20"/>
                    </w:rPr>
                    <w:t>: ГОСТ Р 22.9.05-95, ГОСТ Р 12.4.041-2001, ГОСТ Р 12.4.189-99, ГОСТ Р 12.4.251-2009, ТУ.</w:t>
                  </w:r>
                </w:p>
              </w:tc>
              <w:tc>
                <w:tcPr>
                  <w:tcW w:w="2410" w:type="dxa"/>
                </w:tcPr>
                <w:p w:rsidR="00AB4698" w:rsidRPr="00EA2AE0" w:rsidRDefault="00AB4698" w:rsidP="006B36E4">
                  <w:pPr>
                    <w:rPr>
                      <w:color w:val="000000" w:themeColor="text1"/>
                      <w:sz w:val="18"/>
                      <w:szCs w:val="20"/>
                    </w:rPr>
                  </w:pPr>
                </w:p>
              </w:tc>
              <w:tc>
                <w:tcPr>
                  <w:tcW w:w="2551" w:type="dxa"/>
                </w:tcPr>
                <w:p w:rsidR="00AB4698" w:rsidRPr="00EA2AE0" w:rsidRDefault="00AB4698" w:rsidP="006B36E4">
                  <w:pPr>
                    <w:rPr>
                      <w:color w:val="000000" w:themeColor="text1"/>
                      <w:sz w:val="18"/>
                      <w:szCs w:val="20"/>
                    </w:rPr>
                  </w:pPr>
                  <w:r w:rsidRPr="00EA2AE0">
                    <w:rPr>
                      <w:color w:val="000000" w:themeColor="text1"/>
                      <w:sz w:val="18"/>
                      <w:szCs w:val="20"/>
                    </w:rPr>
                    <w:t>Сертификат на соответствие ГОСТ</w:t>
                  </w:r>
                </w:p>
              </w:tc>
            </w:tr>
          </w:tbl>
          <w:p w:rsidR="00AB4698" w:rsidRPr="00EA2AE0" w:rsidRDefault="00AB4698" w:rsidP="006B36E4">
            <w:pPr>
              <w:spacing w:before="100" w:beforeAutospacing="1" w:after="100" w:afterAutospacing="1"/>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Решение о допуске образца СИЗ к дальнейшим этапам производственных испытаний</w:t>
            </w: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rPr>
          <w:color w:val="000000" w:themeColor="text1"/>
        </w:rPr>
        <w:sectPr w:rsidR="00AB4698" w:rsidRPr="00EA2AE0" w:rsidSect="004E7100">
          <w:headerReference w:type="default" r:id="rId35"/>
          <w:footerReference w:type="default" r:id="rId36"/>
          <w:pgSz w:w="11906" w:h="16838"/>
          <w:pgMar w:top="1134" w:right="567" w:bottom="426" w:left="851" w:header="709" w:footer="113" w:gutter="0"/>
          <w:cols w:space="708"/>
          <w:docGrid w:linePitch="360"/>
        </w:sectPr>
      </w:pPr>
    </w:p>
    <w:p w:rsidR="00AB4698" w:rsidRPr="00EA2AE0" w:rsidRDefault="00AB4698" w:rsidP="00AB4698">
      <w:pPr>
        <w:pStyle w:val="1"/>
        <w:numPr>
          <w:ilvl w:val="0"/>
          <w:numId w:val="0"/>
        </w:numPr>
        <w:jc w:val="left"/>
        <w:rPr>
          <w:b w:val="0"/>
          <w:caps w:val="0"/>
          <w:color w:val="000000" w:themeColor="text1"/>
          <w:lang w:val="ru-RU"/>
        </w:rPr>
      </w:pPr>
      <w:bookmarkStart w:id="594" w:name="_Toc396906407"/>
      <w:r w:rsidRPr="00EA2AE0">
        <w:rPr>
          <w:b w:val="0"/>
          <w:caps w:val="0"/>
          <w:color w:val="000000" w:themeColor="text1"/>
        </w:rPr>
        <w:t xml:space="preserve">Приложение </w:t>
      </w:r>
      <w:r w:rsidRPr="00EA2AE0">
        <w:rPr>
          <w:b w:val="0"/>
          <w:caps w:val="0"/>
          <w:color w:val="000000" w:themeColor="text1"/>
          <w:lang w:val="ru-RU"/>
        </w:rPr>
        <w:t>12</w:t>
      </w:r>
      <w:bookmarkEnd w:id="594"/>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jc w:val="center"/>
        <w:rPr>
          <w:b/>
          <w:color w:val="000000" w:themeColor="text1"/>
          <w:sz w:val="36"/>
          <w:szCs w:val="36"/>
        </w:rPr>
      </w:pPr>
      <w:r w:rsidRPr="00EA2AE0">
        <w:rPr>
          <w:b/>
          <w:color w:val="000000" w:themeColor="text1"/>
          <w:sz w:val="36"/>
          <w:szCs w:val="36"/>
        </w:rPr>
        <w:t>Порядок проведения производственных испытаний образцов СИЗ в компаниях Группы «Интер РАО»</w:t>
      </w:r>
    </w:p>
    <w:p w:rsidR="00AB4698" w:rsidRPr="00EA2AE0" w:rsidRDefault="00AB4698" w:rsidP="00AB4698">
      <w:pPr>
        <w:keepNext/>
        <w:numPr>
          <w:ilvl w:val="0"/>
          <w:numId w:val="25"/>
        </w:numPr>
        <w:tabs>
          <w:tab w:val="clear" w:pos="360"/>
        </w:tabs>
        <w:ind w:left="0" w:firstLine="0"/>
        <w:jc w:val="center"/>
        <w:rPr>
          <w:b/>
          <w:bCs/>
          <w:color w:val="000000" w:themeColor="text1"/>
          <w:sz w:val="28"/>
          <w:szCs w:val="28"/>
        </w:rPr>
      </w:pPr>
      <w:r w:rsidRPr="00EA2AE0">
        <w:rPr>
          <w:color w:val="000000" w:themeColor="text1"/>
        </w:rPr>
        <w:br w:type="page"/>
      </w:r>
      <w:bookmarkStart w:id="595" w:name="_Toc363227767"/>
      <w:r w:rsidRPr="00EA2AE0">
        <w:rPr>
          <w:b/>
          <w:bCs/>
          <w:color w:val="000000" w:themeColor="text1"/>
          <w:sz w:val="28"/>
          <w:szCs w:val="28"/>
        </w:rPr>
        <w:t>Общие положения</w:t>
      </w:r>
      <w:bookmarkEnd w:id="595"/>
    </w:p>
    <w:p w:rsidR="00AB4698" w:rsidRPr="00EA2AE0" w:rsidRDefault="00AB4698" w:rsidP="00AB4698">
      <w:pPr>
        <w:keepNext/>
        <w:rPr>
          <w:b/>
          <w:bCs/>
          <w:color w:val="000000" w:themeColor="text1"/>
          <w:sz w:val="28"/>
          <w:szCs w:val="28"/>
        </w:rPr>
      </w:pPr>
    </w:p>
    <w:p w:rsidR="00AB4698" w:rsidRPr="00EA2AE0" w:rsidRDefault="00AB4698" w:rsidP="00AB4698">
      <w:pPr>
        <w:numPr>
          <w:ilvl w:val="1"/>
          <w:numId w:val="25"/>
        </w:numPr>
        <w:tabs>
          <w:tab w:val="clear" w:pos="960"/>
          <w:tab w:val="left" w:pos="1276"/>
        </w:tabs>
        <w:ind w:left="0" w:firstLine="709"/>
        <w:jc w:val="both"/>
        <w:rPr>
          <w:bCs/>
          <w:color w:val="000000" w:themeColor="text1"/>
          <w:sz w:val="28"/>
          <w:szCs w:val="28"/>
        </w:rPr>
      </w:pPr>
      <w:r w:rsidRPr="00EA2AE0">
        <w:rPr>
          <w:bCs/>
          <w:color w:val="000000" w:themeColor="text1"/>
          <w:sz w:val="28"/>
          <w:szCs w:val="28"/>
        </w:rPr>
        <w:t>Производственные испытания предназначены для контроля качества и защитных свойств применяемых и закупаемых средств индивидуальной защиты.</w:t>
      </w:r>
    </w:p>
    <w:p w:rsidR="00AB4698" w:rsidRPr="00EA2AE0" w:rsidRDefault="00AB4698" w:rsidP="00AB4698">
      <w:pPr>
        <w:numPr>
          <w:ilvl w:val="1"/>
          <w:numId w:val="25"/>
        </w:numPr>
        <w:tabs>
          <w:tab w:val="clear" w:pos="960"/>
          <w:tab w:val="left" w:pos="1276"/>
        </w:tabs>
        <w:ind w:left="0" w:firstLine="709"/>
        <w:jc w:val="both"/>
        <w:rPr>
          <w:bCs/>
          <w:color w:val="000000" w:themeColor="text1"/>
          <w:sz w:val="28"/>
          <w:szCs w:val="28"/>
        </w:rPr>
      </w:pPr>
      <w:bookmarkStart w:id="596" w:name="_Toc363227618"/>
      <w:r w:rsidRPr="00EA2AE0">
        <w:rPr>
          <w:bCs/>
          <w:color w:val="000000" w:themeColor="text1"/>
          <w:sz w:val="28"/>
          <w:szCs w:val="28"/>
        </w:rPr>
        <w:t>Основными целями выполнения данного процесса являются:</w:t>
      </w:r>
      <w:bookmarkEnd w:id="596"/>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 xml:space="preserve">оценка соответствия технических характеристик образцов СИЗ требованиям </w:t>
      </w:r>
      <w:r w:rsidRPr="00EA2AE0">
        <w:rPr>
          <w:bCs/>
          <w:color w:val="000000" w:themeColor="text1"/>
          <w:sz w:val="28"/>
          <w:szCs w:val="28"/>
        </w:rPr>
        <w:t>«Методики обеспечения средствами индивидуальной защиты работников компаний Группы «Интер РАО»</w:t>
      </w:r>
      <w:r w:rsidRPr="00EA2AE0">
        <w:rPr>
          <w:rFonts w:eastAsia="Calibri"/>
          <w:color w:val="000000" w:themeColor="text1"/>
          <w:sz w:val="28"/>
          <w:szCs w:val="28"/>
          <w:lang w:eastAsia="en-US"/>
        </w:rPr>
        <w:t>;</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определение эффективности защитных и эксплуатационных свойств СИЗ в реальных условиях труда работников филиалов/структурных подразделений ДО ПАО «</w:t>
      </w:r>
      <w:r w:rsidRPr="00EA2AE0">
        <w:rPr>
          <w:bCs/>
          <w:color w:val="000000" w:themeColor="text1"/>
          <w:sz w:val="28"/>
          <w:szCs w:val="28"/>
        </w:rPr>
        <w:t>Интер РАО</w:t>
      </w:r>
      <w:r w:rsidRPr="00EA2AE0">
        <w:rPr>
          <w:rFonts w:eastAsia="Calibri"/>
          <w:color w:val="000000" w:themeColor="text1"/>
          <w:sz w:val="28"/>
          <w:szCs w:val="28"/>
          <w:lang w:eastAsia="en-US"/>
        </w:rPr>
        <w:t>», использование результатов производственных испытаний при отборе поставщиков СИЗ.</w:t>
      </w:r>
    </w:p>
    <w:p w:rsidR="00AB4698" w:rsidRPr="00EA2AE0" w:rsidRDefault="00AB4698" w:rsidP="00AB4698">
      <w:pPr>
        <w:numPr>
          <w:ilvl w:val="1"/>
          <w:numId w:val="25"/>
        </w:numPr>
        <w:tabs>
          <w:tab w:val="clear" w:pos="960"/>
          <w:tab w:val="left" w:pos="1276"/>
        </w:tabs>
        <w:ind w:left="0" w:firstLine="709"/>
        <w:jc w:val="both"/>
        <w:rPr>
          <w:bCs/>
          <w:color w:val="000000" w:themeColor="text1"/>
          <w:sz w:val="28"/>
          <w:szCs w:val="28"/>
        </w:rPr>
      </w:pPr>
      <w:r w:rsidRPr="00EA2AE0">
        <w:rPr>
          <w:bCs/>
          <w:color w:val="000000" w:themeColor="text1"/>
          <w:sz w:val="28"/>
          <w:szCs w:val="28"/>
        </w:rPr>
        <w:t>Объектами испытаний данного Порядка являются следующие СИЗ:</w:t>
      </w:r>
    </w:p>
    <w:p w:rsidR="00AB4698" w:rsidRPr="00EA2AE0" w:rsidRDefault="00AB4698" w:rsidP="00AB4698">
      <w:pPr>
        <w:numPr>
          <w:ilvl w:val="2"/>
          <w:numId w:val="25"/>
        </w:numPr>
        <w:tabs>
          <w:tab w:val="clear" w:pos="720"/>
          <w:tab w:val="left" w:pos="1418"/>
          <w:tab w:val="left" w:pos="1560"/>
        </w:tabs>
        <w:ind w:left="0" w:firstLine="709"/>
        <w:jc w:val="both"/>
        <w:rPr>
          <w:bCs/>
          <w:color w:val="000000" w:themeColor="text1"/>
          <w:sz w:val="28"/>
          <w:szCs w:val="28"/>
        </w:rPr>
      </w:pPr>
      <w:r w:rsidRPr="00EA2AE0">
        <w:rPr>
          <w:bCs/>
          <w:color w:val="000000" w:themeColor="text1"/>
          <w:sz w:val="28"/>
          <w:szCs w:val="28"/>
        </w:rPr>
        <w:t>Специальная одежда (костюмы, комбинезоны, куртки, брюки и т.д.) – одежда, средство индивидуальной защиты работников от вредных производственных факторов, основными из которых являются: общие производственные загрязнения, пониженная температура, контакт с нефтепродуктами, химическими веществами, кислотами и щелочами, вредные биологические факторы, открытое пламя и экстремальные температуры, искры и брызги расплавленных металлов или сочетания этих факторов.</w:t>
      </w:r>
    </w:p>
    <w:p w:rsidR="00AB4698" w:rsidRPr="00EA2AE0" w:rsidRDefault="00AB4698" w:rsidP="00AB4698">
      <w:pPr>
        <w:numPr>
          <w:ilvl w:val="2"/>
          <w:numId w:val="25"/>
        </w:numPr>
        <w:tabs>
          <w:tab w:val="clear" w:pos="720"/>
          <w:tab w:val="left" w:pos="1418"/>
          <w:tab w:val="left" w:pos="1560"/>
        </w:tabs>
        <w:ind w:left="0" w:firstLine="709"/>
        <w:jc w:val="both"/>
        <w:rPr>
          <w:bCs/>
          <w:color w:val="000000" w:themeColor="text1"/>
          <w:sz w:val="28"/>
          <w:szCs w:val="28"/>
        </w:rPr>
      </w:pPr>
      <w:r w:rsidRPr="00EA2AE0">
        <w:rPr>
          <w:bCs/>
          <w:color w:val="000000" w:themeColor="text1"/>
          <w:sz w:val="28"/>
          <w:szCs w:val="28"/>
        </w:rPr>
        <w:t>Специальная обувь – обувь (сапоги, ботинки, валенки и т.д.), предназначенная для защиты работников от вредных производственных факторов основными из которых являются общие производственные загрязнения, пониженная температура, контакт с нефтепродуктами, химическими веществами, кислотами и щелочами, вредные биологические факторы, открытое пламя и экстремальные температуры, искры и брызги расплавленных металлов или сочетания этих факторов.</w:t>
      </w:r>
    </w:p>
    <w:p w:rsidR="00AB4698" w:rsidRPr="00EA2AE0" w:rsidRDefault="00AB4698" w:rsidP="00AB4698">
      <w:pPr>
        <w:numPr>
          <w:ilvl w:val="2"/>
          <w:numId w:val="25"/>
        </w:numPr>
        <w:tabs>
          <w:tab w:val="clear" w:pos="720"/>
          <w:tab w:val="left" w:pos="1418"/>
          <w:tab w:val="left" w:pos="1560"/>
        </w:tabs>
        <w:ind w:left="0" w:firstLine="709"/>
        <w:jc w:val="both"/>
        <w:rPr>
          <w:bCs/>
          <w:color w:val="000000" w:themeColor="text1"/>
          <w:sz w:val="28"/>
          <w:szCs w:val="28"/>
        </w:rPr>
      </w:pPr>
      <w:r w:rsidRPr="00EA2AE0">
        <w:rPr>
          <w:bCs/>
          <w:color w:val="000000" w:themeColor="text1"/>
          <w:sz w:val="28"/>
          <w:szCs w:val="28"/>
        </w:rPr>
        <w:t>Средства индивидуальной защиты головы – каска, головные уборы, предназначенные для защиты от удара. Может защищать от механических воздействий, ожогов, от брызг расплавленных материалов или химических веществ, а также от поражения электрическим током при случайном прикосновении к токоведущим частям.</w:t>
      </w:r>
    </w:p>
    <w:p w:rsidR="00AB4698" w:rsidRPr="00EA2AE0" w:rsidRDefault="00AB4698" w:rsidP="00AB4698">
      <w:pPr>
        <w:numPr>
          <w:ilvl w:val="2"/>
          <w:numId w:val="25"/>
        </w:numPr>
        <w:tabs>
          <w:tab w:val="clear" w:pos="720"/>
          <w:tab w:val="left" w:pos="1418"/>
          <w:tab w:val="left" w:pos="1560"/>
        </w:tabs>
        <w:ind w:left="0" w:firstLine="709"/>
        <w:jc w:val="both"/>
        <w:rPr>
          <w:bCs/>
          <w:color w:val="000000" w:themeColor="text1"/>
          <w:sz w:val="28"/>
          <w:szCs w:val="28"/>
        </w:rPr>
      </w:pPr>
      <w:r w:rsidRPr="00EA2AE0">
        <w:rPr>
          <w:bCs/>
          <w:color w:val="000000" w:themeColor="text1"/>
          <w:sz w:val="28"/>
          <w:szCs w:val="28"/>
        </w:rPr>
        <w:t>Средства индивидуальной защиты рук – перчатки, рукавицы, защищающие кисть руки или ее часть от внешних воздействий. Дополнительно может закрывать часть руки до локтя или плеча. Перчатки используются для защиты рук от физических, химических, биологических факторов и неблагоприятного воздействия окружающей среды.</w:t>
      </w:r>
    </w:p>
    <w:p w:rsidR="00AB4698" w:rsidRPr="00EA2AE0" w:rsidRDefault="00AB4698" w:rsidP="00AB4698">
      <w:pPr>
        <w:numPr>
          <w:ilvl w:val="2"/>
          <w:numId w:val="25"/>
        </w:numPr>
        <w:tabs>
          <w:tab w:val="clear" w:pos="720"/>
          <w:tab w:val="left" w:pos="1418"/>
          <w:tab w:val="left" w:pos="1560"/>
        </w:tabs>
        <w:ind w:left="0" w:firstLine="709"/>
        <w:jc w:val="both"/>
        <w:rPr>
          <w:bCs/>
          <w:color w:val="000000" w:themeColor="text1"/>
          <w:sz w:val="28"/>
          <w:szCs w:val="28"/>
        </w:rPr>
      </w:pPr>
      <w:r w:rsidRPr="00EA2AE0">
        <w:rPr>
          <w:bCs/>
          <w:color w:val="000000" w:themeColor="text1"/>
          <w:sz w:val="28"/>
          <w:szCs w:val="28"/>
        </w:rPr>
        <w:t>Средства индивидуальной защиты кожи рук – кремы, пасты для защиты кожи рук и лица и для облегчения очистки от масляных и водонерастворимых рабочих материалов (масло, нефть, краска, лак, клей, смола, графит, металлическая пыль, сажа, мазут) и органических растворителей (бензин, разбавители лаков и политуры, вещества перегонки, усилители, очистители).</w:t>
      </w:r>
    </w:p>
    <w:p w:rsidR="00AB4698" w:rsidRPr="00EA2AE0" w:rsidRDefault="00AB4698" w:rsidP="00AB4698">
      <w:pPr>
        <w:numPr>
          <w:ilvl w:val="2"/>
          <w:numId w:val="25"/>
        </w:numPr>
        <w:tabs>
          <w:tab w:val="clear" w:pos="720"/>
          <w:tab w:val="left" w:pos="1418"/>
          <w:tab w:val="left" w:pos="1560"/>
        </w:tabs>
        <w:ind w:left="0" w:firstLine="709"/>
        <w:jc w:val="both"/>
        <w:rPr>
          <w:bCs/>
          <w:color w:val="000000" w:themeColor="text1"/>
          <w:sz w:val="28"/>
          <w:szCs w:val="28"/>
        </w:rPr>
      </w:pPr>
      <w:r w:rsidRPr="00EA2AE0">
        <w:rPr>
          <w:bCs/>
          <w:color w:val="000000" w:themeColor="text1"/>
          <w:sz w:val="28"/>
          <w:szCs w:val="28"/>
        </w:rPr>
        <w:t>Средства защиты органа слуха – вкладыши противошумные, наушники противошумные, предназначенные для перекрытия наиболее чувствительного к шуму канала – ухо человека, в зонах с повышенным уровнем шума.</w:t>
      </w:r>
    </w:p>
    <w:p w:rsidR="00AB4698" w:rsidRPr="00EA2AE0" w:rsidRDefault="00AB4698" w:rsidP="00AB4698">
      <w:pPr>
        <w:numPr>
          <w:ilvl w:val="2"/>
          <w:numId w:val="25"/>
        </w:numPr>
        <w:tabs>
          <w:tab w:val="clear" w:pos="720"/>
          <w:tab w:val="left" w:pos="1418"/>
          <w:tab w:val="left" w:pos="1560"/>
        </w:tabs>
        <w:ind w:left="0" w:firstLine="709"/>
        <w:jc w:val="both"/>
        <w:rPr>
          <w:bCs/>
          <w:color w:val="000000" w:themeColor="text1"/>
          <w:sz w:val="28"/>
          <w:szCs w:val="28"/>
        </w:rPr>
      </w:pPr>
      <w:r w:rsidRPr="00EA2AE0">
        <w:rPr>
          <w:bCs/>
          <w:color w:val="000000" w:themeColor="text1"/>
          <w:sz w:val="28"/>
          <w:szCs w:val="28"/>
        </w:rPr>
        <w:t>Средства индивидуальной защиты глаз и лица – очки, лицевые щитки, предназначенные для защиты глаз спереди и с боков от механического воздействия, ультрафиолетового излучения, термических ожогов и поражения химическими веществами.</w:t>
      </w:r>
    </w:p>
    <w:p w:rsidR="00AB4698" w:rsidRPr="00EA2AE0" w:rsidRDefault="00AB4698" w:rsidP="00AB4698">
      <w:pPr>
        <w:numPr>
          <w:ilvl w:val="2"/>
          <w:numId w:val="25"/>
        </w:numPr>
        <w:tabs>
          <w:tab w:val="clear" w:pos="720"/>
          <w:tab w:val="left" w:pos="1418"/>
          <w:tab w:val="left" w:pos="1560"/>
        </w:tabs>
        <w:ind w:left="0" w:firstLine="709"/>
        <w:jc w:val="both"/>
        <w:rPr>
          <w:bCs/>
          <w:color w:val="000000" w:themeColor="text1"/>
          <w:sz w:val="28"/>
          <w:szCs w:val="28"/>
        </w:rPr>
      </w:pPr>
      <w:r w:rsidRPr="00EA2AE0">
        <w:rPr>
          <w:bCs/>
          <w:color w:val="000000" w:themeColor="text1"/>
          <w:sz w:val="28"/>
          <w:szCs w:val="28"/>
        </w:rPr>
        <w:t>Средства индивидуальной защиты органов дыхания – полумаски фильтрующие FFP, лицевые полумаски/лицевые маски с противогазовыми и/или противоаэрозольными фильтрами, или комбинированными фильтрами, защищающие от проникновения пыли, дымов, аэрозолей, паров и газов.</w:t>
      </w:r>
    </w:p>
    <w:p w:rsidR="00AB4698" w:rsidRPr="00EA2AE0" w:rsidRDefault="00AB4698" w:rsidP="00AB4698">
      <w:pPr>
        <w:numPr>
          <w:ilvl w:val="1"/>
          <w:numId w:val="25"/>
        </w:numPr>
        <w:tabs>
          <w:tab w:val="clear" w:pos="960"/>
          <w:tab w:val="left" w:pos="1276"/>
        </w:tabs>
        <w:ind w:left="0" w:firstLine="709"/>
        <w:jc w:val="both"/>
        <w:rPr>
          <w:bCs/>
          <w:color w:val="000000" w:themeColor="text1"/>
          <w:sz w:val="28"/>
          <w:szCs w:val="28"/>
        </w:rPr>
      </w:pPr>
      <w:bookmarkStart w:id="597" w:name="_Toc363227620"/>
      <w:r w:rsidRPr="00EA2AE0">
        <w:rPr>
          <w:bCs/>
          <w:color w:val="000000" w:themeColor="text1"/>
          <w:sz w:val="28"/>
          <w:szCs w:val="28"/>
        </w:rPr>
        <w:t>Основные этапы проведения испытаний СИЗ:</w:t>
      </w:r>
      <w:bookmarkEnd w:id="597"/>
    </w:p>
    <w:p w:rsidR="00AB4698" w:rsidRPr="00EA2AE0" w:rsidRDefault="00AB4698" w:rsidP="00AB4698">
      <w:pPr>
        <w:numPr>
          <w:ilvl w:val="2"/>
          <w:numId w:val="25"/>
        </w:numPr>
        <w:tabs>
          <w:tab w:val="clear" w:pos="720"/>
          <w:tab w:val="left" w:pos="1418"/>
          <w:tab w:val="left" w:pos="1560"/>
        </w:tabs>
        <w:ind w:left="0" w:firstLine="709"/>
        <w:jc w:val="both"/>
        <w:rPr>
          <w:bCs/>
          <w:color w:val="000000" w:themeColor="text1"/>
          <w:sz w:val="28"/>
          <w:szCs w:val="28"/>
        </w:rPr>
      </w:pPr>
      <w:r w:rsidRPr="00EA2AE0">
        <w:rPr>
          <w:bCs/>
          <w:color w:val="000000" w:themeColor="text1"/>
          <w:sz w:val="28"/>
          <w:szCs w:val="28"/>
        </w:rPr>
        <w:t>Этап 1. Подготовка к проведению испытаний.</w:t>
      </w:r>
    </w:p>
    <w:p w:rsidR="00AB4698" w:rsidRPr="00EA2AE0" w:rsidRDefault="00AB4698" w:rsidP="00AB4698">
      <w:pPr>
        <w:numPr>
          <w:ilvl w:val="2"/>
          <w:numId w:val="25"/>
        </w:numPr>
        <w:tabs>
          <w:tab w:val="clear" w:pos="720"/>
          <w:tab w:val="left" w:pos="1418"/>
          <w:tab w:val="left" w:pos="1560"/>
        </w:tabs>
        <w:ind w:left="0" w:firstLine="709"/>
        <w:jc w:val="both"/>
        <w:rPr>
          <w:bCs/>
          <w:color w:val="000000" w:themeColor="text1"/>
          <w:sz w:val="28"/>
          <w:szCs w:val="28"/>
        </w:rPr>
      </w:pPr>
      <w:r w:rsidRPr="00EA2AE0">
        <w:rPr>
          <w:bCs/>
          <w:color w:val="000000" w:themeColor="text1"/>
          <w:sz w:val="28"/>
          <w:szCs w:val="28"/>
        </w:rPr>
        <w:t>Этап 2. Промышленная носка и мониторинг образцов корпоративной спецодежды.</w:t>
      </w:r>
    </w:p>
    <w:p w:rsidR="00AB4698" w:rsidRPr="00EA2AE0" w:rsidRDefault="00AB4698" w:rsidP="00AB4698">
      <w:pPr>
        <w:numPr>
          <w:ilvl w:val="2"/>
          <w:numId w:val="25"/>
        </w:numPr>
        <w:tabs>
          <w:tab w:val="clear" w:pos="720"/>
          <w:tab w:val="left" w:pos="1418"/>
          <w:tab w:val="left" w:pos="1560"/>
        </w:tabs>
        <w:ind w:left="0" w:firstLine="709"/>
        <w:jc w:val="both"/>
        <w:rPr>
          <w:bCs/>
          <w:color w:val="000000" w:themeColor="text1"/>
          <w:sz w:val="28"/>
          <w:szCs w:val="28"/>
        </w:rPr>
      </w:pPr>
      <w:r w:rsidRPr="00EA2AE0">
        <w:rPr>
          <w:bCs/>
          <w:color w:val="000000" w:themeColor="text1"/>
          <w:sz w:val="28"/>
          <w:szCs w:val="28"/>
        </w:rPr>
        <w:t>Этап 3. Обработка и анализ результатов.</w:t>
      </w:r>
    </w:p>
    <w:p w:rsidR="00AB4698" w:rsidRPr="00EA2AE0" w:rsidRDefault="00AB4698" w:rsidP="00AB4698">
      <w:pPr>
        <w:numPr>
          <w:ilvl w:val="2"/>
          <w:numId w:val="25"/>
        </w:numPr>
        <w:tabs>
          <w:tab w:val="clear" w:pos="720"/>
          <w:tab w:val="left" w:pos="1418"/>
          <w:tab w:val="left" w:pos="1560"/>
        </w:tabs>
        <w:ind w:left="0" w:firstLine="709"/>
        <w:jc w:val="both"/>
        <w:rPr>
          <w:bCs/>
          <w:color w:val="000000" w:themeColor="text1"/>
          <w:sz w:val="28"/>
          <w:szCs w:val="28"/>
        </w:rPr>
      </w:pPr>
      <w:r w:rsidRPr="00EA2AE0">
        <w:rPr>
          <w:bCs/>
          <w:color w:val="000000" w:themeColor="text1"/>
          <w:sz w:val="28"/>
          <w:szCs w:val="28"/>
        </w:rPr>
        <w:t>Этап 4. Информирование поставщиков о результатах испытаний.</w:t>
      </w:r>
    </w:p>
    <w:p w:rsidR="00AB4698" w:rsidRPr="00EA2AE0" w:rsidRDefault="00AB4698" w:rsidP="00AB4698">
      <w:pPr>
        <w:numPr>
          <w:ilvl w:val="2"/>
          <w:numId w:val="25"/>
        </w:numPr>
        <w:tabs>
          <w:tab w:val="clear" w:pos="720"/>
          <w:tab w:val="left" w:pos="1418"/>
          <w:tab w:val="left" w:pos="1560"/>
        </w:tabs>
        <w:ind w:left="0" w:firstLine="709"/>
        <w:jc w:val="both"/>
        <w:rPr>
          <w:bCs/>
          <w:color w:val="000000" w:themeColor="text1"/>
          <w:sz w:val="28"/>
          <w:szCs w:val="28"/>
        </w:rPr>
      </w:pPr>
      <w:r w:rsidRPr="00EA2AE0">
        <w:rPr>
          <w:bCs/>
          <w:color w:val="000000" w:themeColor="text1"/>
          <w:sz w:val="28"/>
          <w:szCs w:val="28"/>
        </w:rPr>
        <w:t>Этап 5. Внесение результатов испытаний в номенклатурный справочник СИЗ.</w:t>
      </w:r>
    </w:p>
    <w:p w:rsidR="00AB4698" w:rsidRPr="00EA2AE0" w:rsidRDefault="00AB4698" w:rsidP="00AB4698">
      <w:pPr>
        <w:numPr>
          <w:ilvl w:val="1"/>
          <w:numId w:val="25"/>
        </w:numPr>
        <w:tabs>
          <w:tab w:val="clear" w:pos="960"/>
          <w:tab w:val="left" w:pos="1276"/>
        </w:tabs>
        <w:ind w:left="0" w:firstLine="709"/>
        <w:jc w:val="both"/>
        <w:rPr>
          <w:bCs/>
          <w:color w:val="000000" w:themeColor="text1"/>
          <w:sz w:val="28"/>
          <w:szCs w:val="28"/>
        </w:rPr>
      </w:pPr>
      <w:bookmarkStart w:id="598" w:name="_Toc363227621"/>
      <w:r w:rsidRPr="00EA2AE0">
        <w:rPr>
          <w:bCs/>
          <w:color w:val="000000" w:themeColor="text1"/>
          <w:sz w:val="28"/>
          <w:szCs w:val="28"/>
        </w:rPr>
        <w:t>К испытаниям должны допускаться образцы СИЗ, прошедшие входной контроль по обязательным параметрам, отвечающие требованиям нормативно-технической документации Российской Федерации. Образцы СИЗ, не прошедшие входной контроль, не могут быть допущены к испытаниям.</w:t>
      </w:r>
      <w:bookmarkEnd w:id="598"/>
    </w:p>
    <w:p w:rsidR="00AB4698" w:rsidRPr="00EA2AE0" w:rsidRDefault="00AB4698" w:rsidP="00AB4698">
      <w:pPr>
        <w:numPr>
          <w:ilvl w:val="1"/>
          <w:numId w:val="25"/>
        </w:numPr>
        <w:tabs>
          <w:tab w:val="clear" w:pos="960"/>
          <w:tab w:val="left" w:pos="1276"/>
        </w:tabs>
        <w:ind w:left="0" w:firstLine="709"/>
        <w:jc w:val="both"/>
        <w:rPr>
          <w:bCs/>
          <w:color w:val="000000" w:themeColor="text1"/>
          <w:sz w:val="28"/>
          <w:szCs w:val="28"/>
        </w:rPr>
      </w:pPr>
      <w:bookmarkStart w:id="599" w:name="_Toc363227622"/>
      <w:r w:rsidRPr="00EA2AE0">
        <w:rPr>
          <w:bCs/>
          <w:color w:val="000000" w:themeColor="text1"/>
          <w:sz w:val="28"/>
          <w:szCs w:val="28"/>
        </w:rPr>
        <w:t xml:space="preserve">Образцы СИЗ, допущенные к испытанию, должны быть подобраны для работников филиалов/структурных подразделений ДО </w:t>
      </w:r>
      <w:r w:rsidRPr="00EA2AE0">
        <w:rPr>
          <w:bCs/>
          <w:color w:val="000000" w:themeColor="text1"/>
          <w:sz w:val="28"/>
          <w:szCs w:val="28"/>
        </w:rPr>
        <w:br/>
        <w:t>ПАО  «Интер РАО» согласно требованиям Внутреннего перечня бесплатной выдачи СИЗ и антропометрическим данным испытателя (размер, рост), и использоваться в соответствии с инструкцией по эксплуатации.</w:t>
      </w:r>
      <w:bookmarkEnd w:id="599"/>
    </w:p>
    <w:p w:rsidR="00AB4698" w:rsidRPr="00EA2AE0" w:rsidRDefault="00AB4698" w:rsidP="00AB4698">
      <w:pPr>
        <w:numPr>
          <w:ilvl w:val="1"/>
          <w:numId w:val="25"/>
        </w:numPr>
        <w:tabs>
          <w:tab w:val="clear" w:pos="960"/>
          <w:tab w:val="left" w:pos="1276"/>
        </w:tabs>
        <w:ind w:left="0" w:firstLine="709"/>
        <w:jc w:val="both"/>
        <w:rPr>
          <w:bCs/>
          <w:color w:val="000000" w:themeColor="text1"/>
          <w:sz w:val="28"/>
          <w:szCs w:val="28"/>
        </w:rPr>
      </w:pPr>
      <w:bookmarkStart w:id="600" w:name="_Toc363227623"/>
      <w:r w:rsidRPr="00EA2AE0">
        <w:rPr>
          <w:bCs/>
          <w:color w:val="000000" w:themeColor="text1"/>
          <w:sz w:val="28"/>
          <w:szCs w:val="28"/>
        </w:rPr>
        <w:t>Работники ДО ПАО «Интер РАО», привлекаемые к производственным испытаниям, должны быть проинформированы об условиях испытаний и ознакомлены с инструкцией по эксплуатации образцов СИЗ.</w:t>
      </w:r>
      <w:bookmarkEnd w:id="600"/>
    </w:p>
    <w:p w:rsidR="00AB4698" w:rsidRPr="00EA2AE0" w:rsidRDefault="00AB4698" w:rsidP="00AB4698">
      <w:pPr>
        <w:numPr>
          <w:ilvl w:val="1"/>
          <w:numId w:val="25"/>
        </w:numPr>
        <w:tabs>
          <w:tab w:val="clear" w:pos="960"/>
          <w:tab w:val="left" w:pos="1276"/>
        </w:tabs>
        <w:ind w:left="0" w:firstLine="709"/>
        <w:jc w:val="both"/>
        <w:rPr>
          <w:bCs/>
          <w:color w:val="000000" w:themeColor="text1"/>
          <w:sz w:val="28"/>
          <w:szCs w:val="28"/>
        </w:rPr>
      </w:pPr>
      <w:bookmarkStart w:id="601" w:name="_Toc363227624"/>
      <w:r w:rsidRPr="00EA2AE0">
        <w:rPr>
          <w:bCs/>
          <w:color w:val="000000" w:themeColor="text1"/>
          <w:sz w:val="28"/>
          <w:szCs w:val="28"/>
        </w:rPr>
        <w:t>Образцы СИЗ, принимаемые на испытания, должны соответствовать «Методике обеспечения средствами индивидуальной защиты работников компаний Группы «Интер РАО».</w:t>
      </w:r>
      <w:bookmarkEnd w:id="601"/>
    </w:p>
    <w:p w:rsidR="00AB4698" w:rsidRPr="00EA2AE0" w:rsidRDefault="00AB4698" w:rsidP="00AB4698">
      <w:pPr>
        <w:numPr>
          <w:ilvl w:val="1"/>
          <w:numId w:val="25"/>
        </w:numPr>
        <w:tabs>
          <w:tab w:val="clear" w:pos="960"/>
          <w:tab w:val="left" w:pos="1276"/>
        </w:tabs>
        <w:ind w:left="0" w:firstLine="709"/>
        <w:jc w:val="both"/>
        <w:rPr>
          <w:bCs/>
          <w:color w:val="000000" w:themeColor="text1"/>
          <w:sz w:val="28"/>
          <w:szCs w:val="28"/>
        </w:rPr>
      </w:pPr>
      <w:bookmarkStart w:id="602" w:name="_Toc363227625"/>
      <w:r w:rsidRPr="00EA2AE0">
        <w:rPr>
          <w:bCs/>
          <w:color w:val="000000" w:themeColor="text1"/>
          <w:sz w:val="28"/>
          <w:szCs w:val="28"/>
        </w:rPr>
        <w:t>Сроки проведения испытаний:</w:t>
      </w:r>
      <w:bookmarkEnd w:id="602"/>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спецодежда и специальная обувь – от 3 до 9 месяцев (выбор времени для испытаний спецодежды и обуви должен соответствовать сезонной носке – зимнее испытание – с декабря по апрель, летнее испытание – с мая по сентябрь);</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СИЗ рук, головы, органа слуха, глаз и лица, органов дыхания – от 1 до 4 месяцев.</w:t>
      </w:r>
    </w:p>
    <w:p w:rsidR="00AB4698" w:rsidRPr="00EA2AE0" w:rsidRDefault="00AB4698" w:rsidP="00AB4698">
      <w:pPr>
        <w:numPr>
          <w:ilvl w:val="1"/>
          <w:numId w:val="25"/>
        </w:numPr>
        <w:tabs>
          <w:tab w:val="clear" w:pos="960"/>
          <w:tab w:val="left" w:pos="1276"/>
        </w:tabs>
        <w:ind w:left="0" w:firstLine="709"/>
        <w:jc w:val="both"/>
        <w:rPr>
          <w:bCs/>
          <w:color w:val="000000" w:themeColor="text1"/>
          <w:sz w:val="28"/>
          <w:szCs w:val="28"/>
        </w:rPr>
      </w:pPr>
      <w:bookmarkStart w:id="603" w:name="_Toc363227626"/>
      <w:r w:rsidRPr="00EA2AE0">
        <w:rPr>
          <w:bCs/>
          <w:color w:val="000000" w:themeColor="text1"/>
          <w:sz w:val="28"/>
          <w:szCs w:val="28"/>
        </w:rPr>
        <w:t>Формы отчетности:</w:t>
      </w:r>
      <w:bookmarkEnd w:id="603"/>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Перечень профессий и рабочих мест, на которых проводились испытания (приложение 2);</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Протокол производственных испытаний (приложение 3);</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Акт производственных испытаний (приложение 4).</w:t>
      </w:r>
    </w:p>
    <w:p w:rsidR="00AB4698" w:rsidRPr="00EA2AE0" w:rsidRDefault="00AB4698" w:rsidP="00AB4698">
      <w:pPr>
        <w:pStyle w:val="afffffd"/>
        <w:tabs>
          <w:tab w:val="left" w:pos="993"/>
        </w:tabs>
        <w:overflowPunct/>
        <w:autoSpaceDE/>
        <w:autoSpaceDN/>
        <w:adjustRightInd/>
        <w:ind w:left="709"/>
        <w:contextualSpacing/>
        <w:jc w:val="both"/>
        <w:textAlignment w:val="auto"/>
        <w:rPr>
          <w:rFonts w:eastAsia="Calibri"/>
          <w:color w:val="000000" w:themeColor="text1"/>
          <w:sz w:val="28"/>
          <w:szCs w:val="28"/>
          <w:lang w:eastAsia="en-US"/>
        </w:rPr>
      </w:pPr>
    </w:p>
    <w:p w:rsidR="00AB4698" w:rsidRPr="00EA2AE0" w:rsidRDefault="00AB4698" w:rsidP="00AB4698">
      <w:pPr>
        <w:keepNext/>
        <w:numPr>
          <w:ilvl w:val="0"/>
          <w:numId w:val="25"/>
        </w:numPr>
        <w:tabs>
          <w:tab w:val="clear" w:pos="360"/>
        </w:tabs>
        <w:ind w:left="0" w:firstLine="0"/>
        <w:jc w:val="center"/>
        <w:rPr>
          <w:b/>
          <w:bCs/>
          <w:color w:val="000000" w:themeColor="text1"/>
          <w:sz w:val="28"/>
          <w:szCs w:val="28"/>
        </w:rPr>
      </w:pPr>
      <w:bookmarkStart w:id="604" w:name="_Toc363227768"/>
      <w:r w:rsidRPr="00EA2AE0">
        <w:rPr>
          <w:b/>
          <w:bCs/>
          <w:color w:val="000000" w:themeColor="text1"/>
          <w:sz w:val="28"/>
          <w:szCs w:val="28"/>
        </w:rPr>
        <w:t>Порядок проведения испытаний</w:t>
      </w:r>
      <w:bookmarkEnd w:id="604"/>
    </w:p>
    <w:p w:rsidR="00AB4698" w:rsidRPr="00EA2AE0" w:rsidRDefault="00AB4698" w:rsidP="00AB4698">
      <w:pPr>
        <w:keepNext/>
        <w:rPr>
          <w:b/>
          <w:bCs/>
          <w:color w:val="000000" w:themeColor="text1"/>
          <w:sz w:val="28"/>
          <w:szCs w:val="28"/>
        </w:rPr>
      </w:pPr>
    </w:p>
    <w:p w:rsidR="00AB4698" w:rsidRPr="00EA2AE0" w:rsidRDefault="00AB4698" w:rsidP="00AB4698">
      <w:pPr>
        <w:numPr>
          <w:ilvl w:val="1"/>
          <w:numId w:val="25"/>
        </w:numPr>
        <w:tabs>
          <w:tab w:val="clear" w:pos="960"/>
          <w:tab w:val="left" w:pos="1276"/>
        </w:tabs>
        <w:ind w:left="0" w:firstLine="709"/>
        <w:jc w:val="both"/>
        <w:rPr>
          <w:bCs/>
          <w:color w:val="000000" w:themeColor="text1"/>
          <w:sz w:val="28"/>
          <w:szCs w:val="28"/>
        </w:rPr>
      </w:pPr>
      <w:bookmarkStart w:id="605" w:name="_Toc254207988"/>
      <w:bookmarkStart w:id="606" w:name="_Toc326344611"/>
      <w:bookmarkStart w:id="607" w:name="_Toc330066612"/>
      <w:bookmarkStart w:id="608" w:name="_Toc330066704"/>
      <w:bookmarkStart w:id="609" w:name="_Toc330066900"/>
      <w:bookmarkStart w:id="610" w:name="_Toc330067101"/>
      <w:bookmarkStart w:id="611" w:name="_Toc330117067"/>
      <w:bookmarkStart w:id="612" w:name="_Toc330227989"/>
      <w:bookmarkStart w:id="613" w:name="_Toc363227629"/>
      <w:r w:rsidRPr="00EA2AE0">
        <w:rPr>
          <w:bCs/>
          <w:color w:val="000000" w:themeColor="text1"/>
          <w:sz w:val="28"/>
          <w:szCs w:val="28"/>
        </w:rPr>
        <w:t>Этап 1. Подготовка к проведению испытаний</w:t>
      </w:r>
      <w:bookmarkEnd w:id="605"/>
      <w:bookmarkEnd w:id="606"/>
      <w:bookmarkEnd w:id="607"/>
      <w:bookmarkEnd w:id="608"/>
      <w:bookmarkEnd w:id="609"/>
      <w:bookmarkEnd w:id="610"/>
      <w:bookmarkEnd w:id="611"/>
      <w:bookmarkEnd w:id="612"/>
      <w:bookmarkEnd w:id="613"/>
      <w:r w:rsidRPr="00EA2AE0">
        <w:rPr>
          <w:bCs/>
          <w:color w:val="000000" w:themeColor="text1"/>
          <w:sz w:val="28"/>
          <w:szCs w:val="28"/>
        </w:rPr>
        <w:t>.</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Производитель (поставщик) направляет заявку по установленной форме (приложение 1) на проведение производственных испытаний образцов средств индивидуальной защиты на имя руководителя ООТНиПБ ДО ПАО «Интер РАО».</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Комиссии по производственным испытаниям образцов СИЗ создается путем издания соответствующего приказа в ДО ПАО «Интер РАО». </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Функции Комиссии по производственным испытаниям образцов СИЗ:</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назначение лица, ответственного за организацию проведения испытаний;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назначение лиц, ответственных за проведение испытаний;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установка сроков проведения испытания;</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назначение лиц, ответственных за входной контроль образцов СИЗ;</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осуществление входного контроля поступивших образцов СИЗ;</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подготовка и передача в ООО «ИНТЕР РАО – Центр управления закупками» и ДПКиТА актов испытаний образцов СИЗ.</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Образцы СИЗ направляются ответственным лицам, назначенным Комиссией за проведение производственных испытаний непосредственно в филиал/структурное подразделение ДО ПАО «Интер РАО», которые уточняют предложенный поставщиком перечень профессий, участков и рабочих мест для проведения испытаний, устанавливают сроки проведения испытаний.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случае необходимости, лицо, ответственное за организацию испытаний, проводит обучение по производственным испытаниям образцов СИЗ для лиц, ответственных за испытания, которое включает следующие вопросы:</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цель производственных испытаний СИЗ;</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методика производственных испытаний СИЗ;</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система мониторинга производственных испытаний;</w:t>
      </w:r>
    </w:p>
    <w:p w:rsidR="00AB4698" w:rsidRPr="00EA2AE0" w:rsidRDefault="00AB4698" w:rsidP="00AB4698">
      <w:pPr>
        <w:pStyle w:val="afffffd"/>
        <w:numPr>
          <w:ilvl w:val="0"/>
          <w:numId w:val="6"/>
        </w:numPr>
        <w:tabs>
          <w:tab w:val="clear" w:pos="1191"/>
          <w:tab w:val="left" w:pos="993"/>
        </w:tabs>
        <w:overflowPunct/>
        <w:autoSpaceDE/>
        <w:autoSpaceDN/>
        <w:adjustRightInd/>
        <w:ind w:left="0" w:firstLine="709"/>
        <w:contextualSpacing/>
        <w:jc w:val="both"/>
        <w:textAlignment w:val="auto"/>
        <w:rPr>
          <w:rFonts w:eastAsia="Calibri"/>
          <w:color w:val="000000" w:themeColor="text1"/>
          <w:sz w:val="28"/>
          <w:szCs w:val="28"/>
          <w:lang w:eastAsia="en-US"/>
        </w:rPr>
      </w:pPr>
      <w:r w:rsidRPr="00EA2AE0">
        <w:rPr>
          <w:rFonts w:eastAsia="Calibri"/>
          <w:color w:val="000000" w:themeColor="text1"/>
          <w:sz w:val="28"/>
          <w:szCs w:val="28"/>
          <w:lang w:eastAsia="en-US"/>
        </w:rPr>
        <w:t>подведение итогов испытаний и заполнение Протоколов испытаний (приложение 3) и заключительного Акта (приложение 4).</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случае необходимости, производители (поставщики) обязаны будут провести соответствующее обучение по правилам использования СИЗ, уходом за ними и их хранением, согласно заявок предприятий.</w:t>
      </w:r>
    </w:p>
    <w:p w:rsidR="00AB4698" w:rsidRPr="00EA2AE0" w:rsidRDefault="00AB4698" w:rsidP="00AB4698">
      <w:pPr>
        <w:numPr>
          <w:ilvl w:val="1"/>
          <w:numId w:val="25"/>
        </w:numPr>
        <w:tabs>
          <w:tab w:val="clear" w:pos="960"/>
          <w:tab w:val="left" w:pos="1276"/>
        </w:tabs>
        <w:ind w:left="0" w:firstLine="709"/>
        <w:jc w:val="both"/>
        <w:rPr>
          <w:bCs/>
          <w:color w:val="000000" w:themeColor="text1"/>
          <w:sz w:val="28"/>
          <w:szCs w:val="28"/>
        </w:rPr>
      </w:pPr>
      <w:bookmarkStart w:id="614" w:name="_Toc254207990"/>
      <w:bookmarkStart w:id="615" w:name="_Toc326344613"/>
      <w:bookmarkStart w:id="616" w:name="_Toc330066614"/>
      <w:bookmarkStart w:id="617" w:name="_Toc330066706"/>
      <w:bookmarkStart w:id="618" w:name="_Toc330066902"/>
      <w:bookmarkStart w:id="619" w:name="_Toc330067103"/>
      <w:bookmarkStart w:id="620" w:name="_Toc330117069"/>
      <w:bookmarkStart w:id="621" w:name="_Toc330227991"/>
      <w:bookmarkStart w:id="622" w:name="_Toc363227630"/>
      <w:r w:rsidRPr="00EA2AE0">
        <w:rPr>
          <w:bCs/>
          <w:color w:val="000000" w:themeColor="text1"/>
          <w:sz w:val="28"/>
          <w:szCs w:val="28"/>
        </w:rPr>
        <w:t>Этап 2. Промышленная носка и мониторинг образцов СИЗ</w:t>
      </w:r>
      <w:bookmarkEnd w:id="614"/>
      <w:bookmarkEnd w:id="615"/>
      <w:bookmarkEnd w:id="616"/>
      <w:bookmarkEnd w:id="617"/>
      <w:bookmarkEnd w:id="618"/>
      <w:bookmarkEnd w:id="619"/>
      <w:bookmarkEnd w:id="620"/>
      <w:bookmarkEnd w:id="621"/>
      <w:bookmarkEnd w:id="622"/>
      <w:r w:rsidRPr="00EA2AE0">
        <w:rPr>
          <w:bCs/>
          <w:color w:val="000000" w:themeColor="text1"/>
          <w:sz w:val="28"/>
          <w:szCs w:val="28"/>
        </w:rPr>
        <w:t>.</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Образцы СИЗ, прошедшие входной контроль, передаются в филиалы/структурные подразделения ДО, в которых будут проходить производственные испытания.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Ответственные за испытания лица составляют список работников, получающих образцы СИЗ в опытную носку и руководителей подразделений (мастеров, бригадиров), контролирующих опытную носку (приложение 2).</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Лица, ответственные за испытания СИЗ, выдают образцы СИЗ (не менее двух образцов спецодежды, и пяти образцов прочих видов СИЗ) от разных производителей работникам филиала/структурного подразделения ДО, работающим в сходных рабочих условиях, выполняющих одинаковые технологические операции.</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Образцы СИЗ, доставленные на испытания, должны испытываться на нескольких производственных участках.</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В ходе испытаний, по мере загрязнения, все образцы СИЗ должны быть подвергнуты процедуре стирке (чистке), принятой в филиале/структурном подразделении ДО и в соответствии с условиями по уходу за СИЗ, предоставляемыми поставщиком. Количество стирок (чисток) и технологический процесс должны быть одинаковы для всех образцов СИЗ одного вида и должны быть описаны в Анкете испытаний.</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Лицо, назначенное Комиссией ответственным за проведение испытания, фиксирует основные технологические операции, при которых использовались СИЗ, и дает свой отзыв о функциональных свойствах СИЗ.</w:t>
      </w:r>
    </w:p>
    <w:p w:rsidR="00AB4698" w:rsidRPr="00EA2AE0" w:rsidRDefault="00AB4698" w:rsidP="00AB4698">
      <w:pPr>
        <w:numPr>
          <w:ilvl w:val="1"/>
          <w:numId w:val="25"/>
        </w:numPr>
        <w:tabs>
          <w:tab w:val="clear" w:pos="960"/>
          <w:tab w:val="left" w:pos="1276"/>
        </w:tabs>
        <w:ind w:left="0" w:firstLine="709"/>
        <w:jc w:val="both"/>
        <w:rPr>
          <w:bCs/>
          <w:color w:val="000000" w:themeColor="text1"/>
          <w:sz w:val="28"/>
          <w:szCs w:val="28"/>
        </w:rPr>
      </w:pPr>
      <w:bookmarkStart w:id="623" w:name="_Toc254207991"/>
      <w:bookmarkStart w:id="624" w:name="_Toc326344614"/>
      <w:bookmarkStart w:id="625" w:name="_Toc330066615"/>
      <w:bookmarkStart w:id="626" w:name="_Toc330066707"/>
      <w:bookmarkStart w:id="627" w:name="_Toc330066903"/>
      <w:bookmarkStart w:id="628" w:name="_Toc330067104"/>
      <w:bookmarkStart w:id="629" w:name="_Toc330117070"/>
      <w:bookmarkStart w:id="630" w:name="_Toc330227992"/>
      <w:bookmarkStart w:id="631" w:name="_Toc363227631"/>
      <w:r w:rsidRPr="00EA2AE0">
        <w:rPr>
          <w:bCs/>
          <w:color w:val="000000" w:themeColor="text1"/>
          <w:sz w:val="28"/>
          <w:szCs w:val="28"/>
        </w:rPr>
        <w:t>Этап 3. Обработка и анализ результатов</w:t>
      </w:r>
      <w:bookmarkEnd w:id="623"/>
      <w:bookmarkEnd w:id="624"/>
      <w:bookmarkEnd w:id="625"/>
      <w:bookmarkEnd w:id="626"/>
      <w:bookmarkEnd w:id="627"/>
      <w:bookmarkEnd w:id="628"/>
      <w:bookmarkEnd w:id="629"/>
      <w:bookmarkEnd w:id="630"/>
      <w:bookmarkEnd w:id="631"/>
      <w:r w:rsidRPr="00EA2AE0">
        <w:rPr>
          <w:bCs/>
          <w:color w:val="000000" w:themeColor="text1"/>
          <w:sz w:val="28"/>
          <w:szCs w:val="28"/>
        </w:rPr>
        <w:t>.</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На основании отзывов работников филиала/структурного подразделения ДО, участвующих в промышленной носке, лица, назначенные Комиссией ответственными за испытания, составляют Протокол производственных испытаний СИЗ по каждому образцу (приложение 3), оценивая функциональные свойства испытываемых образцов СИЗ, преимущества и недостатки. Протоколы испытаний образцов СИЗ, передаются в Комиссию по испытаниям.</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Комиссия по испытаниям на основании Протоколов составляет Акт производственных испытаний СИЗ (приложение 4), дает заключение о целесообразности применения таких СИЗ в филиалах/структурных подразделениях ДО. Решения в Комиссии принимаются простым большинством голосов. Акт и заключения должны быть составлены и подписаны не позднее 14 рабочих дней с момента подписания Протоколов.</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 xml:space="preserve">Комиссия по испытаниям передаёт Протоколы и Акты производственных испытаний в электронном виде в </w:t>
      </w:r>
      <w:r w:rsidRPr="00EA2AE0">
        <w:rPr>
          <w:rFonts w:eastAsia="Calibri"/>
          <w:color w:val="000000" w:themeColor="text1"/>
          <w:sz w:val="28"/>
          <w:szCs w:val="28"/>
          <w:lang w:eastAsia="en-US"/>
        </w:rPr>
        <w:t>ООО «ИНТЕР РАО – Центр управления закупками» и ДПКиТА</w:t>
      </w:r>
      <w:r w:rsidRPr="00EA2AE0">
        <w:rPr>
          <w:bCs/>
          <w:color w:val="000000" w:themeColor="text1"/>
          <w:sz w:val="28"/>
          <w:szCs w:val="28"/>
        </w:rPr>
        <w:t xml:space="preserve">. </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Акты испытаний учитываются в дальнейшем при проведении отборов поставщиков по СИЗ. Поставщики, чьи образцы получили отрицательные акты испытаний, не допускаются к рассмотрению внесения образцов в номенклатурный справочник СИЗ.</w:t>
      </w:r>
    </w:p>
    <w:p w:rsidR="00AB4698" w:rsidRPr="00EA2AE0" w:rsidRDefault="00AB4698" w:rsidP="00AB4698">
      <w:pPr>
        <w:numPr>
          <w:ilvl w:val="1"/>
          <w:numId w:val="25"/>
        </w:numPr>
        <w:tabs>
          <w:tab w:val="clear" w:pos="960"/>
          <w:tab w:val="left" w:pos="1276"/>
        </w:tabs>
        <w:ind w:left="0" w:firstLine="709"/>
        <w:jc w:val="both"/>
        <w:rPr>
          <w:bCs/>
          <w:color w:val="000000" w:themeColor="text1"/>
          <w:sz w:val="28"/>
          <w:szCs w:val="28"/>
        </w:rPr>
      </w:pPr>
      <w:bookmarkStart w:id="632" w:name="_Toc254207992"/>
      <w:bookmarkStart w:id="633" w:name="_Toc326344615"/>
      <w:bookmarkStart w:id="634" w:name="_Toc330066616"/>
      <w:bookmarkStart w:id="635" w:name="_Toc330066708"/>
      <w:bookmarkStart w:id="636" w:name="_Toc330066904"/>
      <w:bookmarkStart w:id="637" w:name="_Toc330067105"/>
      <w:bookmarkStart w:id="638" w:name="_Toc330117071"/>
      <w:bookmarkStart w:id="639" w:name="_Toc330227993"/>
      <w:bookmarkStart w:id="640" w:name="_Toc363227632"/>
      <w:r w:rsidRPr="00EA2AE0">
        <w:rPr>
          <w:bCs/>
          <w:color w:val="000000" w:themeColor="text1"/>
          <w:sz w:val="28"/>
          <w:szCs w:val="28"/>
        </w:rPr>
        <w:t>Этап 4. Информирование поставщиков о результатах испытаний</w:t>
      </w:r>
      <w:bookmarkEnd w:id="632"/>
      <w:bookmarkEnd w:id="633"/>
      <w:bookmarkEnd w:id="634"/>
      <w:bookmarkEnd w:id="635"/>
      <w:bookmarkEnd w:id="636"/>
      <w:bookmarkEnd w:id="637"/>
      <w:bookmarkEnd w:id="638"/>
      <w:bookmarkEnd w:id="639"/>
      <w:bookmarkEnd w:id="640"/>
      <w:r w:rsidRPr="00EA2AE0">
        <w:rPr>
          <w:bCs/>
          <w:color w:val="000000" w:themeColor="text1"/>
          <w:sz w:val="28"/>
          <w:szCs w:val="28"/>
        </w:rPr>
        <w:t>.</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Руководитель ООТНиПБ ДО направляет производителю (поставщику) готовое решение о результатах проведенных испытаний по почте или в электронном виде не позднее одного месяца после завершения испытания.</w:t>
      </w:r>
    </w:p>
    <w:p w:rsidR="00AB4698" w:rsidRPr="00EA2AE0" w:rsidRDefault="00AB4698" w:rsidP="00AB4698">
      <w:pPr>
        <w:numPr>
          <w:ilvl w:val="1"/>
          <w:numId w:val="25"/>
        </w:numPr>
        <w:tabs>
          <w:tab w:val="clear" w:pos="960"/>
          <w:tab w:val="left" w:pos="1276"/>
        </w:tabs>
        <w:ind w:left="0" w:firstLine="709"/>
        <w:jc w:val="both"/>
        <w:rPr>
          <w:bCs/>
          <w:color w:val="000000" w:themeColor="text1"/>
          <w:sz w:val="28"/>
          <w:szCs w:val="28"/>
        </w:rPr>
      </w:pPr>
      <w:bookmarkStart w:id="641" w:name="_Toc254207993"/>
      <w:bookmarkStart w:id="642" w:name="_Toc326344616"/>
      <w:bookmarkStart w:id="643" w:name="_Toc330066617"/>
      <w:bookmarkStart w:id="644" w:name="_Toc330066709"/>
      <w:bookmarkStart w:id="645" w:name="_Toc330066905"/>
      <w:bookmarkStart w:id="646" w:name="_Toc330067106"/>
      <w:bookmarkStart w:id="647" w:name="_Toc330117072"/>
      <w:bookmarkStart w:id="648" w:name="_Toc330227994"/>
      <w:bookmarkStart w:id="649" w:name="_Toc363227633"/>
      <w:r w:rsidRPr="00EA2AE0">
        <w:rPr>
          <w:bCs/>
          <w:color w:val="000000" w:themeColor="text1"/>
          <w:sz w:val="28"/>
          <w:szCs w:val="28"/>
        </w:rPr>
        <w:t>Этап 5. Внесение результатов испытаний в номенклатурный справочник СИЗ</w:t>
      </w:r>
      <w:bookmarkEnd w:id="641"/>
      <w:bookmarkEnd w:id="642"/>
      <w:bookmarkEnd w:id="643"/>
      <w:bookmarkEnd w:id="644"/>
      <w:bookmarkEnd w:id="645"/>
      <w:bookmarkEnd w:id="646"/>
      <w:bookmarkEnd w:id="647"/>
      <w:bookmarkEnd w:id="648"/>
      <w:bookmarkEnd w:id="649"/>
      <w:r w:rsidRPr="00EA2AE0">
        <w:rPr>
          <w:bCs/>
          <w:color w:val="000000" w:themeColor="text1"/>
          <w:sz w:val="28"/>
          <w:szCs w:val="28"/>
        </w:rPr>
        <w:t>.</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Номенклатурный справочник СИЗ должен включать в себя необходимые в связи с производственными условиями СИЗ, максимально сокращающие вероятность причинения вреда здоровью работника в процессе осуществления трудовой деятельности. Номенклатурный справочник СИЗ является обязательным при выборе поставщиков СИЗ. Приобретение СИЗ, не включенных в Номенклатурный справочник, не допускается.</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СИЗ, включенные в номенклатурный справочник, должны соответствовать «Методике обеспечения средствами индивидуальной защиты работников компаний Группы «Интер РАО». ДПКиТА совместно с</w:t>
      </w:r>
      <w:r w:rsidRPr="00EA2AE0">
        <w:rPr>
          <w:rFonts w:eastAsia="Calibri"/>
          <w:color w:val="000000" w:themeColor="text1"/>
          <w:sz w:val="28"/>
          <w:szCs w:val="28"/>
          <w:lang w:eastAsia="en-US"/>
        </w:rPr>
        <w:t xml:space="preserve"> ООО «ИНТЕР РАО – Центр управления закупками»</w:t>
      </w:r>
      <w:r w:rsidRPr="00EA2AE0">
        <w:rPr>
          <w:bCs/>
          <w:color w:val="000000" w:themeColor="text1"/>
          <w:sz w:val="28"/>
          <w:szCs w:val="28"/>
        </w:rPr>
        <w:t xml:space="preserve">  не реже одного раза в год на основании требований «Методики обеспечения средствами индивидуальной защиты работников компаний Группы «Интер РАО» и результатов производственных испытаний СИЗ проводит актуализацию номенклатурного справочника СИЗ.  </w:t>
      </w:r>
    </w:p>
    <w:p w:rsidR="00AB4698" w:rsidRPr="00EA2AE0" w:rsidRDefault="00AB4698" w:rsidP="00AB4698">
      <w:pPr>
        <w:tabs>
          <w:tab w:val="left" w:pos="992"/>
        </w:tabs>
        <w:suppressAutoHyphens/>
        <w:ind w:firstLine="709"/>
        <w:jc w:val="both"/>
        <w:rPr>
          <w:bCs/>
          <w:color w:val="000000" w:themeColor="text1"/>
          <w:sz w:val="28"/>
          <w:szCs w:val="28"/>
        </w:rPr>
      </w:pPr>
      <w:r w:rsidRPr="00EA2AE0">
        <w:rPr>
          <w:bCs/>
          <w:color w:val="000000" w:themeColor="text1"/>
          <w:sz w:val="28"/>
          <w:szCs w:val="28"/>
        </w:rPr>
        <w:t>Акты производственных испытаний должны учитываться в дальнейшем при пересмотре номенклатурного справочника СИЗ. Производители (поставщики), чьи образцы получили отрицательные акты испытаний, не допускаются к проведению отбора по этим видам (моделям) СИЗ.</w:t>
      </w:r>
    </w:p>
    <w:p w:rsidR="00AB4698" w:rsidRPr="00EA2AE0" w:rsidRDefault="00AB4698" w:rsidP="00AB4698">
      <w:pPr>
        <w:tabs>
          <w:tab w:val="left" w:pos="992"/>
        </w:tabs>
        <w:suppressAutoHyphens/>
        <w:spacing w:line="276" w:lineRule="auto"/>
        <w:ind w:right="282" w:firstLine="709"/>
        <w:jc w:val="right"/>
        <w:rPr>
          <w:b/>
          <w:bCs/>
          <w:color w:val="000000" w:themeColor="text1"/>
          <w:sz w:val="28"/>
          <w:szCs w:val="28"/>
        </w:rPr>
      </w:pPr>
    </w:p>
    <w:p w:rsidR="00AB4698" w:rsidRPr="00EA2AE0" w:rsidRDefault="00AB4698" w:rsidP="00AB4698">
      <w:pPr>
        <w:tabs>
          <w:tab w:val="left" w:pos="992"/>
        </w:tabs>
        <w:suppressAutoHyphens/>
        <w:spacing w:line="276" w:lineRule="auto"/>
        <w:ind w:right="282" w:firstLine="709"/>
        <w:jc w:val="right"/>
        <w:rPr>
          <w:b/>
          <w:bCs/>
          <w:color w:val="000000" w:themeColor="text1"/>
          <w:sz w:val="28"/>
          <w:szCs w:val="28"/>
        </w:rPr>
      </w:pPr>
    </w:p>
    <w:p w:rsidR="00AB4698" w:rsidRPr="00EA2AE0" w:rsidRDefault="00AB4698" w:rsidP="00AB4698">
      <w:pPr>
        <w:tabs>
          <w:tab w:val="left" w:pos="992"/>
        </w:tabs>
        <w:suppressAutoHyphens/>
        <w:spacing w:line="276" w:lineRule="auto"/>
        <w:ind w:right="282" w:firstLine="709"/>
        <w:jc w:val="right"/>
        <w:rPr>
          <w:b/>
          <w:bCs/>
          <w:color w:val="000000" w:themeColor="text1"/>
          <w:sz w:val="28"/>
          <w:szCs w:val="28"/>
        </w:rPr>
      </w:pPr>
    </w:p>
    <w:p w:rsidR="00AB4698" w:rsidRPr="00EA2AE0" w:rsidRDefault="00AB4698" w:rsidP="00AB4698">
      <w:pPr>
        <w:tabs>
          <w:tab w:val="left" w:pos="992"/>
        </w:tabs>
        <w:suppressAutoHyphens/>
        <w:spacing w:line="276" w:lineRule="auto"/>
        <w:ind w:right="282" w:firstLine="709"/>
        <w:jc w:val="right"/>
        <w:rPr>
          <w:b/>
          <w:bCs/>
          <w:color w:val="000000" w:themeColor="text1"/>
          <w:sz w:val="28"/>
          <w:szCs w:val="28"/>
        </w:rPr>
      </w:pPr>
    </w:p>
    <w:p w:rsidR="00AB4698" w:rsidRPr="00EA2AE0" w:rsidRDefault="00AB4698" w:rsidP="00AB4698">
      <w:pPr>
        <w:tabs>
          <w:tab w:val="left" w:pos="992"/>
        </w:tabs>
        <w:suppressAutoHyphens/>
        <w:spacing w:line="276" w:lineRule="auto"/>
        <w:ind w:right="282" w:firstLine="709"/>
        <w:jc w:val="right"/>
        <w:rPr>
          <w:b/>
          <w:bCs/>
          <w:color w:val="000000" w:themeColor="text1"/>
          <w:sz w:val="28"/>
          <w:szCs w:val="28"/>
        </w:rPr>
      </w:pPr>
    </w:p>
    <w:p w:rsidR="00AB4698" w:rsidRPr="00EA2AE0" w:rsidRDefault="00AB4698" w:rsidP="00AB4698">
      <w:pPr>
        <w:tabs>
          <w:tab w:val="left" w:pos="992"/>
        </w:tabs>
        <w:suppressAutoHyphens/>
        <w:spacing w:line="276" w:lineRule="auto"/>
        <w:ind w:right="282" w:firstLine="709"/>
        <w:jc w:val="right"/>
        <w:rPr>
          <w:b/>
          <w:bCs/>
          <w:color w:val="000000" w:themeColor="text1"/>
          <w:sz w:val="28"/>
          <w:szCs w:val="28"/>
        </w:rPr>
      </w:pPr>
    </w:p>
    <w:p w:rsidR="00AB4698" w:rsidRPr="00EA2AE0" w:rsidRDefault="00AB4698" w:rsidP="00AB4698">
      <w:pPr>
        <w:tabs>
          <w:tab w:val="left" w:pos="992"/>
        </w:tabs>
        <w:suppressAutoHyphens/>
        <w:spacing w:line="276" w:lineRule="auto"/>
        <w:ind w:right="282" w:firstLine="709"/>
        <w:jc w:val="right"/>
        <w:rPr>
          <w:b/>
          <w:bCs/>
          <w:color w:val="000000" w:themeColor="text1"/>
          <w:sz w:val="28"/>
          <w:szCs w:val="28"/>
        </w:rPr>
      </w:pPr>
    </w:p>
    <w:p w:rsidR="00AB4698" w:rsidRPr="00EA2AE0" w:rsidRDefault="00AB4698" w:rsidP="00AB4698">
      <w:pPr>
        <w:tabs>
          <w:tab w:val="left" w:pos="992"/>
        </w:tabs>
        <w:suppressAutoHyphens/>
        <w:spacing w:line="276" w:lineRule="auto"/>
        <w:ind w:right="282" w:firstLine="709"/>
        <w:jc w:val="right"/>
        <w:rPr>
          <w:b/>
          <w:bCs/>
          <w:color w:val="000000" w:themeColor="text1"/>
          <w:sz w:val="28"/>
          <w:szCs w:val="28"/>
        </w:rPr>
      </w:pPr>
      <w:r w:rsidRPr="00EA2AE0">
        <w:rPr>
          <w:b/>
          <w:bCs/>
          <w:color w:val="000000" w:themeColor="text1"/>
          <w:sz w:val="28"/>
          <w:szCs w:val="28"/>
        </w:rPr>
        <w:t>Приложение 1</w:t>
      </w:r>
    </w:p>
    <w:p w:rsidR="00AB4698" w:rsidRPr="00EA2AE0" w:rsidRDefault="00AB4698" w:rsidP="00AB4698">
      <w:pPr>
        <w:tabs>
          <w:tab w:val="left" w:pos="992"/>
        </w:tabs>
        <w:suppressAutoHyphens/>
        <w:spacing w:line="276" w:lineRule="auto"/>
        <w:ind w:right="282" w:firstLine="709"/>
        <w:jc w:val="right"/>
        <w:rPr>
          <w:bCs/>
          <w:color w:val="000000" w:themeColor="text1"/>
          <w:sz w:val="28"/>
          <w:szCs w:val="28"/>
        </w:rPr>
      </w:pPr>
      <w:r w:rsidRPr="00EA2AE0">
        <w:rPr>
          <w:bCs/>
          <w:color w:val="000000" w:themeColor="text1"/>
          <w:sz w:val="28"/>
          <w:szCs w:val="28"/>
        </w:rPr>
        <w:t>к Порядку</w:t>
      </w:r>
      <w:r w:rsidRPr="00EA2AE0">
        <w:rPr>
          <w:color w:val="000000" w:themeColor="text1"/>
        </w:rPr>
        <w:t xml:space="preserve"> </w:t>
      </w:r>
      <w:r w:rsidRPr="00EA2AE0">
        <w:rPr>
          <w:bCs/>
          <w:color w:val="000000" w:themeColor="text1"/>
          <w:sz w:val="28"/>
          <w:szCs w:val="28"/>
        </w:rPr>
        <w:t>проведения производственных</w:t>
      </w:r>
    </w:p>
    <w:p w:rsidR="00AB4698" w:rsidRPr="00EA2AE0" w:rsidRDefault="00AB4698" w:rsidP="00AB4698">
      <w:pPr>
        <w:tabs>
          <w:tab w:val="left" w:pos="992"/>
        </w:tabs>
        <w:suppressAutoHyphens/>
        <w:spacing w:line="276" w:lineRule="auto"/>
        <w:ind w:right="282" w:firstLine="709"/>
        <w:jc w:val="right"/>
        <w:rPr>
          <w:bCs/>
          <w:color w:val="000000" w:themeColor="text1"/>
          <w:sz w:val="28"/>
          <w:szCs w:val="28"/>
        </w:rPr>
      </w:pPr>
      <w:r w:rsidRPr="00EA2AE0">
        <w:rPr>
          <w:bCs/>
          <w:color w:val="000000" w:themeColor="text1"/>
          <w:sz w:val="28"/>
          <w:szCs w:val="28"/>
        </w:rPr>
        <w:t xml:space="preserve">испытаний образцов СИЗ в компаниях </w:t>
      </w:r>
    </w:p>
    <w:p w:rsidR="00AB4698" w:rsidRPr="00EA2AE0" w:rsidRDefault="00AB4698" w:rsidP="00AB4698">
      <w:pPr>
        <w:tabs>
          <w:tab w:val="left" w:pos="992"/>
        </w:tabs>
        <w:suppressAutoHyphens/>
        <w:spacing w:line="276" w:lineRule="auto"/>
        <w:ind w:right="282" w:firstLine="709"/>
        <w:jc w:val="right"/>
        <w:rPr>
          <w:bCs/>
          <w:color w:val="000000" w:themeColor="text1"/>
          <w:sz w:val="28"/>
          <w:szCs w:val="28"/>
        </w:rPr>
      </w:pPr>
      <w:r w:rsidRPr="00EA2AE0">
        <w:rPr>
          <w:bCs/>
          <w:color w:val="000000" w:themeColor="text1"/>
          <w:sz w:val="28"/>
          <w:szCs w:val="28"/>
        </w:rPr>
        <w:t>Группы «Интер РАО»</w:t>
      </w:r>
    </w:p>
    <w:p w:rsidR="00AB4698" w:rsidRPr="00EA2AE0" w:rsidRDefault="00AB4698" w:rsidP="00AB4698">
      <w:pPr>
        <w:tabs>
          <w:tab w:val="left" w:pos="992"/>
        </w:tabs>
        <w:suppressAutoHyphens/>
        <w:spacing w:before="240" w:after="240" w:line="276" w:lineRule="auto"/>
        <w:jc w:val="center"/>
        <w:rPr>
          <w:b/>
          <w:bCs/>
          <w:color w:val="000000" w:themeColor="text1"/>
          <w:sz w:val="28"/>
          <w:szCs w:val="28"/>
        </w:rPr>
      </w:pPr>
      <w:bookmarkStart w:id="650" w:name="_Toc184103485"/>
      <w:bookmarkStart w:id="651" w:name="_Toc187743198"/>
      <w:bookmarkStart w:id="652" w:name="_Toc187743451"/>
      <w:r w:rsidRPr="00EA2AE0">
        <w:rPr>
          <w:b/>
          <w:bCs/>
          <w:color w:val="000000" w:themeColor="text1"/>
          <w:sz w:val="28"/>
          <w:szCs w:val="28"/>
        </w:rPr>
        <w:t>Заявка на проведение производственных испытаний СИЗ</w:t>
      </w:r>
      <w:bookmarkEnd w:id="650"/>
      <w:bookmarkEnd w:id="651"/>
      <w:bookmarkEnd w:id="652"/>
    </w:p>
    <w:tbl>
      <w:tblPr>
        <w:tblW w:w="10440" w:type="dxa"/>
        <w:tblInd w:w="-851"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39"/>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spacing w:before="120"/>
              <w:jc w:val="center"/>
              <w:rPr>
                <w:b/>
                <w:bCs/>
                <w:color w:val="000000" w:themeColor="text1"/>
                <w:sz w:val="20"/>
                <w:szCs w:val="20"/>
              </w:rPr>
            </w:pPr>
            <w:r w:rsidRPr="00EA2AE0">
              <w:rPr>
                <w:b/>
                <w:bCs/>
                <w:color w:val="000000" w:themeColor="text1"/>
                <w:sz w:val="20"/>
                <w:szCs w:val="20"/>
              </w:rPr>
              <w:t xml:space="preserve">ЗАЯВКА </w:t>
            </w:r>
            <w:r w:rsidRPr="00EA2AE0">
              <w:rPr>
                <w:b/>
                <w:bCs/>
                <w:color w:val="000000" w:themeColor="text1"/>
                <w:sz w:val="20"/>
                <w:szCs w:val="20"/>
              </w:rPr>
              <w:br/>
              <w:t>на проведение производственных испытаний СИЗ</w:t>
            </w:r>
          </w:p>
        </w:tc>
        <w:tc>
          <w:tcPr>
            <w:tcW w:w="1839" w:type="dxa"/>
            <w:tcBorders>
              <w:top w:val="thinThickSmallGap" w:sz="12" w:space="0" w:color="auto"/>
              <w:left w:val="nil"/>
              <w:bottom w:val="nil"/>
            </w:tcBorders>
          </w:tcPr>
          <w:p w:rsidR="00AB4698" w:rsidRPr="00EA2AE0" w:rsidRDefault="00AB4698" w:rsidP="006B36E4">
            <w:pPr>
              <w:spacing w:before="120"/>
              <w:jc w:val="both"/>
              <w:rPr>
                <w:color w:val="000000" w:themeColor="text1"/>
                <w:szCs w:val="20"/>
              </w:rPr>
            </w:pPr>
          </w:p>
        </w:tc>
      </w:tr>
      <w:tr w:rsidR="00AB4698" w:rsidRPr="00EA2AE0" w:rsidTr="006B36E4">
        <w:trPr>
          <w:trHeight w:val="179"/>
        </w:trPr>
        <w:tc>
          <w:tcPr>
            <w:tcW w:w="10440" w:type="dxa"/>
            <w:gridSpan w:val="4"/>
            <w:tcBorders>
              <w:top w:val="nil"/>
              <w:bottom w:val="nil"/>
            </w:tcBorders>
            <w:shd w:val="pct12" w:color="auto" w:fill="auto"/>
          </w:tcPr>
          <w:p w:rsidR="00AB4698" w:rsidRPr="00EA2AE0" w:rsidRDefault="00AB4698" w:rsidP="006B36E4">
            <w:pPr>
              <w:ind w:left="-57"/>
              <w:jc w:val="right"/>
              <w:rPr>
                <w:color w:val="000000" w:themeColor="text1"/>
                <w:sz w:val="20"/>
                <w:szCs w:val="20"/>
              </w:rPr>
            </w:pPr>
          </w:p>
        </w:tc>
      </w:tr>
      <w:tr w:rsidR="00AB4698" w:rsidRPr="00EA2AE0" w:rsidTr="006B36E4">
        <w:trPr>
          <w:trHeight w:val="179"/>
        </w:trPr>
        <w:tc>
          <w:tcPr>
            <w:tcW w:w="10440"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tabs>
                <w:tab w:val="left" w:pos="432"/>
              </w:tabs>
              <w:jc w:val="both"/>
              <w:rPr>
                <w:b/>
                <w:color w:val="000000" w:themeColor="text1"/>
                <w:sz w:val="20"/>
                <w:szCs w:val="20"/>
              </w:rPr>
            </w:pPr>
            <w:r w:rsidRPr="00EA2AE0">
              <w:rPr>
                <w:b/>
                <w:color w:val="000000" w:themeColor="text1"/>
                <w:sz w:val="20"/>
                <w:szCs w:val="20"/>
              </w:rPr>
              <w:t>Производитель (поставщик):</w:t>
            </w:r>
          </w:p>
        </w:tc>
        <w:tc>
          <w:tcPr>
            <w:tcW w:w="7463"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Наименование СИЗ:</w:t>
            </w:r>
          </w:p>
        </w:tc>
        <w:tc>
          <w:tcPr>
            <w:tcW w:w="7463"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40" w:type="dxa"/>
            <w:gridSpan w:val="4"/>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40" w:type="dxa"/>
            <w:gridSpan w:val="4"/>
            <w:tcBorders>
              <w:top w:val="nil"/>
              <w:bottom w:val="nil"/>
            </w:tcBorders>
          </w:tcPr>
          <w:p w:rsidR="00AB4698" w:rsidRPr="00EA2AE0" w:rsidRDefault="00AB4698" w:rsidP="006B36E4">
            <w:pPr>
              <w:ind w:left="-57"/>
              <w:jc w:val="both"/>
              <w:rPr>
                <w:b/>
                <w:color w:val="000000" w:themeColor="text1"/>
                <w:sz w:val="20"/>
                <w:szCs w:val="20"/>
              </w:rPr>
            </w:pPr>
            <w:r w:rsidRPr="00EA2AE0">
              <w:rPr>
                <w:b/>
                <w:color w:val="000000" w:themeColor="text1"/>
                <w:sz w:val="20"/>
                <w:szCs w:val="20"/>
              </w:rPr>
              <w:t xml:space="preserve">Наименование СИЗ по классификации Стандарта: </w:t>
            </w:r>
          </w:p>
        </w:tc>
      </w:tr>
      <w:tr w:rsidR="00AB4698" w:rsidRPr="00EA2AE0" w:rsidTr="006B36E4">
        <w:trPr>
          <w:trHeight w:val="66"/>
        </w:trPr>
        <w:tc>
          <w:tcPr>
            <w:tcW w:w="10440" w:type="dxa"/>
            <w:gridSpan w:val="4"/>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40" w:type="dxa"/>
            <w:gridSpan w:val="4"/>
            <w:tcBorders>
              <w:top w:val="nil"/>
              <w:bottom w:val="nil"/>
            </w:tcBorders>
          </w:tcPr>
          <w:p w:rsidR="00AB4698" w:rsidRPr="00EA2AE0" w:rsidRDefault="00AB4698" w:rsidP="006B36E4">
            <w:pPr>
              <w:ind w:left="-57"/>
              <w:jc w:val="both"/>
              <w:rPr>
                <w:b/>
                <w:color w:val="000000" w:themeColor="text1"/>
                <w:sz w:val="20"/>
                <w:szCs w:val="20"/>
              </w:rPr>
            </w:pPr>
            <w:r w:rsidRPr="00EA2AE0">
              <w:rPr>
                <w:b/>
                <w:color w:val="000000" w:themeColor="text1"/>
                <w:sz w:val="20"/>
                <w:szCs w:val="20"/>
              </w:rPr>
              <w:t>Цель производственных испытаний:</w:t>
            </w:r>
          </w:p>
        </w:tc>
      </w:tr>
      <w:tr w:rsidR="00AB4698" w:rsidRPr="00EA2AE0" w:rsidTr="006B36E4">
        <w:trPr>
          <w:trHeight w:val="66"/>
        </w:trPr>
        <w:tc>
          <w:tcPr>
            <w:tcW w:w="10440" w:type="dxa"/>
            <w:gridSpan w:val="4"/>
            <w:tcBorders>
              <w:top w:val="nil"/>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40" w:type="dxa"/>
            <w:gridSpan w:val="4"/>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2977" w:type="dxa"/>
            <w:gridSpan w:val="2"/>
            <w:tcBorders>
              <w:top w:val="single" w:sz="4" w:space="0" w:color="auto"/>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63"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63"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single" w:sz="4" w:space="0" w:color="auto"/>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Профессии, рекомендованные для проведения испытаний:</w:t>
            </w:r>
          </w:p>
        </w:tc>
        <w:tc>
          <w:tcPr>
            <w:tcW w:w="7463"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single" w:sz="4" w:space="0" w:color="auto"/>
              <w:bottom w:val="single" w:sz="4" w:space="0" w:color="auto"/>
              <w:right w:val="nil"/>
            </w:tcBorders>
          </w:tcPr>
          <w:p w:rsidR="00AB4698" w:rsidRPr="00EA2AE0" w:rsidRDefault="00AB4698" w:rsidP="006B36E4">
            <w:pPr>
              <w:jc w:val="both"/>
              <w:rPr>
                <w:b/>
                <w:color w:val="000000" w:themeColor="text1"/>
                <w:sz w:val="20"/>
                <w:szCs w:val="20"/>
              </w:rPr>
            </w:pPr>
          </w:p>
        </w:tc>
        <w:tc>
          <w:tcPr>
            <w:tcW w:w="7463"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single" w:sz="4" w:space="0" w:color="auto"/>
              <w:bottom w:val="single" w:sz="4" w:space="0" w:color="auto"/>
              <w:right w:val="nil"/>
            </w:tcBorders>
          </w:tcPr>
          <w:p w:rsidR="00AB4698" w:rsidRPr="00EA2AE0" w:rsidRDefault="00AB4698" w:rsidP="006B36E4">
            <w:pPr>
              <w:jc w:val="both"/>
              <w:rPr>
                <w:b/>
                <w:color w:val="000000" w:themeColor="text1"/>
                <w:sz w:val="20"/>
                <w:szCs w:val="20"/>
              </w:rPr>
            </w:pPr>
          </w:p>
        </w:tc>
        <w:tc>
          <w:tcPr>
            <w:tcW w:w="7463"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single" w:sz="4" w:space="0" w:color="auto"/>
              <w:bottom w:val="single" w:sz="4" w:space="0" w:color="auto"/>
              <w:right w:val="nil"/>
            </w:tcBorders>
          </w:tcPr>
          <w:p w:rsidR="00AB4698" w:rsidRPr="00EA2AE0" w:rsidRDefault="00AB4698" w:rsidP="006B36E4">
            <w:pPr>
              <w:jc w:val="both"/>
              <w:rPr>
                <w:b/>
                <w:color w:val="000000" w:themeColor="text1"/>
                <w:sz w:val="20"/>
                <w:szCs w:val="20"/>
              </w:rPr>
            </w:pPr>
          </w:p>
        </w:tc>
        <w:tc>
          <w:tcPr>
            <w:tcW w:w="7463"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40" w:type="dxa"/>
            <w:gridSpan w:val="4"/>
            <w:tcBorders>
              <w:top w:val="single" w:sz="4" w:space="0" w:color="auto"/>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69A191C9" wp14:editId="7662BFA2">
                  <wp:extent cx="304800" cy="1428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 (пар)</w:t>
            </w:r>
          </w:p>
        </w:tc>
      </w:tr>
      <w:tr w:rsidR="00AB4698" w:rsidRPr="00EA2AE0" w:rsidTr="006B36E4">
        <w:trPr>
          <w:trHeight w:val="66"/>
        </w:trPr>
        <w:tc>
          <w:tcPr>
            <w:tcW w:w="10440" w:type="dxa"/>
            <w:gridSpan w:val="4"/>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40" w:type="dxa"/>
            <w:gridSpan w:val="4"/>
            <w:tcBorders>
              <w:top w:val="nil"/>
              <w:bottom w:val="nil"/>
            </w:tcBorders>
          </w:tcPr>
          <w:tbl>
            <w:tblPr>
              <w:tblW w:w="10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87"/>
              <w:gridCol w:w="5815"/>
            </w:tblGrid>
            <w:tr w:rsidR="00AB4698" w:rsidRPr="00EA2AE0" w:rsidTr="006B36E4">
              <w:tc>
                <w:tcPr>
                  <w:tcW w:w="4387"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Обязательные Требования Стандарта СИЗ</w:t>
                  </w:r>
                </w:p>
              </w:tc>
              <w:tc>
                <w:tcPr>
                  <w:tcW w:w="5815" w:type="dxa"/>
                  <w:vAlign w:val="center"/>
                </w:tcPr>
                <w:p w:rsidR="00AB4698" w:rsidRPr="00EA2AE0" w:rsidRDefault="00AB4698" w:rsidP="006B36E4">
                  <w:pPr>
                    <w:spacing w:before="100" w:beforeAutospacing="1" w:after="100" w:afterAutospacing="1"/>
                    <w:ind w:left="-57"/>
                    <w:jc w:val="center"/>
                    <w:rPr>
                      <w:b/>
                      <w:color w:val="000000" w:themeColor="text1"/>
                      <w:sz w:val="18"/>
                      <w:szCs w:val="18"/>
                    </w:rPr>
                  </w:pPr>
                  <w:r w:rsidRPr="00EA2AE0">
                    <w:rPr>
                      <w:b/>
                      <w:color w:val="000000" w:themeColor="text1"/>
                      <w:sz w:val="18"/>
                      <w:szCs w:val="18"/>
                    </w:rPr>
                    <w:t xml:space="preserve">Подтверждающий документ </w:t>
                  </w:r>
                  <w:r w:rsidRPr="00EA2AE0">
                    <w:rPr>
                      <w:b/>
                      <w:color w:val="000000" w:themeColor="text1"/>
                      <w:sz w:val="18"/>
                      <w:szCs w:val="18"/>
                    </w:rPr>
                    <w:br/>
                  </w:r>
                  <w:r w:rsidRPr="00EA2AE0">
                    <w:rPr>
                      <w:b/>
                      <w:color w:val="000000" w:themeColor="text1"/>
                      <w:sz w:val="14"/>
                      <w:szCs w:val="14"/>
                    </w:rPr>
                    <w:t>(спецификация производителя, сертификат соответствия)</w:t>
                  </w:r>
                </w:p>
              </w:tc>
            </w:tr>
            <w:tr w:rsidR="00AB4698" w:rsidRPr="00EA2AE0" w:rsidTr="006B36E4">
              <w:tc>
                <w:tcPr>
                  <w:tcW w:w="4387" w:type="dxa"/>
                </w:tcPr>
                <w:p w:rsidR="00AB4698" w:rsidRPr="00EA2AE0" w:rsidRDefault="00AB4698" w:rsidP="006B36E4">
                  <w:pPr>
                    <w:ind w:left="-57"/>
                    <w:jc w:val="both"/>
                    <w:rPr>
                      <w:color w:val="000000" w:themeColor="text1"/>
                      <w:sz w:val="18"/>
                      <w:szCs w:val="18"/>
                    </w:rPr>
                  </w:pPr>
                </w:p>
                <w:p w:rsidR="00AB4698" w:rsidRPr="00EA2AE0" w:rsidRDefault="00AB4698" w:rsidP="006B36E4">
                  <w:pPr>
                    <w:ind w:left="-57"/>
                    <w:jc w:val="both"/>
                    <w:rPr>
                      <w:color w:val="000000" w:themeColor="text1"/>
                      <w:sz w:val="18"/>
                      <w:szCs w:val="18"/>
                    </w:rPr>
                  </w:pPr>
                </w:p>
                <w:p w:rsidR="00AB4698" w:rsidRPr="00EA2AE0" w:rsidRDefault="00AB4698" w:rsidP="006B36E4">
                  <w:pPr>
                    <w:ind w:left="-57"/>
                    <w:jc w:val="both"/>
                    <w:rPr>
                      <w:color w:val="000000" w:themeColor="text1"/>
                      <w:sz w:val="18"/>
                      <w:szCs w:val="18"/>
                    </w:rPr>
                  </w:pPr>
                </w:p>
                <w:p w:rsidR="00AB4698" w:rsidRPr="00EA2AE0" w:rsidRDefault="00AB4698" w:rsidP="006B36E4">
                  <w:pPr>
                    <w:ind w:left="-57"/>
                    <w:jc w:val="both"/>
                    <w:rPr>
                      <w:color w:val="000000" w:themeColor="text1"/>
                      <w:sz w:val="18"/>
                      <w:szCs w:val="18"/>
                    </w:rPr>
                  </w:pPr>
                </w:p>
              </w:tc>
              <w:tc>
                <w:tcPr>
                  <w:tcW w:w="5815" w:type="dxa"/>
                </w:tcPr>
                <w:p w:rsidR="00AB4698" w:rsidRPr="00EA2AE0" w:rsidRDefault="00AB4698" w:rsidP="006B36E4">
                  <w:pPr>
                    <w:ind w:left="-57"/>
                    <w:jc w:val="both"/>
                    <w:rPr>
                      <w:color w:val="000000" w:themeColor="text1"/>
                      <w:sz w:val="18"/>
                      <w:szCs w:val="18"/>
                    </w:rPr>
                  </w:pPr>
                </w:p>
              </w:tc>
            </w:tr>
            <w:tr w:rsidR="00AB4698" w:rsidRPr="00EA2AE0" w:rsidTr="006B36E4">
              <w:tc>
                <w:tcPr>
                  <w:tcW w:w="4387" w:type="dxa"/>
                </w:tcPr>
                <w:p w:rsidR="00AB4698" w:rsidRPr="00EA2AE0" w:rsidRDefault="00AB4698" w:rsidP="006B36E4">
                  <w:pPr>
                    <w:ind w:left="-57"/>
                    <w:jc w:val="both"/>
                    <w:rPr>
                      <w:color w:val="000000" w:themeColor="text1"/>
                      <w:sz w:val="18"/>
                      <w:szCs w:val="18"/>
                    </w:rPr>
                  </w:pPr>
                </w:p>
                <w:p w:rsidR="00AB4698" w:rsidRPr="00EA2AE0" w:rsidRDefault="00AB4698" w:rsidP="006B36E4">
                  <w:pPr>
                    <w:ind w:left="-57"/>
                    <w:jc w:val="both"/>
                    <w:rPr>
                      <w:color w:val="000000" w:themeColor="text1"/>
                      <w:sz w:val="18"/>
                      <w:szCs w:val="18"/>
                    </w:rPr>
                  </w:pPr>
                </w:p>
                <w:p w:rsidR="00AB4698" w:rsidRPr="00EA2AE0" w:rsidRDefault="00AB4698" w:rsidP="006B36E4">
                  <w:pPr>
                    <w:ind w:left="-57"/>
                    <w:jc w:val="both"/>
                    <w:rPr>
                      <w:color w:val="000000" w:themeColor="text1"/>
                      <w:sz w:val="18"/>
                      <w:szCs w:val="18"/>
                    </w:rPr>
                  </w:pPr>
                </w:p>
                <w:p w:rsidR="00AB4698" w:rsidRPr="00EA2AE0" w:rsidRDefault="00AB4698" w:rsidP="006B36E4">
                  <w:pPr>
                    <w:ind w:left="-57"/>
                    <w:jc w:val="both"/>
                    <w:rPr>
                      <w:color w:val="000000" w:themeColor="text1"/>
                      <w:sz w:val="18"/>
                      <w:szCs w:val="18"/>
                    </w:rPr>
                  </w:pPr>
                </w:p>
              </w:tc>
              <w:tc>
                <w:tcPr>
                  <w:tcW w:w="5815" w:type="dxa"/>
                </w:tcPr>
                <w:p w:rsidR="00AB4698" w:rsidRPr="00EA2AE0" w:rsidRDefault="00AB4698" w:rsidP="006B36E4">
                  <w:pPr>
                    <w:ind w:left="-57"/>
                    <w:jc w:val="both"/>
                    <w:rPr>
                      <w:color w:val="000000" w:themeColor="text1"/>
                      <w:sz w:val="18"/>
                      <w:szCs w:val="18"/>
                    </w:rPr>
                  </w:pPr>
                </w:p>
              </w:tc>
            </w:tr>
            <w:tr w:rsidR="00AB4698" w:rsidRPr="00EA2AE0" w:rsidTr="006B36E4">
              <w:tc>
                <w:tcPr>
                  <w:tcW w:w="4387" w:type="dxa"/>
                </w:tcPr>
                <w:p w:rsidR="00AB4698" w:rsidRPr="00EA2AE0" w:rsidRDefault="00AB4698" w:rsidP="006B36E4">
                  <w:pPr>
                    <w:ind w:left="-57"/>
                    <w:jc w:val="both"/>
                    <w:rPr>
                      <w:color w:val="000000" w:themeColor="text1"/>
                      <w:sz w:val="18"/>
                      <w:szCs w:val="18"/>
                    </w:rPr>
                  </w:pPr>
                </w:p>
                <w:p w:rsidR="00AB4698" w:rsidRPr="00EA2AE0" w:rsidRDefault="00AB4698" w:rsidP="006B36E4">
                  <w:pPr>
                    <w:ind w:left="-57"/>
                    <w:jc w:val="both"/>
                    <w:rPr>
                      <w:color w:val="000000" w:themeColor="text1"/>
                      <w:sz w:val="18"/>
                      <w:szCs w:val="18"/>
                    </w:rPr>
                  </w:pPr>
                </w:p>
                <w:p w:rsidR="00AB4698" w:rsidRPr="00EA2AE0" w:rsidRDefault="00AB4698" w:rsidP="006B36E4">
                  <w:pPr>
                    <w:ind w:left="-57"/>
                    <w:jc w:val="both"/>
                    <w:rPr>
                      <w:color w:val="000000" w:themeColor="text1"/>
                      <w:sz w:val="18"/>
                      <w:szCs w:val="18"/>
                    </w:rPr>
                  </w:pPr>
                </w:p>
                <w:p w:rsidR="00AB4698" w:rsidRPr="00EA2AE0" w:rsidRDefault="00AB4698" w:rsidP="006B36E4">
                  <w:pPr>
                    <w:ind w:left="-57"/>
                    <w:jc w:val="both"/>
                    <w:rPr>
                      <w:color w:val="000000" w:themeColor="text1"/>
                      <w:sz w:val="18"/>
                      <w:szCs w:val="18"/>
                    </w:rPr>
                  </w:pPr>
                </w:p>
              </w:tc>
              <w:tc>
                <w:tcPr>
                  <w:tcW w:w="5815" w:type="dxa"/>
                </w:tcPr>
                <w:p w:rsidR="00AB4698" w:rsidRPr="00EA2AE0" w:rsidRDefault="00AB4698" w:rsidP="006B36E4">
                  <w:pPr>
                    <w:spacing w:before="100" w:beforeAutospacing="1" w:after="100" w:afterAutospacing="1"/>
                    <w:ind w:left="-57"/>
                    <w:rPr>
                      <w:color w:val="000000" w:themeColor="text1"/>
                      <w:sz w:val="18"/>
                      <w:szCs w:val="18"/>
                    </w:rPr>
                  </w:pPr>
                </w:p>
                <w:p w:rsidR="00AB4698" w:rsidRPr="00EA2AE0" w:rsidRDefault="00AB4698" w:rsidP="006B36E4">
                  <w:pPr>
                    <w:spacing w:before="100" w:beforeAutospacing="1" w:after="100" w:afterAutospacing="1"/>
                    <w:ind w:left="-57"/>
                    <w:rPr>
                      <w:color w:val="000000" w:themeColor="text1"/>
                      <w:sz w:val="18"/>
                      <w:szCs w:val="18"/>
                    </w:rPr>
                  </w:pPr>
                </w:p>
              </w:tc>
            </w:tr>
          </w:tbl>
          <w:p w:rsidR="00AB4698" w:rsidRPr="00EA2AE0" w:rsidRDefault="00AB4698" w:rsidP="006B36E4">
            <w:pPr>
              <w:spacing w:before="100" w:beforeAutospacing="1" w:after="100" w:afterAutospacing="1"/>
              <w:ind w:left="-57"/>
              <w:jc w:val="both"/>
              <w:rPr>
                <w:b/>
                <w:color w:val="000000" w:themeColor="text1"/>
                <w:sz w:val="20"/>
                <w:szCs w:val="20"/>
              </w:rPr>
            </w:pPr>
          </w:p>
        </w:tc>
      </w:tr>
      <w:tr w:rsidR="00AB4698" w:rsidRPr="00EA2AE0" w:rsidTr="006B36E4">
        <w:trPr>
          <w:trHeight w:val="66"/>
        </w:trPr>
        <w:tc>
          <w:tcPr>
            <w:tcW w:w="10440" w:type="dxa"/>
            <w:gridSpan w:val="4"/>
            <w:tcBorders>
              <w:top w:val="nil"/>
              <w:bottom w:val="single" w:sz="4" w:space="0" w:color="auto"/>
            </w:tcBorders>
          </w:tcPr>
          <w:p w:rsidR="00AB4698" w:rsidRPr="00EA2AE0" w:rsidRDefault="00AB4698" w:rsidP="006B36E4">
            <w:pPr>
              <w:spacing w:before="100" w:beforeAutospacing="1" w:after="100" w:afterAutospacing="1"/>
              <w:ind w:left="-57"/>
              <w:rPr>
                <w:b/>
                <w:color w:val="000000" w:themeColor="text1"/>
                <w:sz w:val="20"/>
                <w:szCs w:val="18"/>
              </w:rPr>
            </w:pPr>
            <w:r w:rsidRPr="00EA2AE0">
              <w:rPr>
                <w:b/>
                <w:color w:val="000000" w:themeColor="text1"/>
                <w:sz w:val="20"/>
                <w:szCs w:val="20"/>
              </w:rPr>
              <w:t>Преимущества продукта, предоставленного на испытания, по сравнению с применяющимися сейчас СИЗ</w:t>
            </w:r>
          </w:p>
        </w:tc>
      </w:tr>
      <w:tr w:rsidR="00AB4698" w:rsidRPr="00EA2AE0" w:rsidTr="006B36E4">
        <w:trPr>
          <w:trHeight w:val="66"/>
        </w:trPr>
        <w:tc>
          <w:tcPr>
            <w:tcW w:w="10440" w:type="dxa"/>
            <w:gridSpan w:val="4"/>
            <w:tcBorders>
              <w:top w:val="single" w:sz="4" w:space="0" w:color="auto"/>
              <w:bottom w:val="single" w:sz="4" w:space="0" w:color="auto"/>
            </w:tcBorders>
          </w:tcPr>
          <w:p w:rsidR="00AB4698" w:rsidRPr="00EA2AE0" w:rsidRDefault="00AB4698" w:rsidP="006B36E4">
            <w:pPr>
              <w:spacing w:before="100" w:beforeAutospacing="1" w:after="100" w:afterAutospacing="1"/>
              <w:ind w:left="-57"/>
              <w:jc w:val="center"/>
              <w:rPr>
                <w:b/>
                <w:color w:val="000000" w:themeColor="text1"/>
                <w:sz w:val="18"/>
                <w:szCs w:val="18"/>
              </w:rPr>
            </w:pPr>
          </w:p>
        </w:tc>
      </w:tr>
      <w:tr w:rsidR="00AB4698" w:rsidRPr="00EA2AE0" w:rsidTr="006B36E4">
        <w:trPr>
          <w:trHeight w:val="66"/>
        </w:trPr>
        <w:tc>
          <w:tcPr>
            <w:tcW w:w="10440" w:type="dxa"/>
            <w:gridSpan w:val="4"/>
            <w:tcBorders>
              <w:top w:val="single" w:sz="4" w:space="0" w:color="auto"/>
              <w:bottom w:val="single" w:sz="4" w:space="0" w:color="auto"/>
            </w:tcBorders>
          </w:tcPr>
          <w:p w:rsidR="00AB4698" w:rsidRPr="00EA2AE0" w:rsidRDefault="00AB4698" w:rsidP="006B36E4">
            <w:pPr>
              <w:spacing w:before="100" w:beforeAutospacing="1" w:after="100" w:afterAutospacing="1"/>
              <w:ind w:left="-57"/>
              <w:jc w:val="center"/>
              <w:rPr>
                <w:b/>
                <w:color w:val="000000" w:themeColor="text1"/>
                <w:sz w:val="18"/>
                <w:szCs w:val="18"/>
              </w:rPr>
            </w:pPr>
          </w:p>
        </w:tc>
      </w:tr>
      <w:tr w:rsidR="00AB4698" w:rsidRPr="00EA2AE0" w:rsidTr="006B36E4">
        <w:trPr>
          <w:trHeight w:val="66"/>
        </w:trPr>
        <w:tc>
          <w:tcPr>
            <w:tcW w:w="10440" w:type="dxa"/>
            <w:gridSpan w:val="4"/>
            <w:tcBorders>
              <w:top w:val="single" w:sz="4" w:space="0" w:color="auto"/>
              <w:bottom w:val="single" w:sz="4" w:space="0" w:color="auto"/>
            </w:tcBorders>
          </w:tcPr>
          <w:p w:rsidR="00AB4698" w:rsidRPr="00EA2AE0" w:rsidRDefault="00AB4698" w:rsidP="006B36E4">
            <w:pPr>
              <w:spacing w:before="100" w:beforeAutospacing="1" w:after="100" w:afterAutospacing="1"/>
              <w:ind w:left="-57"/>
              <w:jc w:val="center"/>
              <w:rPr>
                <w:b/>
                <w:color w:val="000000" w:themeColor="text1"/>
                <w:sz w:val="18"/>
                <w:szCs w:val="18"/>
              </w:rPr>
            </w:pPr>
          </w:p>
        </w:tc>
      </w:tr>
      <w:tr w:rsidR="00AB4698" w:rsidRPr="00EA2AE0" w:rsidTr="006B36E4">
        <w:trPr>
          <w:trHeight w:val="66"/>
        </w:trPr>
        <w:tc>
          <w:tcPr>
            <w:tcW w:w="10440" w:type="dxa"/>
            <w:gridSpan w:val="4"/>
            <w:tcBorders>
              <w:top w:val="single" w:sz="4" w:space="0" w:color="auto"/>
              <w:bottom w:val="single" w:sz="4" w:space="0" w:color="auto"/>
            </w:tcBorders>
          </w:tcPr>
          <w:p w:rsidR="00AB4698" w:rsidRPr="00EA2AE0" w:rsidRDefault="00AB4698" w:rsidP="006B36E4">
            <w:pPr>
              <w:spacing w:before="100" w:beforeAutospacing="1" w:after="100" w:afterAutospacing="1"/>
              <w:ind w:left="-57"/>
              <w:jc w:val="center"/>
              <w:rPr>
                <w:b/>
                <w:color w:val="000000" w:themeColor="text1"/>
                <w:sz w:val="18"/>
                <w:szCs w:val="18"/>
              </w:rPr>
            </w:pPr>
          </w:p>
        </w:tc>
      </w:tr>
      <w:tr w:rsidR="00AB4698" w:rsidRPr="00EA2AE0" w:rsidTr="006B36E4">
        <w:trPr>
          <w:trHeight w:val="66"/>
        </w:trPr>
        <w:tc>
          <w:tcPr>
            <w:tcW w:w="10440" w:type="dxa"/>
            <w:gridSpan w:val="4"/>
            <w:tcBorders>
              <w:top w:val="single" w:sz="4" w:space="0" w:color="auto"/>
              <w:bottom w:val="single" w:sz="4" w:space="0" w:color="auto"/>
            </w:tcBorders>
          </w:tcPr>
          <w:p w:rsidR="00AB4698" w:rsidRPr="00EA2AE0" w:rsidRDefault="00AB4698" w:rsidP="006B36E4">
            <w:pPr>
              <w:spacing w:before="100" w:beforeAutospacing="1" w:after="100" w:afterAutospacing="1"/>
              <w:ind w:left="-57"/>
              <w:jc w:val="center"/>
              <w:rPr>
                <w:b/>
                <w:color w:val="000000" w:themeColor="text1"/>
                <w:sz w:val="18"/>
                <w:szCs w:val="18"/>
              </w:rPr>
            </w:pPr>
          </w:p>
        </w:tc>
      </w:tr>
      <w:tr w:rsidR="00AB4698" w:rsidRPr="00EA2AE0" w:rsidTr="006B36E4">
        <w:trPr>
          <w:trHeight w:val="66"/>
        </w:trPr>
        <w:tc>
          <w:tcPr>
            <w:tcW w:w="10440" w:type="dxa"/>
            <w:gridSpan w:val="4"/>
            <w:tcBorders>
              <w:top w:val="nil"/>
              <w:bottom w:val="nil"/>
            </w:tcBorders>
          </w:tcPr>
          <w:p w:rsidR="00AB4698" w:rsidRPr="00EA2AE0" w:rsidRDefault="00AB4698" w:rsidP="006B36E4">
            <w:pPr>
              <w:spacing w:before="120"/>
              <w:ind w:left="-57"/>
              <w:rPr>
                <w:b/>
                <w:i/>
                <w:color w:val="000000" w:themeColor="text1"/>
                <w:sz w:val="20"/>
                <w:szCs w:val="20"/>
              </w:rPr>
            </w:pPr>
          </w:p>
          <w:p w:rsidR="00AB4698" w:rsidRPr="00EA2AE0" w:rsidRDefault="00AB4698" w:rsidP="006B36E4">
            <w:pPr>
              <w:tabs>
                <w:tab w:val="left" w:pos="406"/>
                <w:tab w:val="left" w:leader="underscore" w:pos="4106"/>
                <w:tab w:val="left" w:pos="4540"/>
                <w:tab w:val="left" w:leader="underscore" w:pos="6093"/>
                <w:tab w:val="left" w:pos="6529"/>
                <w:tab w:val="left" w:leader="underscore" w:pos="9935"/>
              </w:tabs>
              <w:spacing w:before="120"/>
              <w:rPr>
                <w:i/>
                <w:color w:val="000000" w:themeColor="text1"/>
                <w:sz w:val="20"/>
                <w:szCs w:val="20"/>
                <w:u w:val="single"/>
              </w:rPr>
            </w:pPr>
            <w:r w:rsidRPr="00EA2AE0">
              <w:rPr>
                <w:b/>
                <w:color w:val="000000" w:themeColor="text1"/>
                <w:sz w:val="14"/>
                <w:szCs w:val="14"/>
              </w:rPr>
              <w:tab/>
            </w:r>
            <w:r w:rsidRPr="00EA2AE0">
              <w:rPr>
                <w:b/>
                <w:color w:val="000000" w:themeColor="text1"/>
                <w:sz w:val="14"/>
                <w:szCs w:val="14"/>
              </w:rPr>
              <w:tab/>
            </w:r>
            <w:r w:rsidRPr="00EA2AE0">
              <w:rPr>
                <w:b/>
                <w:color w:val="000000" w:themeColor="text1"/>
                <w:sz w:val="14"/>
                <w:szCs w:val="14"/>
              </w:rPr>
              <w:tab/>
            </w:r>
            <w:r w:rsidRPr="00EA2AE0">
              <w:rPr>
                <w:b/>
                <w:color w:val="000000" w:themeColor="text1"/>
                <w:sz w:val="14"/>
                <w:szCs w:val="14"/>
              </w:rPr>
              <w:tab/>
            </w:r>
            <w:r w:rsidRPr="00EA2AE0">
              <w:rPr>
                <w:b/>
                <w:color w:val="000000" w:themeColor="text1"/>
                <w:sz w:val="14"/>
                <w:szCs w:val="14"/>
              </w:rPr>
              <w:tab/>
            </w:r>
            <w:r w:rsidRPr="00EA2AE0">
              <w:rPr>
                <w:b/>
                <w:color w:val="000000" w:themeColor="text1"/>
                <w:sz w:val="14"/>
                <w:szCs w:val="14"/>
              </w:rPr>
              <w:tab/>
            </w:r>
          </w:p>
        </w:tc>
      </w:tr>
      <w:tr w:rsidR="00AB4698" w:rsidRPr="00EA2AE0" w:rsidTr="006B36E4">
        <w:trPr>
          <w:trHeight w:val="66"/>
        </w:trPr>
        <w:tc>
          <w:tcPr>
            <w:tcW w:w="10440" w:type="dxa"/>
            <w:gridSpan w:val="4"/>
            <w:tcBorders>
              <w:top w:val="nil"/>
              <w:bottom w:val="thinThickSmallGap" w:sz="12" w:space="0" w:color="auto"/>
            </w:tcBorders>
          </w:tcPr>
          <w:p w:rsidR="00AB4698" w:rsidRPr="00EA2AE0" w:rsidRDefault="00AB4698" w:rsidP="006B36E4">
            <w:pPr>
              <w:tabs>
                <w:tab w:val="left" w:pos="1642"/>
                <w:tab w:val="left" w:pos="5014"/>
                <w:tab w:val="left" w:pos="7547"/>
              </w:tabs>
              <w:ind w:left="-57"/>
              <w:jc w:val="both"/>
              <w:rPr>
                <w:b/>
                <w:color w:val="000000" w:themeColor="text1"/>
                <w:sz w:val="14"/>
                <w:szCs w:val="14"/>
              </w:rPr>
            </w:pPr>
            <w:r w:rsidRPr="00EA2AE0">
              <w:rPr>
                <w:b/>
                <w:color w:val="000000" w:themeColor="text1"/>
                <w:sz w:val="14"/>
                <w:szCs w:val="14"/>
              </w:rPr>
              <w:tab/>
              <w:t>(ФИО, должность)</w:t>
            </w:r>
            <w:r w:rsidRPr="00EA2AE0">
              <w:rPr>
                <w:b/>
                <w:color w:val="000000" w:themeColor="text1"/>
                <w:sz w:val="14"/>
                <w:szCs w:val="14"/>
              </w:rPr>
              <w:tab/>
              <w:t>(подпись)</w:t>
            </w:r>
            <w:r w:rsidRPr="00EA2AE0">
              <w:rPr>
                <w:b/>
                <w:color w:val="000000" w:themeColor="text1"/>
                <w:sz w:val="14"/>
                <w:szCs w:val="14"/>
              </w:rPr>
              <w:tab/>
              <w:t>(контактный телефон)</w:t>
            </w:r>
          </w:p>
          <w:p w:rsidR="00AB4698" w:rsidRPr="00EA2AE0" w:rsidRDefault="00AB4698" w:rsidP="006B36E4">
            <w:pPr>
              <w:ind w:left="-57"/>
              <w:jc w:val="both"/>
              <w:rPr>
                <w:b/>
                <w:color w:val="000000" w:themeColor="text1"/>
                <w:sz w:val="14"/>
                <w:szCs w:val="14"/>
              </w:rPr>
            </w:pPr>
          </w:p>
          <w:p w:rsidR="00AB4698" w:rsidRPr="00EA2AE0" w:rsidRDefault="00AB4698" w:rsidP="006B36E4">
            <w:pPr>
              <w:ind w:left="-57"/>
              <w:jc w:val="both"/>
              <w:rPr>
                <w:b/>
                <w:color w:val="000000" w:themeColor="text1"/>
                <w:sz w:val="14"/>
                <w:szCs w:val="14"/>
              </w:rPr>
            </w:pPr>
          </w:p>
          <w:p w:rsidR="00AB4698" w:rsidRPr="00EA2AE0" w:rsidRDefault="00AB4698" w:rsidP="006B36E4">
            <w:pPr>
              <w:ind w:left="-57"/>
              <w:jc w:val="both"/>
              <w:rPr>
                <w:b/>
                <w:color w:val="000000" w:themeColor="text1"/>
                <w:sz w:val="14"/>
                <w:szCs w:val="14"/>
              </w:rPr>
            </w:pPr>
          </w:p>
          <w:p w:rsidR="00AB4698" w:rsidRPr="00EA2AE0" w:rsidRDefault="00AB4698" w:rsidP="006B36E4">
            <w:pPr>
              <w:jc w:val="both"/>
              <w:rPr>
                <w:b/>
                <w:color w:val="000000" w:themeColor="text1"/>
                <w:sz w:val="14"/>
                <w:szCs w:val="14"/>
              </w:rPr>
            </w:pPr>
            <w:r w:rsidRPr="00EA2AE0">
              <w:rPr>
                <w:b/>
                <w:color w:val="000000" w:themeColor="text1"/>
                <w:sz w:val="14"/>
                <w:szCs w:val="14"/>
              </w:rPr>
              <w:t xml:space="preserve">                                                                                                                                                                                                                    М,П. </w:t>
            </w:r>
          </w:p>
          <w:p w:rsidR="00AB4698" w:rsidRPr="00EA2AE0" w:rsidRDefault="00AB4698" w:rsidP="006B36E4">
            <w:pPr>
              <w:ind w:left="-57"/>
              <w:jc w:val="both"/>
              <w:rPr>
                <w:b/>
                <w:color w:val="000000" w:themeColor="text1"/>
                <w:sz w:val="14"/>
                <w:szCs w:val="14"/>
              </w:rPr>
            </w:pPr>
          </w:p>
          <w:p w:rsidR="00AB4698" w:rsidRPr="00EA2AE0" w:rsidRDefault="00AB4698" w:rsidP="006B36E4">
            <w:pPr>
              <w:ind w:left="-57"/>
              <w:jc w:val="both"/>
              <w:rPr>
                <w:b/>
                <w:color w:val="000000" w:themeColor="text1"/>
                <w:sz w:val="14"/>
                <w:szCs w:val="14"/>
              </w:rPr>
            </w:pPr>
          </w:p>
        </w:tc>
      </w:tr>
    </w:tbl>
    <w:p w:rsidR="00AB4698" w:rsidRPr="00EA2AE0" w:rsidRDefault="00AB4698" w:rsidP="00AB4698">
      <w:pPr>
        <w:tabs>
          <w:tab w:val="left" w:pos="992"/>
        </w:tabs>
        <w:suppressAutoHyphens/>
        <w:spacing w:line="276" w:lineRule="auto"/>
        <w:ind w:right="282" w:firstLine="709"/>
        <w:jc w:val="right"/>
        <w:rPr>
          <w:b/>
          <w:bCs/>
          <w:color w:val="000000" w:themeColor="text1"/>
          <w:sz w:val="28"/>
          <w:szCs w:val="28"/>
        </w:rPr>
      </w:pPr>
      <w:r w:rsidRPr="00EA2AE0">
        <w:rPr>
          <w:caps/>
          <w:snapToGrid w:val="0"/>
          <w:color w:val="000000" w:themeColor="text1"/>
        </w:rPr>
        <w:br w:type="page"/>
      </w:r>
      <w:r w:rsidRPr="00EA2AE0">
        <w:rPr>
          <w:b/>
          <w:bCs/>
          <w:color w:val="000000" w:themeColor="text1"/>
          <w:sz w:val="28"/>
          <w:szCs w:val="28"/>
        </w:rPr>
        <w:t>Приложение 2</w:t>
      </w:r>
    </w:p>
    <w:p w:rsidR="00AB4698" w:rsidRPr="00EA2AE0" w:rsidRDefault="00AB4698" w:rsidP="00AB4698">
      <w:pPr>
        <w:tabs>
          <w:tab w:val="left" w:pos="992"/>
        </w:tabs>
        <w:suppressAutoHyphens/>
        <w:spacing w:line="276" w:lineRule="auto"/>
        <w:ind w:right="282" w:firstLine="709"/>
        <w:jc w:val="right"/>
        <w:rPr>
          <w:bCs/>
          <w:color w:val="000000" w:themeColor="text1"/>
          <w:sz w:val="28"/>
          <w:szCs w:val="28"/>
        </w:rPr>
      </w:pPr>
      <w:r w:rsidRPr="00EA2AE0">
        <w:rPr>
          <w:bCs/>
          <w:color w:val="000000" w:themeColor="text1"/>
          <w:sz w:val="28"/>
          <w:szCs w:val="28"/>
        </w:rPr>
        <w:t>к Порядку</w:t>
      </w:r>
      <w:r w:rsidRPr="00EA2AE0">
        <w:rPr>
          <w:color w:val="000000" w:themeColor="text1"/>
        </w:rPr>
        <w:t xml:space="preserve"> </w:t>
      </w:r>
      <w:r w:rsidRPr="00EA2AE0">
        <w:rPr>
          <w:bCs/>
          <w:color w:val="000000" w:themeColor="text1"/>
          <w:sz w:val="28"/>
          <w:szCs w:val="28"/>
        </w:rPr>
        <w:t>проведения производственных</w:t>
      </w:r>
    </w:p>
    <w:p w:rsidR="00AB4698" w:rsidRPr="00EA2AE0" w:rsidRDefault="00AB4698" w:rsidP="00AB4698">
      <w:pPr>
        <w:tabs>
          <w:tab w:val="left" w:pos="992"/>
        </w:tabs>
        <w:suppressAutoHyphens/>
        <w:spacing w:line="276" w:lineRule="auto"/>
        <w:ind w:right="282" w:firstLine="709"/>
        <w:jc w:val="right"/>
        <w:rPr>
          <w:bCs/>
          <w:color w:val="000000" w:themeColor="text1"/>
          <w:sz w:val="28"/>
          <w:szCs w:val="28"/>
        </w:rPr>
      </w:pPr>
      <w:r w:rsidRPr="00EA2AE0">
        <w:rPr>
          <w:bCs/>
          <w:color w:val="000000" w:themeColor="text1"/>
          <w:sz w:val="28"/>
          <w:szCs w:val="28"/>
        </w:rPr>
        <w:t xml:space="preserve">испытаний образцов СИЗ в компаниях </w:t>
      </w:r>
    </w:p>
    <w:p w:rsidR="00AB4698" w:rsidRPr="00EA2AE0" w:rsidRDefault="00AB4698" w:rsidP="00AB4698">
      <w:pPr>
        <w:tabs>
          <w:tab w:val="left" w:pos="992"/>
        </w:tabs>
        <w:suppressAutoHyphens/>
        <w:spacing w:line="276" w:lineRule="auto"/>
        <w:ind w:right="282" w:firstLine="709"/>
        <w:jc w:val="right"/>
        <w:rPr>
          <w:bCs/>
          <w:color w:val="000000" w:themeColor="text1"/>
          <w:sz w:val="28"/>
          <w:szCs w:val="28"/>
        </w:rPr>
      </w:pPr>
      <w:r w:rsidRPr="00EA2AE0">
        <w:rPr>
          <w:bCs/>
          <w:color w:val="000000" w:themeColor="text1"/>
          <w:sz w:val="28"/>
          <w:szCs w:val="28"/>
        </w:rPr>
        <w:t xml:space="preserve">Группы «Интер РАО» </w:t>
      </w:r>
    </w:p>
    <w:p w:rsidR="00AB4698" w:rsidRPr="00EA2AE0" w:rsidRDefault="00AB4698" w:rsidP="00AB4698">
      <w:pPr>
        <w:tabs>
          <w:tab w:val="left" w:pos="992"/>
        </w:tabs>
        <w:suppressAutoHyphens/>
        <w:spacing w:before="240" w:after="240" w:line="276" w:lineRule="auto"/>
        <w:jc w:val="center"/>
        <w:rPr>
          <w:b/>
          <w:bCs/>
          <w:color w:val="000000" w:themeColor="text1"/>
          <w:sz w:val="28"/>
          <w:szCs w:val="28"/>
        </w:rPr>
      </w:pPr>
      <w:r w:rsidRPr="00EA2AE0">
        <w:rPr>
          <w:b/>
          <w:bCs/>
          <w:color w:val="000000" w:themeColor="text1"/>
          <w:sz w:val="28"/>
          <w:szCs w:val="28"/>
        </w:rPr>
        <w:t>Перечень профессий и рабочих мест, на которых проводились испытания СИЗ</w:t>
      </w:r>
    </w:p>
    <w:tbl>
      <w:tblPr>
        <w:tblW w:w="10456" w:type="dxa"/>
        <w:tblInd w:w="-851"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2093"/>
        <w:gridCol w:w="884"/>
        <w:gridCol w:w="5624"/>
        <w:gridCol w:w="1855"/>
      </w:tblGrid>
      <w:tr w:rsidR="00AB4698" w:rsidRPr="00EA2AE0" w:rsidTr="006B36E4">
        <w:tc>
          <w:tcPr>
            <w:tcW w:w="2093" w:type="dxa"/>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2"/>
            <w:tcBorders>
              <w:top w:val="thinThickSmallGap" w:sz="12" w:space="0" w:color="auto"/>
              <w:left w:val="nil"/>
              <w:bottom w:val="nil"/>
              <w:right w:val="nil"/>
            </w:tcBorders>
          </w:tcPr>
          <w:p w:rsidR="00AB4698" w:rsidRPr="00EA2AE0" w:rsidRDefault="00AB4698" w:rsidP="006B36E4">
            <w:pPr>
              <w:spacing w:before="120"/>
              <w:jc w:val="center"/>
              <w:rPr>
                <w:b/>
                <w:bCs/>
                <w:color w:val="000000" w:themeColor="text1"/>
                <w:sz w:val="20"/>
                <w:szCs w:val="20"/>
              </w:rPr>
            </w:pPr>
            <w:r w:rsidRPr="00EA2AE0">
              <w:rPr>
                <w:b/>
                <w:bCs/>
                <w:color w:val="000000" w:themeColor="text1"/>
                <w:sz w:val="20"/>
                <w:szCs w:val="20"/>
              </w:rPr>
              <w:t xml:space="preserve">ПЕРЕЧЕНЬ </w:t>
            </w:r>
            <w:r w:rsidRPr="00EA2AE0">
              <w:rPr>
                <w:b/>
                <w:bCs/>
                <w:color w:val="000000" w:themeColor="text1"/>
                <w:sz w:val="20"/>
                <w:szCs w:val="20"/>
              </w:rPr>
              <w:br/>
              <w:t>профессий и рабочих мест, на которых проводились испытания СИЗ</w:t>
            </w:r>
          </w:p>
        </w:tc>
        <w:tc>
          <w:tcPr>
            <w:tcW w:w="1855" w:type="dxa"/>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0456" w:type="dxa"/>
            <w:gridSpan w:val="4"/>
            <w:tcBorders>
              <w:top w:val="nil"/>
              <w:bottom w:val="nil"/>
            </w:tcBorders>
            <w:shd w:val="pct12" w:color="auto" w:fill="auto"/>
          </w:tcPr>
          <w:p w:rsidR="00AB4698" w:rsidRPr="00EA2AE0" w:rsidRDefault="00AB4698" w:rsidP="006B36E4">
            <w:pPr>
              <w:ind w:left="-57"/>
              <w:jc w:val="right"/>
              <w:rPr>
                <w:color w:val="000000" w:themeColor="text1"/>
                <w:sz w:val="20"/>
                <w:szCs w:val="20"/>
              </w:rPr>
            </w:pPr>
          </w:p>
        </w:tc>
      </w:tr>
      <w:tr w:rsidR="00AB4698" w:rsidRPr="00EA2AE0" w:rsidTr="006B36E4">
        <w:trPr>
          <w:trHeight w:val="179"/>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___/___/20__г.</w:t>
            </w:r>
          </w:p>
        </w:tc>
      </w:tr>
      <w:tr w:rsidR="00AB4698" w:rsidRPr="00EA2AE0" w:rsidTr="006B36E4">
        <w:trPr>
          <w:trHeight w:val="179"/>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2"/>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4"/>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2977" w:type="dxa"/>
            <w:gridSpan w:val="2"/>
            <w:tcBorders>
              <w:top w:val="single" w:sz="4" w:space="0" w:color="auto"/>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2"/>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2"/>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Количество: </w:t>
            </w:r>
            <w:r w:rsidRPr="00EA2AE0">
              <w:rPr>
                <w:b/>
                <w:noProof/>
                <w:color w:val="000000" w:themeColor="text1"/>
                <w:sz w:val="20"/>
                <w:szCs w:val="20"/>
              </w:rPr>
              <w:drawing>
                <wp:inline distT="0" distB="0" distL="0" distR="0" wp14:anchorId="455E8E1B" wp14:editId="577E7CFF">
                  <wp:extent cx="304800" cy="14287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142875"/>
                          </a:xfrm>
                          <a:prstGeom prst="rect">
                            <a:avLst/>
                          </a:prstGeom>
                          <a:noFill/>
                          <a:ln>
                            <a:noFill/>
                          </a:ln>
                        </pic:spPr>
                      </pic:pic>
                    </a:graphicData>
                  </a:graphic>
                </wp:inline>
              </w:drawing>
            </w:r>
            <w:r w:rsidRPr="00EA2AE0">
              <w:rPr>
                <w:b/>
                <w:color w:val="000000" w:themeColor="text1"/>
                <w:sz w:val="20"/>
                <w:szCs w:val="20"/>
              </w:rPr>
              <w:t xml:space="preserve"> шт.</w:t>
            </w:r>
          </w:p>
        </w:tc>
      </w:tr>
      <w:tr w:rsidR="00AB4698" w:rsidRPr="00EA2AE0" w:rsidTr="006B36E4">
        <w:trPr>
          <w:trHeight w:val="66"/>
        </w:trPr>
        <w:tc>
          <w:tcPr>
            <w:tcW w:w="10456" w:type="dxa"/>
            <w:gridSpan w:val="4"/>
            <w:tcBorders>
              <w:top w:val="single" w:sz="4" w:space="0" w:color="auto"/>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6"/>
              <w:gridCol w:w="3686"/>
              <w:gridCol w:w="4394"/>
              <w:gridCol w:w="1559"/>
            </w:tblGrid>
            <w:tr w:rsidR="00AB4698" w:rsidRPr="00EA2AE0" w:rsidTr="006B36E4">
              <w:tc>
                <w:tcPr>
                  <w:tcW w:w="596" w:type="dxa"/>
                  <w:vAlign w:val="center"/>
                </w:tcPr>
                <w:p w:rsidR="00AB4698" w:rsidRPr="00EA2AE0" w:rsidRDefault="00AB4698" w:rsidP="006B36E4">
                  <w:pPr>
                    <w:jc w:val="center"/>
                    <w:rPr>
                      <w:b/>
                      <w:color w:val="000000" w:themeColor="text1"/>
                      <w:sz w:val="20"/>
                      <w:szCs w:val="20"/>
                    </w:rPr>
                  </w:pPr>
                  <w:r w:rsidRPr="00EA2AE0">
                    <w:rPr>
                      <w:b/>
                      <w:color w:val="000000" w:themeColor="text1"/>
                      <w:sz w:val="20"/>
                      <w:szCs w:val="20"/>
                    </w:rPr>
                    <w:t>№</w:t>
                  </w:r>
                </w:p>
                <w:p w:rsidR="00AB4698" w:rsidRPr="00EA2AE0" w:rsidRDefault="00AB4698" w:rsidP="006B36E4">
                  <w:pPr>
                    <w:jc w:val="center"/>
                    <w:rPr>
                      <w:b/>
                      <w:color w:val="000000" w:themeColor="text1"/>
                      <w:sz w:val="20"/>
                      <w:szCs w:val="20"/>
                    </w:rPr>
                  </w:pPr>
                  <w:r w:rsidRPr="00EA2AE0">
                    <w:rPr>
                      <w:b/>
                      <w:color w:val="000000" w:themeColor="text1"/>
                      <w:sz w:val="20"/>
                      <w:szCs w:val="20"/>
                    </w:rPr>
                    <w:t>п/п</w:t>
                  </w:r>
                </w:p>
              </w:tc>
              <w:tc>
                <w:tcPr>
                  <w:tcW w:w="3686" w:type="dxa"/>
                  <w:vAlign w:val="center"/>
                </w:tcPr>
                <w:p w:rsidR="00AB4698" w:rsidRPr="00EA2AE0" w:rsidRDefault="00AB4698" w:rsidP="006B36E4">
                  <w:pPr>
                    <w:jc w:val="center"/>
                    <w:rPr>
                      <w:b/>
                      <w:color w:val="000000" w:themeColor="text1"/>
                      <w:sz w:val="20"/>
                      <w:szCs w:val="20"/>
                    </w:rPr>
                  </w:pPr>
                  <w:r w:rsidRPr="00EA2AE0">
                    <w:rPr>
                      <w:b/>
                      <w:color w:val="000000" w:themeColor="text1"/>
                      <w:sz w:val="20"/>
                      <w:szCs w:val="20"/>
                    </w:rPr>
                    <w:t>Профессия</w:t>
                  </w:r>
                </w:p>
              </w:tc>
              <w:tc>
                <w:tcPr>
                  <w:tcW w:w="4394" w:type="dxa"/>
                  <w:vAlign w:val="center"/>
                </w:tcPr>
                <w:p w:rsidR="00AB4698" w:rsidRPr="00EA2AE0" w:rsidRDefault="00AB4698" w:rsidP="006B36E4">
                  <w:pPr>
                    <w:jc w:val="center"/>
                    <w:rPr>
                      <w:b/>
                      <w:color w:val="000000" w:themeColor="text1"/>
                      <w:sz w:val="20"/>
                      <w:szCs w:val="20"/>
                    </w:rPr>
                  </w:pPr>
                  <w:r w:rsidRPr="00EA2AE0">
                    <w:rPr>
                      <w:b/>
                      <w:color w:val="000000" w:themeColor="text1"/>
                      <w:sz w:val="20"/>
                      <w:szCs w:val="20"/>
                    </w:rPr>
                    <w:t>Описание технологического процесса</w:t>
                  </w:r>
                </w:p>
              </w:tc>
              <w:tc>
                <w:tcPr>
                  <w:tcW w:w="1559" w:type="dxa"/>
                  <w:vAlign w:val="center"/>
                </w:tcPr>
                <w:p w:rsidR="00AB4698" w:rsidRPr="00EA2AE0" w:rsidRDefault="00AB4698" w:rsidP="006B36E4">
                  <w:pPr>
                    <w:jc w:val="center"/>
                    <w:rPr>
                      <w:b/>
                      <w:color w:val="000000" w:themeColor="text1"/>
                      <w:sz w:val="20"/>
                      <w:szCs w:val="20"/>
                    </w:rPr>
                  </w:pPr>
                  <w:r w:rsidRPr="00EA2AE0">
                    <w:rPr>
                      <w:b/>
                      <w:color w:val="000000" w:themeColor="text1"/>
                      <w:sz w:val="20"/>
                      <w:szCs w:val="20"/>
                    </w:rPr>
                    <w:t>Срок испытания</w:t>
                  </w: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r w:rsidR="00AB4698" w:rsidRPr="00EA2AE0" w:rsidTr="006B36E4">
              <w:tc>
                <w:tcPr>
                  <w:tcW w:w="596" w:type="dxa"/>
                </w:tcPr>
                <w:p w:rsidR="00AB4698" w:rsidRPr="00EA2AE0" w:rsidRDefault="00AB4698" w:rsidP="006B36E4">
                  <w:pPr>
                    <w:jc w:val="both"/>
                    <w:rPr>
                      <w:b/>
                      <w:color w:val="000000" w:themeColor="text1"/>
                      <w:sz w:val="20"/>
                      <w:szCs w:val="20"/>
                    </w:rPr>
                  </w:pPr>
                </w:p>
              </w:tc>
              <w:tc>
                <w:tcPr>
                  <w:tcW w:w="3686" w:type="dxa"/>
                </w:tcPr>
                <w:p w:rsidR="00AB4698" w:rsidRPr="00EA2AE0" w:rsidRDefault="00AB4698" w:rsidP="006B36E4">
                  <w:pPr>
                    <w:jc w:val="both"/>
                    <w:rPr>
                      <w:b/>
                      <w:color w:val="000000" w:themeColor="text1"/>
                      <w:sz w:val="20"/>
                      <w:szCs w:val="20"/>
                    </w:rPr>
                  </w:pPr>
                </w:p>
              </w:tc>
              <w:tc>
                <w:tcPr>
                  <w:tcW w:w="4394" w:type="dxa"/>
                </w:tcPr>
                <w:p w:rsidR="00AB4698" w:rsidRPr="00EA2AE0" w:rsidRDefault="00AB4698" w:rsidP="006B36E4">
                  <w:pPr>
                    <w:jc w:val="both"/>
                    <w:rPr>
                      <w:b/>
                      <w:color w:val="000000" w:themeColor="text1"/>
                      <w:sz w:val="20"/>
                      <w:szCs w:val="20"/>
                    </w:rPr>
                  </w:pPr>
                </w:p>
              </w:tc>
              <w:tc>
                <w:tcPr>
                  <w:tcW w:w="1559" w:type="dxa"/>
                </w:tcPr>
                <w:p w:rsidR="00AB4698" w:rsidRPr="00EA2AE0" w:rsidRDefault="00AB4698" w:rsidP="006B36E4">
                  <w:pPr>
                    <w:jc w:val="both"/>
                    <w:rPr>
                      <w:b/>
                      <w:color w:val="000000" w:themeColor="text1"/>
                      <w:sz w:val="20"/>
                      <w:szCs w:val="20"/>
                    </w:rPr>
                  </w:pPr>
                </w:p>
              </w:tc>
            </w:tr>
          </w:tbl>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4"/>
            <w:tcBorders>
              <w:top w:val="nil"/>
              <w:bottom w:val="nil"/>
            </w:tcBorders>
          </w:tcPr>
          <w:p w:rsidR="00AB4698" w:rsidRPr="00EA2AE0" w:rsidRDefault="00AB4698" w:rsidP="006B36E4">
            <w:pPr>
              <w:ind w:left="-57"/>
              <w:jc w:val="both"/>
              <w:rPr>
                <w:b/>
                <w:color w:val="000000" w:themeColor="text1"/>
                <w:sz w:val="20"/>
                <w:szCs w:val="20"/>
              </w:rPr>
            </w:pPr>
            <w:r w:rsidRPr="00EA2AE0">
              <w:rPr>
                <w:b/>
                <w:i/>
                <w:color w:val="000000" w:themeColor="text1"/>
                <w:sz w:val="20"/>
                <w:szCs w:val="20"/>
              </w:rPr>
              <w:t>«___» ________________ 201__ г.</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1082"/>
              </w:tabs>
              <w:ind w:left="-57"/>
              <w:jc w:val="both"/>
              <w:rPr>
                <w:b/>
                <w:color w:val="000000" w:themeColor="text1"/>
                <w:sz w:val="14"/>
                <w:szCs w:val="14"/>
              </w:rPr>
            </w:pPr>
            <w:r w:rsidRPr="00EA2AE0">
              <w:rPr>
                <w:b/>
                <w:color w:val="000000" w:themeColor="text1"/>
                <w:sz w:val="14"/>
                <w:szCs w:val="14"/>
              </w:rPr>
              <w:tab/>
              <w:t>(дата)</w:t>
            </w:r>
          </w:p>
        </w:tc>
      </w:tr>
      <w:tr w:rsidR="00AB4698" w:rsidRPr="00EA2AE0" w:rsidTr="006B36E4">
        <w:trPr>
          <w:trHeight w:val="66"/>
        </w:trPr>
        <w:tc>
          <w:tcPr>
            <w:tcW w:w="10456" w:type="dxa"/>
            <w:gridSpan w:val="4"/>
            <w:tcBorders>
              <w:top w:val="nil"/>
              <w:bottom w:val="nil"/>
            </w:tcBorders>
          </w:tcPr>
          <w:p w:rsidR="00AB4698" w:rsidRPr="00EA2AE0" w:rsidRDefault="00AB4698" w:rsidP="006B36E4">
            <w:pPr>
              <w:tabs>
                <w:tab w:val="left" w:pos="3117"/>
                <w:tab w:val="left" w:leader="underscore" w:pos="7962"/>
                <w:tab w:val="left" w:pos="8367"/>
                <w:tab w:val="left" w:leader="underscore" w:pos="9912"/>
              </w:tabs>
              <w:spacing w:before="120"/>
              <w:ind w:left="-57"/>
              <w:rPr>
                <w:b/>
                <w:i/>
                <w:color w:val="000000" w:themeColor="text1"/>
                <w:sz w:val="20"/>
                <w:szCs w:val="20"/>
              </w:rPr>
            </w:pPr>
            <w:r w:rsidRPr="00EA2AE0">
              <w:rPr>
                <w:b/>
                <w:i/>
                <w:color w:val="000000" w:themeColor="text1"/>
                <w:sz w:val="20"/>
                <w:szCs w:val="20"/>
              </w:rPr>
              <w:t>Ответственный за</w:t>
            </w:r>
            <w:r w:rsidRPr="00EA2AE0">
              <w:rPr>
                <w:b/>
                <w:i/>
                <w:color w:val="000000" w:themeColor="text1"/>
                <w:sz w:val="20"/>
                <w:szCs w:val="20"/>
              </w:rPr>
              <w:br/>
              <w:t>производственные испытания</w:t>
            </w:r>
            <w:r w:rsidRPr="00EA2AE0">
              <w:rPr>
                <w:b/>
                <w:i/>
                <w:color w:val="000000" w:themeColor="text1"/>
                <w:sz w:val="20"/>
                <w:szCs w:val="20"/>
              </w:rPr>
              <w:tab/>
            </w:r>
            <w:r w:rsidRPr="00EA2AE0">
              <w:rPr>
                <w:b/>
                <w:i/>
                <w:color w:val="000000" w:themeColor="text1"/>
                <w:sz w:val="20"/>
                <w:szCs w:val="20"/>
              </w:rPr>
              <w:tab/>
            </w:r>
            <w:r w:rsidRPr="00EA2AE0">
              <w:rPr>
                <w:b/>
                <w:i/>
                <w:color w:val="000000" w:themeColor="text1"/>
                <w:sz w:val="20"/>
                <w:szCs w:val="20"/>
              </w:rPr>
              <w:tab/>
            </w:r>
            <w:r w:rsidRPr="00EA2AE0">
              <w:rPr>
                <w:b/>
                <w:i/>
                <w:color w:val="000000" w:themeColor="text1"/>
                <w:sz w:val="20"/>
                <w:szCs w:val="20"/>
              </w:rPr>
              <w:tab/>
            </w:r>
          </w:p>
        </w:tc>
      </w:tr>
      <w:tr w:rsidR="00AB4698" w:rsidRPr="00EA2AE0" w:rsidTr="006B36E4">
        <w:trPr>
          <w:trHeight w:val="66"/>
        </w:trPr>
        <w:tc>
          <w:tcPr>
            <w:tcW w:w="10456" w:type="dxa"/>
            <w:gridSpan w:val="4"/>
            <w:tcBorders>
              <w:top w:val="nil"/>
              <w:bottom w:val="thinThickSmallGap" w:sz="12" w:space="0" w:color="auto"/>
            </w:tcBorders>
          </w:tcPr>
          <w:p w:rsidR="00AB4698" w:rsidRPr="00EA2AE0" w:rsidRDefault="00AB4698" w:rsidP="006B36E4">
            <w:pPr>
              <w:tabs>
                <w:tab w:val="left" w:pos="5279"/>
                <w:tab w:val="left" w:pos="8817"/>
              </w:tabs>
              <w:ind w:left="-57"/>
              <w:jc w:val="both"/>
              <w:rPr>
                <w:b/>
                <w:color w:val="000000" w:themeColor="text1"/>
                <w:sz w:val="14"/>
                <w:szCs w:val="14"/>
              </w:rPr>
            </w:pPr>
            <w:r w:rsidRPr="00EA2AE0">
              <w:rPr>
                <w:b/>
                <w:color w:val="000000" w:themeColor="text1"/>
                <w:sz w:val="14"/>
                <w:szCs w:val="14"/>
              </w:rPr>
              <w:tab/>
              <w:t xml:space="preserve"> (ФИО)</w:t>
            </w:r>
            <w:r w:rsidRPr="00EA2AE0">
              <w:rPr>
                <w:b/>
                <w:color w:val="000000" w:themeColor="text1"/>
                <w:sz w:val="14"/>
                <w:szCs w:val="14"/>
              </w:rPr>
              <w:tab/>
              <w:t xml:space="preserve"> (подпись)</w:t>
            </w:r>
          </w:p>
        </w:tc>
      </w:tr>
    </w:tbl>
    <w:p w:rsidR="00AB4698" w:rsidRPr="00EA2AE0" w:rsidRDefault="00AB4698" w:rsidP="00AB4698">
      <w:pPr>
        <w:tabs>
          <w:tab w:val="left" w:pos="992"/>
        </w:tabs>
        <w:suppressAutoHyphens/>
        <w:spacing w:line="276" w:lineRule="auto"/>
        <w:ind w:right="282" w:firstLine="709"/>
        <w:jc w:val="right"/>
        <w:rPr>
          <w:b/>
          <w:bCs/>
          <w:color w:val="000000" w:themeColor="text1"/>
          <w:sz w:val="28"/>
          <w:szCs w:val="28"/>
        </w:rPr>
      </w:pPr>
      <w:r w:rsidRPr="00EA2AE0">
        <w:rPr>
          <w:caps/>
          <w:snapToGrid w:val="0"/>
          <w:color w:val="000000" w:themeColor="text1"/>
        </w:rPr>
        <w:br w:type="page"/>
      </w:r>
      <w:r w:rsidRPr="00EA2AE0">
        <w:rPr>
          <w:b/>
          <w:bCs/>
          <w:color w:val="000000" w:themeColor="text1"/>
          <w:sz w:val="28"/>
          <w:szCs w:val="28"/>
        </w:rPr>
        <w:t>Приложение 3</w:t>
      </w:r>
    </w:p>
    <w:p w:rsidR="00AB4698" w:rsidRPr="00EA2AE0" w:rsidRDefault="00AB4698" w:rsidP="00AB4698">
      <w:pPr>
        <w:tabs>
          <w:tab w:val="left" w:pos="992"/>
        </w:tabs>
        <w:suppressAutoHyphens/>
        <w:spacing w:line="276" w:lineRule="auto"/>
        <w:ind w:right="282" w:firstLine="709"/>
        <w:jc w:val="right"/>
        <w:rPr>
          <w:bCs/>
          <w:color w:val="000000" w:themeColor="text1"/>
          <w:sz w:val="28"/>
          <w:szCs w:val="28"/>
        </w:rPr>
      </w:pPr>
      <w:r w:rsidRPr="00EA2AE0">
        <w:rPr>
          <w:bCs/>
          <w:color w:val="000000" w:themeColor="text1"/>
          <w:sz w:val="28"/>
          <w:szCs w:val="28"/>
        </w:rPr>
        <w:t>к Порядку</w:t>
      </w:r>
      <w:r w:rsidRPr="00EA2AE0">
        <w:rPr>
          <w:color w:val="000000" w:themeColor="text1"/>
        </w:rPr>
        <w:t xml:space="preserve"> </w:t>
      </w:r>
      <w:r w:rsidRPr="00EA2AE0">
        <w:rPr>
          <w:bCs/>
          <w:color w:val="000000" w:themeColor="text1"/>
          <w:sz w:val="28"/>
          <w:szCs w:val="28"/>
        </w:rPr>
        <w:t>проведения производственных</w:t>
      </w:r>
    </w:p>
    <w:p w:rsidR="00AB4698" w:rsidRPr="00EA2AE0" w:rsidRDefault="00AB4698" w:rsidP="00AB4698">
      <w:pPr>
        <w:tabs>
          <w:tab w:val="left" w:pos="992"/>
        </w:tabs>
        <w:suppressAutoHyphens/>
        <w:spacing w:line="276" w:lineRule="auto"/>
        <w:ind w:right="282" w:firstLine="709"/>
        <w:jc w:val="right"/>
        <w:rPr>
          <w:bCs/>
          <w:color w:val="000000" w:themeColor="text1"/>
          <w:sz w:val="28"/>
          <w:szCs w:val="28"/>
        </w:rPr>
      </w:pPr>
      <w:r w:rsidRPr="00EA2AE0">
        <w:rPr>
          <w:bCs/>
          <w:color w:val="000000" w:themeColor="text1"/>
          <w:sz w:val="28"/>
          <w:szCs w:val="28"/>
        </w:rPr>
        <w:t xml:space="preserve">испытаний образцов СИЗ в компаниях </w:t>
      </w:r>
    </w:p>
    <w:p w:rsidR="00AB4698" w:rsidRPr="00EA2AE0" w:rsidRDefault="00AB4698" w:rsidP="00AB4698">
      <w:pPr>
        <w:tabs>
          <w:tab w:val="left" w:pos="992"/>
        </w:tabs>
        <w:suppressAutoHyphens/>
        <w:spacing w:line="276" w:lineRule="auto"/>
        <w:ind w:right="282" w:firstLine="709"/>
        <w:jc w:val="right"/>
        <w:rPr>
          <w:bCs/>
          <w:color w:val="000000" w:themeColor="text1"/>
          <w:sz w:val="28"/>
          <w:szCs w:val="28"/>
        </w:rPr>
      </w:pPr>
      <w:r w:rsidRPr="00EA2AE0">
        <w:rPr>
          <w:bCs/>
          <w:color w:val="000000" w:themeColor="text1"/>
          <w:sz w:val="28"/>
          <w:szCs w:val="28"/>
        </w:rPr>
        <w:t>Группы «Интер РАО»</w:t>
      </w:r>
    </w:p>
    <w:p w:rsidR="00AB4698" w:rsidRPr="00EA2AE0" w:rsidRDefault="00AB4698" w:rsidP="00AB4698">
      <w:pPr>
        <w:tabs>
          <w:tab w:val="left" w:pos="992"/>
        </w:tabs>
        <w:suppressAutoHyphens/>
        <w:spacing w:before="240" w:after="240" w:line="276" w:lineRule="auto"/>
        <w:jc w:val="center"/>
        <w:rPr>
          <w:b/>
          <w:bCs/>
          <w:color w:val="000000" w:themeColor="text1"/>
          <w:sz w:val="28"/>
          <w:szCs w:val="28"/>
        </w:rPr>
      </w:pPr>
      <w:r w:rsidRPr="00EA2AE0">
        <w:rPr>
          <w:b/>
          <w:bCs/>
          <w:color w:val="000000" w:themeColor="text1"/>
          <w:sz w:val="28"/>
          <w:szCs w:val="28"/>
        </w:rPr>
        <w:t>Протоколы производственных испытаний</w:t>
      </w:r>
    </w:p>
    <w:tbl>
      <w:tblPr>
        <w:tblW w:w="10456" w:type="dxa"/>
        <w:tblInd w:w="-851"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1701"/>
        <w:gridCol w:w="392"/>
        <w:gridCol w:w="884"/>
        <w:gridCol w:w="142"/>
        <w:gridCol w:w="2109"/>
        <w:gridCol w:w="3373"/>
        <w:gridCol w:w="188"/>
        <w:gridCol w:w="1667"/>
      </w:tblGrid>
      <w:tr w:rsidR="00AB4698" w:rsidRPr="00EA2AE0" w:rsidTr="006B36E4">
        <w:tc>
          <w:tcPr>
            <w:tcW w:w="2093" w:type="dxa"/>
            <w:gridSpan w:val="2"/>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4"/>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производственных испытаний</w:t>
            </w:r>
          </w:p>
        </w:tc>
        <w:tc>
          <w:tcPr>
            <w:tcW w:w="1855" w:type="dxa"/>
            <w:gridSpan w:val="2"/>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701" w:type="dxa"/>
            <w:tcBorders>
              <w:top w:val="nil"/>
              <w:bottom w:val="nil"/>
              <w:right w:val="nil"/>
            </w:tcBorders>
            <w:shd w:val="pct12" w:color="auto" w:fill="auto"/>
          </w:tcPr>
          <w:p w:rsidR="00AB4698" w:rsidRPr="00EA2AE0" w:rsidRDefault="00AB4698" w:rsidP="006B36E4">
            <w:pPr>
              <w:ind w:left="-57"/>
              <w:jc w:val="right"/>
              <w:rPr>
                <w:color w:val="000000" w:themeColor="text1"/>
                <w:sz w:val="20"/>
                <w:szCs w:val="20"/>
              </w:rPr>
            </w:pPr>
          </w:p>
        </w:tc>
        <w:tc>
          <w:tcPr>
            <w:tcW w:w="7088" w:type="dxa"/>
            <w:gridSpan w:val="6"/>
            <w:tcBorders>
              <w:top w:val="nil"/>
              <w:left w:val="nil"/>
              <w:bottom w:val="nil"/>
              <w:right w:val="nil"/>
            </w:tcBorders>
            <w:shd w:val="pct12" w:color="auto" w:fill="auto"/>
          </w:tcPr>
          <w:p w:rsidR="00AB4698" w:rsidRPr="00EA2AE0" w:rsidRDefault="00AB4698" w:rsidP="006B36E4">
            <w:pPr>
              <w:ind w:left="-57" w:right="-250"/>
              <w:jc w:val="center"/>
              <w:rPr>
                <w:b/>
                <w:color w:val="000000" w:themeColor="text1"/>
                <w:sz w:val="20"/>
                <w:szCs w:val="20"/>
              </w:rPr>
            </w:pPr>
            <w:r w:rsidRPr="00EA2AE0">
              <w:rPr>
                <w:b/>
                <w:color w:val="000000" w:themeColor="text1"/>
                <w:sz w:val="20"/>
                <w:szCs w:val="20"/>
              </w:rPr>
              <w:t>СПЕЦИАЛЬНОЙ ОДЕЖДЫ</w:t>
            </w:r>
          </w:p>
        </w:tc>
        <w:tc>
          <w:tcPr>
            <w:tcW w:w="1667" w:type="dxa"/>
            <w:tcBorders>
              <w:top w:val="nil"/>
              <w:left w:val="nil"/>
              <w:bottom w:val="nil"/>
            </w:tcBorders>
            <w:shd w:val="pct12" w:color="auto" w:fill="auto"/>
          </w:tcPr>
          <w:p w:rsidR="00AB4698" w:rsidRPr="00EA2AE0" w:rsidRDefault="00AB4698" w:rsidP="006B36E4">
            <w:pPr>
              <w:ind w:left="-57"/>
              <w:jc w:val="right"/>
              <w:rPr>
                <w:color w:val="000000" w:themeColor="text1"/>
                <w:sz w:val="20"/>
                <w:szCs w:val="20"/>
              </w:rPr>
            </w:pPr>
          </w:p>
        </w:tc>
      </w:tr>
      <w:tr w:rsidR="00AB4698" w:rsidRPr="00EA2AE0" w:rsidTr="006B36E4">
        <w:trPr>
          <w:trHeight w:val="179"/>
        </w:trPr>
        <w:tc>
          <w:tcPr>
            <w:tcW w:w="10456" w:type="dxa"/>
            <w:gridSpan w:val="8"/>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3119" w:type="dxa"/>
            <w:gridSpan w:val="4"/>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337" w:type="dxa"/>
            <w:gridSpan w:val="4"/>
            <w:tcBorders>
              <w:top w:val="nil"/>
              <w:left w:val="nil"/>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8"/>
            <w:tcBorders>
              <w:top w:val="nil"/>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5"/>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8"/>
            <w:tcBorders>
              <w:top w:val="nil"/>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2977" w:type="dxa"/>
            <w:gridSpan w:val="3"/>
            <w:tcBorders>
              <w:top w:val="single" w:sz="4" w:space="0" w:color="auto"/>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5"/>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5"/>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Технологические операции:</w:t>
            </w:r>
          </w:p>
        </w:tc>
        <w:tc>
          <w:tcPr>
            <w:tcW w:w="7479" w:type="dxa"/>
            <w:gridSpan w:val="5"/>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8"/>
            <w:tcBorders>
              <w:top w:val="nil"/>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179"/>
        </w:trPr>
        <w:tc>
          <w:tcPr>
            <w:tcW w:w="5228" w:type="dxa"/>
            <w:gridSpan w:val="5"/>
            <w:tcBorders>
              <w:top w:val="single" w:sz="4" w:space="0" w:color="auto"/>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выдачи: ____/____/ 20___г.</w:t>
            </w:r>
          </w:p>
        </w:tc>
        <w:tc>
          <w:tcPr>
            <w:tcW w:w="5228" w:type="dxa"/>
            <w:gridSpan w:val="3"/>
            <w:tcBorders>
              <w:top w:val="single" w:sz="4" w:space="0" w:color="auto"/>
              <w:left w:val="nil"/>
              <w:bottom w:val="nil"/>
            </w:tcBorders>
          </w:tcPr>
          <w:p w:rsidR="00AB4698" w:rsidRPr="00EA2AE0" w:rsidRDefault="00AB4698" w:rsidP="006B36E4">
            <w:pPr>
              <w:jc w:val="right"/>
              <w:rPr>
                <w:b/>
                <w:color w:val="000000" w:themeColor="text1"/>
                <w:sz w:val="20"/>
                <w:szCs w:val="20"/>
              </w:rPr>
            </w:pPr>
            <w:r w:rsidRPr="00EA2AE0">
              <w:rPr>
                <w:b/>
                <w:color w:val="000000" w:themeColor="text1"/>
                <w:sz w:val="20"/>
                <w:szCs w:val="20"/>
              </w:rPr>
              <w:t>Дата возврата: ____/____/ 20___г.</w:t>
            </w:r>
          </w:p>
        </w:tc>
      </w:tr>
      <w:tr w:rsidR="00AB4698" w:rsidRPr="00EA2AE0" w:rsidTr="006B36E4">
        <w:trPr>
          <w:trHeight w:val="66"/>
        </w:trPr>
        <w:tc>
          <w:tcPr>
            <w:tcW w:w="10456" w:type="dxa"/>
            <w:gridSpan w:val="8"/>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Оценка защитных свойств спецодежды </w:t>
            </w:r>
            <w:r w:rsidRPr="00EA2AE0">
              <w:rPr>
                <w:b/>
                <w:color w:val="000000" w:themeColor="text1"/>
                <w:sz w:val="20"/>
                <w:szCs w:val="20"/>
              </w:rPr>
              <w:sym w:font="Wingdings 2" w:char="F052"/>
            </w:r>
          </w:p>
        </w:tc>
      </w:tr>
      <w:tr w:rsidR="00AB4698" w:rsidRPr="00EA2AE0" w:rsidTr="006B36E4">
        <w:trPr>
          <w:trHeight w:val="66"/>
        </w:trPr>
        <w:tc>
          <w:tcPr>
            <w:tcW w:w="10456" w:type="dxa"/>
            <w:gridSpan w:val="8"/>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41"/>
              <w:gridCol w:w="4394"/>
            </w:tblGrid>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Стойкость к механическим воздействиям (разрыв швов или ткани, порезы, проколы, потертости)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Стойкость к производственным загрязнениям и эффективность масловодоотталкивающей отделки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Стойкость к воздействию кислот (только для костюмов для защиты от растворов кислот)</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Стойкость к воздействию атмосферных осадков, ветра</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Стойкость к воздействию пониженных температур (только для зимних костюмов)</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 xml:space="preserve">Стойкость к воздействию искр, брызг и расплавленного металла (только для костюмов сварщика) </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bl>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Изменение защитных свойств спецодежды после стирки </w:t>
            </w:r>
            <w:r w:rsidRPr="00EA2AE0">
              <w:rPr>
                <w:b/>
                <w:color w:val="000000" w:themeColor="text1"/>
                <w:sz w:val="20"/>
                <w:szCs w:val="20"/>
              </w:rPr>
              <w:sym w:font="Wingdings 2" w:char="F052"/>
            </w:r>
          </w:p>
        </w:tc>
      </w:tr>
      <w:tr w:rsidR="00AB4698" w:rsidRPr="00EA2AE0" w:rsidTr="006B36E4">
        <w:trPr>
          <w:trHeight w:val="66"/>
        </w:trPr>
        <w:tc>
          <w:tcPr>
            <w:tcW w:w="10456" w:type="dxa"/>
            <w:gridSpan w:val="8"/>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41"/>
              <w:gridCol w:w="4394"/>
            </w:tblGrid>
            <w:tr w:rsidR="00AB4698" w:rsidRPr="00EA2AE0" w:rsidTr="006B36E4">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Изменение размеров спецодежды после стирки (отсутствие усадки):</w:t>
                  </w:r>
                </w:p>
              </w:tc>
              <w:tc>
                <w:tcPr>
                  <w:tcW w:w="4394"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sym w:font="Wingdings 2" w:char="F0A3"/>
                  </w:r>
                  <w:r w:rsidRPr="00EA2AE0">
                    <w:rPr>
                      <w:bCs/>
                      <w:color w:val="000000" w:themeColor="text1"/>
                      <w:sz w:val="18"/>
                      <w:szCs w:val="18"/>
                    </w:rPr>
                    <w:t xml:space="preserve"> хорошо           </w:t>
                  </w:r>
                  <w:r w:rsidRPr="00EA2AE0">
                    <w:rPr>
                      <w:bCs/>
                      <w:color w:val="000000" w:themeColor="text1"/>
                      <w:sz w:val="18"/>
                      <w:szCs w:val="18"/>
                    </w:rPr>
                    <w:sym w:font="Wingdings 2" w:char="F0A3"/>
                  </w:r>
                  <w:r w:rsidRPr="00EA2AE0">
                    <w:rPr>
                      <w:bCs/>
                      <w:color w:val="000000" w:themeColor="text1"/>
                      <w:sz w:val="18"/>
                      <w:szCs w:val="18"/>
                    </w:rPr>
                    <w:t xml:space="preserve"> удовлетворительно          </w:t>
                  </w:r>
                  <w:r w:rsidRPr="00EA2AE0">
                    <w:rPr>
                      <w:bCs/>
                      <w:color w:val="000000" w:themeColor="text1"/>
                      <w:sz w:val="18"/>
                      <w:szCs w:val="18"/>
                    </w:rPr>
                    <w:sym w:font="Wingdings 2" w:char="F0A3"/>
                  </w:r>
                  <w:r w:rsidRPr="00EA2AE0">
                    <w:rPr>
                      <w:bCs/>
                      <w:color w:val="000000" w:themeColor="text1"/>
                      <w:sz w:val="18"/>
                      <w:szCs w:val="18"/>
                    </w:rPr>
                    <w:t xml:space="preserve"> плохо</w:t>
                  </w:r>
                </w:p>
              </w:tc>
            </w:tr>
            <w:tr w:rsidR="00AB4698" w:rsidRPr="00EA2AE0" w:rsidTr="006B36E4">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Изменение длины рукава от верхнего плечевого шва до обшлага рукава</w:t>
                  </w:r>
                </w:p>
              </w:tc>
              <w:tc>
                <w:tcPr>
                  <w:tcW w:w="4394"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sym w:font="Wingdings 2" w:char="F0A3"/>
                  </w:r>
                  <w:r w:rsidRPr="00EA2AE0">
                    <w:rPr>
                      <w:bCs/>
                      <w:color w:val="000000" w:themeColor="text1"/>
                      <w:sz w:val="18"/>
                      <w:szCs w:val="18"/>
                    </w:rPr>
                    <w:t xml:space="preserve"> не изменилось   </w:t>
                  </w:r>
                </w:p>
                <w:p w:rsidR="00AB4698" w:rsidRPr="00EA2AE0" w:rsidRDefault="00AB4698" w:rsidP="006B36E4">
                  <w:pPr>
                    <w:rPr>
                      <w:bCs/>
                      <w:color w:val="000000" w:themeColor="text1"/>
                      <w:sz w:val="18"/>
                      <w:szCs w:val="18"/>
                    </w:rPr>
                  </w:pPr>
                  <w:r w:rsidRPr="00EA2AE0">
                    <w:rPr>
                      <w:bCs/>
                      <w:color w:val="000000" w:themeColor="text1"/>
                      <w:sz w:val="18"/>
                      <w:szCs w:val="18"/>
                    </w:rPr>
                    <w:sym w:font="Wingdings 2" w:char="F0A3"/>
                  </w:r>
                  <w:r w:rsidRPr="00EA2AE0">
                    <w:rPr>
                      <w:bCs/>
                      <w:color w:val="000000" w:themeColor="text1"/>
                      <w:sz w:val="18"/>
                      <w:szCs w:val="18"/>
                    </w:rPr>
                    <w:t xml:space="preserve"> в пределах нормы (менее или равно ____%)     </w:t>
                  </w:r>
                </w:p>
                <w:p w:rsidR="00AB4698" w:rsidRPr="00EA2AE0" w:rsidRDefault="00AB4698" w:rsidP="006B36E4">
                  <w:pPr>
                    <w:rPr>
                      <w:bCs/>
                      <w:color w:val="000000" w:themeColor="text1"/>
                      <w:sz w:val="18"/>
                      <w:szCs w:val="18"/>
                    </w:rPr>
                  </w:pPr>
                  <w:r w:rsidRPr="00EA2AE0">
                    <w:rPr>
                      <w:bCs/>
                      <w:color w:val="000000" w:themeColor="text1"/>
                      <w:sz w:val="18"/>
                      <w:szCs w:val="18"/>
                    </w:rPr>
                    <w:sym w:font="Wingdings 2" w:char="F0A3"/>
                  </w:r>
                  <w:r w:rsidRPr="00EA2AE0">
                    <w:rPr>
                      <w:bCs/>
                      <w:color w:val="000000" w:themeColor="text1"/>
                      <w:sz w:val="18"/>
                      <w:szCs w:val="18"/>
                    </w:rPr>
                    <w:t xml:space="preserve"> с превышением нормы (больше ___%)</w:t>
                  </w:r>
                </w:p>
              </w:tc>
            </w:tr>
            <w:tr w:rsidR="00AB4698" w:rsidRPr="00EA2AE0" w:rsidTr="006B36E4">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Изменение длины брючины от нижнего поясного шва до края брюк по внешней стороне</w:t>
                  </w:r>
                </w:p>
              </w:tc>
              <w:tc>
                <w:tcPr>
                  <w:tcW w:w="4394"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sym w:font="Wingdings 2" w:char="F0A3"/>
                  </w:r>
                  <w:r w:rsidRPr="00EA2AE0">
                    <w:rPr>
                      <w:bCs/>
                      <w:color w:val="000000" w:themeColor="text1"/>
                      <w:sz w:val="18"/>
                      <w:szCs w:val="18"/>
                    </w:rPr>
                    <w:t xml:space="preserve"> не изменилось   </w:t>
                  </w:r>
                </w:p>
                <w:p w:rsidR="00AB4698" w:rsidRPr="00EA2AE0" w:rsidRDefault="00AB4698" w:rsidP="006B36E4">
                  <w:pPr>
                    <w:rPr>
                      <w:bCs/>
                      <w:color w:val="000000" w:themeColor="text1"/>
                      <w:sz w:val="18"/>
                      <w:szCs w:val="18"/>
                    </w:rPr>
                  </w:pPr>
                  <w:r w:rsidRPr="00EA2AE0">
                    <w:rPr>
                      <w:bCs/>
                      <w:color w:val="000000" w:themeColor="text1"/>
                      <w:sz w:val="18"/>
                      <w:szCs w:val="18"/>
                    </w:rPr>
                    <w:sym w:font="Wingdings 2" w:char="F0A3"/>
                  </w:r>
                  <w:r w:rsidRPr="00EA2AE0">
                    <w:rPr>
                      <w:bCs/>
                      <w:color w:val="000000" w:themeColor="text1"/>
                      <w:sz w:val="18"/>
                      <w:szCs w:val="18"/>
                    </w:rPr>
                    <w:t xml:space="preserve"> в пределах нормы (менее или равно ____%)      </w:t>
                  </w:r>
                </w:p>
                <w:p w:rsidR="00AB4698" w:rsidRPr="00EA2AE0" w:rsidRDefault="00AB4698" w:rsidP="006B36E4">
                  <w:pPr>
                    <w:rPr>
                      <w:bCs/>
                      <w:color w:val="000000" w:themeColor="text1"/>
                      <w:sz w:val="18"/>
                      <w:szCs w:val="18"/>
                    </w:rPr>
                  </w:pPr>
                  <w:r w:rsidRPr="00EA2AE0">
                    <w:rPr>
                      <w:bCs/>
                      <w:color w:val="000000" w:themeColor="text1"/>
                      <w:sz w:val="18"/>
                      <w:szCs w:val="18"/>
                    </w:rPr>
                    <w:sym w:font="Wingdings 2" w:char="F0A3"/>
                  </w:r>
                  <w:r w:rsidRPr="00EA2AE0">
                    <w:rPr>
                      <w:bCs/>
                      <w:color w:val="000000" w:themeColor="text1"/>
                      <w:sz w:val="18"/>
                      <w:szCs w:val="18"/>
                    </w:rPr>
                    <w:t xml:space="preserve"> с превышением нормы (больше ___%)</w:t>
                  </w:r>
                </w:p>
              </w:tc>
            </w:tr>
            <w:tr w:rsidR="00AB4698" w:rsidRPr="00EA2AE0" w:rsidTr="006B36E4">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Изменение расстояния между боковым швами по поясу брюк</w:t>
                  </w:r>
                </w:p>
              </w:tc>
              <w:tc>
                <w:tcPr>
                  <w:tcW w:w="4394"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sym w:font="Wingdings 2" w:char="F0A3"/>
                  </w:r>
                  <w:r w:rsidRPr="00EA2AE0">
                    <w:rPr>
                      <w:bCs/>
                      <w:color w:val="000000" w:themeColor="text1"/>
                      <w:sz w:val="18"/>
                      <w:szCs w:val="18"/>
                    </w:rPr>
                    <w:t xml:space="preserve"> не изменилось   </w:t>
                  </w:r>
                </w:p>
                <w:p w:rsidR="00AB4698" w:rsidRPr="00EA2AE0" w:rsidRDefault="00AB4698" w:rsidP="006B36E4">
                  <w:pPr>
                    <w:rPr>
                      <w:bCs/>
                      <w:color w:val="000000" w:themeColor="text1"/>
                      <w:sz w:val="18"/>
                      <w:szCs w:val="18"/>
                    </w:rPr>
                  </w:pPr>
                  <w:r w:rsidRPr="00EA2AE0">
                    <w:rPr>
                      <w:bCs/>
                      <w:color w:val="000000" w:themeColor="text1"/>
                      <w:sz w:val="18"/>
                      <w:szCs w:val="18"/>
                    </w:rPr>
                    <w:sym w:font="Wingdings 2" w:char="F0A3"/>
                  </w:r>
                  <w:r w:rsidRPr="00EA2AE0">
                    <w:rPr>
                      <w:bCs/>
                      <w:color w:val="000000" w:themeColor="text1"/>
                      <w:sz w:val="18"/>
                      <w:szCs w:val="18"/>
                    </w:rPr>
                    <w:t xml:space="preserve"> в пределах нормы (менее или равно ____%)      </w:t>
                  </w:r>
                </w:p>
                <w:p w:rsidR="00AB4698" w:rsidRPr="00EA2AE0" w:rsidRDefault="00AB4698" w:rsidP="006B36E4">
                  <w:pPr>
                    <w:rPr>
                      <w:bCs/>
                      <w:color w:val="000000" w:themeColor="text1"/>
                      <w:sz w:val="18"/>
                      <w:szCs w:val="18"/>
                    </w:rPr>
                  </w:pPr>
                  <w:r w:rsidRPr="00EA2AE0">
                    <w:rPr>
                      <w:bCs/>
                      <w:color w:val="000000" w:themeColor="text1"/>
                      <w:sz w:val="18"/>
                      <w:szCs w:val="18"/>
                    </w:rPr>
                    <w:sym w:font="Wingdings 2" w:char="F0A3"/>
                  </w:r>
                  <w:r w:rsidRPr="00EA2AE0">
                    <w:rPr>
                      <w:bCs/>
                      <w:color w:val="000000" w:themeColor="text1"/>
                      <w:sz w:val="18"/>
                      <w:szCs w:val="18"/>
                    </w:rPr>
                    <w:t xml:space="preserve"> с превышением нормы (больше ___%)</w:t>
                  </w:r>
                </w:p>
              </w:tc>
            </w:tr>
            <w:tr w:rsidR="00AB4698" w:rsidRPr="00EA2AE0" w:rsidTr="006B36E4">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Изменение расстояния между боковым швами по поясу брюк</w:t>
                  </w:r>
                </w:p>
              </w:tc>
              <w:tc>
                <w:tcPr>
                  <w:tcW w:w="4394"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sym w:font="Wingdings 2" w:char="F0A3"/>
                  </w:r>
                  <w:r w:rsidRPr="00EA2AE0">
                    <w:rPr>
                      <w:bCs/>
                      <w:color w:val="000000" w:themeColor="text1"/>
                      <w:sz w:val="18"/>
                      <w:szCs w:val="18"/>
                    </w:rPr>
                    <w:t xml:space="preserve"> не изменилось   </w:t>
                  </w:r>
                </w:p>
                <w:p w:rsidR="00AB4698" w:rsidRPr="00EA2AE0" w:rsidRDefault="00AB4698" w:rsidP="006B36E4">
                  <w:pPr>
                    <w:rPr>
                      <w:bCs/>
                      <w:color w:val="000000" w:themeColor="text1"/>
                      <w:sz w:val="18"/>
                      <w:szCs w:val="18"/>
                    </w:rPr>
                  </w:pPr>
                  <w:r w:rsidRPr="00EA2AE0">
                    <w:rPr>
                      <w:bCs/>
                      <w:color w:val="000000" w:themeColor="text1"/>
                      <w:sz w:val="18"/>
                      <w:szCs w:val="18"/>
                    </w:rPr>
                    <w:sym w:font="Wingdings 2" w:char="F0A3"/>
                  </w:r>
                  <w:r w:rsidRPr="00EA2AE0">
                    <w:rPr>
                      <w:bCs/>
                      <w:color w:val="000000" w:themeColor="text1"/>
                      <w:sz w:val="18"/>
                      <w:szCs w:val="18"/>
                    </w:rPr>
                    <w:t xml:space="preserve"> в пределах нормы (менее или равно ____%)      </w:t>
                  </w:r>
                </w:p>
                <w:p w:rsidR="00AB4698" w:rsidRPr="00EA2AE0" w:rsidRDefault="00AB4698" w:rsidP="006B36E4">
                  <w:pPr>
                    <w:rPr>
                      <w:bCs/>
                      <w:color w:val="000000" w:themeColor="text1"/>
                      <w:sz w:val="18"/>
                      <w:szCs w:val="18"/>
                    </w:rPr>
                  </w:pPr>
                  <w:r w:rsidRPr="00EA2AE0">
                    <w:rPr>
                      <w:bCs/>
                      <w:color w:val="000000" w:themeColor="text1"/>
                      <w:sz w:val="18"/>
                      <w:szCs w:val="18"/>
                    </w:rPr>
                    <w:sym w:font="Wingdings 2" w:char="F0A3"/>
                  </w:r>
                  <w:r w:rsidRPr="00EA2AE0">
                    <w:rPr>
                      <w:bCs/>
                      <w:color w:val="000000" w:themeColor="text1"/>
                      <w:sz w:val="18"/>
                      <w:szCs w:val="18"/>
                    </w:rPr>
                    <w:t xml:space="preserve"> с превышением нормы (больше ___%)</w:t>
                  </w:r>
                </w:p>
              </w:tc>
            </w:tr>
            <w:tr w:rsidR="00AB4698" w:rsidRPr="00EA2AE0" w:rsidTr="006B36E4">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Изменение свойств одежды после стирки (цвет, сохранность фурнитуры)</w:t>
                  </w:r>
                </w:p>
              </w:tc>
              <w:tc>
                <w:tcPr>
                  <w:tcW w:w="4394"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sym w:font="Wingdings 2" w:char="F0A3"/>
                  </w:r>
                  <w:r w:rsidRPr="00EA2AE0">
                    <w:rPr>
                      <w:bCs/>
                      <w:color w:val="000000" w:themeColor="text1"/>
                      <w:sz w:val="18"/>
                      <w:szCs w:val="18"/>
                    </w:rPr>
                    <w:t xml:space="preserve"> хорошо           </w:t>
                  </w:r>
                  <w:r w:rsidRPr="00EA2AE0">
                    <w:rPr>
                      <w:bCs/>
                      <w:color w:val="000000" w:themeColor="text1"/>
                      <w:sz w:val="18"/>
                      <w:szCs w:val="18"/>
                    </w:rPr>
                    <w:sym w:font="Wingdings 2" w:char="F0A3"/>
                  </w:r>
                  <w:r w:rsidRPr="00EA2AE0">
                    <w:rPr>
                      <w:bCs/>
                      <w:color w:val="000000" w:themeColor="text1"/>
                      <w:sz w:val="18"/>
                      <w:szCs w:val="18"/>
                    </w:rPr>
                    <w:t xml:space="preserve"> удовлетворительно          </w:t>
                  </w:r>
                  <w:r w:rsidRPr="00EA2AE0">
                    <w:rPr>
                      <w:bCs/>
                      <w:color w:val="000000" w:themeColor="text1"/>
                      <w:sz w:val="18"/>
                      <w:szCs w:val="18"/>
                    </w:rPr>
                    <w:sym w:font="Wingdings 2" w:char="F0A3"/>
                  </w:r>
                  <w:r w:rsidRPr="00EA2AE0">
                    <w:rPr>
                      <w:bCs/>
                      <w:color w:val="000000" w:themeColor="text1"/>
                      <w:sz w:val="18"/>
                      <w:szCs w:val="18"/>
                    </w:rPr>
                    <w:t xml:space="preserve"> плохо</w:t>
                  </w:r>
                </w:p>
              </w:tc>
            </w:tr>
            <w:tr w:rsidR="00AB4698" w:rsidRPr="00EA2AE0" w:rsidTr="006B36E4">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Изменение состояния утеплителя и его свойств</w:t>
                  </w:r>
                </w:p>
              </w:tc>
              <w:tc>
                <w:tcPr>
                  <w:tcW w:w="4394"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sym w:font="Wingdings 2" w:char="F0A3"/>
                  </w:r>
                  <w:r w:rsidRPr="00EA2AE0">
                    <w:rPr>
                      <w:bCs/>
                      <w:color w:val="000000" w:themeColor="text1"/>
                      <w:sz w:val="18"/>
                      <w:szCs w:val="18"/>
                    </w:rPr>
                    <w:t xml:space="preserve"> хорошо           </w:t>
                  </w:r>
                  <w:r w:rsidRPr="00EA2AE0">
                    <w:rPr>
                      <w:bCs/>
                      <w:color w:val="000000" w:themeColor="text1"/>
                      <w:sz w:val="18"/>
                      <w:szCs w:val="18"/>
                    </w:rPr>
                    <w:sym w:font="Wingdings 2" w:char="F0A3"/>
                  </w:r>
                  <w:r w:rsidRPr="00EA2AE0">
                    <w:rPr>
                      <w:bCs/>
                      <w:color w:val="000000" w:themeColor="text1"/>
                      <w:sz w:val="18"/>
                      <w:szCs w:val="18"/>
                    </w:rPr>
                    <w:t xml:space="preserve"> удовлетворительно          </w:t>
                  </w:r>
                  <w:r w:rsidRPr="00EA2AE0">
                    <w:rPr>
                      <w:bCs/>
                      <w:color w:val="000000" w:themeColor="text1"/>
                      <w:sz w:val="18"/>
                      <w:szCs w:val="18"/>
                    </w:rPr>
                    <w:sym w:font="Wingdings 2" w:char="F0A3"/>
                  </w:r>
                  <w:r w:rsidRPr="00EA2AE0">
                    <w:rPr>
                      <w:bCs/>
                      <w:color w:val="000000" w:themeColor="text1"/>
                      <w:sz w:val="18"/>
                      <w:szCs w:val="18"/>
                    </w:rPr>
                    <w:t xml:space="preserve"> плохо</w:t>
                  </w:r>
                </w:p>
              </w:tc>
            </w:tr>
            <w:tr w:rsidR="00AB4698" w:rsidRPr="00EA2AE0" w:rsidTr="006B36E4">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Толщина утеплителя</w:t>
                  </w:r>
                </w:p>
              </w:tc>
              <w:tc>
                <w:tcPr>
                  <w:tcW w:w="4394"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sym w:font="Wingdings 2" w:char="F0A3"/>
                  </w:r>
                  <w:r w:rsidRPr="00EA2AE0">
                    <w:rPr>
                      <w:bCs/>
                      <w:color w:val="000000" w:themeColor="text1"/>
                      <w:sz w:val="18"/>
                      <w:szCs w:val="18"/>
                    </w:rPr>
                    <w:t xml:space="preserve"> не изменилась     </w:t>
                  </w:r>
                  <w:r w:rsidRPr="00EA2AE0">
                    <w:rPr>
                      <w:bCs/>
                      <w:color w:val="000000" w:themeColor="text1"/>
                      <w:sz w:val="18"/>
                      <w:szCs w:val="18"/>
                    </w:rPr>
                    <w:sym w:font="Wingdings 2" w:char="F0A3"/>
                  </w:r>
                  <w:r w:rsidRPr="00EA2AE0">
                    <w:rPr>
                      <w:bCs/>
                      <w:color w:val="000000" w:themeColor="text1"/>
                      <w:sz w:val="18"/>
                      <w:szCs w:val="18"/>
                    </w:rPr>
                    <w:t xml:space="preserve"> увеличилась     </w:t>
                  </w:r>
                  <w:r w:rsidRPr="00EA2AE0">
                    <w:rPr>
                      <w:bCs/>
                      <w:color w:val="000000" w:themeColor="text1"/>
                      <w:sz w:val="18"/>
                      <w:szCs w:val="18"/>
                    </w:rPr>
                    <w:sym w:font="Wingdings 2" w:char="F0A3"/>
                  </w:r>
                  <w:r w:rsidRPr="00EA2AE0">
                    <w:rPr>
                      <w:bCs/>
                      <w:color w:val="000000" w:themeColor="text1"/>
                      <w:sz w:val="18"/>
                      <w:szCs w:val="18"/>
                    </w:rPr>
                    <w:t xml:space="preserve"> уменьшилась</w:t>
                  </w:r>
                </w:p>
              </w:tc>
            </w:tr>
            <w:tr w:rsidR="00AB4698" w:rsidRPr="00EA2AE0" w:rsidTr="006B36E4">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Распределение утеплителя по одежде</w:t>
                  </w:r>
                </w:p>
              </w:tc>
              <w:tc>
                <w:tcPr>
                  <w:tcW w:w="4394"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sym w:font="Wingdings 2" w:char="F0A3"/>
                  </w:r>
                  <w:r w:rsidRPr="00EA2AE0">
                    <w:rPr>
                      <w:bCs/>
                      <w:color w:val="000000" w:themeColor="text1"/>
                      <w:sz w:val="18"/>
                      <w:szCs w:val="18"/>
                    </w:rPr>
                    <w:t xml:space="preserve"> не изменилось     </w:t>
                  </w:r>
                  <w:r w:rsidRPr="00EA2AE0">
                    <w:rPr>
                      <w:bCs/>
                      <w:color w:val="000000" w:themeColor="text1"/>
                      <w:sz w:val="18"/>
                      <w:szCs w:val="18"/>
                    </w:rPr>
                    <w:sym w:font="Wingdings 2" w:char="F0A3"/>
                  </w:r>
                  <w:r w:rsidRPr="00EA2AE0">
                    <w:rPr>
                      <w:bCs/>
                      <w:color w:val="000000" w:themeColor="text1"/>
                      <w:sz w:val="18"/>
                      <w:szCs w:val="18"/>
                    </w:rPr>
                    <w:t xml:space="preserve"> собрался в полах</w:t>
                  </w:r>
                </w:p>
              </w:tc>
            </w:tr>
            <w:tr w:rsidR="00AB4698" w:rsidRPr="00EA2AE0" w:rsidTr="006B36E4">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Опишите условия стирки (чистки), которой подвергалась спецодежда в процессе испытаний</w:t>
                  </w:r>
                </w:p>
              </w:tc>
              <w:tc>
                <w:tcPr>
                  <w:tcW w:w="4394"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sym w:font="Wingdings 2" w:char="F0A3"/>
                  </w:r>
                  <w:r w:rsidRPr="00EA2AE0">
                    <w:rPr>
                      <w:bCs/>
                      <w:color w:val="000000" w:themeColor="text1"/>
                      <w:sz w:val="18"/>
                      <w:szCs w:val="18"/>
                    </w:rPr>
                    <w:t xml:space="preserve"> домашняя стирка        </w:t>
                  </w:r>
                  <w:r w:rsidRPr="00EA2AE0">
                    <w:rPr>
                      <w:bCs/>
                      <w:color w:val="000000" w:themeColor="text1"/>
                      <w:sz w:val="18"/>
                      <w:szCs w:val="18"/>
                    </w:rPr>
                    <w:sym w:font="Wingdings 2" w:char="F0A3"/>
                  </w:r>
                  <w:r w:rsidRPr="00EA2AE0">
                    <w:rPr>
                      <w:bCs/>
                      <w:color w:val="000000" w:themeColor="text1"/>
                      <w:sz w:val="18"/>
                      <w:szCs w:val="18"/>
                    </w:rPr>
                    <w:t xml:space="preserve"> производственная  стирка  </w:t>
                  </w:r>
                </w:p>
                <w:p w:rsidR="00AB4698" w:rsidRPr="00EA2AE0" w:rsidRDefault="00AB4698" w:rsidP="006B36E4">
                  <w:pPr>
                    <w:rPr>
                      <w:bCs/>
                      <w:color w:val="000000" w:themeColor="text1"/>
                      <w:sz w:val="18"/>
                      <w:szCs w:val="18"/>
                    </w:rPr>
                  </w:pPr>
                  <w:r w:rsidRPr="00EA2AE0">
                    <w:rPr>
                      <w:bCs/>
                      <w:color w:val="000000" w:themeColor="text1"/>
                      <w:sz w:val="18"/>
                      <w:szCs w:val="18"/>
                    </w:rPr>
                    <w:sym w:font="Wingdings 2" w:char="F0A3"/>
                  </w:r>
                  <w:r w:rsidRPr="00EA2AE0">
                    <w:rPr>
                      <w:bCs/>
                      <w:color w:val="000000" w:themeColor="text1"/>
                      <w:sz w:val="18"/>
                      <w:szCs w:val="18"/>
                    </w:rPr>
                    <w:t xml:space="preserve"> химчистка</w:t>
                  </w:r>
                </w:p>
                <w:p w:rsidR="00AB4698" w:rsidRPr="00EA2AE0" w:rsidRDefault="00AB4698" w:rsidP="006B36E4">
                  <w:pPr>
                    <w:rPr>
                      <w:bCs/>
                      <w:color w:val="000000" w:themeColor="text1"/>
                      <w:sz w:val="18"/>
                      <w:szCs w:val="18"/>
                    </w:rPr>
                  </w:pPr>
                  <w:r w:rsidRPr="00EA2AE0">
                    <w:rPr>
                      <w:bCs/>
                      <w:color w:val="000000" w:themeColor="text1"/>
                      <w:sz w:val="18"/>
                      <w:szCs w:val="18"/>
                    </w:rPr>
                    <w:t>Количество стирок (чисток) _____________________</w:t>
                  </w:r>
                </w:p>
              </w:tc>
            </w:tr>
          </w:tbl>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Условия труда, при которых проводились испытания</w:t>
            </w:r>
          </w:p>
          <w:p w:rsidR="00AB4698" w:rsidRPr="00EA2AE0" w:rsidRDefault="00AB4698" w:rsidP="006B36E4">
            <w:pPr>
              <w:jc w:val="both"/>
              <w:rPr>
                <w:b/>
                <w:color w:val="000000" w:themeColor="text1"/>
                <w:sz w:val="20"/>
                <w:szCs w:val="20"/>
              </w:rPr>
            </w:pPr>
            <w:r w:rsidRPr="00EA2AE0">
              <w:rPr>
                <w:b/>
                <w:color w:val="000000" w:themeColor="text1"/>
                <w:sz w:val="20"/>
                <w:szCs w:val="20"/>
              </w:rPr>
              <w:t>1. Температура воздуха, осадки</w:t>
            </w: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2. Контакт с загрязнителями</w:t>
            </w:r>
            <w:r w:rsidRPr="00EA2AE0">
              <w:rPr>
                <w:color w:val="000000" w:themeColor="text1"/>
                <w:sz w:val="20"/>
                <w:szCs w:val="20"/>
              </w:rPr>
              <w:t xml:space="preserve"> (указать какими, указать характер воздействия: брызги, контакт, обливание):</w:t>
            </w: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3. Продолжительность эксплуатации </w:t>
            </w:r>
            <w:r w:rsidRPr="00EA2AE0">
              <w:rPr>
                <w:color w:val="000000" w:themeColor="text1"/>
                <w:sz w:val="20"/>
                <w:szCs w:val="20"/>
              </w:rPr>
              <w:t>(смен, часов)</w:t>
            </w: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4. Преимущества спецодежды</w:t>
            </w: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5. Выявленные недостатки</w:t>
            </w: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8"/>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8"/>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8"/>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8"/>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8"/>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8"/>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8"/>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8"/>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rPr>
      </w:pPr>
      <w:r w:rsidRPr="00EA2AE0">
        <w:rPr>
          <w:color w:val="000000" w:themeColor="text1"/>
          <w:szCs w:val="20"/>
        </w:rPr>
        <w:br w:type="page"/>
      </w:r>
    </w:p>
    <w:tbl>
      <w:tblPr>
        <w:tblW w:w="10456" w:type="dxa"/>
        <w:tblInd w:w="-851"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1701"/>
        <w:gridCol w:w="392"/>
        <w:gridCol w:w="884"/>
        <w:gridCol w:w="2251"/>
        <w:gridCol w:w="3373"/>
        <w:gridCol w:w="188"/>
        <w:gridCol w:w="1667"/>
      </w:tblGrid>
      <w:tr w:rsidR="00AB4698" w:rsidRPr="00EA2AE0" w:rsidTr="006B36E4">
        <w:tc>
          <w:tcPr>
            <w:tcW w:w="2093" w:type="dxa"/>
            <w:gridSpan w:val="2"/>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3"/>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производственных испытаний</w:t>
            </w:r>
          </w:p>
        </w:tc>
        <w:tc>
          <w:tcPr>
            <w:tcW w:w="1855" w:type="dxa"/>
            <w:gridSpan w:val="2"/>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701" w:type="dxa"/>
            <w:tcBorders>
              <w:top w:val="nil"/>
              <w:bottom w:val="nil"/>
              <w:right w:val="nil"/>
            </w:tcBorders>
            <w:shd w:val="pct12" w:color="auto" w:fill="auto"/>
          </w:tcPr>
          <w:p w:rsidR="00AB4698" w:rsidRPr="00EA2AE0" w:rsidRDefault="00AB4698" w:rsidP="006B36E4">
            <w:pPr>
              <w:ind w:left="-57"/>
              <w:jc w:val="right"/>
              <w:rPr>
                <w:color w:val="000000" w:themeColor="text1"/>
                <w:sz w:val="20"/>
                <w:szCs w:val="20"/>
              </w:rPr>
            </w:pPr>
          </w:p>
        </w:tc>
        <w:tc>
          <w:tcPr>
            <w:tcW w:w="7088" w:type="dxa"/>
            <w:gridSpan w:val="5"/>
            <w:tcBorders>
              <w:top w:val="nil"/>
              <w:left w:val="nil"/>
              <w:bottom w:val="nil"/>
              <w:right w:val="nil"/>
            </w:tcBorders>
            <w:shd w:val="pct12" w:color="auto" w:fill="auto"/>
          </w:tcPr>
          <w:p w:rsidR="00AB4698" w:rsidRPr="00EA2AE0" w:rsidRDefault="00AB4698" w:rsidP="006B36E4">
            <w:pPr>
              <w:ind w:left="-57" w:right="-250"/>
              <w:jc w:val="center"/>
              <w:rPr>
                <w:b/>
                <w:color w:val="000000" w:themeColor="text1"/>
                <w:sz w:val="20"/>
                <w:szCs w:val="20"/>
              </w:rPr>
            </w:pPr>
            <w:r w:rsidRPr="00EA2AE0">
              <w:rPr>
                <w:b/>
                <w:color w:val="000000" w:themeColor="text1"/>
                <w:sz w:val="20"/>
                <w:szCs w:val="20"/>
              </w:rPr>
              <w:t>СПЕЦИАЛЬНОЙ ОБУВИ</w:t>
            </w:r>
          </w:p>
        </w:tc>
        <w:tc>
          <w:tcPr>
            <w:tcW w:w="1667" w:type="dxa"/>
            <w:tcBorders>
              <w:top w:val="nil"/>
              <w:left w:val="nil"/>
              <w:bottom w:val="nil"/>
            </w:tcBorders>
            <w:shd w:val="pct12" w:color="auto" w:fill="auto"/>
          </w:tcPr>
          <w:p w:rsidR="00AB4698" w:rsidRPr="00EA2AE0" w:rsidRDefault="00AB4698" w:rsidP="006B36E4">
            <w:pPr>
              <w:ind w:left="-57"/>
              <w:jc w:val="right"/>
              <w:rPr>
                <w:color w:val="000000" w:themeColor="text1"/>
                <w:sz w:val="20"/>
                <w:szCs w:val="20"/>
              </w:rPr>
            </w:pPr>
          </w:p>
        </w:tc>
      </w:tr>
      <w:tr w:rsidR="00AB4698" w:rsidRPr="00EA2AE0" w:rsidTr="006B36E4">
        <w:trPr>
          <w:trHeight w:val="179"/>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4"/>
            <w:tcBorders>
              <w:top w:val="nil"/>
              <w:left w:val="nil"/>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4"/>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2977" w:type="dxa"/>
            <w:gridSpan w:val="3"/>
            <w:tcBorders>
              <w:top w:val="single" w:sz="4" w:space="0" w:color="auto"/>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Технологические операции:</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179"/>
        </w:trPr>
        <w:tc>
          <w:tcPr>
            <w:tcW w:w="5228" w:type="dxa"/>
            <w:gridSpan w:val="4"/>
            <w:tcBorders>
              <w:top w:val="single" w:sz="4" w:space="0" w:color="auto"/>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выдачи: ____/____/ 20___г.</w:t>
            </w:r>
          </w:p>
        </w:tc>
        <w:tc>
          <w:tcPr>
            <w:tcW w:w="5228" w:type="dxa"/>
            <w:gridSpan w:val="3"/>
            <w:tcBorders>
              <w:top w:val="single" w:sz="4" w:space="0" w:color="auto"/>
              <w:left w:val="nil"/>
              <w:bottom w:val="nil"/>
            </w:tcBorders>
          </w:tcPr>
          <w:p w:rsidR="00AB4698" w:rsidRPr="00EA2AE0" w:rsidRDefault="00AB4698" w:rsidP="006B36E4">
            <w:pPr>
              <w:jc w:val="right"/>
              <w:rPr>
                <w:b/>
                <w:color w:val="000000" w:themeColor="text1"/>
                <w:sz w:val="20"/>
                <w:szCs w:val="20"/>
              </w:rPr>
            </w:pPr>
            <w:r w:rsidRPr="00EA2AE0">
              <w:rPr>
                <w:b/>
                <w:color w:val="000000" w:themeColor="text1"/>
                <w:sz w:val="20"/>
                <w:szCs w:val="20"/>
              </w:rPr>
              <w:t>Дата возврата: ____/____/ 20___г.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Оценка защитных свойств спецодежды </w:t>
            </w:r>
            <w:r w:rsidRPr="00EA2AE0">
              <w:rPr>
                <w:b/>
                <w:color w:val="000000" w:themeColor="text1"/>
                <w:sz w:val="20"/>
                <w:szCs w:val="20"/>
              </w:rPr>
              <w:sym w:font="Wingdings 2" w:char="F052"/>
            </w:r>
          </w:p>
        </w:tc>
      </w:tr>
      <w:tr w:rsidR="00AB4698" w:rsidRPr="00EA2AE0" w:rsidTr="006B36E4">
        <w:trPr>
          <w:trHeight w:val="66"/>
        </w:trPr>
        <w:tc>
          <w:tcPr>
            <w:tcW w:w="10456" w:type="dxa"/>
            <w:gridSpan w:val="7"/>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41"/>
              <w:gridCol w:w="4394"/>
            </w:tblGrid>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Стойкость к механическим воздействиям (отсутствие повреждений верха и низа обуви)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Стойкость к производственным загрязнениям (вода, нефтепродукты, масла и т.д.)</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Влагозащитные свойства</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Стойкость к воздействию пониженных температур (только для утепленной обуви)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 xml:space="preserve">Комфорт, удобство в носке </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 xml:space="preserve">Не скользит по промасленным поверхностям </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Не скользит по снегу, льду, обледенелому грунту</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Комфорт внутри обуви (отсутствие потливости ног)</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Комфорт внутри обуви (отсутствие натирания пальцев от внутреннего жесткого подноска)</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Стойкость подошвы на прокол</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Стойкость жесткого подноска на воздействие падающих предметов, удар</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Отсутствие деформации после сушки обуви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bl>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Условия труда, при которых проводились испытания</w:t>
            </w:r>
          </w:p>
          <w:p w:rsidR="00AB4698" w:rsidRPr="00EA2AE0" w:rsidRDefault="00AB4698" w:rsidP="006B36E4">
            <w:pPr>
              <w:jc w:val="both"/>
              <w:rPr>
                <w:b/>
                <w:color w:val="000000" w:themeColor="text1"/>
                <w:sz w:val="20"/>
                <w:szCs w:val="20"/>
              </w:rPr>
            </w:pPr>
            <w:r w:rsidRPr="00EA2AE0">
              <w:rPr>
                <w:b/>
                <w:color w:val="000000" w:themeColor="text1"/>
                <w:sz w:val="20"/>
                <w:szCs w:val="20"/>
              </w:rPr>
              <w:t xml:space="preserve">1. Температура воздуха, осадки  </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2. Контакт с загрязнителями </w:t>
            </w:r>
            <w:r w:rsidRPr="00EA2AE0">
              <w:rPr>
                <w:color w:val="000000" w:themeColor="text1"/>
                <w:sz w:val="20"/>
                <w:szCs w:val="20"/>
              </w:rPr>
              <w:t>(указать какими, указать характер воздействия: брызги, контакт, обливание):</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3. Продолжительность эксплуатации (смен, часов)</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4. Преимущества </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5. Выявленные недостатки</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rPr>
      </w:pPr>
      <w:r w:rsidRPr="00EA2AE0">
        <w:rPr>
          <w:color w:val="000000" w:themeColor="text1"/>
          <w:szCs w:val="20"/>
        </w:rPr>
        <w:br w:type="page"/>
      </w:r>
    </w:p>
    <w:tbl>
      <w:tblPr>
        <w:tblW w:w="10456" w:type="dxa"/>
        <w:tblInd w:w="-851"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1843"/>
        <w:gridCol w:w="250"/>
        <w:gridCol w:w="884"/>
        <w:gridCol w:w="2251"/>
        <w:gridCol w:w="3373"/>
        <w:gridCol w:w="188"/>
        <w:gridCol w:w="1667"/>
      </w:tblGrid>
      <w:tr w:rsidR="00AB4698" w:rsidRPr="00EA2AE0" w:rsidTr="006B36E4">
        <w:tc>
          <w:tcPr>
            <w:tcW w:w="2093" w:type="dxa"/>
            <w:gridSpan w:val="2"/>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3"/>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производственных испытаний</w:t>
            </w:r>
          </w:p>
        </w:tc>
        <w:tc>
          <w:tcPr>
            <w:tcW w:w="1855" w:type="dxa"/>
            <w:gridSpan w:val="2"/>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843" w:type="dxa"/>
            <w:tcBorders>
              <w:top w:val="nil"/>
              <w:bottom w:val="nil"/>
              <w:right w:val="nil"/>
            </w:tcBorders>
            <w:shd w:val="pct12" w:color="auto" w:fill="auto"/>
          </w:tcPr>
          <w:p w:rsidR="00AB4698" w:rsidRPr="00EA2AE0" w:rsidRDefault="00AB4698" w:rsidP="006B36E4">
            <w:pPr>
              <w:ind w:left="-57"/>
              <w:jc w:val="right"/>
              <w:rPr>
                <w:color w:val="000000" w:themeColor="text1"/>
                <w:sz w:val="20"/>
                <w:szCs w:val="20"/>
              </w:rPr>
            </w:pPr>
          </w:p>
        </w:tc>
        <w:tc>
          <w:tcPr>
            <w:tcW w:w="6946" w:type="dxa"/>
            <w:gridSpan w:val="5"/>
            <w:tcBorders>
              <w:top w:val="nil"/>
              <w:left w:val="nil"/>
              <w:bottom w:val="nil"/>
              <w:right w:val="nil"/>
            </w:tcBorders>
            <w:shd w:val="pct12" w:color="auto" w:fill="auto"/>
          </w:tcPr>
          <w:p w:rsidR="00AB4698" w:rsidRPr="00EA2AE0" w:rsidRDefault="00AB4698" w:rsidP="006B36E4">
            <w:pPr>
              <w:ind w:left="-57"/>
              <w:jc w:val="center"/>
              <w:rPr>
                <w:b/>
                <w:color w:val="000000" w:themeColor="text1"/>
                <w:sz w:val="20"/>
                <w:szCs w:val="20"/>
              </w:rPr>
            </w:pPr>
            <w:r w:rsidRPr="00EA2AE0">
              <w:rPr>
                <w:b/>
                <w:color w:val="000000" w:themeColor="text1"/>
                <w:sz w:val="20"/>
                <w:szCs w:val="20"/>
              </w:rPr>
              <w:t>СРЕДСТВ ИНДИВИДУАЛЬНОЙ ЗАЩИТЫ ГОЛОВЫ</w:t>
            </w:r>
          </w:p>
        </w:tc>
        <w:tc>
          <w:tcPr>
            <w:tcW w:w="1667" w:type="dxa"/>
            <w:tcBorders>
              <w:top w:val="nil"/>
              <w:left w:val="nil"/>
              <w:bottom w:val="nil"/>
            </w:tcBorders>
            <w:shd w:val="pct12" w:color="auto" w:fill="auto"/>
          </w:tcPr>
          <w:p w:rsidR="00AB4698" w:rsidRPr="00EA2AE0" w:rsidRDefault="00AB4698" w:rsidP="006B36E4">
            <w:pPr>
              <w:ind w:left="-57"/>
              <w:jc w:val="right"/>
              <w:rPr>
                <w:color w:val="000000" w:themeColor="text1"/>
                <w:sz w:val="20"/>
                <w:szCs w:val="20"/>
              </w:rPr>
            </w:pPr>
          </w:p>
        </w:tc>
      </w:tr>
      <w:tr w:rsidR="00AB4698" w:rsidRPr="00EA2AE0" w:rsidTr="006B36E4">
        <w:trPr>
          <w:trHeight w:val="179"/>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4"/>
            <w:tcBorders>
              <w:top w:val="nil"/>
              <w:left w:val="nil"/>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4"/>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2977" w:type="dxa"/>
            <w:gridSpan w:val="3"/>
            <w:tcBorders>
              <w:top w:val="single" w:sz="4" w:space="0" w:color="auto"/>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Технологические операции:</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179"/>
        </w:trPr>
        <w:tc>
          <w:tcPr>
            <w:tcW w:w="5228" w:type="dxa"/>
            <w:gridSpan w:val="4"/>
            <w:tcBorders>
              <w:top w:val="single" w:sz="4" w:space="0" w:color="auto"/>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выдачи: ____/____/ 20___г.</w:t>
            </w:r>
          </w:p>
        </w:tc>
        <w:tc>
          <w:tcPr>
            <w:tcW w:w="5228" w:type="dxa"/>
            <w:gridSpan w:val="3"/>
            <w:tcBorders>
              <w:top w:val="single" w:sz="4" w:space="0" w:color="auto"/>
              <w:left w:val="nil"/>
              <w:bottom w:val="nil"/>
            </w:tcBorders>
          </w:tcPr>
          <w:p w:rsidR="00AB4698" w:rsidRPr="00EA2AE0" w:rsidRDefault="00AB4698" w:rsidP="006B36E4">
            <w:pPr>
              <w:jc w:val="right"/>
              <w:rPr>
                <w:b/>
                <w:color w:val="000000" w:themeColor="text1"/>
                <w:sz w:val="20"/>
                <w:szCs w:val="20"/>
              </w:rPr>
            </w:pPr>
            <w:r w:rsidRPr="00EA2AE0">
              <w:rPr>
                <w:b/>
                <w:color w:val="000000" w:themeColor="text1"/>
                <w:sz w:val="20"/>
                <w:szCs w:val="20"/>
              </w:rPr>
              <w:t>Дата возврата: ____/____/ 20___г.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Оценка защитных свойств </w:t>
            </w:r>
            <w:r w:rsidRPr="00EA2AE0">
              <w:rPr>
                <w:b/>
                <w:color w:val="000000" w:themeColor="text1"/>
                <w:sz w:val="20"/>
                <w:szCs w:val="20"/>
              </w:rPr>
              <w:sym w:font="Wingdings 2" w:char="F052"/>
            </w:r>
          </w:p>
        </w:tc>
      </w:tr>
      <w:tr w:rsidR="00AB4698" w:rsidRPr="00EA2AE0" w:rsidTr="006B36E4">
        <w:trPr>
          <w:trHeight w:val="66"/>
        </w:trPr>
        <w:tc>
          <w:tcPr>
            <w:tcW w:w="10456" w:type="dxa"/>
            <w:gridSpan w:val="7"/>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41"/>
              <w:gridCol w:w="4394"/>
            </w:tblGrid>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Корпус, козырек, поля</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Внутренняя оснастка (удерживающие свойства)</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Внутренняя обивка (комфортность ношения)</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Вентиляция</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Несущая / затылочная лента (возможность регулирования длины и угла)</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Подбородочный ремень (крепление и регулирование длины)</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Возможность крепления принадлежностей</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 xml:space="preserve">Механическая прочность </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Амортизация</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Сопротивление перфорации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Огнестойкость</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Стойкость к предельным температурам</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Боковая деформация</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Стойкость к искрам и брызгам металла</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Электрическая изоляция</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bl>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Условия труда, при которых проводились испытания</w:t>
            </w:r>
          </w:p>
          <w:p w:rsidR="00AB4698" w:rsidRPr="00EA2AE0" w:rsidRDefault="00AB4698" w:rsidP="006B36E4">
            <w:pPr>
              <w:jc w:val="both"/>
              <w:rPr>
                <w:b/>
                <w:color w:val="000000" w:themeColor="text1"/>
                <w:sz w:val="20"/>
                <w:szCs w:val="20"/>
              </w:rPr>
            </w:pPr>
            <w:r w:rsidRPr="00EA2AE0">
              <w:rPr>
                <w:b/>
                <w:color w:val="000000" w:themeColor="text1"/>
                <w:sz w:val="20"/>
                <w:szCs w:val="20"/>
              </w:rPr>
              <w:t>1. Контакт средств защиты головы с вредными производственными факторами</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r w:rsidRPr="00EA2AE0">
              <w:rPr>
                <w:color w:val="000000" w:themeColor="text1"/>
                <w:sz w:val="18"/>
                <w:szCs w:val="18"/>
              </w:rPr>
              <w:t>Механическое воздействие твердых летящих частиц:</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r w:rsidRPr="00EA2AE0">
              <w:rPr>
                <w:color w:val="000000" w:themeColor="text1"/>
                <w:sz w:val="18"/>
                <w:szCs w:val="18"/>
              </w:rPr>
              <w:t>Воздействие жидкостей:</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r w:rsidRPr="00EA2AE0">
              <w:rPr>
                <w:color w:val="000000" w:themeColor="text1"/>
                <w:sz w:val="18"/>
                <w:szCs w:val="18"/>
              </w:rPr>
              <w:t>Силовое воздействие:</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r w:rsidRPr="00EA2AE0">
              <w:rPr>
                <w:color w:val="000000" w:themeColor="text1"/>
                <w:sz w:val="18"/>
                <w:szCs w:val="18"/>
              </w:rPr>
              <w:t>Падение предметов:</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r w:rsidRPr="00EA2AE0">
              <w:rPr>
                <w:color w:val="000000" w:themeColor="text1"/>
                <w:sz w:val="18"/>
                <w:szCs w:val="18"/>
              </w:rPr>
              <w:t>Искры и брызги расплавленного металла:</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2. Микроклиматические условия работы </w:t>
            </w:r>
            <w:r w:rsidRPr="00EA2AE0">
              <w:rPr>
                <w:color w:val="000000" w:themeColor="text1"/>
                <w:sz w:val="20"/>
                <w:szCs w:val="20"/>
              </w:rPr>
              <w:t>(работа в помещении, на улице, данные параметров микроклимата)</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3. Продолжительность эксплуатации </w:t>
            </w:r>
            <w:r w:rsidRPr="00EA2AE0">
              <w:rPr>
                <w:color w:val="000000" w:themeColor="text1"/>
                <w:sz w:val="20"/>
                <w:szCs w:val="20"/>
              </w:rPr>
              <w:t>(смен, часов)</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4. Преимущества </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5. Выявленные недостатки</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rPr>
      </w:pPr>
      <w:r w:rsidRPr="00EA2AE0">
        <w:rPr>
          <w:caps/>
          <w:snapToGrid w:val="0"/>
          <w:color w:val="000000" w:themeColor="text1"/>
        </w:rPr>
        <w:br w:type="page"/>
      </w:r>
    </w:p>
    <w:tbl>
      <w:tblPr>
        <w:tblW w:w="10456" w:type="dxa"/>
        <w:tblInd w:w="-851"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1701"/>
        <w:gridCol w:w="392"/>
        <w:gridCol w:w="884"/>
        <w:gridCol w:w="2251"/>
        <w:gridCol w:w="3373"/>
        <w:gridCol w:w="188"/>
        <w:gridCol w:w="1667"/>
      </w:tblGrid>
      <w:tr w:rsidR="00AB4698" w:rsidRPr="00EA2AE0" w:rsidTr="006B36E4">
        <w:tc>
          <w:tcPr>
            <w:tcW w:w="2093" w:type="dxa"/>
            <w:gridSpan w:val="2"/>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3"/>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производственных испытаний</w:t>
            </w:r>
          </w:p>
        </w:tc>
        <w:tc>
          <w:tcPr>
            <w:tcW w:w="1855" w:type="dxa"/>
            <w:gridSpan w:val="2"/>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701" w:type="dxa"/>
            <w:tcBorders>
              <w:top w:val="nil"/>
              <w:bottom w:val="nil"/>
              <w:right w:val="nil"/>
            </w:tcBorders>
            <w:shd w:val="pct12" w:color="auto" w:fill="auto"/>
          </w:tcPr>
          <w:p w:rsidR="00AB4698" w:rsidRPr="00EA2AE0" w:rsidRDefault="00AB4698" w:rsidP="006B36E4">
            <w:pPr>
              <w:ind w:left="-57"/>
              <w:jc w:val="right"/>
              <w:rPr>
                <w:color w:val="000000" w:themeColor="text1"/>
                <w:sz w:val="20"/>
                <w:szCs w:val="20"/>
              </w:rPr>
            </w:pPr>
          </w:p>
        </w:tc>
        <w:tc>
          <w:tcPr>
            <w:tcW w:w="7088" w:type="dxa"/>
            <w:gridSpan w:val="5"/>
            <w:tcBorders>
              <w:top w:val="nil"/>
              <w:left w:val="nil"/>
              <w:bottom w:val="nil"/>
              <w:right w:val="nil"/>
            </w:tcBorders>
            <w:shd w:val="pct12" w:color="auto" w:fill="auto"/>
          </w:tcPr>
          <w:p w:rsidR="00AB4698" w:rsidRPr="00EA2AE0" w:rsidRDefault="00AB4698" w:rsidP="006B36E4">
            <w:pPr>
              <w:ind w:left="-57"/>
              <w:jc w:val="center"/>
              <w:rPr>
                <w:b/>
                <w:color w:val="000000" w:themeColor="text1"/>
                <w:sz w:val="20"/>
                <w:szCs w:val="20"/>
              </w:rPr>
            </w:pPr>
            <w:r w:rsidRPr="00EA2AE0">
              <w:rPr>
                <w:b/>
                <w:color w:val="000000" w:themeColor="text1"/>
                <w:sz w:val="20"/>
                <w:szCs w:val="20"/>
              </w:rPr>
              <w:t>СРЕДСТВ ИНДИВИДУАЛЬНОЙ ЗАЩИТЫ РУК</w:t>
            </w:r>
          </w:p>
        </w:tc>
        <w:tc>
          <w:tcPr>
            <w:tcW w:w="1667" w:type="dxa"/>
            <w:tcBorders>
              <w:top w:val="nil"/>
              <w:left w:val="nil"/>
              <w:bottom w:val="nil"/>
            </w:tcBorders>
            <w:shd w:val="pct12" w:color="auto" w:fill="auto"/>
          </w:tcPr>
          <w:p w:rsidR="00AB4698" w:rsidRPr="00EA2AE0" w:rsidRDefault="00AB4698" w:rsidP="006B36E4">
            <w:pPr>
              <w:ind w:left="-57"/>
              <w:jc w:val="right"/>
              <w:rPr>
                <w:color w:val="000000" w:themeColor="text1"/>
                <w:sz w:val="20"/>
                <w:szCs w:val="20"/>
              </w:rPr>
            </w:pPr>
          </w:p>
        </w:tc>
      </w:tr>
      <w:tr w:rsidR="00AB4698" w:rsidRPr="00EA2AE0" w:rsidTr="006B36E4">
        <w:trPr>
          <w:trHeight w:val="179"/>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4"/>
            <w:tcBorders>
              <w:top w:val="nil"/>
              <w:left w:val="nil"/>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4"/>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2977" w:type="dxa"/>
            <w:gridSpan w:val="3"/>
            <w:tcBorders>
              <w:top w:val="single" w:sz="4" w:space="0" w:color="auto"/>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Технологические операции:</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179"/>
        </w:trPr>
        <w:tc>
          <w:tcPr>
            <w:tcW w:w="5228" w:type="dxa"/>
            <w:gridSpan w:val="4"/>
            <w:tcBorders>
              <w:top w:val="single" w:sz="4" w:space="0" w:color="auto"/>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выдачи: ____/____/ 20___г.</w:t>
            </w:r>
          </w:p>
        </w:tc>
        <w:tc>
          <w:tcPr>
            <w:tcW w:w="5228" w:type="dxa"/>
            <w:gridSpan w:val="3"/>
            <w:tcBorders>
              <w:top w:val="single" w:sz="4" w:space="0" w:color="auto"/>
              <w:left w:val="nil"/>
              <w:bottom w:val="nil"/>
            </w:tcBorders>
          </w:tcPr>
          <w:p w:rsidR="00AB4698" w:rsidRPr="00EA2AE0" w:rsidRDefault="00AB4698" w:rsidP="006B36E4">
            <w:pPr>
              <w:jc w:val="right"/>
              <w:rPr>
                <w:b/>
                <w:color w:val="000000" w:themeColor="text1"/>
                <w:sz w:val="20"/>
                <w:szCs w:val="20"/>
              </w:rPr>
            </w:pPr>
            <w:r w:rsidRPr="00EA2AE0">
              <w:rPr>
                <w:b/>
                <w:color w:val="000000" w:themeColor="text1"/>
                <w:sz w:val="20"/>
                <w:szCs w:val="20"/>
              </w:rPr>
              <w:t>Дата возврата: ____/____/ 20___г.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Оценка защитных свойств спецодежды </w:t>
            </w:r>
            <w:r w:rsidRPr="00EA2AE0">
              <w:rPr>
                <w:b/>
                <w:color w:val="000000" w:themeColor="text1"/>
                <w:sz w:val="20"/>
                <w:szCs w:val="20"/>
              </w:rPr>
              <w:sym w:font="Wingdings 2" w:char="F052"/>
            </w:r>
          </w:p>
        </w:tc>
      </w:tr>
      <w:tr w:rsidR="00AB4698" w:rsidRPr="00EA2AE0" w:rsidTr="006B36E4">
        <w:trPr>
          <w:trHeight w:val="66"/>
        </w:trPr>
        <w:tc>
          <w:tcPr>
            <w:tcW w:w="10456" w:type="dxa"/>
            <w:gridSpan w:val="7"/>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41"/>
              <w:gridCol w:w="4394"/>
            </w:tblGrid>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Стойкость к механическим воздействиям (порезы, проколы, истирания, разрыв)</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Стойкость к производственным загрязнениям (вода, нефтепродукты, масла и т.д.)</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Влагозащитные свойства</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Стойкость к воздействию агрессивных сред (кислоты, щелочи, спирты, органические растворители)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 xml:space="preserve">Комфорт, удобство в носке </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 xml:space="preserve">Не скользят по промасленным поверхностям </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Стойкость к воздействию вибраций</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Стойкость к воздействию пониженных температур</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Стойкость к воздействию повышенных температур</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Стойкость к воздействию искр и брызг расплавленного металла</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Стойкость к воздействию конвективного тепла во время работы с предметами, нагретыми до 250…8000С.</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Комфорт внутри перчаток (отсутствие потливости рук)</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Отсутствие деформации после сушки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bl>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Условия труда, при которых проводились испытания</w:t>
            </w:r>
          </w:p>
          <w:p w:rsidR="00AB4698" w:rsidRPr="00EA2AE0" w:rsidRDefault="00AB4698" w:rsidP="006B36E4">
            <w:pPr>
              <w:jc w:val="both"/>
              <w:rPr>
                <w:b/>
                <w:color w:val="000000" w:themeColor="text1"/>
                <w:sz w:val="20"/>
                <w:szCs w:val="20"/>
              </w:rPr>
            </w:pPr>
            <w:r w:rsidRPr="00EA2AE0">
              <w:rPr>
                <w:b/>
                <w:color w:val="000000" w:themeColor="text1"/>
                <w:sz w:val="20"/>
                <w:szCs w:val="20"/>
              </w:rPr>
              <w:t xml:space="preserve">1. Температура воздуха, осадки  </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2. Контакт с загрязнителями</w:t>
            </w:r>
            <w:r w:rsidRPr="00EA2AE0">
              <w:rPr>
                <w:color w:val="000000" w:themeColor="text1"/>
                <w:sz w:val="20"/>
                <w:szCs w:val="20"/>
              </w:rPr>
              <w:t xml:space="preserve"> (указать какими, указать характер воздействия: брызги, контакт, обливание):</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3. Продолжительность эксплуатации </w:t>
            </w:r>
            <w:r w:rsidRPr="00EA2AE0">
              <w:rPr>
                <w:color w:val="000000" w:themeColor="text1"/>
                <w:sz w:val="20"/>
                <w:szCs w:val="20"/>
              </w:rPr>
              <w:t>(смен, часов)</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4. Преимущества </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5. Выявленные недостатки</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rPr>
      </w:pPr>
      <w:r w:rsidRPr="00EA2AE0">
        <w:rPr>
          <w:color w:val="000000" w:themeColor="text1"/>
          <w:szCs w:val="20"/>
        </w:rPr>
        <w:br w:type="page"/>
      </w:r>
    </w:p>
    <w:tbl>
      <w:tblPr>
        <w:tblW w:w="10456" w:type="dxa"/>
        <w:tblInd w:w="-851"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1701"/>
        <w:gridCol w:w="392"/>
        <w:gridCol w:w="884"/>
        <w:gridCol w:w="2251"/>
        <w:gridCol w:w="3373"/>
        <w:gridCol w:w="188"/>
        <w:gridCol w:w="1667"/>
      </w:tblGrid>
      <w:tr w:rsidR="00AB4698" w:rsidRPr="00EA2AE0" w:rsidTr="006B36E4">
        <w:tc>
          <w:tcPr>
            <w:tcW w:w="2093" w:type="dxa"/>
            <w:gridSpan w:val="2"/>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3"/>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производственных испытаний</w:t>
            </w:r>
          </w:p>
        </w:tc>
        <w:tc>
          <w:tcPr>
            <w:tcW w:w="1855" w:type="dxa"/>
            <w:gridSpan w:val="2"/>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701" w:type="dxa"/>
            <w:tcBorders>
              <w:top w:val="nil"/>
              <w:bottom w:val="nil"/>
              <w:right w:val="nil"/>
            </w:tcBorders>
            <w:shd w:val="pct12" w:color="auto" w:fill="auto"/>
          </w:tcPr>
          <w:p w:rsidR="00AB4698" w:rsidRPr="00EA2AE0" w:rsidRDefault="00AB4698" w:rsidP="006B36E4">
            <w:pPr>
              <w:ind w:left="-57"/>
              <w:jc w:val="right"/>
              <w:rPr>
                <w:color w:val="000000" w:themeColor="text1"/>
                <w:sz w:val="20"/>
                <w:szCs w:val="20"/>
              </w:rPr>
            </w:pPr>
          </w:p>
        </w:tc>
        <w:tc>
          <w:tcPr>
            <w:tcW w:w="7088" w:type="dxa"/>
            <w:gridSpan w:val="5"/>
            <w:tcBorders>
              <w:top w:val="nil"/>
              <w:left w:val="nil"/>
              <w:bottom w:val="nil"/>
              <w:right w:val="nil"/>
            </w:tcBorders>
            <w:shd w:val="pct12" w:color="auto" w:fill="auto"/>
          </w:tcPr>
          <w:p w:rsidR="00AB4698" w:rsidRPr="00EA2AE0" w:rsidRDefault="00AB4698" w:rsidP="006B36E4">
            <w:pPr>
              <w:ind w:left="-57"/>
              <w:jc w:val="center"/>
              <w:rPr>
                <w:b/>
                <w:color w:val="000000" w:themeColor="text1"/>
                <w:sz w:val="20"/>
                <w:szCs w:val="20"/>
              </w:rPr>
            </w:pPr>
            <w:r w:rsidRPr="00EA2AE0">
              <w:rPr>
                <w:b/>
                <w:color w:val="000000" w:themeColor="text1"/>
                <w:sz w:val="20"/>
                <w:szCs w:val="20"/>
              </w:rPr>
              <w:t>СРЕДСТВ ИНДИВИДУАЛЬНОЙ ЗАЩИТЫ КОЖИ РУК</w:t>
            </w:r>
          </w:p>
        </w:tc>
        <w:tc>
          <w:tcPr>
            <w:tcW w:w="1667" w:type="dxa"/>
            <w:tcBorders>
              <w:top w:val="nil"/>
              <w:left w:val="nil"/>
              <w:bottom w:val="nil"/>
            </w:tcBorders>
            <w:shd w:val="pct12" w:color="auto" w:fill="auto"/>
          </w:tcPr>
          <w:p w:rsidR="00AB4698" w:rsidRPr="00EA2AE0" w:rsidRDefault="00AB4698" w:rsidP="006B36E4">
            <w:pPr>
              <w:ind w:left="-57"/>
              <w:jc w:val="right"/>
              <w:rPr>
                <w:color w:val="000000" w:themeColor="text1"/>
                <w:sz w:val="20"/>
                <w:szCs w:val="20"/>
              </w:rPr>
            </w:pPr>
          </w:p>
        </w:tc>
      </w:tr>
      <w:tr w:rsidR="00AB4698" w:rsidRPr="00EA2AE0" w:rsidTr="006B36E4">
        <w:trPr>
          <w:trHeight w:val="179"/>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4"/>
            <w:tcBorders>
              <w:top w:val="nil"/>
              <w:left w:val="nil"/>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4"/>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2977" w:type="dxa"/>
            <w:gridSpan w:val="3"/>
            <w:tcBorders>
              <w:top w:val="single" w:sz="4" w:space="0" w:color="auto"/>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Технологические операции:</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179"/>
        </w:trPr>
        <w:tc>
          <w:tcPr>
            <w:tcW w:w="5228" w:type="dxa"/>
            <w:gridSpan w:val="4"/>
            <w:tcBorders>
              <w:top w:val="single" w:sz="4" w:space="0" w:color="auto"/>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выдачи: ____/____/ 20___г.</w:t>
            </w:r>
          </w:p>
        </w:tc>
        <w:tc>
          <w:tcPr>
            <w:tcW w:w="5228" w:type="dxa"/>
            <w:gridSpan w:val="3"/>
            <w:tcBorders>
              <w:top w:val="single" w:sz="4" w:space="0" w:color="auto"/>
              <w:left w:val="nil"/>
              <w:bottom w:val="nil"/>
            </w:tcBorders>
          </w:tcPr>
          <w:p w:rsidR="00AB4698" w:rsidRPr="00EA2AE0" w:rsidRDefault="00AB4698" w:rsidP="006B36E4">
            <w:pPr>
              <w:jc w:val="right"/>
              <w:rPr>
                <w:b/>
                <w:color w:val="000000" w:themeColor="text1"/>
                <w:sz w:val="20"/>
                <w:szCs w:val="20"/>
              </w:rPr>
            </w:pPr>
            <w:r w:rsidRPr="00EA2AE0">
              <w:rPr>
                <w:b/>
                <w:color w:val="000000" w:themeColor="text1"/>
                <w:sz w:val="20"/>
                <w:szCs w:val="20"/>
              </w:rPr>
              <w:t>Дата возврата: ____/____/ 20___г.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Оценка защитных свойств спецодежды </w:t>
            </w:r>
            <w:r w:rsidRPr="00EA2AE0">
              <w:rPr>
                <w:b/>
                <w:color w:val="000000" w:themeColor="text1"/>
                <w:sz w:val="20"/>
                <w:szCs w:val="20"/>
              </w:rPr>
              <w:sym w:font="Wingdings 2" w:char="F052"/>
            </w:r>
          </w:p>
        </w:tc>
      </w:tr>
      <w:tr w:rsidR="00AB4698" w:rsidRPr="00EA2AE0" w:rsidTr="006B36E4">
        <w:trPr>
          <w:trHeight w:val="66"/>
        </w:trPr>
        <w:tc>
          <w:tcPr>
            <w:tcW w:w="10456" w:type="dxa"/>
            <w:gridSpan w:val="7"/>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41"/>
              <w:gridCol w:w="4394"/>
            </w:tblGrid>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 xml:space="preserve">Защита кожи от жиров, технических масел, смазок, сажи, лаков, красок, смол, нефтепродуктов, органических растворителей, углеводородов и т.д. (веществ, нерастворяющихся в воде)  </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Защита от вредного воздействия воды и водных растворов различных веществ (водных растворов кислот, щелочей, солей и щелочемаслянных эмульсий)</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Очищает от трудно смываемых загрязнений (масла, смазки, нефтепродукты, лаки, краски, смолы, клеи, битумы, силикон)</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Регенерирующие, восстанавливающие, питательные свойства Каковы объективные критерии оценки?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Не оказывают токсического или аллергического действия на организм</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 xml:space="preserve">Легко наносится, быстро впитывается, проникают в роговой слой кожи, заполняют все его углубления и не создают неудобств при выполнении производственных операций </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 xml:space="preserve">Наносится равномерным тонким слоем, не дает трещин, и не осыпается при высоких температурах, сохраняется на коже в течение рабочего дня </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Не нарушает физиологических функций кожи: газо- теплообмена и испарения через кожу, имеет слабокислую реакцию</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Не вызывает коррозию на металлических деталях, не портит обрабатываемые материалы</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Легко удаляется с кожи после окончания работы</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Не изменяет свойства при хранении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Практичность упаковки (тюбики, банки, бутыли, канистры, бочки)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 xml:space="preserve">Удобство пользования дозатором </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Наличие инструкции с указанием назначения, правил применения, хранения, сроков годности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bl>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Условия труда, при которых проводились испытания</w:t>
            </w:r>
          </w:p>
          <w:p w:rsidR="00AB4698" w:rsidRPr="00EA2AE0" w:rsidRDefault="00AB4698" w:rsidP="006B36E4">
            <w:pPr>
              <w:jc w:val="both"/>
              <w:rPr>
                <w:b/>
                <w:color w:val="000000" w:themeColor="text1"/>
                <w:sz w:val="20"/>
                <w:szCs w:val="20"/>
              </w:rPr>
            </w:pPr>
            <w:r w:rsidRPr="00EA2AE0">
              <w:rPr>
                <w:b/>
                <w:color w:val="000000" w:themeColor="text1"/>
                <w:sz w:val="20"/>
                <w:szCs w:val="20"/>
              </w:rPr>
              <w:t xml:space="preserve">1. Температура воздуха, осадки  </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2. Продолжительность эксплуатации</w:t>
            </w:r>
            <w:r w:rsidRPr="00EA2AE0">
              <w:rPr>
                <w:color w:val="000000" w:themeColor="text1"/>
                <w:sz w:val="20"/>
                <w:szCs w:val="20"/>
              </w:rPr>
              <w:t xml:space="preserve"> (смен, часов)</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3. Преимущества </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4. Выявленные недостатки</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rPr>
      </w:pPr>
      <w:r w:rsidRPr="00EA2AE0">
        <w:rPr>
          <w:color w:val="000000" w:themeColor="text1"/>
          <w:szCs w:val="20"/>
        </w:rPr>
        <w:br w:type="page"/>
      </w:r>
    </w:p>
    <w:tbl>
      <w:tblPr>
        <w:tblW w:w="10456" w:type="dxa"/>
        <w:tblInd w:w="-851"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1701"/>
        <w:gridCol w:w="392"/>
        <w:gridCol w:w="884"/>
        <w:gridCol w:w="2251"/>
        <w:gridCol w:w="3373"/>
        <w:gridCol w:w="188"/>
        <w:gridCol w:w="1667"/>
      </w:tblGrid>
      <w:tr w:rsidR="00AB4698" w:rsidRPr="00EA2AE0" w:rsidTr="006B36E4">
        <w:tc>
          <w:tcPr>
            <w:tcW w:w="2093" w:type="dxa"/>
            <w:gridSpan w:val="2"/>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3"/>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производственных испытаний</w:t>
            </w:r>
          </w:p>
        </w:tc>
        <w:tc>
          <w:tcPr>
            <w:tcW w:w="1855" w:type="dxa"/>
            <w:gridSpan w:val="2"/>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701" w:type="dxa"/>
            <w:tcBorders>
              <w:top w:val="nil"/>
              <w:bottom w:val="nil"/>
              <w:right w:val="nil"/>
            </w:tcBorders>
            <w:shd w:val="pct12" w:color="auto" w:fill="auto"/>
          </w:tcPr>
          <w:p w:rsidR="00AB4698" w:rsidRPr="00EA2AE0" w:rsidRDefault="00AB4698" w:rsidP="006B36E4">
            <w:pPr>
              <w:ind w:left="-57"/>
              <w:jc w:val="right"/>
              <w:rPr>
                <w:color w:val="000000" w:themeColor="text1"/>
                <w:sz w:val="20"/>
                <w:szCs w:val="20"/>
              </w:rPr>
            </w:pPr>
          </w:p>
        </w:tc>
        <w:tc>
          <w:tcPr>
            <w:tcW w:w="7088" w:type="dxa"/>
            <w:gridSpan w:val="5"/>
            <w:tcBorders>
              <w:top w:val="nil"/>
              <w:left w:val="nil"/>
              <w:bottom w:val="nil"/>
              <w:right w:val="nil"/>
            </w:tcBorders>
            <w:shd w:val="pct12" w:color="auto" w:fill="auto"/>
          </w:tcPr>
          <w:p w:rsidR="00AB4698" w:rsidRPr="00EA2AE0" w:rsidRDefault="00AB4698" w:rsidP="006B36E4">
            <w:pPr>
              <w:ind w:left="-57"/>
              <w:jc w:val="center"/>
              <w:rPr>
                <w:b/>
                <w:color w:val="000000" w:themeColor="text1"/>
                <w:sz w:val="20"/>
                <w:szCs w:val="20"/>
              </w:rPr>
            </w:pPr>
            <w:r w:rsidRPr="00EA2AE0">
              <w:rPr>
                <w:b/>
                <w:color w:val="000000" w:themeColor="text1"/>
                <w:sz w:val="20"/>
                <w:szCs w:val="20"/>
              </w:rPr>
              <w:t>СРЕДСТВ ИНДИВИДУАЛЬНОЙ ЗАЩИТЫ ОРГАНА СЛУХА</w:t>
            </w:r>
          </w:p>
        </w:tc>
        <w:tc>
          <w:tcPr>
            <w:tcW w:w="1667" w:type="dxa"/>
            <w:tcBorders>
              <w:top w:val="nil"/>
              <w:left w:val="nil"/>
              <w:bottom w:val="nil"/>
            </w:tcBorders>
            <w:shd w:val="pct12" w:color="auto" w:fill="auto"/>
          </w:tcPr>
          <w:p w:rsidR="00AB4698" w:rsidRPr="00EA2AE0" w:rsidRDefault="00AB4698" w:rsidP="006B36E4">
            <w:pPr>
              <w:ind w:left="-57"/>
              <w:jc w:val="right"/>
              <w:rPr>
                <w:color w:val="000000" w:themeColor="text1"/>
                <w:sz w:val="20"/>
                <w:szCs w:val="20"/>
              </w:rPr>
            </w:pPr>
          </w:p>
        </w:tc>
      </w:tr>
      <w:tr w:rsidR="00AB4698" w:rsidRPr="00EA2AE0" w:rsidTr="006B36E4">
        <w:trPr>
          <w:trHeight w:val="179"/>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4"/>
            <w:tcBorders>
              <w:top w:val="nil"/>
              <w:left w:val="nil"/>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4"/>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2977" w:type="dxa"/>
            <w:gridSpan w:val="3"/>
            <w:tcBorders>
              <w:top w:val="single" w:sz="4" w:space="0" w:color="auto"/>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Технологические операции:</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179"/>
        </w:trPr>
        <w:tc>
          <w:tcPr>
            <w:tcW w:w="5228" w:type="dxa"/>
            <w:gridSpan w:val="4"/>
            <w:tcBorders>
              <w:top w:val="single" w:sz="4" w:space="0" w:color="auto"/>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выдачи: ____/____/ 20___г.</w:t>
            </w:r>
          </w:p>
        </w:tc>
        <w:tc>
          <w:tcPr>
            <w:tcW w:w="5228" w:type="dxa"/>
            <w:gridSpan w:val="3"/>
            <w:tcBorders>
              <w:top w:val="single" w:sz="4" w:space="0" w:color="auto"/>
              <w:left w:val="nil"/>
              <w:bottom w:val="nil"/>
            </w:tcBorders>
          </w:tcPr>
          <w:p w:rsidR="00AB4698" w:rsidRPr="00EA2AE0" w:rsidRDefault="00AB4698" w:rsidP="006B36E4">
            <w:pPr>
              <w:jc w:val="right"/>
              <w:rPr>
                <w:b/>
                <w:color w:val="000000" w:themeColor="text1"/>
                <w:sz w:val="20"/>
                <w:szCs w:val="20"/>
              </w:rPr>
            </w:pPr>
            <w:r w:rsidRPr="00EA2AE0">
              <w:rPr>
                <w:b/>
                <w:color w:val="000000" w:themeColor="text1"/>
                <w:sz w:val="20"/>
                <w:szCs w:val="20"/>
              </w:rPr>
              <w:t>Дата возврата: ____/____/ 20___г.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Оценка защитных свойств спецодежды </w:t>
            </w:r>
            <w:r w:rsidRPr="00EA2AE0">
              <w:rPr>
                <w:b/>
                <w:color w:val="000000" w:themeColor="text1"/>
                <w:sz w:val="20"/>
                <w:szCs w:val="20"/>
              </w:rPr>
              <w:sym w:font="Wingdings 2" w:char="F052"/>
            </w:r>
          </w:p>
        </w:tc>
      </w:tr>
      <w:tr w:rsidR="00AB4698" w:rsidRPr="00EA2AE0" w:rsidTr="006B36E4">
        <w:trPr>
          <w:trHeight w:val="66"/>
        </w:trPr>
        <w:tc>
          <w:tcPr>
            <w:tcW w:w="10456" w:type="dxa"/>
            <w:gridSpan w:val="7"/>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41"/>
              <w:gridCol w:w="4394"/>
            </w:tblGrid>
            <w:tr w:rsidR="00AB4698" w:rsidRPr="00EA2AE0" w:rsidTr="006B36E4">
              <w:trPr>
                <w:cantSplit/>
                <w:trHeight w:val="20"/>
              </w:trPr>
              <w:tc>
                <w:tcPr>
                  <w:tcW w:w="10235" w:type="dxa"/>
                  <w:gridSpan w:val="2"/>
                </w:tcPr>
                <w:p w:rsidR="00AB4698" w:rsidRPr="00EA2AE0" w:rsidRDefault="00AB4698" w:rsidP="006B36E4">
                  <w:pPr>
                    <w:jc w:val="center"/>
                    <w:rPr>
                      <w:b/>
                      <w:bCs/>
                      <w:color w:val="000000" w:themeColor="text1"/>
                      <w:sz w:val="18"/>
                      <w:szCs w:val="18"/>
                    </w:rPr>
                  </w:pPr>
                  <w:r w:rsidRPr="00EA2AE0">
                    <w:rPr>
                      <w:b/>
                      <w:bCs/>
                      <w:color w:val="000000" w:themeColor="text1"/>
                      <w:sz w:val="18"/>
                      <w:szCs w:val="18"/>
                    </w:rPr>
                    <w:t>Для противошумных вкладышей</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Свойства материала вкладыша:</w:t>
                  </w:r>
                </w:p>
                <w:p w:rsidR="00AB4698" w:rsidRPr="00EA2AE0" w:rsidRDefault="00AB4698" w:rsidP="006B36E4">
                  <w:pPr>
                    <w:numPr>
                      <w:ilvl w:val="0"/>
                      <w:numId w:val="23"/>
                    </w:numPr>
                    <w:ind w:left="0"/>
                    <w:rPr>
                      <w:bCs/>
                      <w:color w:val="000000" w:themeColor="text1"/>
                      <w:sz w:val="18"/>
                      <w:szCs w:val="18"/>
                    </w:rPr>
                  </w:pPr>
                  <w:r w:rsidRPr="00EA2AE0">
                    <w:rPr>
                      <w:bCs/>
                      <w:color w:val="000000" w:themeColor="text1"/>
                      <w:sz w:val="18"/>
                      <w:szCs w:val="18"/>
                    </w:rPr>
                    <w:t>Раздражение, повреждение кожи;</w:t>
                  </w:r>
                </w:p>
                <w:p w:rsidR="00AB4698" w:rsidRPr="00EA2AE0" w:rsidRDefault="00AB4698" w:rsidP="006B36E4">
                  <w:pPr>
                    <w:numPr>
                      <w:ilvl w:val="0"/>
                      <w:numId w:val="23"/>
                    </w:numPr>
                    <w:ind w:left="0"/>
                    <w:rPr>
                      <w:bCs/>
                      <w:color w:val="000000" w:themeColor="text1"/>
                      <w:sz w:val="18"/>
                      <w:szCs w:val="18"/>
                    </w:rPr>
                  </w:pPr>
                  <w:r w:rsidRPr="00EA2AE0">
                    <w:rPr>
                      <w:bCs/>
                      <w:color w:val="000000" w:themeColor="text1"/>
                      <w:sz w:val="18"/>
                      <w:szCs w:val="18"/>
                    </w:rPr>
                    <w:t>Аллергические реакции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Устойчивость к механическим воздействиям</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Сохранение свойств после чистки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Удобство конструкции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18"/>
                    </w:rPr>
                  </w:pPr>
                  <w:r w:rsidRPr="00EA2AE0">
                    <w:rPr>
                      <w:bCs/>
                      <w:color w:val="000000" w:themeColor="text1"/>
                      <w:sz w:val="18"/>
                      <w:szCs w:val="18"/>
                    </w:rPr>
                    <w:t>Поглощение шума</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10235" w:type="dxa"/>
                  <w:gridSpan w:val="2"/>
                </w:tcPr>
                <w:p w:rsidR="00AB4698" w:rsidRPr="00EA2AE0" w:rsidRDefault="00AB4698" w:rsidP="006B36E4">
                  <w:pPr>
                    <w:jc w:val="center"/>
                    <w:rPr>
                      <w:b/>
                      <w:bCs/>
                      <w:color w:val="000000" w:themeColor="text1"/>
                      <w:sz w:val="18"/>
                      <w:szCs w:val="18"/>
                    </w:rPr>
                  </w:pPr>
                  <w:r w:rsidRPr="00EA2AE0">
                    <w:rPr>
                      <w:b/>
                      <w:bCs/>
                      <w:color w:val="000000" w:themeColor="text1"/>
                      <w:sz w:val="18"/>
                      <w:szCs w:val="18"/>
                    </w:rPr>
                    <w:t>Для наушников</w:t>
                  </w:r>
                </w:p>
              </w:tc>
            </w:tr>
            <w:tr w:rsidR="00AB4698" w:rsidRPr="00EA2AE0" w:rsidTr="006B36E4">
              <w:trPr>
                <w:cantSplit/>
                <w:trHeight w:val="20"/>
              </w:trPr>
              <w:tc>
                <w:tcPr>
                  <w:tcW w:w="5841" w:type="dxa"/>
                </w:tcPr>
                <w:p w:rsidR="00AB4698" w:rsidRPr="00EA2AE0" w:rsidRDefault="00AB4698" w:rsidP="006B36E4">
                  <w:pPr>
                    <w:rPr>
                      <w:bCs/>
                      <w:color w:val="000000" w:themeColor="text1"/>
                      <w:sz w:val="18"/>
                      <w:szCs w:val="20"/>
                    </w:rPr>
                  </w:pPr>
                  <w:r w:rsidRPr="00EA2AE0">
                    <w:rPr>
                      <w:bCs/>
                      <w:color w:val="000000" w:themeColor="text1"/>
                      <w:sz w:val="18"/>
                      <w:szCs w:val="20"/>
                    </w:rPr>
                    <w:t>Устойчивость к механическим воздействиям</w:t>
                  </w:r>
                </w:p>
              </w:tc>
              <w:tc>
                <w:tcPr>
                  <w:tcW w:w="4394" w:type="dxa"/>
                  <w:vAlign w:val="center"/>
                </w:tcPr>
                <w:p w:rsidR="00AB4698" w:rsidRPr="00EA2AE0" w:rsidRDefault="00AB4698" w:rsidP="006B36E4">
                  <w:pPr>
                    <w:jc w:val="both"/>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tcPr>
                <w:p w:rsidR="00AB4698" w:rsidRPr="00EA2AE0" w:rsidRDefault="00AB4698" w:rsidP="006B36E4">
                  <w:pPr>
                    <w:rPr>
                      <w:bCs/>
                      <w:color w:val="000000" w:themeColor="text1"/>
                      <w:sz w:val="18"/>
                      <w:szCs w:val="20"/>
                    </w:rPr>
                  </w:pPr>
                  <w:r w:rsidRPr="00EA2AE0">
                    <w:rPr>
                      <w:bCs/>
                      <w:color w:val="000000" w:themeColor="text1"/>
                      <w:sz w:val="18"/>
                      <w:szCs w:val="20"/>
                    </w:rPr>
                    <w:t>Поглощение шума</w:t>
                  </w:r>
                </w:p>
              </w:tc>
              <w:tc>
                <w:tcPr>
                  <w:tcW w:w="4394" w:type="dxa"/>
                  <w:vAlign w:val="center"/>
                </w:tcPr>
                <w:p w:rsidR="00AB4698" w:rsidRPr="00EA2AE0" w:rsidRDefault="00AB4698" w:rsidP="006B36E4">
                  <w:pPr>
                    <w:jc w:val="both"/>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tcPr>
                <w:p w:rsidR="00AB4698" w:rsidRPr="00EA2AE0" w:rsidRDefault="00AB4698" w:rsidP="006B36E4">
                  <w:pPr>
                    <w:rPr>
                      <w:bCs/>
                      <w:color w:val="000000" w:themeColor="text1"/>
                      <w:sz w:val="18"/>
                      <w:szCs w:val="20"/>
                    </w:rPr>
                  </w:pPr>
                  <w:r w:rsidRPr="00EA2AE0">
                    <w:rPr>
                      <w:bCs/>
                      <w:color w:val="000000" w:themeColor="text1"/>
                      <w:sz w:val="18"/>
                      <w:szCs w:val="20"/>
                    </w:rPr>
                    <w:t>Удобство конструкции, регулирования</w:t>
                  </w:r>
                </w:p>
              </w:tc>
              <w:tc>
                <w:tcPr>
                  <w:tcW w:w="4394" w:type="dxa"/>
                  <w:vAlign w:val="center"/>
                </w:tcPr>
                <w:p w:rsidR="00AB4698" w:rsidRPr="00EA2AE0" w:rsidRDefault="00AB4698" w:rsidP="006B36E4">
                  <w:pPr>
                    <w:jc w:val="both"/>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tcPr>
                <w:p w:rsidR="00AB4698" w:rsidRPr="00EA2AE0" w:rsidRDefault="00AB4698" w:rsidP="006B36E4">
                  <w:pPr>
                    <w:rPr>
                      <w:bCs/>
                      <w:color w:val="000000" w:themeColor="text1"/>
                      <w:sz w:val="18"/>
                      <w:szCs w:val="20"/>
                    </w:rPr>
                  </w:pPr>
                  <w:r w:rsidRPr="00EA2AE0">
                    <w:rPr>
                      <w:bCs/>
                      <w:color w:val="000000" w:themeColor="text1"/>
                      <w:sz w:val="18"/>
                      <w:szCs w:val="20"/>
                    </w:rPr>
                    <w:t>Усилие прижатия наушников</w:t>
                  </w:r>
                </w:p>
              </w:tc>
              <w:tc>
                <w:tcPr>
                  <w:tcW w:w="4394" w:type="dxa"/>
                  <w:vAlign w:val="center"/>
                </w:tcPr>
                <w:p w:rsidR="00AB4698" w:rsidRPr="00EA2AE0" w:rsidRDefault="00AB4698" w:rsidP="006B36E4">
                  <w:pPr>
                    <w:jc w:val="both"/>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tcPr>
                <w:p w:rsidR="00AB4698" w:rsidRPr="00EA2AE0" w:rsidRDefault="00AB4698" w:rsidP="006B36E4">
                  <w:pPr>
                    <w:rPr>
                      <w:bCs/>
                      <w:color w:val="000000" w:themeColor="text1"/>
                      <w:sz w:val="18"/>
                      <w:szCs w:val="20"/>
                    </w:rPr>
                  </w:pPr>
                  <w:r w:rsidRPr="00EA2AE0">
                    <w:rPr>
                      <w:bCs/>
                      <w:color w:val="000000" w:themeColor="text1"/>
                      <w:sz w:val="18"/>
                      <w:szCs w:val="20"/>
                    </w:rPr>
                    <w:t>Легко удаляется с кожи после окончания работы</w:t>
                  </w:r>
                </w:p>
              </w:tc>
              <w:tc>
                <w:tcPr>
                  <w:tcW w:w="4394" w:type="dxa"/>
                  <w:vAlign w:val="center"/>
                </w:tcPr>
                <w:p w:rsidR="00AB4698" w:rsidRPr="00EA2AE0" w:rsidRDefault="00AB4698" w:rsidP="006B36E4">
                  <w:pPr>
                    <w:jc w:val="both"/>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tcPr>
                <w:p w:rsidR="00AB4698" w:rsidRPr="00EA2AE0" w:rsidRDefault="00AB4698" w:rsidP="006B36E4">
                  <w:pPr>
                    <w:rPr>
                      <w:bCs/>
                      <w:color w:val="000000" w:themeColor="text1"/>
                      <w:sz w:val="18"/>
                      <w:szCs w:val="20"/>
                    </w:rPr>
                  </w:pPr>
                  <w:r w:rsidRPr="00EA2AE0">
                    <w:rPr>
                      <w:bCs/>
                      <w:color w:val="000000" w:themeColor="text1"/>
                      <w:sz w:val="18"/>
                      <w:szCs w:val="20"/>
                    </w:rPr>
                    <w:t>Не изменяет свойства при хранении</w:t>
                  </w:r>
                </w:p>
              </w:tc>
              <w:tc>
                <w:tcPr>
                  <w:tcW w:w="4394" w:type="dxa"/>
                  <w:vAlign w:val="center"/>
                </w:tcPr>
                <w:p w:rsidR="00AB4698" w:rsidRPr="00EA2AE0" w:rsidRDefault="00AB4698" w:rsidP="006B36E4">
                  <w:pPr>
                    <w:jc w:val="both"/>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bl>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Условия труда, при которых проводились испытания</w:t>
            </w:r>
          </w:p>
          <w:p w:rsidR="00AB4698" w:rsidRPr="00EA2AE0" w:rsidRDefault="00AB4698" w:rsidP="006B36E4">
            <w:pPr>
              <w:jc w:val="both"/>
              <w:rPr>
                <w:b/>
                <w:color w:val="000000" w:themeColor="text1"/>
                <w:sz w:val="20"/>
                <w:szCs w:val="20"/>
              </w:rPr>
            </w:pPr>
            <w:r w:rsidRPr="00EA2AE0">
              <w:rPr>
                <w:b/>
                <w:color w:val="000000" w:themeColor="text1"/>
                <w:sz w:val="20"/>
                <w:szCs w:val="20"/>
              </w:rPr>
              <w:t xml:space="preserve">1. Температура воздуха, осадки  </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rPr>
                <w:bCs/>
                <w:color w:val="000000" w:themeColor="text1"/>
                <w:sz w:val="18"/>
                <w:szCs w:val="20"/>
              </w:rPr>
            </w:pPr>
            <w:r w:rsidRPr="00EA2AE0">
              <w:rPr>
                <w:bCs/>
                <w:color w:val="000000" w:themeColor="text1"/>
                <w:sz w:val="18"/>
                <w:szCs w:val="20"/>
              </w:rPr>
              <w:t>Источник шума:</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rPr>
                <w:bCs/>
                <w:color w:val="000000" w:themeColor="text1"/>
                <w:sz w:val="18"/>
                <w:szCs w:val="20"/>
              </w:rPr>
            </w:pPr>
            <w:r w:rsidRPr="00EA2AE0">
              <w:rPr>
                <w:bCs/>
                <w:color w:val="000000" w:themeColor="text1"/>
                <w:sz w:val="18"/>
                <w:szCs w:val="20"/>
              </w:rPr>
              <w:t>Характер шума (постоянный, непостоянный):</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rPr>
                <w:bCs/>
                <w:color w:val="000000" w:themeColor="text1"/>
                <w:sz w:val="18"/>
                <w:szCs w:val="20"/>
              </w:rPr>
            </w:pPr>
            <w:r w:rsidRPr="00EA2AE0">
              <w:rPr>
                <w:bCs/>
                <w:color w:val="000000" w:themeColor="text1"/>
                <w:sz w:val="18"/>
                <w:szCs w:val="20"/>
              </w:rPr>
              <w:t>Уровень шума (дБ):</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rPr>
                <w:bCs/>
                <w:color w:val="000000" w:themeColor="text1"/>
                <w:sz w:val="18"/>
                <w:szCs w:val="20"/>
              </w:rPr>
            </w:pPr>
            <w:r w:rsidRPr="00EA2AE0">
              <w:rPr>
                <w:bCs/>
                <w:color w:val="000000" w:themeColor="text1"/>
                <w:sz w:val="18"/>
                <w:szCs w:val="20"/>
              </w:rPr>
              <w:t>Частотные характеристики:</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rPr>
                <w:bCs/>
                <w:color w:val="000000" w:themeColor="text1"/>
                <w:sz w:val="18"/>
                <w:szCs w:val="20"/>
              </w:rPr>
            </w:pPr>
            <w:r w:rsidRPr="00EA2AE0">
              <w:rPr>
                <w:bCs/>
                <w:color w:val="000000" w:themeColor="text1"/>
                <w:sz w:val="18"/>
                <w:szCs w:val="20"/>
              </w:rPr>
              <w:t>Частота и продолжительность контакта в течение рабочей смены:</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2. Микроклиматические условия работы </w:t>
            </w:r>
            <w:r w:rsidRPr="00EA2AE0">
              <w:rPr>
                <w:color w:val="000000" w:themeColor="text1"/>
                <w:sz w:val="20"/>
                <w:szCs w:val="20"/>
              </w:rPr>
              <w:t xml:space="preserve">(работа в помещении, на улице, смешанный режим «улица/помещение», данные параметров микроклимата)   </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3. Продолжительность эксплуатации</w:t>
            </w:r>
            <w:r w:rsidRPr="00EA2AE0">
              <w:rPr>
                <w:color w:val="000000" w:themeColor="text1"/>
                <w:sz w:val="20"/>
                <w:szCs w:val="20"/>
              </w:rPr>
              <w:t xml:space="preserve"> (смен, часов)</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4. Преимущества </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5. Выявленные недостатки</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rPr>
      </w:pPr>
      <w:r w:rsidRPr="00EA2AE0">
        <w:rPr>
          <w:color w:val="000000" w:themeColor="text1"/>
          <w:szCs w:val="20"/>
        </w:rPr>
        <w:br w:type="page"/>
      </w:r>
    </w:p>
    <w:tbl>
      <w:tblPr>
        <w:tblW w:w="10456" w:type="dxa"/>
        <w:tblInd w:w="-851"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1701"/>
        <w:gridCol w:w="392"/>
        <w:gridCol w:w="884"/>
        <w:gridCol w:w="2251"/>
        <w:gridCol w:w="3373"/>
        <w:gridCol w:w="188"/>
        <w:gridCol w:w="1667"/>
      </w:tblGrid>
      <w:tr w:rsidR="00AB4698" w:rsidRPr="00EA2AE0" w:rsidTr="006B36E4">
        <w:tc>
          <w:tcPr>
            <w:tcW w:w="2093" w:type="dxa"/>
            <w:gridSpan w:val="2"/>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3"/>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производственных испытаний</w:t>
            </w:r>
          </w:p>
        </w:tc>
        <w:tc>
          <w:tcPr>
            <w:tcW w:w="1855" w:type="dxa"/>
            <w:gridSpan w:val="2"/>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701" w:type="dxa"/>
            <w:tcBorders>
              <w:top w:val="nil"/>
              <w:bottom w:val="nil"/>
              <w:right w:val="nil"/>
            </w:tcBorders>
            <w:shd w:val="pct12" w:color="auto" w:fill="auto"/>
          </w:tcPr>
          <w:p w:rsidR="00AB4698" w:rsidRPr="00EA2AE0" w:rsidRDefault="00AB4698" w:rsidP="006B36E4">
            <w:pPr>
              <w:ind w:left="-57"/>
              <w:jc w:val="right"/>
              <w:rPr>
                <w:color w:val="000000" w:themeColor="text1"/>
                <w:sz w:val="20"/>
                <w:szCs w:val="20"/>
              </w:rPr>
            </w:pPr>
          </w:p>
        </w:tc>
        <w:tc>
          <w:tcPr>
            <w:tcW w:w="7088" w:type="dxa"/>
            <w:gridSpan w:val="5"/>
            <w:tcBorders>
              <w:top w:val="nil"/>
              <w:left w:val="nil"/>
              <w:bottom w:val="nil"/>
              <w:right w:val="nil"/>
            </w:tcBorders>
            <w:shd w:val="pct12" w:color="auto" w:fill="auto"/>
          </w:tcPr>
          <w:p w:rsidR="00AB4698" w:rsidRPr="00EA2AE0" w:rsidRDefault="00AB4698" w:rsidP="006B36E4">
            <w:pPr>
              <w:ind w:left="-57"/>
              <w:jc w:val="center"/>
              <w:rPr>
                <w:b/>
                <w:color w:val="000000" w:themeColor="text1"/>
                <w:sz w:val="20"/>
                <w:szCs w:val="20"/>
              </w:rPr>
            </w:pPr>
            <w:r w:rsidRPr="00EA2AE0">
              <w:rPr>
                <w:b/>
                <w:color w:val="000000" w:themeColor="text1"/>
                <w:sz w:val="20"/>
                <w:szCs w:val="20"/>
              </w:rPr>
              <w:t>СРЕДСТВ ИНДИВИДУАЛЬНОЙ ЗАЩИТЫ ГЛАЗ И ЛИЦА</w:t>
            </w:r>
          </w:p>
        </w:tc>
        <w:tc>
          <w:tcPr>
            <w:tcW w:w="1667" w:type="dxa"/>
            <w:tcBorders>
              <w:top w:val="nil"/>
              <w:left w:val="nil"/>
              <w:bottom w:val="nil"/>
            </w:tcBorders>
            <w:shd w:val="pct12" w:color="auto" w:fill="auto"/>
          </w:tcPr>
          <w:p w:rsidR="00AB4698" w:rsidRPr="00EA2AE0" w:rsidRDefault="00AB4698" w:rsidP="006B36E4">
            <w:pPr>
              <w:ind w:left="-57"/>
              <w:jc w:val="right"/>
              <w:rPr>
                <w:color w:val="000000" w:themeColor="text1"/>
                <w:sz w:val="20"/>
                <w:szCs w:val="20"/>
              </w:rPr>
            </w:pPr>
          </w:p>
        </w:tc>
      </w:tr>
      <w:tr w:rsidR="00AB4698" w:rsidRPr="00EA2AE0" w:rsidTr="006B36E4">
        <w:trPr>
          <w:trHeight w:val="179"/>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4"/>
            <w:tcBorders>
              <w:top w:val="nil"/>
              <w:left w:val="nil"/>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4"/>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2977" w:type="dxa"/>
            <w:gridSpan w:val="3"/>
            <w:tcBorders>
              <w:top w:val="single" w:sz="4" w:space="0" w:color="auto"/>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Технологические операции:</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179"/>
        </w:trPr>
        <w:tc>
          <w:tcPr>
            <w:tcW w:w="5228" w:type="dxa"/>
            <w:gridSpan w:val="4"/>
            <w:tcBorders>
              <w:top w:val="single" w:sz="4" w:space="0" w:color="auto"/>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выдачи: ____/____/ 20___г.</w:t>
            </w:r>
          </w:p>
        </w:tc>
        <w:tc>
          <w:tcPr>
            <w:tcW w:w="5228" w:type="dxa"/>
            <w:gridSpan w:val="3"/>
            <w:tcBorders>
              <w:top w:val="single" w:sz="4" w:space="0" w:color="auto"/>
              <w:left w:val="nil"/>
              <w:bottom w:val="nil"/>
            </w:tcBorders>
          </w:tcPr>
          <w:p w:rsidR="00AB4698" w:rsidRPr="00EA2AE0" w:rsidRDefault="00AB4698" w:rsidP="006B36E4">
            <w:pPr>
              <w:jc w:val="right"/>
              <w:rPr>
                <w:b/>
                <w:color w:val="000000" w:themeColor="text1"/>
                <w:sz w:val="20"/>
                <w:szCs w:val="20"/>
              </w:rPr>
            </w:pPr>
            <w:r w:rsidRPr="00EA2AE0">
              <w:rPr>
                <w:b/>
                <w:color w:val="000000" w:themeColor="text1"/>
                <w:sz w:val="20"/>
                <w:szCs w:val="20"/>
              </w:rPr>
              <w:t>Дата возврата: ____/____/ 20___г.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Оценка защитных свойств спецодежды </w:t>
            </w:r>
            <w:r w:rsidRPr="00EA2AE0">
              <w:rPr>
                <w:b/>
                <w:color w:val="000000" w:themeColor="text1"/>
                <w:sz w:val="20"/>
                <w:szCs w:val="20"/>
              </w:rPr>
              <w:sym w:font="Wingdings 2" w:char="F052"/>
            </w:r>
          </w:p>
        </w:tc>
      </w:tr>
      <w:tr w:rsidR="00AB4698" w:rsidRPr="00EA2AE0" w:rsidTr="006B36E4">
        <w:trPr>
          <w:trHeight w:val="66"/>
        </w:trPr>
        <w:tc>
          <w:tcPr>
            <w:tcW w:w="10456" w:type="dxa"/>
            <w:gridSpan w:val="7"/>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41"/>
              <w:gridCol w:w="4394"/>
            </w:tblGrid>
            <w:tr w:rsidR="00AB4698" w:rsidRPr="00EA2AE0" w:rsidTr="006B36E4">
              <w:trPr>
                <w:cantSplit/>
                <w:trHeight w:val="20"/>
              </w:trPr>
              <w:tc>
                <w:tcPr>
                  <w:tcW w:w="10235" w:type="dxa"/>
                  <w:gridSpan w:val="2"/>
                </w:tcPr>
                <w:p w:rsidR="00AB4698" w:rsidRPr="00EA2AE0" w:rsidRDefault="00AB4698" w:rsidP="006B36E4">
                  <w:pPr>
                    <w:jc w:val="center"/>
                    <w:rPr>
                      <w:b/>
                      <w:bCs/>
                      <w:color w:val="000000" w:themeColor="text1"/>
                      <w:sz w:val="18"/>
                      <w:szCs w:val="18"/>
                    </w:rPr>
                  </w:pPr>
                  <w:r w:rsidRPr="00EA2AE0">
                    <w:rPr>
                      <w:b/>
                      <w:bCs/>
                      <w:color w:val="000000" w:themeColor="text1"/>
                      <w:sz w:val="18"/>
                      <w:szCs w:val="18"/>
                    </w:rPr>
                    <w:t>Для защитных очков</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Запотевание стекол</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Ограничение поля зрения</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Светопропускание</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Помутнение стекол</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Искажение зрения</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Для закрытых очков – проникновение пыли, аэрозолей</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Для очков со светофильтрами – защита от излучений</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Устойчивость к воздействию микроклиматических факторов внешней среды (работа на холоде)</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Защита от механических воздействий (летящие частицы, брызги)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Удобство и комфорт (регулировка креплений, дужек, переносья)</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Отсутствие точек давления на чувствительную область  носа, глаз и ушей</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Механическая прочность</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Химическая стойкость</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Защитные свойства линзы от царапин снаружи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10235" w:type="dxa"/>
                  <w:gridSpan w:val="2"/>
                </w:tcPr>
                <w:p w:rsidR="00AB4698" w:rsidRPr="00EA2AE0" w:rsidRDefault="00AB4698" w:rsidP="006B36E4">
                  <w:pPr>
                    <w:jc w:val="center"/>
                    <w:rPr>
                      <w:b/>
                      <w:bCs/>
                      <w:color w:val="000000" w:themeColor="text1"/>
                      <w:sz w:val="18"/>
                      <w:szCs w:val="18"/>
                    </w:rPr>
                  </w:pPr>
                  <w:r w:rsidRPr="00EA2AE0">
                    <w:rPr>
                      <w:b/>
                      <w:bCs/>
                      <w:color w:val="000000" w:themeColor="text1"/>
                      <w:sz w:val="18"/>
                      <w:szCs w:val="18"/>
                    </w:rPr>
                    <w:t>Для защитных щитков</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Защита от механических воздействий (летящие частицы, брызги)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Устойчивость к воздействию микроклиматических факторов внешней среды (работа на холоде)</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Механическая прочность</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Химическая стойкость</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Защитные свойства щитка от царапин снаружи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Регулировка наголовного крепления</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bCs/>
                      <w:color w:val="000000" w:themeColor="text1"/>
                      <w:sz w:val="18"/>
                      <w:szCs w:val="20"/>
                    </w:rPr>
                  </w:pPr>
                  <w:r w:rsidRPr="00EA2AE0">
                    <w:rPr>
                      <w:bCs/>
                      <w:color w:val="000000" w:themeColor="text1"/>
                      <w:sz w:val="18"/>
                      <w:szCs w:val="20"/>
                    </w:rPr>
                    <w:t>Устойчивость фиксации корпуса и подвижного стеклодержателя в закрытом и открытом состоянии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bl>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Условия труда, при которых проводились испытания</w:t>
            </w:r>
          </w:p>
          <w:p w:rsidR="00AB4698" w:rsidRPr="00EA2AE0" w:rsidRDefault="00AB4698" w:rsidP="006B36E4">
            <w:pPr>
              <w:jc w:val="both"/>
              <w:rPr>
                <w:b/>
                <w:color w:val="000000" w:themeColor="text1"/>
                <w:sz w:val="20"/>
                <w:szCs w:val="20"/>
              </w:rPr>
            </w:pPr>
            <w:r w:rsidRPr="00EA2AE0">
              <w:rPr>
                <w:b/>
                <w:color w:val="000000" w:themeColor="text1"/>
                <w:sz w:val="20"/>
                <w:szCs w:val="20"/>
              </w:rPr>
              <w:t>1. Контакт средств защиты глаз и лица с вредными факторами</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r w:rsidRPr="00EA2AE0">
              <w:rPr>
                <w:color w:val="000000" w:themeColor="text1"/>
                <w:sz w:val="18"/>
                <w:szCs w:val="18"/>
              </w:rPr>
              <w:t>Вещество (газ, пар, пыль): название, концентрация в воздухе рабочей зоны</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r w:rsidRPr="00EA2AE0">
              <w:rPr>
                <w:color w:val="000000" w:themeColor="text1"/>
                <w:sz w:val="18"/>
                <w:szCs w:val="18"/>
              </w:rPr>
              <w:t>Жидкость: название, концентрация</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r w:rsidRPr="00EA2AE0">
              <w:rPr>
                <w:color w:val="000000" w:themeColor="text1"/>
                <w:sz w:val="18"/>
                <w:szCs w:val="18"/>
              </w:rPr>
              <w:t>Механическое воздействие твердых летящих частиц:</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r w:rsidRPr="00EA2AE0">
              <w:rPr>
                <w:color w:val="000000" w:themeColor="text1"/>
                <w:sz w:val="18"/>
                <w:szCs w:val="18"/>
              </w:rPr>
              <w:t>Излучение:</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r w:rsidRPr="00EA2AE0">
              <w:rPr>
                <w:color w:val="000000" w:themeColor="text1"/>
                <w:sz w:val="18"/>
                <w:szCs w:val="18"/>
              </w:rPr>
              <w:t>Частота и продолжительность контакта в течение рабочей смены:</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2. Микроклиматические условия работы </w:t>
            </w:r>
            <w:r w:rsidRPr="00EA2AE0">
              <w:rPr>
                <w:color w:val="000000" w:themeColor="text1"/>
                <w:sz w:val="20"/>
                <w:szCs w:val="20"/>
              </w:rPr>
              <w:t xml:space="preserve">(работа в помещении, на улице, данные параметров микроклимата) </w:t>
            </w:r>
            <w:r w:rsidRPr="00EA2AE0">
              <w:rPr>
                <w:b/>
                <w:color w:val="000000" w:themeColor="text1"/>
                <w:sz w:val="20"/>
                <w:szCs w:val="20"/>
              </w:rPr>
              <w:t xml:space="preserve">  </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3. Продолжительность эксплуатации </w:t>
            </w:r>
            <w:r w:rsidRPr="00EA2AE0">
              <w:rPr>
                <w:color w:val="000000" w:themeColor="text1"/>
                <w:sz w:val="20"/>
                <w:szCs w:val="20"/>
              </w:rPr>
              <w:t>(смен, часов)</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4. Преимущества </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5. Выявленные недостатки</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color w:val="000000" w:themeColor="text1"/>
          <w:sz w:val="2"/>
          <w:szCs w:val="2"/>
        </w:rPr>
      </w:pPr>
      <w:r w:rsidRPr="00EA2AE0">
        <w:rPr>
          <w:color w:val="000000" w:themeColor="text1"/>
          <w:szCs w:val="20"/>
        </w:rPr>
        <w:br w:type="page"/>
      </w:r>
    </w:p>
    <w:tbl>
      <w:tblPr>
        <w:tblW w:w="10456" w:type="dxa"/>
        <w:tblInd w:w="-851"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1701"/>
        <w:gridCol w:w="392"/>
        <w:gridCol w:w="884"/>
        <w:gridCol w:w="2251"/>
        <w:gridCol w:w="3373"/>
        <w:gridCol w:w="188"/>
        <w:gridCol w:w="1667"/>
      </w:tblGrid>
      <w:tr w:rsidR="00AB4698" w:rsidRPr="00EA2AE0" w:rsidTr="006B36E4">
        <w:tc>
          <w:tcPr>
            <w:tcW w:w="2093" w:type="dxa"/>
            <w:gridSpan w:val="2"/>
            <w:tcBorders>
              <w:top w:val="thinThickSmallGap" w:sz="12" w:space="0" w:color="auto"/>
              <w:bottom w:val="nil"/>
              <w:right w:val="nil"/>
            </w:tcBorders>
          </w:tcPr>
          <w:p w:rsidR="00AB4698" w:rsidRPr="00EA2AE0" w:rsidRDefault="00AB4698" w:rsidP="006B36E4">
            <w:pPr>
              <w:spacing w:before="120"/>
              <w:jc w:val="both"/>
              <w:rPr>
                <w:color w:val="000000" w:themeColor="text1"/>
                <w:szCs w:val="20"/>
              </w:rPr>
            </w:pPr>
          </w:p>
        </w:tc>
        <w:tc>
          <w:tcPr>
            <w:tcW w:w="6508" w:type="dxa"/>
            <w:gridSpan w:val="3"/>
            <w:tcBorders>
              <w:top w:val="thinThickSmallGap" w:sz="12" w:space="0" w:color="auto"/>
              <w:left w:val="nil"/>
              <w:bottom w:val="nil"/>
              <w:right w:val="nil"/>
            </w:tcBorders>
          </w:tcPr>
          <w:p w:rsidR="00AB4698" w:rsidRPr="00EA2AE0" w:rsidRDefault="00AB4698" w:rsidP="006B36E4">
            <w:pPr>
              <w:tabs>
                <w:tab w:val="center" w:pos="3146"/>
                <w:tab w:val="left" w:pos="4245"/>
              </w:tabs>
              <w:spacing w:before="120"/>
              <w:jc w:val="center"/>
              <w:rPr>
                <w:b/>
                <w:bCs/>
                <w:color w:val="000000" w:themeColor="text1"/>
                <w:sz w:val="20"/>
                <w:szCs w:val="20"/>
              </w:rPr>
            </w:pPr>
            <w:r w:rsidRPr="00EA2AE0">
              <w:rPr>
                <w:b/>
                <w:bCs/>
                <w:color w:val="000000" w:themeColor="text1"/>
                <w:sz w:val="20"/>
                <w:szCs w:val="20"/>
              </w:rPr>
              <w:t>ПРОТОКОЛ</w:t>
            </w:r>
            <w:r w:rsidRPr="00EA2AE0">
              <w:rPr>
                <w:b/>
                <w:bCs/>
                <w:color w:val="000000" w:themeColor="text1"/>
                <w:sz w:val="20"/>
                <w:szCs w:val="20"/>
              </w:rPr>
              <w:br/>
              <w:t>производственных испытаний</w:t>
            </w:r>
          </w:p>
        </w:tc>
        <w:tc>
          <w:tcPr>
            <w:tcW w:w="1855" w:type="dxa"/>
            <w:gridSpan w:val="2"/>
            <w:tcBorders>
              <w:top w:val="thinThickSmallGap" w:sz="12" w:space="0" w:color="auto"/>
              <w:left w:val="nil"/>
              <w:bottom w:val="nil"/>
            </w:tcBorders>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701" w:type="dxa"/>
            <w:tcBorders>
              <w:top w:val="nil"/>
              <w:bottom w:val="nil"/>
              <w:right w:val="nil"/>
            </w:tcBorders>
            <w:shd w:val="pct12" w:color="auto" w:fill="auto"/>
          </w:tcPr>
          <w:p w:rsidR="00AB4698" w:rsidRPr="00EA2AE0" w:rsidRDefault="00AB4698" w:rsidP="006B36E4">
            <w:pPr>
              <w:ind w:left="-57"/>
              <w:jc w:val="right"/>
              <w:rPr>
                <w:color w:val="000000" w:themeColor="text1"/>
                <w:sz w:val="20"/>
                <w:szCs w:val="20"/>
              </w:rPr>
            </w:pPr>
          </w:p>
        </w:tc>
        <w:tc>
          <w:tcPr>
            <w:tcW w:w="7088" w:type="dxa"/>
            <w:gridSpan w:val="5"/>
            <w:tcBorders>
              <w:top w:val="nil"/>
              <w:left w:val="nil"/>
              <w:bottom w:val="nil"/>
              <w:right w:val="nil"/>
            </w:tcBorders>
            <w:shd w:val="pct12" w:color="auto" w:fill="auto"/>
          </w:tcPr>
          <w:p w:rsidR="00AB4698" w:rsidRPr="00EA2AE0" w:rsidRDefault="00AB4698" w:rsidP="006B36E4">
            <w:pPr>
              <w:ind w:left="-57"/>
              <w:jc w:val="center"/>
              <w:rPr>
                <w:b/>
                <w:color w:val="000000" w:themeColor="text1"/>
                <w:sz w:val="20"/>
                <w:szCs w:val="20"/>
              </w:rPr>
            </w:pPr>
            <w:r w:rsidRPr="00EA2AE0">
              <w:rPr>
                <w:b/>
                <w:color w:val="000000" w:themeColor="text1"/>
                <w:sz w:val="20"/>
                <w:szCs w:val="20"/>
              </w:rPr>
              <w:t>СРЕДСТВ ИНДИВИДУАЛЬНОЙ ЗАЩИТЫ ОРГАНОВ ДЫХАНИЯ</w:t>
            </w:r>
          </w:p>
        </w:tc>
        <w:tc>
          <w:tcPr>
            <w:tcW w:w="1667" w:type="dxa"/>
            <w:tcBorders>
              <w:top w:val="nil"/>
              <w:left w:val="nil"/>
              <w:bottom w:val="nil"/>
            </w:tcBorders>
            <w:shd w:val="pct12" w:color="auto" w:fill="auto"/>
          </w:tcPr>
          <w:p w:rsidR="00AB4698" w:rsidRPr="00EA2AE0" w:rsidRDefault="00AB4698" w:rsidP="006B36E4">
            <w:pPr>
              <w:ind w:left="-57"/>
              <w:jc w:val="right"/>
              <w:rPr>
                <w:color w:val="000000" w:themeColor="text1"/>
                <w:sz w:val="20"/>
                <w:szCs w:val="20"/>
              </w:rPr>
            </w:pPr>
          </w:p>
        </w:tc>
      </w:tr>
      <w:tr w:rsidR="00AB4698" w:rsidRPr="00EA2AE0" w:rsidTr="006B36E4">
        <w:trPr>
          <w:trHeight w:val="179"/>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179"/>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Наименование СИЗ: </w:t>
            </w:r>
          </w:p>
        </w:tc>
        <w:tc>
          <w:tcPr>
            <w:tcW w:w="7479" w:type="dxa"/>
            <w:gridSpan w:val="4"/>
            <w:tcBorders>
              <w:top w:val="nil"/>
              <w:left w:val="nil"/>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Производитель (поставщик):</w:t>
            </w:r>
          </w:p>
        </w:tc>
        <w:tc>
          <w:tcPr>
            <w:tcW w:w="7479" w:type="dxa"/>
            <w:gridSpan w:val="4"/>
            <w:tcBorders>
              <w:top w:val="nil"/>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2977" w:type="dxa"/>
            <w:gridSpan w:val="3"/>
            <w:tcBorders>
              <w:top w:val="single" w:sz="4" w:space="0" w:color="auto"/>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Предприятие:</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Подразделение (цех, участок):</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2977" w:type="dxa"/>
            <w:gridSpan w:val="3"/>
            <w:tcBorders>
              <w:top w:val="nil"/>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Технологические операции:</w:t>
            </w:r>
          </w:p>
        </w:tc>
        <w:tc>
          <w:tcPr>
            <w:tcW w:w="7479" w:type="dxa"/>
            <w:gridSpan w:val="4"/>
            <w:tcBorders>
              <w:top w:val="single" w:sz="4" w:space="0" w:color="auto"/>
              <w:left w:val="nil"/>
              <w:bottom w:val="single" w:sz="4" w:space="0" w:color="auto"/>
            </w:tcBorders>
          </w:tcPr>
          <w:p w:rsidR="00AB4698" w:rsidRPr="00EA2AE0" w:rsidRDefault="00AB4698" w:rsidP="006B36E4">
            <w:pPr>
              <w:jc w:val="both"/>
              <w:rPr>
                <w:b/>
                <w:color w:val="000000" w:themeColor="text1"/>
                <w:sz w:val="20"/>
                <w:szCs w:val="20"/>
              </w:rPr>
            </w:pPr>
          </w:p>
        </w:tc>
      </w:tr>
      <w:tr w:rsidR="00AB4698" w:rsidRPr="00EA2AE0" w:rsidTr="006B36E4">
        <w:trPr>
          <w:trHeight w:val="66"/>
        </w:trPr>
        <w:tc>
          <w:tcPr>
            <w:tcW w:w="10456" w:type="dxa"/>
            <w:gridSpan w:val="7"/>
            <w:tcBorders>
              <w:top w:val="nil"/>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179"/>
        </w:trPr>
        <w:tc>
          <w:tcPr>
            <w:tcW w:w="5228" w:type="dxa"/>
            <w:gridSpan w:val="4"/>
            <w:tcBorders>
              <w:top w:val="single" w:sz="4" w:space="0" w:color="auto"/>
              <w:bottom w:val="nil"/>
              <w:right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Дата выдачи: ____/____/ 20___г.</w:t>
            </w:r>
          </w:p>
        </w:tc>
        <w:tc>
          <w:tcPr>
            <w:tcW w:w="5228" w:type="dxa"/>
            <w:gridSpan w:val="3"/>
            <w:tcBorders>
              <w:top w:val="single" w:sz="4" w:space="0" w:color="auto"/>
              <w:left w:val="nil"/>
              <w:bottom w:val="nil"/>
            </w:tcBorders>
          </w:tcPr>
          <w:p w:rsidR="00AB4698" w:rsidRPr="00EA2AE0" w:rsidRDefault="00AB4698" w:rsidP="006B36E4">
            <w:pPr>
              <w:jc w:val="right"/>
              <w:rPr>
                <w:b/>
                <w:color w:val="000000" w:themeColor="text1"/>
                <w:sz w:val="20"/>
                <w:szCs w:val="20"/>
              </w:rPr>
            </w:pPr>
            <w:r w:rsidRPr="00EA2AE0">
              <w:rPr>
                <w:b/>
                <w:color w:val="000000" w:themeColor="text1"/>
                <w:sz w:val="20"/>
                <w:szCs w:val="20"/>
              </w:rPr>
              <w:t>Дата возврата: ____/____/ 20___г.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Оценка защитных свойств </w:t>
            </w:r>
            <w:r w:rsidRPr="00EA2AE0">
              <w:rPr>
                <w:b/>
                <w:color w:val="000000" w:themeColor="text1"/>
                <w:sz w:val="20"/>
                <w:szCs w:val="20"/>
              </w:rPr>
              <w:sym w:font="Wingdings 2" w:char="F052"/>
            </w:r>
          </w:p>
        </w:tc>
      </w:tr>
      <w:tr w:rsidR="00AB4698" w:rsidRPr="00EA2AE0" w:rsidTr="006B36E4">
        <w:trPr>
          <w:trHeight w:val="66"/>
        </w:trPr>
        <w:tc>
          <w:tcPr>
            <w:tcW w:w="10456" w:type="dxa"/>
            <w:gridSpan w:val="7"/>
            <w:tcBorders>
              <w:top w:val="nil"/>
              <w:bottom w:val="nil"/>
            </w:tcBorders>
          </w:tcPr>
          <w:tbl>
            <w:tblPr>
              <w:tblW w:w="10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41"/>
              <w:gridCol w:w="4394"/>
            </w:tblGrid>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Запотевание стекол</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Ограничение поля зрения</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Искажение зрения</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Проникновение пыли, аэрозолей</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Прием и передача звуковой информации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Надежность фиксации в рабочем положении</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Сопротивление воздушному потоку:</w:t>
                  </w:r>
                </w:p>
                <w:p w:rsidR="00AB4698" w:rsidRPr="00EA2AE0" w:rsidRDefault="00AB4698" w:rsidP="006B36E4">
                  <w:pPr>
                    <w:numPr>
                      <w:ilvl w:val="0"/>
                      <w:numId w:val="24"/>
                    </w:numPr>
                    <w:rPr>
                      <w:color w:val="000000" w:themeColor="text1"/>
                      <w:sz w:val="18"/>
                      <w:szCs w:val="18"/>
                    </w:rPr>
                  </w:pPr>
                  <w:r w:rsidRPr="00EA2AE0">
                    <w:rPr>
                      <w:color w:val="000000" w:themeColor="text1"/>
                      <w:sz w:val="18"/>
                      <w:szCs w:val="18"/>
                    </w:rPr>
                    <w:t>На вдохе;</w:t>
                  </w:r>
                </w:p>
                <w:p w:rsidR="00AB4698" w:rsidRPr="00EA2AE0" w:rsidRDefault="00AB4698" w:rsidP="006B36E4">
                  <w:pPr>
                    <w:numPr>
                      <w:ilvl w:val="0"/>
                      <w:numId w:val="24"/>
                    </w:numPr>
                    <w:rPr>
                      <w:color w:val="000000" w:themeColor="text1"/>
                      <w:sz w:val="18"/>
                      <w:szCs w:val="18"/>
                    </w:rPr>
                  </w:pPr>
                  <w:r w:rsidRPr="00EA2AE0">
                    <w:rPr>
                      <w:color w:val="000000" w:themeColor="text1"/>
                      <w:sz w:val="18"/>
                      <w:szCs w:val="18"/>
                    </w:rPr>
                    <w:t>На выдохе</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Возможный подсос через лицевую часть</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 xml:space="preserve">Механическая прочность </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r w:rsidR="00AB4698" w:rsidRPr="00EA2AE0" w:rsidTr="006B36E4">
              <w:trPr>
                <w:cantSplit/>
                <w:trHeight w:val="20"/>
              </w:trPr>
              <w:tc>
                <w:tcPr>
                  <w:tcW w:w="5841" w:type="dxa"/>
                  <w:vAlign w:val="center"/>
                </w:tcPr>
                <w:p w:rsidR="00AB4698" w:rsidRPr="00EA2AE0" w:rsidRDefault="00AB4698" w:rsidP="006B36E4">
                  <w:pPr>
                    <w:rPr>
                      <w:color w:val="000000" w:themeColor="text1"/>
                      <w:sz w:val="18"/>
                      <w:szCs w:val="18"/>
                    </w:rPr>
                  </w:pPr>
                  <w:r w:rsidRPr="00EA2AE0">
                    <w:rPr>
                      <w:color w:val="000000" w:themeColor="text1"/>
                      <w:sz w:val="18"/>
                      <w:szCs w:val="18"/>
                    </w:rPr>
                    <w:t>Регулировка наголовного крепления</w:t>
                  </w:r>
                </w:p>
              </w:tc>
              <w:tc>
                <w:tcPr>
                  <w:tcW w:w="4394" w:type="dxa"/>
                  <w:vAlign w:val="center"/>
                </w:tcPr>
                <w:p w:rsidR="00AB4698" w:rsidRPr="00EA2AE0" w:rsidRDefault="00AB4698" w:rsidP="006B36E4">
                  <w:pPr>
                    <w:rPr>
                      <w:color w:val="000000" w:themeColor="text1"/>
                      <w:sz w:val="18"/>
                      <w:szCs w:val="18"/>
                    </w:rPr>
                  </w:pPr>
                  <w:r w:rsidRPr="00EA2AE0">
                    <w:rPr>
                      <w:color w:val="000000" w:themeColor="text1"/>
                      <w:sz w:val="18"/>
                      <w:szCs w:val="18"/>
                    </w:rPr>
                    <w:sym w:font="Wingdings 2" w:char="F0A3"/>
                  </w:r>
                  <w:r w:rsidRPr="00EA2AE0">
                    <w:rPr>
                      <w:color w:val="000000" w:themeColor="text1"/>
                      <w:sz w:val="18"/>
                      <w:szCs w:val="18"/>
                    </w:rPr>
                    <w:t xml:space="preserve"> хорошо           </w:t>
                  </w:r>
                  <w:r w:rsidRPr="00EA2AE0">
                    <w:rPr>
                      <w:color w:val="000000" w:themeColor="text1"/>
                      <w:sz w:val="18"/>
                      <w:szCs w:val="18"/>
                    </w:rPr>
                    <w:sym w:font="Wingdings 2" w:char="F0A3"/>
                  </w:r>
                  <w:r w:rsidRPr="00EA2AE0">
                    <w:rPr>
                      <w:color w:val="000000" w:themeColor="text1"/>
                      <w:sz w:val="18"/>
                      <w:szCs w:val="18"/>
                    </w:rPr>
                    <w:t xml:space="preserve"> удовлетворительно          </w:t>
                  </w:r>
                  <w:r w:rsidRPr="00EA2AE0">
                    <w:rPr>
                      <w:color w:val="000000" w:themeColor="text1"/>
                      <w:sz w:val="18"/>
                      <w:szCs w:val="18"/>
                    </w:rPr>
                    <w:sym w:font="Wingdings 2" w:char="F0A3"/>
                  </w:r>
                  <w:r w:rsidRPr="00EA2AE0">
                    <w:rPr>
                      <w:color w:val="000000" w:themeColor="text1"/>
                      <w:sz w:val="18"/>
                      <w:szCs w:val="18"/>
                    </w:rPr>
                    <w:t xml:space="preserve"> плохо</w:t>
                  </w:r>
                </w:p>
              </w:tc>
            </w:tr>
          </w:tbl>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Условия труда, при которых проводились испытания</w:t>
            </w:r>
          </w:p>
          <w:p w:rsidR="00AB4698" w:rsidRPr="00EA2AE0" w:rsidRDefault="00AB4698" w:rsidP="006B36E4">
            <w:pPr>
              <w:jc w:val="both"/>
              <w:rPr>
                <w:b/>
                <w:color w:val="000000" w:themeColor="text1"/>
                <w:sz w:val="20"/>
                <w:szCs w:val="20"/>
              </w:rPr>
            </w:pPr>
            <w:r w:rsidRPr="00EA2AE0">
              <w:rPr>
                <w:b/>
                <w:color w:val="000000" w:themeColor="text1"/>
                <w:sz w:val="20"/>
                <w:szCs w:val="20"/>
              </w:rPr>
              <w:t>1. Контакт средств защиты органов дыхания с вредными веществами</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r w:rsidRPr="00EA2AE0">
              <w:rPr>
                <w:color w:val="000000" w:themeColor="text1"/>
                <w:sz w:val="18"/>
                <w:szCs w:val="18"/>
              </w:rPr>
              <w:t>Вещество (газ, пар, пыль): название, концентрация в воздухе рабочей зоны</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r w:rsidRPr="00EA2AE0">
              <w:rPr>
                <w:color w:val="000000" w:themeColor="text1"/>
                <w:sz w:val="18"/>
                <w:szCs w:val="18"/>
              </w:rPr>
              <w:t>Частота и продолжительность контакта в течение рабочей смены:</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2. Микроклиматические условия работы </w:t>
            </w:r>
            <w:r w:rsidRPr="00EA2AE0">
              <w:rPr>
                <w:color w:val="000000" w:themeColor="text1"/>
                <w:sz w:val="20"/>
                <w:szCs w:val="20"/>
              </w:rPr>
              <w:t xml:space="preserve">(работа в помещении, на улице, данные параметров микроклимата)  </w:t>
            </w:r>
            <w:r w:rsidRPr="00EA2AE0">
              <w:rPr>
                <w:b/>
                <w:color w:val="000000" w:themeColor="text1"/>
                <w:sz w:val="20"/>
                <w:szCs w:val="20"/>
              </w:rPr>
              <w:t xml:space="preserve"> </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color w:val="000000" w:themeColor="text1"/>
                <w:sz w:val="18"/>
                <w:szCs w:val="18"/>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3. Продолжительность эксплуатации</w:t>
            </w:r>
            <w:r w:rsidRPr="00EA2AE0">
              <w:rPr>
                <w:color w:val="000000" w:themeColor="text1"/>
                <w:sz w:val="20"/>
                <w:szCs w:val="20"/>
              </w:rPr>
              <w:t xml:space="preserve"> (смен, часов)</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4. Преимущества </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jc w:val="both"/>
              <w:rPr>
                <w:b/>
                <w:color w:val="000000" w:themeColor="text1"/>
                <w:sz w:val="20"/>
                <w:szCs w:val="20"/>
              </w:rPr>
            </w:pPr>
            <w:r w:rsidRPr="00EA2AE0">
              <w:rPr>
                <w:b/>
                <w:color w:val="000000" w:themeColor="text1"/>
                <w:sz w:val="20"/>
                <w:szCs w:val="20"/>
              </w:rPr>
              <w:t>5. Выявленные недостатки</w:t>
            </w: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single" w:sz="4" w:space="0" w:color="auto"/>
              <w:bottom w:val="single" w:sz="4" w:space="0" w:color="auto"/>
            </w:tcBorders>
          </w:tcPr>
          <w:p w:rsidR="00AB4698" w:rsidRPr="00EA2AE0" w:rsidRDefault="00AB4698" w:rsidP="006B36E4">
            <w:pPr>
              <w:ind w:left="-57"/>
              <w:jc w:val="both"/>
              <w:rPr>
                <w:b/>
                <w:color w:val="000000" w:themeColor="text1"/>
                <w:sz w:val="20"/>
                <w:szCs w:val="20"/>
              </w:rPr>
            </w:pP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7"/>
            <w:tcBorders>
              <w:top w:val="nil"/>
              <w:bottom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7"/>
            <w:tcBorders>
              <w:top w:val="nil"/>
              <w:bottom w:val="thinThickSmallGap" w:sz="12" w:space="0" w:color="auto"/>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jc w:val="both"/>
        <w:rPr>
          <w:b/>
          <w:bCs/>
          <w:color w:val="000000" w:themeColor="text1"/>
          <w:sz w:val="28"/>
          <w:szCs w:val="28"/>
        </w:rPr>
      </w:pPr>
      <w:r w:rsidRPr="00EA2AE0">
        <w:rPr>
          <w:color w:val="000000" w:themeColor="text1"/>
          <w:szCs w:val="20"/>
        </w:rPr>
        <w:br w:type="page"/>
      </w:r>
    </w:p>
    <w:p w:rsidR="00AB4698" w:rsidRPr="00EA2AE0" w:rsidRDefault="00AB4698" w:rsidP="00AB4698">
      <w:pPr>
        <w:tabs>
          <w:tab w:val="left" w:pos="992"/>
        </w:tabs>
        <w:suppressAutoHyphens/>
        <w:spacing w:line="276" w:lineRule="auto"/>
        <w:ind w:right="282" w:firstLine="709"/>
        <w:jc w:val="right"/>
        <w:rPr>
          <w:b/>
          <w:bCs/>
          <w:color w:val="000000" w:themeColor="text1"/>
          <w:sz w:val="28"/>
          <w:szCs w:val="28"/>
        </w:rPr>
      </w:pPr>
      <w:r w:rsidRPr="00EA2AE0">
        <w:rPr>
          <w:b/>
          <w:bCs/>
          <w:color w:val="000000" w:themeColor="text1"/>
          <w:sz w:val="28"/>
          <w:szCs w:val="28"/>
        </w:rPr>
        <w:t>Приложение 4</w:t>
      </w:r>
    </w:p>
    <w:p w:rsidR="00AB4698" w:rsidRPr="00EA2AE0" w:rsidRDefault="00AB4698" w:rsidP="00AB4698">
      <w:pPr>
        <w:tabs>
          <w:tab w:val="left" w:pos="992"/>
        </w:tabs>
        <w:suppressAutoHyphens/>
        <w:spacing w:line="276" w:lineRule="auto"/>
        <w:ind w:right="282" w:firstLine="709"/>
        <w:jc w:val="right"/>
        <w:rPr>
          <w:bCs/>
          <w:color w:val="000000" w:themeColor="text1"/>
          <w:sz w:val="28"/>
          <w:szCs w:val="28"/>
        </w:rPr>
      </w:pPr>
      <w:r w:rsidRPr="00EA2AE0">
        <w:rPr>
          <w:bCs/>
          <w:color w:val="000000" w:themeColor="text1"/>
          <w:sz w:val="28"/>
          <w:szCs w:val="28"/>
        </w:rPr>
        <w:t>к Порядку</w:t>
      </w:r>
      <w:r w:rsidRPr="00EA2AE0">
        <w:rPr>
          <w:color w:val="000000" w:themeColor="text1"/>
        </w:rPr>
        <w:t xml:space="preserve"> </w:t>
      </w:r>
      <w:r w:rsidRPr="00EA2AE0">
        <w:rPr>
          <w:bCs/>
          <w:color w:val="000000" w:themeColor="text1"/>
          <w:sz w:val="28"/>
          <w:szCs w:val="28"/>
        </w:rPr>
        <w:t>проведения производственных</w:t>
      </w:r>
    </w:p>
    <w:p w:rsidR="00AB4698" w:rsidRPr="00EA2AE0" w:rsidRDefault="00AB4698" w:rsidP="00AB4698">
      <w:pPr>
        <w:tabs>
          <w:tab w:val="left" w:pos="992"/>
        </w:tabs>
        <w:suppressAutoHyphens/>
        <w:spacing w:line="276" w:lineRule="auto"/>
        <w:ind w:right="282" w:firstLine="709"/>
        <w:jc w:val="right"/>
        <w:rPr>
          <w:bCs/>
          <w:color w:val="000000" w:themeColor="text1"/>
          <w:sz w:val="28"/>
          <w:szCs w:val="28"/>
        </w:rPr>
      </w:pPr>
      <w:r w:rsidRPr="00EA2AE0">
        <w:rPr>
          <w:bCs/>
          <w:color w:val="000000" w:themeColor="text1"/>
          <w:sz w:val="28"/>
          <w:szCs w:val="28"/>
        </w:rPr>
        <w:t xml:space="preserve">испытаний образцов СИЗ в компаниях </w:t>
      </w:r>
    </w:p>
    <w:p w:rsidR="00AB4698" w:rsidRPr="00EA2AE0" w:rsidRDefault="00AB4698" w:rsidP="00AB4698">
      <w:pPr>
        <w:tabs>
          <w:tab w:val="left" w:pos="992"/>
        </w:tabs>
        <w:suppressAutoHyphens/>
        <w:spacing w:line="276" w:lineRule="auto"/>
        <w:ind w:right="282" w:firstLine="709"/>
        <w:jc w:val="right"/>
        <w:rPr>
          <w:bCs/>
          <w:color w:val="000000" w:themeColor="text1"/>
          <w:sz w:val="28"/>
          <w:szCs w:val="28"/>
        </w:rPr>
      </w:pPr>
      <w:r w:rsidRPr="00EA2AE0">
        <w:rPr>
          <w:bCs/>
          <w:color w:val="000000" w:themeColor="text1"/>
          <w:sz w:val="28"/>
          <w:szCs w:val="28"/>
        </w:rPr>
        <w:t>Группы «Интер РАО»</w:t>
      </w:r>
    </w:p>
    <w:p w:rsidR="00AB4698" w:rsidRPr="00EA2AE0" w:rsidRDefault="00AB4698" w:rsidP="00AB4698">
      <w:pPr>
        <w:tabs>
          <w:tab w:val="left" w:pos="992"/>
        </w:tabs>
        <w:suppressAutoHyphens/>
        <w:spacing w:before="240" w:after="240" w:line="276" w:lineRule="auto"/>
        <w:jc w:val="center"/>
        <w:rPr>
          <w:b/>
          <w:bCs/>
          <w:color w:val="000000" w:themeColor="text1"/>
          <w:sz w:val="28"/>
          <w:szCs w:val="28"/>
        </w:rPr>
      </w:pPr>
      <w:r w:rsidRPr="00EA2AE0">
        <w:rPr>
          <w:b/>
          <w:bCs/>
          <w:color w:val="000000" w:themeColor="text1"/>
          <w:sz w:val="28"/>
          <w:szCs w:val="28"/>
        </w:rPr>
        <w:t>Акт о результатах производственного испытания образцов средств индивидуальной защиты</w:t>
      </w:r>
    </w:p>
    <w:tbl>
      <w:tblPr>
        <w:tblW w:w="10456" w:type="dxa"/>
        <w:tblInd w:w="-851" w:type="dxa"/>
        <w:tblLayout w:type="fixed"/>
        <w:tblLook w:val="01E0" w:firstRow="1" w:lastRow="1" w:firstColumn="1" w:lastColumn="1" w:noHBand="0" w:noVBand="0"/>
      </w:tblPr>
      <w:tblGrid>
        <w:gridCol w:w="1843"/>
        <w:gridCol w:w="250"/>
        <w:gridCol w:w="4447"/>
        <w:gridCol w:w="2061"/>
        <w:gridCol w:w="188"/>
        <w:gridCol w:w="1667"/>
      </w:tblGrid>
      <w:tr w:rsidR="00AB4698" w:rsidRPr="00EA2AE0" w:rsidTr="006B36E4">
        <w:tc>
          <w:tcPr>
            <w:tcW w:w="2093" w:type="dxa"/>
            <w:gridSpan w:val="2"/>
          </w:tcPr>
          <w:p w:rsidR="00AB4698" w:rsidRPr="00EA2AE0" w:rsidRDefault="00AB4698" w:rsidP="006B36E4">
            <w:pPr>
              <w:spacing w:before="120"/>
              <w:jc w:val="both"/>
              <w:rPr>
                <w:color w:val="000000" w:themeColor="text1"/>
                <w:szCs w:val="20"/>
              </w:rPr>
            </w:pPr>
          </w:p>
        </w:tc>
        <w:tc>
          <w:tcPr>
            <w:tcW w:w="6508" w:type="dxa"/>
            <w:gridSpan w:val="2"/>
          </w:tcPr>
          <w:p w:rsidR="00AB4698" w:rsidRPr="00EA2AE0" w:rsidRDefault="00AB4698" w:rsidP="006B36E4">
            <w:pPr>
              <w:tabs>
                <w:tab w:val="center" w:pos="3146"/>
                <w:tab w:val="left" w:pos="4245"/>
              </w:tabs>
              <w:spacing w:before="20"/>
              <w:jc w:val="center"/>
              <w:rPr>
                <w:b/>
                <w:bCs/>
                <w:color w:val="000000" w:themeColor="text1"/>
                <w:sz w:val="20"/>
                <w:szCs w:val="20"/>
              </w:rPr>
            </w:pPr>
            <w:r w:rsidRPr="00EA2AE0">
              <w:rPr>
                <w:b/>
                <w:bCs/>
                <w:color w:val="000000" w:themeColor="text1"/>
                <w:sz w:val="20"/>
                <w:szCs w:val="20"/>
              </w:rPr>
              <w:t>АКТ №____</w:t>
            </w:r>
            <w:r w:rsidRPr="00EA2AE0">
              <w:rPr>
                <w:b/>
                <w:bCs/>
                <w:color w:val="000000" w:themeColor="text1"/>
                <w:sz w:val="20"/>
                <w:szCs w:val="20"/>
              </w:rPr>
              <w:br/>
              <w:t xml:space="preserve">о результатах производственного испытания образцов </w:t>
            </w:r>
            <w:r w:rsidRPr="00EA2AE0">
              <w:rPr>
                <w:b/>
                <w:bCs/>
                <w:color w:val="000000" w:themeColor="text1"/>
                <w:sz w:val="20"/>
                <w:szCs w:val="20"/>
              </w:rPr>
              <w:br/>
              <w:t>средств индивидуальной защиты</w:t>
            </w:r>
          </w:p>
        </w:tc>
        <w:tc>
          <w:tcPr>
            <w:tcW w:w="1855" w:type="dxa"/>
            <w:gridSpan w:val="2"/>
          </w:tcPr>
          <w:p w:rsidR="00AB4698" w:rsidRPr="00EA2AE0" w:rsidRDefault="00AB4698" w:rsidP="006B36E4">
            <w:pPr>
              <w:spacing w:before="120"/>
              <w:jc w:val="right"/>
              <w:rPr>
                <w:color w:val="000000" w:themeColor="text1"/>
                <w:szCs w:val="20"/>
              </w:rPr>
            </w:pPr>
          </w:p>
        </w:tc>
      </w:tr>
      <w:tr w:rsidR="00AB4698" w:rsidRPr="00EA2AE0" w:rsidTr="006B36E4">
        <w:trPr>
          <w:trHeight w:val="179"/>
        </w:trPr>
        <w:tc>
          <w:tcPr>
            <w:tcW w:w="1843" w:type="dxa"/>
            <w:shd w:val="pct12" w:color="auto" w:fill="auto"/>
          </w:tcPr>
          <w:p w:rsidR="00AB4698" w:rsidRPr="00EA2AE0" w:rsidRDefault="00AB4698" w:rsidP="006B36E4">
            <w:pPr>
              <w:ind w:left="-57"/>
              <w:jc w:val="right"/>
              <w:rPr>
                <w:color w:val="000000" w:themeColor="text1"/>
                <w:sz w:val="20"/>
                <w:szCs w:val="20"/>
              </w:rPr>
            </w:pPr>
          </w:p>
        </w:tc>
        <w:tc>
          <w:tcPr>
            <w:tcW w:w="6946" w:type="dxa"/>
            <w:gridSpan w:val="4"/>
            <w:shd w:val="pct12" w:color="auto" w:fill="auto"/>
          </w:tcPr>
          <w:p w:rsidR="00AB4698" w:rsidRPr="00EA2AE0" w:rsidRDefault="00AB4698" w:rsidP="006B36E4">
            <w:pPr>
              <w:ind w:left="-57"/>
              <w:jc w:val="center"/>
              <w:rPr>
                <w:b/>
                <w:color w:val="000000" w:themeColor="text1"/>
                <w:sz w:val="20"/>
                <w:szCs w:val="20"/>
              </w:rPr>
            </w:pPr>
            <w:r w:rsidRPr="00EA2AE0">
              <w:rPr>
                <w:b/>
                <w:color w:val="000000" w:themeColor="text1"/>
                <w:sz w:val="20"/>
                <w:szCs w:val="20"/>
              </w:rPr>
              <w:t>__________________________________________________________________</w:t>
            </w:r>
          </w:p>
        </w:tc>
        <w:tc>
          <w:tcPr>
            <w:tcW w:w="1667" w:type="dxa"/>
            <w:shd w:val="pct12" w:color="auto" w:fill="auto"/>
          </w:tcPr>
          <w:p w:rsidR="00AB4698" w:rsidRPr="00EA2AE0" w:rsidRDefault="00AB4698" w:rsidP="006B36E4">
            <w:pPr>
              <w:ind w:left="-57"/>
              <w:jc w:val="right"/>
              <w:rPr>
                <w:color w:val="000000" w:themeColor="text1"/>
                <w:sz w:val="20"/>
                <w:szCs w:val="20"/>
              </w:rPr>
            </w:pPr>
          </w:p>
        </w:tc>
      </w:tr>
      <w:tr w:rsidR="00AB4698" w:rsidRPr="00EA2AE0" w:rsidTr="006B36E4">
        <w:trPr>
          <w:trHeight w:val="179"/>
        </w:trPr>
        <w:tc>
          <w:tcPr>
            <w:tcW w:w="10456" w:type="dxa"/>
            <w:gridSpan w:val="6"/>
          </w:tcPr>
          <w:p w:rsidR="00AB4698" w:rsidRPr="00EA2AE0" w:rsidRDefault="00AB4698" w:rsidP="006B36E4">
            <w:pPr>
              <w:jc w:val="center"/>
              <w:rPr>
                <w:b/>
                <w:color w:val="000000" w:themeColor="text1"/>
                <w:sz w:val="14"/>
                <w:szCs w:val="14"/>
              </w:rPr>
            </w:pPr>
            <w:r w:rsidRPr="00EA2AE0">
              <w:rPr>
                <w:b/>
                <w:color w:val="000000" w:themeColor="text1"/>
                <w:sz w:val="14"/>
                <w:szCs w:val="14"/>
              </w:rPr>
              <w:t>(наименование предприятия)</w:t>
            </w:r>
          </w:p>
        </w:tc>
      </w:tr>
      <w:tr w:rsidR="00AB4698" w:rsidRPr="00EA2AE0" w:rsidTr="006B36E4">
        <w:trPr>
          <w:trHeight w:val="66"/>
        </w:trPr>
        <w:tc>
          <w:tcPr>
            <w:tcW w:w="10456" w:type="dxa"/>
            <w:gridSpan w:val="6"/>
          </w:tcPr>
          <w:p w:rsidR="00AB4698" w:rsidRPr="00EA2AE0" w:rsidRDefault="00AB4698" w:rsidP="006B36E4">
            <w:pPr>
              <w:jc w:val="right"/>
              <w:rPr>
                <w:b/>
                <w:color w:val="000000" w:themeColor="text1"/>
                <w:sz w:val="20"/>
                <w:szCs w:val="20"/>
              </w:rPr>
            </w:pPr>
          </w:p>
        </w:tc>
      </w:tr>
      <w:tr w:rsidR="00AB4698" w:rsidRPr="00EA2AE0" w:rsidTr="006B36E4">
        <w:trPr>
          <w:trHeight w:val="66"/>
        </w:trPr>
        <w:tc>
          <w:tcPr>
            <w:tcW w:w="6540" w:type="dxa"/>
            <w:gridSpan w:val="3"/>
          </w:tcPr>
          <w:p w:rsidR="00AB4698" w:rsidRPr="00EA2AE0" w:rsidRDefault="00AB4698" w:rsidP="006B36E4">
            <w:pPr>
              <w:rPr>
                <w:b/>
                <w:color w:val="000000" w:themeColor="text1"/>
                <w:sz w:val="20"/>
                <w:szCs w:val="20"/>
              </w:rPr>
            </w:pPr>
          </w:p>
        </w:tc>
        <w:tc>
          <w:tcPr>
            <w:tcW w:w="3916" w:type="dxa"/>
            <w:gridSpan w:val="3"/>
          </w:tcPr>
          <w:p w:rsidR="00AB4698" w:rsidRPr="00EA2AE0" w:rsidRDefault="00AB4698" w:rsidP="006B36E4">
            <w:pPr>
              <w:jc w:val="center"/>
              <w:rPr>
                <w:b/>
                <w:color w:val="000000" w:themeColor="text1"/>
                <w:sz w:val="20"/>
                <w:szCs w:val="20"/>
              </w:rPr>
            </w:pPr>
            <w:r w:rsidRPr="00EA2AE0">
              <w:rPr>
                <w:b/>
                <w:color w:val="000000" w:themeColor="text1"/>
                <w:sz w:val="20"/>
                <w:szCs w:val="20"/>
              </w:rPr>
              <w:t>УТВЕРЖДАЮ</w:t>
            </w:r>
          </w:p>
        </w:tc>
      </w:tr>
      <w:tr w:rsidR="00AB4698" w:rsidRPr="00EA2AE0" w:rsidTr="006B36E4">
        <w:trPr>
          <w:trHeight w:val="80"/>
        </w:trPr>
        <w:tc>
          <w:tcPr>
            <w:tcW w:w="6540" w:type="dxa"/>
            <w:gridSpan w:val="3"/>
          </w:tcPr>
          <w:p w:rsidR="00AB4698" w:rsidRPr="00EA2AE0" w:rsidRDefault="00AB4698" w:rsidP="006B36E4">
            <w:pPr>
              <w:rPr>
                <w:b/>
                <w:color w:val="000000" w:themeColor="text1"/>
                <w:sz w:val="20"/>
                <w:szCs w:val="20"/>
              </w:rPr>
            </w:pPr>
          </w:p>
        </w:tc>
        <w:tc>
          <w:tcPr>
            <w:tcW w:w="3916" w:type="dxa"/>
            <w:gridSpan w:val="3"/>
          </w:tcPr>
          <w:p w:rsidR="00AB4698" w:rsidRPr="00EA2AE0" w:rsidRDefault="00AB4698" w:rsidP="006B36E4">
            <w:pPr>
              <w:jc w:val="center"/>
              <w:rPr>
                <w:b/>
                <w:color w:val="000000" w:themeColor="text1"/>
                <w:sz w:val="20"/>
                <w:szCs w:val="20"/>
              </w:rPr>
            </w:pPr>
            <w:r w:rsidRPr="00EA2AE0">
              <w:rPr>
                <w:b/>
                <w:color w:val="000000" w:themeColor="text1"/>
                <w:sz w:val="20"/>
                <w:szCs w:val="20"/>
              </w:rPr>
              <w:t>Руководитель предприятия</w:t>
            </w:r>
          </w:p>
        </w:tc>
      </w:tr>
      <w:tr w:rsidR="00AB4698" w:rsidRPr="00EA2AE0" w:rsidTr="006B36E4">
        <w:trPr>
          <w:trHeight w:val="80"/>
        </w:trPr>
        <w:tc>
          <w:tcPr>
            <w:tcW w:w="6540" w:type="dxa"/>
            <w:gridSpan w:val="3"/>
          </w:tcPr>
          <w:p w:rsidR="00AB4698" w:rsidRPr="00EA2AE0" w:rsidRDefault="00AB4698" w:rsidP="006B36E4">
            <w:pPr>
              <w:rPr>
                <w:b/>
                <w:color w:val="000000" w:themeColor="text1"/>
                <w:sz w:val="20"/>
                <w:szCs w:val="20"/>
              </w:rPr>
            </w:pPr>
          </w:p>
        </w:tc>
        <w:tc>
          <w:tcPr>
            <w:tcW w:w="3916" w:type="dxa"/>
            <w:gridSpan w:val="3"/>
          </w:tcPr>
          <w:p w:rsidR="00AB4698" w:rsidRPr="00EA2AE0" w:rsidRDefault="00AB4698" w:rsidP="006B36E4">
            <w:pPr>
              <w:jc w:val="center"/>
              <w:rPr>
                <w:i/>
                <w:color w:val="000000" w:themeColor="text1"/>
                <w:sz w:val="20"/>
                <w:szCs w:val="20"/>
              </w:rPr>
            </w:pPr>
            <w:r w:rsidRPr="00EA2AE0">
              <w:rPr>
                <w:i/>
                <w:color w:val="000000" w:themeColor="text1"/>
                <w:sz w:val="20"/>
                <w:szCs w:val="20"/>
              </w:rPr>
              <w:t>____________________________________</w:t>
            </w:r>
          </w:p>
        </w:tc>
      </w:tr>
      <w:tr w:rsidR="00AB4698" w:rsidRPr="00EA2AE0" w:rsidTr="006B36E4">
        <w:trPr>
          <w:trHeight w:val="66"/>
        </w:trPr>
        <w:tc>
          <w:tcPr>
            <w:tcW w:w="6540" w:type="dxa"/>
            <w:gridSpan w:val="3"/>
          </w:tcPr>
          <w:p w:rsidR="00AB4698" w:rsidRPr="00EA2AE0" w:rsidRDefault="00AB4698" w:rsidP="006B36E4">
            <w:pPr>
              <w:rPr>
                <w:b/>
                <w:color w:val="000000" w:themeColor="text1"/>
                <w:sz w:val="14"/>
                <w:szCs w:val="14"/>
              </w:rPr>
            </w:pPr>
          </w:p>
        </w:tc>
        <w:tc>
          <w:tcPr>
            <w:tcW w:w="3916" w:type="dxa"/>
            <w:gridSpan w:val="3"/>
          </w:tcPr>
          <w:p w:rsidR="00AB4698" w:rsidRPr="00EA2AE0" w:rsidRDefault="00AB4698" w:rsidP="006B36E4">
            <w:pPr>
              <w:jc w:val="center"/>
              <w:rPr>
                <w:b/>
                <w:color w:val="000000" w:themeColor="text1"/>
                <w:sz w:val="14"/>
                <w:szCs w:val="14"/>
              </w:rPr>
            </w:pPr>
            <w:r w:rsidRPr="00EA2AE0">
              <w:rPr>
                <w:b/>
                <w:color w:val="000000" w:themeColor="text1"/>
                <w:sz w:val="14"/>
                <w:szCs w:val="14"/>
              </w:rPr>
              <w:t>(ФИО)</w:t>
            </w:r>
          </w:p>
        </w:tc>
      </w:tr>
      <w:tr w:rsidR="00AB4698" w:rsidRPr="00EA2AE0" w:rsidTr="006B36E4">
        <w:trPr>
          <w:trHeight w:val="66"/>
        </w:trPr>
        <w:tc>
          <w:tcPr>
            <w:tcW w:w="6540" w:type="dxa"/>
            <w:gridSpan w:val="3"/>
          </w:tcPr>
          <w:p w:rsidR="00AB4698" w:rsidRPr="00EA2AE0" w:rsidRDefault="00AB4698" w:rsidP="006B36E4">
            <w:pPr>
              <w:rPr>
                <w:b/>
                <w:color w:val="000000" w:themeColor="text1"/>
                <w:sz w:val="20"/>
                <w:szCs w:val="20"/>
              </w:rPr>
            </w:pPr>
          </w:p>
        </w:tc>
        <w:tc>
          <w:tcPr>
            <w:tcW w:w="3916" w:type="dxa"/>
            <w:gridSpan w:val="3"/>
          </w:tcPr>
          <w:p w:rsidR="00AB4698" w:rsidRPr="00EA2AE0" w:rsidRDefault="00AB4698" w:rsidP="006B36E4">
            <w:pPr>
              <w:jc w:val="center"/>
              <w:rPr>
                <w:b/>
                <w:color w:val="000000" w:themeColor="text1"/>
                <w:sz w:val="20"/>
                <w:szCs w:val="20"/>
              </w:rPr>
            </w:pPr>
            <w:r w:rsidRPr="00EA2AE0">
              <w:rPr>
                <w:b/>
                <w:color w:val="000000" w:themeColor="text1"/>
                <w:sz w:val="20"/>
                <w:szCs w:val="20"/>
              </w:rPr>
              <w:t>___________________</w:t>
            </w:r>
          </w:p>
        </w:tc>
      </w:tr>
      <w:tr w:rsidR="00AB4698" w:rsidRPr="00EA2AE0" w:rsidTr="006B36E4">
        <w:trPr>
          <w:trHeight w:val="66"/>
        </w:trPr>
        <w:tc>
          <w:tcPr>
            <w:tcW w:w="6540" w:type="dxa"/>
            <w:gridSpan w:val="3"/>
          </w:tcPr>
          <w:p w:rsidR="00AB4698" w:rsidRPr="00EA2AE0" w:rsidRDefault="00AB4698" w:rsidP="006B36E4">
            <w:pPr>
              <w:rPr>
                <w:b/>
                <w:color w:val="000000" w:themeColor="text1"/>
                <w:sz w:val="14"/>
                <w:szCs w:val="14"/>
              </w:rPr>
            </w:pPr>
          </w:p>
        </w:tc>
        <w:tc>
          <w:tcPr>
            <w:tcW w:w="3916" w:type="dxa"/>
            <w:gridSpan w:val="3"/>
          </w:tcPr>
          <w:p w:rsidR="00AB4698" w:rsidRPr="00EA2AE0" w:rsidRDefault="00AB4698" w:rsidP="006B36E4">
            <w:pPr>
              <w:jc w:val="center"/>
              <w:rPr>
                <w:b/>
                <w:color w:val="000000" w:themeColor="text1"/>
                <w:sz w:val="14"/>
                <w:szCs w:val="14"/>
              </w:rPr>
            </w:pPr>
            <w:r w:rsidRPr="00EA2AE0">
              <w:rPr>
                <w:b/>
                <w:color w:val="000000" w:themeColor="text1"/>
                <w:sz w:val="14"/>
                <w:szCs w:val="14"/>
              </w:rPr>
              <w:t>(подпись)</w:t>
            </w:r>
          </w:p>
        </w:tc>
      </w:tr>
      <w:tr w:rsidR="00AB4698" w:rsidRPr="00EA2AE0" w:rsidTr="006B36E4">
        <w:trPr>
          <w:trHeight w:val="179"/>
        </w:trPr>
        <w:tc>
          <w:tcPr>
            <w:tcW w:w="6540" w:type="dxa"/>
            <w:gridSpan w:val="3"/>
          </w:tcPr>
          <w:p w:rsidR="00AB4698" w:rsidRPr="00EA2AE0" w:rsidRDefault="00AB4698" w:rsidP="006B36E4">
            <w:pPr>
              <w:rPr>
                <w:b/>
                <w:color w:val="000000" w:themeColor="text1"/>
                <w:sz w:val="20"/>
                <w:szCs w:val="20"/>
              </w:rPr>
            </w:pPr>
          </w:p>
        </w:tc>
        <w:tc>
          <w:tcPr>
            <w:tcW w:w="3916" w:type="dxa"/>
            <w:gridSpan w:val="3"/>
          </w:tcPr>
          <w:p w:rsidR="00AB4698" w:rsidRPr="00EA2AE0" w:rsidRDefault="00AB4698" w:rsidP="006B36E4">
            <w:pPr>
              <w:jc w:val="center"/>
              <w:rPr>
                <w:b/>
                <w:color w:val="000000" w:themeColor="text1"/>
                <w:sz w:val="20"/>
                <w:szCs w:val="20"/>
              </w:rPr>
            </w:pPr>
            <w:r w:rsidRPr="00EA2AE0">
              <w:rPr>
                <w:b/>
                <w:color w:val="000000" w:themeColor="text1"/>
                <w:sz w:val="20"/>
                <w:szCs w:val="20"/>
              </w:rPr>
              <w:t>Дата: ____/____/ 20___г.</w:t>
            </w:r>
          </w:p>
        </w:tc>
      </w:tr>
      <w:tr w:rsidR="00AB4698" w:rsidRPr="00EA2AE0" w:rsidTr="006B36E4">
        <w:trPr>
          <w:trHeight w:val="66"/>
        </w:trPr>
        <w:tc>
          <w:tcPr>
            <w:tcW w:w="10456" w:type="dxa"/>
            <w:gridSpan w:val="6"/>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Pr>
          <w:p w:rsidR="00AB4698" w:rsidRPr="00EA2AE0" w:rsidRDefault="00AB4698" w:rsidP="006B36E4">
            <w:pPr>
              <w:jc w:val="both"/>
              <w:rPr>
                <w:b/>
                <w:color w:val="000000" w:themeColor="text1"/>
                <w:sz w:val="20"/>
                <w:szCs w:val="20"/>
              </w:rPr>
            </w:pPr>
            <w:r w:rsidRPr="00EA2AE0">
              <w:rPr>
                <w:b/>
                <w:color w:val="000000" w:themeColor="text1"/>
                <w:sz w:val="20"/>
                <w:szCs w:val="20"/>
              </w:rPr>
              <w:t>Основание ____________________________________________________</w:t>
            </w:r>
          </w:p>
        </w:tc>
      </w:tr>
      <w:tr w:rsidR="00AB4698" w:rsidRPr="00EA2AE0" w:rsidTr="006B36E4">
        <w:trPr>
          <w:trHeight w:val="66"/>
        </w:trPr>
        <w:tc>
          <w:tcPr>
            <w:tcW w:w="10456" w:type="dxa"/>
            <w:gridSpan w:val="6"/>
          </w:tcPr>
          <w:p w:rsidR="00AB4698" w:rsidRPr="00EA2AE0" w:rsidRDefault="00AB4698" w:rsidP="006B36E4">
            <w:pPr>
              <w:jc w:val="both"/>
              <w:rPr>
                <w:b/>
                <w:color w:val="000000" w:themeColor="text1"/>
                <w:sz w:val="14"/>
                <w:szCs w:val="14"/>
              </w:rPr>
            </w:pPr>
            <w:r w:rsidRPr="00EA2AE0">
              <w:rPr>
                <w:b/>
                <w:color w:val="000000" w:themeColor="text1"/>
                <w:sz w:val="14"/>
                <w:szCs w:val="14"/>
              </w:rPr>
              <w:tab/>
            </w:r>
            <w:r w:rsidRPr="00EA2AE0">
              <w:rPr>
                <w:b/>
                <w:color w:val="000000" w:themeColor="text1"/>
                <w:sz w:val="14"/>
                <w:szCs w:val="14"/>
              </w:rPr>
              <w:tab/>
            </w:r>
            <w:r w:rsidRPr="00EA2AE0">
              <w:rPr>
                <w:b/>
                <w:color w:val="000000" w:themeColor="text1"/>
                <w:sz w:val="14"/>
                <w:szCs w:val="14"/>
              </w:rPr>
              <w:tab/>
            </w:r>
            <w:r w:rsidRPr="00EA2AE0">
              <w:rPr>
                <w:b/>
                <w:color w:val="000000" w:themeColor="text1"/>
                <w:sz w:val="14"/>
                <w:szCs w:val="14"/>
              </w:rPr>
              <w:tab/>
              <w:t>(указание, распоряжение)</w:t>
            </w:r>
          </w:p>
        </w:tc>
      </w:tr>
      <w:tr w:rsidR="00AB4698" w:rsidRPr="00EA2AE0" w:rsidTr="006B36E4">
        <w:trPr>
          <w:trHeight w:val="66"/>
        </w:trPr>
        <w:tc>
          <w:tcPr>
            <w:tcW w:w="10456" w:type="dxa"/>
            <w:gridSpan w:val="6"/>
          </w:tcPr>
          <w:p w:rsidR="00AB4698" w:rsidRPr="00EA2AE0" w:rsidRDefault="00AB4698" w:rsidP="006B36E4">
            <w:pPr>
              <w:jc w:val="both"/>
              <w:rPr>
                <w:i/>
                <w:color w:val="000000" w:themeColor="text1"/>
                <w:sz w:val="20"/>
                <w:szCs w:val="20"/>
              </w:rPr>
            </w:pPr>
          </w:p>
        </w:tc>
      </w:tr>
      <w:tr w:rsidR="00AB4698" w:rsidRPr="00EA2AE0" w:rsidTr="006B36E4">
        <w:tblPrEx>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PrEx>
        <w:trPr>
          <w:trHeight w:val="66"/>
        </w:trPr>
        <w:tc>
          <w:tcPr>
            <w:tcW w:w="10456" w:type="dxa"/>
            <w:gridSpan w:val="6"/>
            <w:tcBorders>
              <w:top w:val="nil"/>
              <w:left w:val="nil"/>
              <w:bottom w:val="nil"/>
              <w:right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blPrEx>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PrEx>
        <w:trPr>
          <w:trHeight w:val="66"/>
        </w:trPr>
        <w:tc>
          <w:tcPr>
            <w:tcW w:w="10456" w:type="dxa"/>
            <w:gridSpan w:val="6"/>
            <w:tcBorders>
              <w:top w:val="nil"/>
              <w:left w:val="nil"/>
              <w:bottom w:val="nil"/>
              <w:right w:val="nil"/>
            </w:tcBorders>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blPrEx>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PrEx>
        <w:trPr>
          <w:trHeight w:val="66"/>
        </w:trPr>
        <w:tc>
          <w:tcPr>
            <w:tcW w:w="10456" w:type="dxa"/>
            <w:gridSpan w:val="6"/>
            <w:tcBorders>
              <w:top w:val="nil"/>
              <w:left w:val="nil"/>
              <w:bottom w:val="nil"/>
              <w:right w:val="nil"/>
            </w:tcBorders>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blPrEx>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PrEx>
        <w:trPr>
          <w:trHeight w:val="66"/>
        </w:trPr>
        <w:tc>
          <w:tcPr>
            <w:tcW w:w="10456" w:type="dxa"/>
            <w:gridSpan w:val="6"/>
            <w:tcBorders>
              <w:top w:val="nil"/>
              <w:left w:val="nil"/>
              <w:bottom w:val="nil"/>
              <w:right w:val="nil"/>
            </w:tcBorders>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blPrEx>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PrEx>
        <w:trPr>
          <w:trHeight w:val="66"/>
        </w:trPr>
        <w:tc>
          <w:tcPr>
            <w:tcW w:w="10456" w:type="dxa"/>
            <w:gridSpan w:val="6"/>
            <w:tcBorders>
              <w:top w:val="nil"/>
              <w:left w:val="nil"/>
              <w:bottom w:val="nil"/>
              <w:right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blPrEx>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PrEx>
        <w:trPr>
          <w:trHeight w:val="66"/>
        </w:trPr>
        <w:tc>
          <w:tcPr>
            <w:tcW w:w="10456" w:type="dxa"/>
            <w:gridSpan w:val="6"/>
            <w:tcBorders>
              <w:top w:val="nil"/>
              <w:left w:val="nil"/>
              <w:bottom w:val="nil"/>
              <w:right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blPrEx>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PrEx>
        <w:trPr>
          <w:trHeight w:val="66"/>
        </w:trPr>
        <w:tc>
          <w:tcPr>
            <w:tcW w:w="10456" w:type="dxa"/>
            <w:gridSpan w:val="6"/>
            <w:tcBorders>
              <w:top w:val="nil"/>
              <w:left w:val="nil"/>
              <w:bottom w:val="nil"/>
              <w:right w:val="nil"/>
            </w:tcBorders>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blPrEx>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PrEx>
        <w:trPr>
          <w:trHeight w:val="66"/>
        </w:trPr>
        <w:tc>
          <w:tcPr>
            <w:tcW w:w="10456" w:type="dxa"/>
            <w:gridSpan w:val="6"/>
            <w:tcBorders>
              <w:top w:val="nil"/>
              <w:left w:val="nil"/>
              <w:bottom w:val="nil"/>
              <w:right w:val="nil"/>
            </w:tcBorders>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6"/>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Pr>
          <w:p w:rsidR="00AB4698" w:rsidRPr="00EA2AE0" w:rsidRDefault="00AB4698" w:rsidP="006B36E4">
            <w:pPr>
              <w:jc w:val="both"/>
              <w:rPr>
                <w:b/>
                <w:color w:val="000000" w:themeColor="text1"/>
                <w:sz w:val="20"/>
                <w:szCs w:val="20"/>
              </w:rPr>
            </w:pPr>
            <w:r w:rsidRPr="00EA2AE0">
              <w:rPr>
                <w:b/>
                <w:color w:val="000000" w:themeColor="text1"/>
                <w:sz w:val="20"/>
                <w:szCs w:val="20"/>
              </w:rPr>
              <w:t>В период с ________ по ________ на предприятии ________________________________________________________</w:t>
            </w:r>
          </w:p>
          <w:p w:rsidR="00AB4698" w:rsidRPr="00EA2AE0" w:rsidRDefault="00AB4698" w:rsidP="006B36E4">
            <w:pPr>
              <w:jc w:val="both"/>
              <w:rPr>
                <w:b/>
                <w:color w:val="000000" w:themeColor="text1"/>
                <w:sz w:val="20"/>
                <w:szCs w:val="20"/>
              </w:rPr>
            </w:pPr>
            <w:r w:rsidRPr="00EA2AE0">
              <w:rPr>
                <w:b/>
                <w:color w:val="000000" w:themeColor="text1"/>
                <w:sz w:val="20"/>
                <w:szCs w:val="20"/>
              </w:rPr>
              <w:t>проводились производственные испытания образцов средств индивидуальной защиты</w:t>
            </w:r>
          </w:p>
        </w:tc>
      </w:tr>
      <w:tr w:rsidR="00AB4698" w:rsidRPr="00EA2AE0" w:rsidTr="006B36E4">
        <w:trPr>
          <w:trHeight w:val="66"/>
        </w:trPr>
        <w:tc>
          <w:tcPr>
            <w:tcW w:w="10456" w:type="dxa"/>
            <w:gridSpan w:val="6"/>
          </w:tcPr>
          <w:p w:rsidR="00AB4698" w:rsidRPr="00EA2AE0" w:rsidRDefault="00AB4698" w:rsidP="006B36E4">
            <w:pPr>
              <w:jc w:val="center"/>
              <w:rPr>
                <w:b/>
                <w:color w:val="000000" w:themeColor="text1"/>
                <w:sz w:val="14"/>
                <w:szCs w:val="14"/>
              </w:rPr>
            </w:pPr>
            <w:r w:rsidRPr="00EA2AE0">
              <w:rPr>
                <w:b/>
                <w:color w:val="000000" w:themeColor="text1"/>
                <w:sz w:val="14"/>
                <w:szCs w:val="14"/>
              </w:rPr>
              <w:t>(указать тип,  наименование СИЗ, производителя, поставщика, количество)</w:t>
            </w:r>
          </w:p>
        </w:tc>
      </w:tr>
      <w:tr w:rsidR="00AB4698" w:rsidRPr="00EA2AE0" w:rsidTr="006B36E4">
        <w:trPr>
          <w:trHeight w:val="66"/>
        </w:trPr>
        <w:tc>
          <w:tcPr>
            <w:tcW w:w="10456" w:type="dxa"/>
            <w:gridSpan w:val="6"/>
            <w:tcBorders>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tcBorders>
          </w:tcPr>
          <w:p w:rsidR="00AB4698" w:rsidRPr="00EA2AE0" w:rsidRDefault="00AB4698" w:rsidP="006B36E4">
            <w:pPr>
              <w:jc w:val="both"/>
              <w:rPr>
                <w:b/>
                <w:color w:val="000000" w:themeColor="text1"/>
                <w:sz w:val="20"/>
                <w:szCs w:val="20"/>
              </w:rPr>
            </w:pPr>
            <w:r w:rsidRPr="00EA2AE0">
              <w:rPr>
                <w:b/>
                <w:color w:val="000000" w:themeColor="text1"/>
                <w:sz w:val="20"/>
                <w:szCs w:val="20"/>
              </w:rPr>
              <w:t>Испытания проводились по следующим профессиям:</w:t>
            </w:r>
          </w:p>
        </w:tc>
      </w:tr>
      <w:tr w:rsidR="00AB4698" w:rsidRPr="00EA2AE0" w:rsidTr="006B36E4">
        <w:trPr>
          <w:trHeight w:val="66"/>
        </w:trPr>
        <w:tc>
          <w:tcPr>
            <w:tcW w:w="10456" w:type="dxa"/>
            <w:gridSpan w:val="6"/>
          </w:tcPr>
          <w:p w:rsidR="00AB4698" w:rsidRPr="00EA2AE0" w:rsidRDefault="00AB4698" w:rsidP="006B36E4">
            <w:pPr>
              <w:jc w:val="center"/>
              <w:rPr>
                <w:b/>
                <w:color w:val="000000" w:themeColor="text1"/>
                <w:sz w:val="14"/>
                <w:szCs w:val="14"/>
              </w:rPr>
            </w:pPr>
            <w:r w:rsidRPr="00EA2AE0">
              <w:rPr>
                <w:b/>
                <w:color w:val="000000" w:themeColor="text1"/>
                <w:sz w:val="14"/>
                <w:szCs w:val="14"/>
              </w:rPr>
              <w:t>(указать подразделение, профессию,  количество человек, участвующих в испытаниях)</w:t>
            </w: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Pr>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В период производственных  испытаний выявлено следующее (указать по каждому виду СИЗ): </w:t>
            </w:r>
          </w:p>
          <w:p w:rsidR="00AB4698" w:rsidRPr="00EA2AE0" w:rsidRDefault="00AB4698" w:rsidP="006B36E4">
            <w:pPr>
              <w:jc w:val="both"/>
              <w:rPr>
                <w:b/>
                <w:color w:val="000000" w:themeColor="text1"/>
                <w:sz w:val="20"/>
                <w:szCs w:val="20"/>
              </w:rPr>
            </w:pPr>
            <w:r w:rsidRPr="00EA2AE0">
              <w:rPr>
                <w:b/>
                <w:color w:val="000000" w:themeColor="text1"/>
                <w:sz w:val="20"/>
                <w:szCs w:val="20"/>
              </w:rPr>
              <w:t xml:space="preserve">а) преимущества испытываемых СИЗ; </w:t>
            </w:r>
          </w:p>
          <w:p w:rsidR="00AB4698" w:rsidRPr="00EA2AE0" w:rsidRDefault="00AB4698" w:rsidP="006B36E4">
            <w:pPr>
              <w:jc w:val="both"/>
              <w:rPr>
                <w:b/>
                <w:color w:val="000000" w:themeColor="text1"/>
                <w:sz w:val="20"/>
                <w:szCs w:val="20"/>
              </w:rPr>
            </w:pPr>
            <w:r w:rsidRPr="00EA2AE0">
              <w:rPr>
                <w:b/>
                <w:color w:val="000000" w:themeColor="text1"/>
                <w:sz w:val="20"/>
                <w:szCs w:val="20"/>
              </w:rPr>
              <w:t>б) недостатки испытываемых СИЗ;</w:t>
            </w: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Pr>
          <w:p w:rsidR="00AB4698" w:rsidRPr="00EA2AE0" w:rsidRDefault="00AB4698" w:rsidP="006B36E4">
            <w:pPr>
              <w:jc w:val="center"/>
              <w:rPr>
                <w:b/>
                <w:color w:val="000000" w:themeColor="text1"/>
                <w:sz w:val="20"/>
                <w:szCs w:val="20"/>
              </w:rPr>
            </w:pPr>
            <w:r w:rsidRPr="00EA2AE0">
              <w:rPr>
                <w:b/>
                <w:color w:val="000000" w:themeColor="text1"/>
                <w:sz w:val="20"/>
                <w:szCs w:val="20"/>
              </w:rPr>
              <w:t>РЕШЕНИЕ КОМИССИИ</w:t>
            </w:r>
          </w:p>
          <w:p w:rsidR="00AB4698" w:rsidRPr="00EA2AE0" w:rsidRDefault="00AB4698" w:rsidP="006B36E4">
            <w:pPr>
              <w:jc w:val="center"/>
              <w:rPr>
                <w:b/>
                <w:color w:val="000000" w:themeColor="text1"/>
                <w:sz w:val="20"/>
                <w:szCs w:val="20"/>
              </w:rPr>
            </w:pPr>
            <w:r w:rsidRPr="00EA2AE0">
              <w:rPr>
                <w:b/>
                <w:color w:val="000000" w:themeColor="text1"/>
                <w:sz w:val="20"/>
                <w:szCs w:val="20"/>
              </w:rPr>
              <w:t>по результатам производственного испытания средств индивидуальной  защиты</w:t>
            </w: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Borders>
              <w:top w:val="single" w:sz="4" w:space="0" w:color="auto"/>
              <w:bottom w:val="single" w:sz="4" w:space="0" w:color="auto"/>
            </w:tcBorders>
          </w:tcPr>
          <w:p w:rsidR="00AB4698" w:rsidRPr="00EA2AE0" w:rsidRDefault="00AB4698" w:rsidP="006B36E4">
            <w:pPr>
              <w:jc w:val="both"/>
              <w:rPr>
                <w:i/>
                <w:color w:val="000000" w:themeColor="text1"/>
                <w:sz w:val="20"/>
                <w:szCs w:val="20"/>
              </w:rPr>
            </w:pPr>
          </w:p>
        </w:tc>
      </w:tr>
      <w:tr w:rsidR="00AB4698" w:rsidRPr="00EA2AE0" w:rsidTr="006B36E4">
        <w:trPr>
          <w:trHeight w:val="66"/>
        </w:trPr>
        <w:tc>
          <w:tcPr>
            <w:tcW w:w="10456" w:type="dxa"/>
            <w:gridSpan w:val="6"/>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Председатель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6"/>
          </w:tcPr>
          <w:p w:rsidR="00AB4698" w:rsidRPr="00EA2AE0" w:rsidRDefault="00AB4698" w:rsidP="006B36E4">
            <w:pPr>
              <w:tabs>
                <w:tab w:val="left" w:pos="4428"/>
                <w:tab w:val="left" w:pos="6882"/>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6"/>
          </w:tcPr>
          <w:p w:rsidR="00AB4698" w:rsidRPr="00EA2AE0" w:rsidRDefault="00AB4698" w:rsidP="006B36E4">
            <w:pPr>
              <w:tabs>
                <w:tab w:val="left" w:pos="2869"/>
                <w:tab w:val="left" w:pos="6413"/>
                <w:tab w:val="left" w:pos="7830"/>
              </w:tabs>
              <w:spacing w:before="120"/>
              <w:rPr>
                <w:b/>
                <w:i/>
                <w:color w:val="000000" w:themeColor="text1"/>
                <w:sz w:val="20"/>
                <w:szCs w:val="20"/>
              </w:rPr>
            </w:pPr>
            <w:r w:rsidRPr="00EA2AE0">
              <w:rPr>
                <w:b/>
                <w:i/>
                <w:color w:val="000000" w:themeColor="text1"/>
                <w:sz w:val="20"/>
                <w:szCs w:val="20"/>
              </w:rPr>
              <w:t>Члены комиссии</w:t>
            </w: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6"/>
          </w:tcPr>
          <w:p w:rsidR="00AB4698" w:rsidRPr="00EA2AE0" w:rsidRDefault="00AB4698" w:rsidP="006B36E4">
            <w:pPr>
              <w:tabs>
                <w:tab w:val="left" w:pos="4428"/>
                <w:tab w:val="left" w:pos="6891"/>
                <w:tab w:val="left" w:pos="8739"/>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6"/>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6"/>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r w:rsidR="00AB4698" w:rsidRPr="00EA2AE0" w:rsidTr="006B36E4">
        <w:trPr>
          <w:trHeight w:val="66"/>
        </w:trPr>
        <w:tc>
          <w:tcPr>
            <w:tcW w:w="10456" w:type="dxa"/>
            <w:gridSpan w:val="6"/>
          </w:tcPr>
          <w:p w:rsidR="00AB4698" w:rsidRPr="00EA2AE0" w:rsidRDefault="00AB4698" w:rsidP="006B36E4">
            <w:pPr>
              <w:tabs>
                <w:tab w:val="left" w:pos="2869"/>
                <w:tab w:val="left" w:pos="6372"/>
                <w:tab w:val="left" w:pos="7830"/>
              </w:tabs>
              <w:spacing w:before="120"/>
              <w:rPr>
                <w:b/>
                <w:i/>
                <w:color w:val="000000" w:themeColor="text1"/>
                <w:sz w:val="20"/>
                <w:szCs w:val="20"/>
              </w:rPr>
            </w:pPr>
            <w:r w:rsidRPr="00EA2AE0">
              <w:rPr>
                <w:b/>
                <w:i/>
                <w:color w:val="000000" w:themeColor="text1"/>
                <w:sz w:val="20"/>
                <w:szCs w:val="20"/>
              </w:rPr>
              <w:tab/>
            </w:r>
            <w:r w:rsidRPr="00EA2AE0">
              <w:rPr>
                <w:i/>
                <w:color w:val="000000" w:themeColor="text1"/>
                <w:sz w:val="20"/>
                <w:szCs w:val="20"/>
                <w:u w:val="single"/>
              </w:rPr>
              <w:tab/>
            </w:r>
            <w:r w:rsidRPr="00EA2AE0">
              <w:rPr>
                <w:i/>
                <w:color w:val="000000" w:themeColor="text1"/>
                <w:sz w:val="20"/>
                <w:szCs w:val="20"/>
              </w:rPr>
              <w:t xml:space="preserve">   </w:t>
            </w:r>
            <w:r w:rsidRPr="00EA2AE0">
              <w:rPr>
                <w:i/>
                <w:color w:val="000000" w:themeColor="text1"/>
                <w:sz w:val="20"/>
                <w:szCs w:val="20"/>
                <w:u w:val="single"/>
              </w:rPr>
              <w:tab/>
            </w:r>
            <w:r w:rsidRPr="00EA2AE0">
              <w:rPr>
                <w:b/>
                <w:i/>
                <w:color w:val="000000" w:themeColor="text1"/>
                <w:sz w:val="20"/>
                <w:szCs w:val="20"/>
              </w:rPr>
              <w:t xml:space="preserve"> </w:t>
            </w:r>
            <w:r w:rsidRPr="00EA2AE0">
              <w:rPr>
                <w:b/>
                <w:i/>
                <w:color w:val="000000" w:themeColor="text1"/>
                <w:sz w:val="18"/>
                <w:szCs w:val="18"/>
              </w:rPr>
              <w:t>«</w:t>
            </w:r>
            <w:r w:rsidRPr="00EA2AE0">
              <w:rPr>
                <w:b/>
                <w:i/>
                <w:color w:val="000000" w:themeColor="text1"/>
                <w:sz w:val="20"/>
                <w:szCs w:val="20"/>
              </w:rPr>
              <w:t>___</w:t>
            </w:r>
            <w:r w:rsidRPr="00EA2AE0">
              <w:rPr>
                <w:b/>
                <w:i/>
                <w:color w:val="000000" w:themeColor="text1"/>
                <w:sz w:val="18"/>
                <w:szCs w:val="18"/>
              </w:rPr>
              <w:t xml:space="preserve">» </w:t>
            </w:r>
            <w:r w:rsidRPr="00EA2AE0">
              <w:rPr>
                <w:b/>
                <w:i/>
                <w:color w:val="000000" w:themeColor="text1"/>
                <w:sz w:val="20"/>
                <w:szCs w:val="20"/>
              </w:rPr>
              <w:t xml:space="preserve">___________ </w:t>
            </w:r>
            <w:r w:rsidRPr="00EA2AE0">
              <w:rPr>
                <w:b/>
                <w:i/>
                <w:color w:val="000000" w:themeColor="text1"/>
                <w:sz w:val="18"/>
                <w:szCs w:val="18"/>
              </w:rPr>
              <w:t>201</w:t>
            </w:r>
            <w:r w:rsidRPr="00EA2AE0">
              <w:rPr>
                <w:b/>
                <w:i/>
                <w:color w:val="000000" w:themeColor="text1"/>
                <w:sz w:val="20"/>
                <w:szCs w:val="20"/>
              </w:rPr>
              <w:t xml:space="preserve">__ </w:t>
            </w:r>
            <w:r w:rsidRPr="00EA2AE0">
              <w:rPr>
                <w:b/>
                <w:i/>
                <w:color w:val="000000" w:themeColor="text1"/>
                <w:sz w:val="18"/>
                <w:szCs w:val="18"/>
              </w:rPr>
              <w:t>г.</w:t>
            </w:r>
          </w:p>
        </w:tc>
      </w:tr>
      <w:tr w:rsidR="00AB4698" w:rsidRPr="00EA2AE0" w:rsidTr="006B36E4">
        <w:trPr>
          <w:trHeight w:val="66"/>
        </w:trPr>
        <w:tc>
          <w:tcPr>
            <w:tcW w:w="10456" w:type="dxa"/>
            <w:gridSpan w:val="6"/>
          </w:tcPr>
          <w:p w:rsidR="00AB4698" w:rsidRPr="00EA2AE0" w:rsidRDefault="00AB4698" w:rsidP="006B36E4">
            <w:pPr>
              <w:tabs>
                <w:tab w:val="left" w:pos="4428"/>
                <w:tab w:val="left" w:pos="6891"/>
                <w:tab w:val="left" w:pos="8741"/>
              </w:tabs>
              <w:jc w:val="both"/>
              <w:rPr>
                <w:b/>
                <w:color w:val="000000" w:themeColor="text1"/>
                <w:sz w:val="14"/>
                <w:szCs w:val="14"/>
              </w:rPr>
            </w:pPr>
            <w:r w:rsidRPr="00EA2AE0">
              <w:rPr>
                <w:b/>
                <w:color w:val="000000" w:themeColor="text1"/>
                <w:sz w:val="14"/>
                <w:szCs w:val="14"/>
              </w:rPr>
              <w:tab/>
              <w:t>(ФИО)</w:t>
            </w:r>
            <w:r w:rsidRPr="00EA2AE0">
              <w:rPr>
                <w:b/>
                <w:color w:val="000000" w:themeColor="text1"/>
                <w:sz w:val="14"/>
                <w:szCs w:val="14"/>
              </w:rPr>
              <w:tab/>
              <w:t>(подпись)</w:t>
            </w:r>
            <w:r w:rsidRPr="00EA2AE0">
              <w:rPr>
                <w:b/>
                <w:color w:val="000000" w:themeColor="text1"/>
                <w:sz w:val="14"/>
                <w:szCs w:val="14"/>
              </w:rPr>
              <w:tab/>
              <w:t>(дата)</w:t>
            </w:r>
          </w:p>
        </w:tc>
      </w:tr>
    </w:tbl>
    <w:p w:rsidR="00AB4698" w:rsidRPr="00EA2AE0" w:rsidRDefault="00AB4698" w:rsidP="00AB4698">
      <w:pPr>
        <w:tabs>
          <w:tab w:val="left" w:pos="992"/>
        </w:tabs>
        <w:suppressAutoHyphens/>
        <w:spacing w:line="276" w:lineRule="auto"/>
        <w:ind w:right="282" w:firstLine="709"/>
        <w:jc w:val="right"/>
        <w:rPr>
          <w:b/>
          <w:bCs/>
          <w:color w:val="000000" w:themeColor="text1"/>
          <w:sz w:val="28"/>
          <w:szCs w:val="28"/>
        </w:rPr>
      </w:pPr>
      <w:r w:rsidRPr="00EA2AE0">
        <w:rPr>
          <w:caps/>
          <w:snapToGrid w:val="0"/>
          <w:color w:val="000000" w:themeColor="text1"/>
        </w:rPr>
        <w:br w:type="page"/>
      </w:r>
      <w:r w:rsidRPr="00EA2AE0">
        <w:rPr>
          <w:b/>
          <w:bCs/>
          <w:color w:val="000000" w:themeColor="text1"/>
          <w:sz w:val="28"/>
          <w:szCs w:val="28"/>
        </w:rPr>
        <w:t>Приложение 5</w:t>
      </w:r>
    </w:p>
    <w:p w:rsidR="00AB4698" w:rsidRPr="00EA2AE0" w:rsidRDefault="00AB4698" w:rsidP="00AB4698">
      <w:pPr>
        <w:tabs>
          <w:tab w:val="left" w:pos="992"/>
        </w:tabs>
        <w:suppressAutoHyphens/>
        <w:spacing w:line="276" w:lineRule="auto"/>
        <w:ind w:right="282" w:firstLine="709"/>
        <w:jc w:val="right"/>
        <w:rPr>
          <w:bCs/>
          <w:color w:val="000000" w:themeColor="text1"/>
          <w:sz w:val="28"/>
          <w:szCs w:val="28"/>
        </w:rPr>
      </w:pPr>
      <w:r w:rsidRPr="00EA2AE0">
        <w:rPr>
          <w:bCs/>
          <w:color w:val="000000" w:themeColor="text1"/>
          <w:sz w:val="28"/>
          <w:szCs w:val="28"/>
        </w:rPr>
        <w:t>к Порядку</w:t>
      </w:r>
      <w:r w:rsidRPr="00EA2AE0">
        <w:rPr>
          <w:color w:val="000000" w:themeColor="text1"/>
        </w:rPr>
        <w:t xml:space="preserve"> </w:t>
      </w:r>
      <w:r w:rsidRPr="00EA2AE0">
        <w:rPr>
          <w:bCs/>
          <w:color w:val="000000" w:themeColor="text1"/>
          <w:sz w:val="28"/>
          <w:szCs w:val="28"/>
        </w:rPr>
        <w:t>проведения производственных</w:t>
      </w:r>
    </w:p>
    <w:p w:rsidR="00AB4698" w:rsidRPr="00EA2AE0" w:rsidRDefault="00AB4698" w:rsidP="00AB4698">
      <w:pPr>
        <w:tabs>
          <w:tab w:val="left" w:pos="992"/>
        </w:tabs>
        <w:suppressAutoHyphens/>
        <w:spacing w:line="276" w:lineRule="auto"/>
        <w:ind w:right="282" w:firstLine="709"/>
        <w:jc w:val="right"/>
        <w:rPr>
          <w:bCs/>
          <w:color w:val="000000" w:themeColor="text1"/>
          <w:sz w:val="28"/>
          <w:szCs w:val="28"/>
        </w:rPr>
      </w:pPr>
      <w:r w:rsidRPr="00EA2AE0">
        <w:rPr>
          <w:bCs/>
          <w:color w:val="000000" w:themeColor="text1"/>
          <w:sz w:val="28"/>
          <w:szCs w:val="28"/>
        </w:rPr>
        <w:t xml:space="preserve">испытаний образцов СИЗ в компаниях </w:t>
      </w:r>
    </w:p>
    <w:p w:rsidR="00AB4698" w:rsidRPr="00EA2AE0" w:rsidRDefault="00AB4698" w:rsidP="00AB4698">
      <w:pPr>
        <w:tabs>
          <w:tab w:val="left" w:pos="992"/>
        </w:tabs>
        <w:suppressAutoHyphens/>
        <w:spacing w:line="276" w:lineRule="auto"/>
        <w:ind w:right="282" w:firstLine="709"/>
        <w:jc w:val="right"/>
        <w:rPr>
          <w:bCs/>
          <w:color w:val="000000" w:themeColor="text1"/>
          <w:sz w:val="28"/>
          <w:szCs w:val="28"/>
        </w:rPr>
      </w:pPr>
      <w:r w:rsidRPr="00EA2AE0">
        <w:rPr>
          <w:bCs/>
          <w:color w:val="000000" w:themeColor="text1"/>
          <w:sz w:val="28"/>
          <w:szCs w:val="28"/>
        </w:rPr>
        <w:t>Группы «Интер РАО»</w:t>
      </w:r>
    </w:p>
    <w:p w:rsidR="00AB4698" w:rsidRPr="00EA2AE0" w:rsidRDefault="00AB4698" w:rsidP="00AB4698">
      <w:pPr>
        <w:tabs>
          <w:tab w:val="left" w:pos="992"/>
        </w:tabs>
        <w:suppressAutoHyphens/>
        <w:spacing w:before="240" w:after="240" w:line="276" w:lineRule="auto"/>
        <w:jc w:val="center"/>
        <w:rPr>
          <w:b/>
          <w:bCs/>
          <w:color w:val="000000" w:themeColor="text1"/>
          <w:sz w:val="28"/>
          <w:szCs w:val="28"/>
        </w:rPr>
      </w:pPr>
      <w:r w:rsidRPr="00EA2AE0">
        <w:rPr>
          <w:b/>
          <w:bCs/>
          <w:color w:val="000000" w:themeColor="text1"/>
          <w:sz w:val="28"/>
          <w:szCs w:val="28"/>
        </w:rPr>
        <w:t>Блок схемы основных процессов</w:t>
      </w:r>
    </w:p>
    <w:p w:rsidR="00AB4698" w:rsidRPr="00EA2AE0" w:rsidRDefault="00AB4698" w:rsidP="00AB4698">
      <w:pPr>
        <w:spacing w:before="120"/>
        <w:jc w:val="center"/>
        <w:rPr>
          <w:color w:val="000000" w:themeColor="text1"/>
          <w:sz w:val="28"/>
          <w:szCs w:val="28"/>
        </w:rPr>
      </w:pPr>
      <w:r w:rsidRPr="00EA2AE0">
        <w:rPr>
          <w:color w:val="000000" w:themeColor="text1"/>
          <w:sz w:val="28"/>
          <w:szCs w:val="28"/>
        </w:rPr>
        <w:t xml:space="preserve">Рисунок П.1 </w:t>
      </w:r>
      <w:r w:rsidRPr="00EA2AE0">
        <w:rPr>
          <w:bCs/>
          <w:color w:val="000000" w:themeColor="text1"/>
          <w:sz w:val="28"/>
          <w:szCs w:val="28"/>
        </w:rPr>
        <w:t>–</w:t>
      </w:r>
      <w:r w:rsidRPr="00EA2AE0">
        <w:rPr>
          <w:color w:val="000000" w:themeColor="text1"/>
          <w:sz w:val="28"/>
          <w:szCs w:val="28"/>
        </w:rPr>
        <w:t xml:space="preserve"> Общая схема проведения испытаний</w:t>
      </w:r>
    </w:p>
    <w:p w:rsidR="00AB4698" w:rsidRPr="00EA2AE0" w:rsidRDefault="00AB4698" w:rsidP="00AB4698">
      <w:pPr>
        <w:spacing w:before="120"/>
        <w:ind w:left="-567"/>
        <w:jc w:val="center"/>
        <w:rPr>
          <w:color w:val="000000" w:themeColor="text1"/>
        </w:rPr>
      </w:pPr>
      <w:r w:rsidRPr="00EA2AE0">
        <w:rPr>
          <w:noProof/>
          <w:color w:val="000000" w:themeColor="text1"/>
        </w:rPr>
        <mc:AlternateContent>
          <mc:Choice Requires="wpg">
            <w:drawing>
              <wp:anchor distT="0" distB="0" distL="114300" distR="114300" simplePos="0" relativeHeight="251661312" behindDoc="0" locked="0" layoutInCell="1" allowOverlap="1" wp14:anchorId="2A8E1EA6" wp14:editId="293AA23E">
                <wp:simplePos x="0" y="0"/>
                <wp:positionH relativeFrom="column">
                  <wp:posOffset>300355</wp:posOffset>
                </wp:positionH>
                <wp:positionV relativeFrom="paragraph">
                  <wp:posOffset>155575</wp:posOffset>
                </wp:positionV>
                <wp:extent cx="5247005" cy="6590665"/>
                <wp:effectExtent l="237490" t="12700" r="240030" b="6985"/>
                <wp:wrapNone/>
                <wp:docPr id="159" name="Группа 1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7005" cy="6590665"/>
                          <a:chOff x="2594" y="4409"/>
                          <a:chExt cx="8263" cy="10379"/>
                        </a:xfrm>
                      </wpg:grpSpPr>
                      <wps:wsp>
                        <wps:cNvPr id="160" name="AutoShape 5"/>
                        <wps:cNvCnPr>
                          <a:cxnSpLocks noChangeShapeType="1"/>
                          <a:stCxn id="170" idx="2"/>
                        </wps:cNvCnPr>
                        <wps:spPr bwMode="auto">
                          <a:xfrm>
                            <a:off x="6877" y="5144"/>
                            <a:ext cx="0" cy="9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1" name="AutoShape 6"/>
                        <wps:cNvCnPr>
                          <a:cxnSpLocks noChangeShapeType="1"/>
                          <a:stCxn id="167" idx="1"/>
                        </wps:cNvCnPr>
                        <wps:spPr bwMode="auto">
                          <a:xfrm flipH="1">
                            <a:off x="4702" y="8422"/>
                            <a:ext cx="341"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2" name="AutoShape 7"/>
                        <wps:cNvCnPr>
                          <a:cxnSpLocks noChangeShapeType="1"/>
                          <a:stCxn id="167" idx="3"/>
                        </wps:cNvCnPr>
                        <wps:spPr bwMode="auto">
                          <a:xfrm>
                            <a:off x="8713" y="8422"/>
                            <a:ext cx="309"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3" name="AutoShape 8"/>
                        <wps:cNvCnPr>
                          <a:cxnSpLocks noChangeShapeType="1"/>
                          <a:stCxn id="166" idx="2"/>
                          <a:endCxn id="165" idx="0"/>
                        </wps:cNvCnPr>
                        <wps:spPr bwMode="auto">
                          <a:xfrm>
                            <a:off x="4226" y="10524"/>
                            <a:ext cx="0" cy="101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4" name="AutoShape 9"/>
                        <wps:cNvSpPr>
                          <a:spLocks noChangeArrowheads="1"/>
                        </wps:cNvSpPr>
                        <wps:spPr bwMode="auto">
                          <a:xfrm>
                            <a:off x="5245" y="13686"/>
                            <a:ext cx="4080" cy="1102"/>
                          </a:xfrm>
                          <a:prstGeom prst="flowChartTerminator">
                            <a:avLst/>
                          </a:prstGeom>
                          <a:solidFill>
                            <a:srgbClr val="FFFFFF"/>
                          </a:solidFill>
                          <a:ln w="9525">
                            <a:solidFill>
                              <a:srgbClr val="000000"/>
                            </a:solidFill>
                            <a:miter lim="800000"/>
                            <a:headEnd/>
                            <a:tailEnd/>
                          </a:ln>
                        </wps:spPr>
                        <wps:txbx>
                          <w:txbxContent>
                            <w:p w:rsidR="00AB4698" w:rsidRPr="00ED31E1" w:rsidRDefault="00AB4698" w:rsidP="00AB4698">
                              <w:pPr>
                                <w:jc w:val="center"/>
                                <w:rPr>
                                  <w:sz w:val="20"/>
                                  <w:szCs w:val="20"/>
                                </w:rPr>
                              </w:pPr>
                              <w:r w:rsidRPr="00ED31E1">
                                <w:rPr>
                                  <w:sz w:val="20"/>
                                  <w:szCs w:val="20"/>
                                </w:rPr>
                                <w:t>Информирование производителей (поставщиков) о результатах испытаний</w:t>
                              </w:r>
                            </w:p>
                          </w:txbxContent>
                        </wps:txbx>
                        <wps:bodyPr rot="0" vert="horz" wrap="square" lIns="91440" tIns="45720" rIns="91440" bIns="45720" anchor="t" anchorCtr="0" upright="1">
                          <a:noAutofit/>
                        </wps:bodyPr>
                      </wps:wsp>
                      <wps:wsp>
                        <wps:cNvPr id="165" name="AutoShape 10"/>
                        <wps:cNvSpPr>
                          <a:spLocks noChangeArrowheads="1"/>
                        </wps:cNvSpPr>
                        <wps:spPr bwMode="auto">
                          <a:xfrm>
                            <a:off x="2594" y="11542"/>
                            <a:ext cx="3264" cy="787"/>
                          </a:xfrm>
                          <a:prstGeom prst="flowChartTerminator">
                            <a:avLst/>
                          </a:prstGeom>
                          <a:solidFill>
                            <a:srgbClr val="FFFFFF"/>
                          </a:solidFill>
                          <a:ln w="9525">
                            <a:solidFill>
                              <a:srgbClr val="000000"/>
                            </a:solidFill>
                            <a:miter lim="800000"/>
                            <a:headEnd/>
                            <a:tailEnd/>
                          </a:ln>
                        </wps:spPr>
                        <wps:txbx>
                          <w:txbxContent>
                            <w:p w:rsidR="00AB4698" w:rsidRPr="00ED31E1" w:rsidRDefault="00AB4698" w:rsidP="00AB4698">
                              <w:pPr>
                                <w:jc w:val="center"/>
                                <w:rPr>
                                  <w:sz w:val="20"/>
                                  <w:szCs w:val="20"/>
                                </w:rPr>
                              </w:pPr>
                              <w:r w:rsidRPr="00ED31E1">
                                <w:rPr>
                                  <w:sz w:val="20"/>
                                  <w:szCs w:val="20"/>
                                </w:rPr>
                                <w:t>Обработка и анализ результатов</w:t>
                              </w:r>
                            </w:p>
                          </w:txbxContent>
                        </wps:txbx>
                        <wps:bodyPr rot="0" vert="horz" wrap="square" lIns="91440" tIns="45720" rIns="91440" bIns="45720" anchor="t" anchorCtr="0" upright="1">
                          <a:noAutofit/>
                        </wps:bodyPr>
                      </wps:wsp>
                      <wps:wsp>
                        <wps:cNvPr id="166" name="AutoShape 11"/>
                        <wps:cNvSpPr>
                          <a:spLocks noChangeArrowheads="1"/>
                        </wps:cNvSpPr>
                        <wps:spPr bwMode="auto">
                          <a:xfrm>
                            <a:off x="2594" y="9748"/>
                            <a:ext cx="3264" cy="775"/>
                          </a:xfrm>
                          <a:prstGeom prst="flowChartTerminator">
                            <a:avLst/>
                          </a:prstGeom>
                          <a:solidFill>
                            <a:srgbClr val="FFFFFF"/>
                          </a:solidFill>
                          <a:ln w="9525">
                            <a:solidFill>
                              <a:srgbClr val="000000"/>
                            </a:solidFill>
                            <a:miter lim="800000"/>
                            <a:headEnd/>
                            <a:tailEnd/>
                          </a:ln>
                        </wps:spPr>
                        <wps:txbx>
                          <w:txbxContent>
                            <w:p w:rsidR="00AB4698" w:rsidRPr="00ED31E1" w:rsidRDefault="00AB4698" w:rsidP="00AB4698">
                              <w:pPr>
                                <w:jc w:val="center"/>
                                <w:rPr>
                                  <w:sz w:val="20"/>
                                  <w:szCs w:val="20"/>
                                </w:rPr>
                              </w:pPr>
                              <w:r w:rsidRPr="00ED31E1">
                                <w:rPr>
                                  <w:sz w:val="20"/>
                                  <w:szCs w:val="20"/>
                                </w:rPr>
                                <w:t>Промышленная носка и мониторинг образцов СИЗ</w:t>
                              </w:r>
                            </w:p>
                          </w:txbxContent>
                        </wps:txbx>
                        <wps:bodyPr rot="0" vert="horz" wrap="square" lIns="91440" tIns="45720" rIns="91440" bIns="45720" anchor="t" anchorCtr="0" upright="1">
                          <a:noAutofit/>
                        </wps:bodyPr>
                      </wps:wsp>
                      <wps:wsp>
                        <wps:cNvPr id="167" name="AutoShape 12"/>
                        <wps:cNvSpPr>
                          <a:spLocks noChangeArrowheads="1"/>
                        </wps:cNvSpPr>
                        <wps:spPr bwMode="auto">
                          <a:xfrm>
                            <a:off x="5043" y="7589"/>
                            <a:ext cx="3670" cy="1665"/>
                          </a:xfrm>
                          <a:prstGeom prst="flowChartDecision">
                            <a:avLst/>
                          </a:prstGeom>
                          <a:solidFill>
                            <a:srgbClr val="FFFFFF"/>
                          </a:solidFill>
                          <a:ln w="9525">
                            <a:solidFill>
                              <a:srgbClr val="000000"/>
                            </a:solidFill>
                            <a:miter lim="800000"/>
                            <a:headEnd/>
                            <a:tailEnd/>
                          </a:ln>
                        </wps:spPr>
                        <wps:txbx>
                          <w:txbxContent>
                            <w:p w:rsidR="00AB4698" w:rsidRPr="00ED31E1" w:rsidRDefault="00AB4698" w:rsidP="00AB4698">
                              <w:pPr>
                                <w:ind w:left="142" w:right="123"/>
                                <w:jc w:val="center"/>
                                <w:rPr>
                                  <w:sz w:val="20"/>
                                  <w:szCs w:val="20"/>
                                </w:rPr>
                              </w:pPr>
                              <w:r w:rsidRPr="00ED31E1">
                                <w:rPr>
                                  <w:sz w:val="20"/>
                                  <w:szCs w:val="20"/>
                                </w:rPr>
                                <w:t>Результат входного контроля</w:t>
                              </w:r>
                            </w:p>
                          </w:txbxContent>
                        </wps:txbx>
                        <wps:bodyPr rot="0" vert="horz" wrap="square" lIns="91440" tIns="45720" rIns="91440" bIns="45720" anchor="t" anchorCtr="0" upright="1">
                          <a:noAutofit/>
                        </wps:bodyPr>
                      </wps:wsp>
                      <wps:wsp>
                        <wps:cNvPr id="168" name="AutoShape 13"/>
                        <wps:cNvSpPr>
                          <a:spLocks noChangeArrowheads="1"/>
                        </wps:cNvSpPr>
                        <wps:spPr bwMode="auto">
                          <a:xfrm>
                            <a:off x="2832" y="8232"/>
                            <a:ext cx="1870" cy="451"/>
                          </a:xfrm>
                          <a:prstGeom prst="flowChartProcess">
                            <a:avLst/>
                          </a:prstGeom>
                          <a:solidFill>
                            <a:srgbClr val="FFFFFF"/>
                          </a:solidFill>
                          <a:ln w="9525">
                            <a:solidFill>
                              <a:srgbClr val="000000"/>
                            </a:solidFill>
                            <a:miter lim="800000"/>
                            <a:headEnd/>
                            <a:tailEnd/>
                          </a:ln>
                        </wps:spPr>
                        <wps:txbx>
                          <w:txbxContent>
                            <w:p w:rsidR="00AB4698" w:rsidRPr="00ED31E1" w:rsidRDefault="00AB4698" w:rsidP="00AB4698">
                              <w:pPr>
                                <w:jc w:val="center"/>
                                <w:rPr>
                                  <w:sz w:val="20"/>
                                  <w:szCs w:val="20"/>
                                </w:rPr>
                              </w:pPr>
                              <w:r w:rsidRPr="00ED31E1">
                                <w:rPr>
                                  <w:sz w:val="20"/>
                                  <w:szCs w:val="20"/>
                                </w:rPr>
                                <w:t>Положительный</w:t>
                              </w:r>
                            </w:p>
                          </w:txbxContent>
                        </wps:txbx>
                        <wps:bodyPr rot="0" vert="horz" wrap="square" lIns="91440" tIns="45720" rIns="91440" bIns="45720" anchor="t" anchorCtr="0" upright="1">
                          <a:noAutofit/>
                        </wps:bodyPr>
                      </wps:wsp>
                      <wps:wsp>
                        <wps:cNvPr id="169" name="AutoShape 14"/>
                        <wps:cNvSpPr>
                          <a:spLocks noChangeArrowheads="1"/>
                        </wps:cNvSpPr>
                        <wps:spPr bwMode="auto">
                          <a:xfrm>
                            <a:off x="9022" y="8232"/>
                            <a:ext cx="1835" cy="451"/>
                          </a:xfrm>
                          <a:prstGeom prst="flowChartProcess">
                            <a:avLst/>
                          </a:prstGeom>
                          <a:solidFill>
                            <a:srgbClr val="FFFFFF"/>
                          </a:solidFill>
                          <a:ln w="9525">
                            <a:solidFill>
                              <a:srgbClr val="000000"/>
                            </a:solidFill>
                            <a:miter lim="800000"/>
                            <a:headEnd/>
                            <a:tailEnd/>
                          </a:ln>
                        </wps:spPr>
                        <wps:txbx>
                          <w:txbxContent>
                            <w:p w:rsidR="00AB4698" w:rsidRPr="00ED31E1" w:rsidRDefault="00AB4698" w:rsidP="00AB4698">
                              <w:pPr>
                                <w:jc w:val="center"/>
                                <w:rPr>
                                  <w:sz w:val="20"/>
                                  <w:szCs w:val="20"/>
                                </w:rPr>
                              </w:pPr>
                              <w:r w:rsidRPr="00ED31E1">
                                <w:rPr>
                                  <w:sz w:val="20"/>
                                  <w:szCs w:val="20"/>
                                </w:rPr>
                                <w:t>Отрицательный</w:t>
                              </w:r>
                            </w:p>
                          </w:txbxContent>
                        </wps:txbx>
                        <wps:bodyPr rot="0" vert="horz" wrap="square" lIns="91440" tIns="45720" rIns="91440" bIns="45720" anchor="t" anchorCtr="0" upright="1">
                          <a:noAutofit/>
                        </wps:bodyPr>
                      </wps:wsp>
                      <wps:wsp>
                        <wps:cNvPr id="170" name="AutoShape 15"/>
                        <wps:cNvSpPr>
                          <a:spLocks noChangeArrowheads="1"/>
                        </wps:cNvSpPr>
                        <wps:spPr bwMode="auto">
                          <a:xfrm>
                            <a:off x="5245" y="4409"/>
                            <a:ext cx="3264" cy="735"/>
                          </a:xfrm>
                          <a:prstGeom prst="flowChartTerminator">
                            <a:avLst/>
                          </a:prstGeom>
                          <a:solidFill>
                            <a:srgbClr val="FFFFFF"/>
                          </a:solidFill>
                          <a:ln w="9525">
                            <a:solidFill>
                              <a:srgbClr val="000000"/>
                            </a:solidFill>
                            <a:miter lim="800000"/>
                            <a:headEnd/>
                            <a:tailEnd/>
                          </a:ln>
                        </wps:spPr>
                        <wps:txbx>
                          <w:txbxContent>
                            <w:p w:rsidR="00AB4698" w:rsidRPr="00ED31E1" w:rsidRDefault="00AB4698" w:rsidP="00AB4698">
                              <w:pPr>
                                <w:jc w:val="center"/>
                                <w:rPr>
                                  <w:sz w:val="20"/>
                                  <w:szCs w:val="16"/>
                                </w:rPr>
                              </w:pPr>
                              <w:r w:rsidRPr="00ED31E1">
                                <w:rPr>
                                  <w:sz w:val="20"/>
                                  <w:szCs w:val="16"/>
                                </w:rPr>
                                <w:t>Подготовка к проведению испытаний</w:t>
                              </w:r>
                            </w:p>
                          </w:txbxContent>
                        </wps:txbx>
                        <wps:bodyPr rot="0" vert="horz" wrap="square" lIns="91440" tIns="45720" rIns="91440" bIns="45720" anchor="t" anchorCtr="0" upright="1">
                          <a:noAutofit/>
                        </wps:bodyPr>
                      </wps:wsp>
                      <wps:wsp>
                        <wps:cNvPr id="171" name="AutoShape 16"/>
                        <wps:cNvCnPr>
                          <a:cxnSpLocks noChangeShapeType="1"/>
                        </wps:cNvCnPr>
                        <wps:spPr bwMode="auto">
                          <a:xfrm>
                            <a:off x="6885" y="6605"/>
                            <a:ext cx="1" cy="98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2" name="AutoShape 17"/>
                        <wps:cNvCnPr>
                          <a:cxnSpLocks noChangeShapeType="1"/>
                          <a:stCxn id="168" idx="1"/>
                          <a:endCxn id="166" idx="1"/>
                        </wps:cNvCnPr>
                        <wps:spPr bwMode="auto">
                          <a:xfrm rot="10800000" flipV="1">
                            <a:off x="2594" y="8458"/>
                            <a:ext cx="238" cy="1678"/>
                          </a:xfrm>
                          <a:prstGeom prst="bentConnector3">
                            <a:avLst>
                              <a:gd name="adj1" fmla="val 251259"/>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73" name="AutoShape 18"/>
                        <wps:cNvCnPr>
                          <a:cxnSpLocks noChangeShapeType="1"/>
                          <a:stCxn id="165" idx="2"/>
                          <a:endCxn id="164" idx="1"/>
                        </wps:cNvCnPr>
                        <wps:spPr bwMode="auto">
                          <a:xfrm rot="16200000" flipH="1">
                            <a:off x="3782" y="12773"/>
                            <a:ext cx="1908" cy="1019"/>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74" name="AutoShape 19"/>
                        <wps:cNvCnPr>
                          <a:cxnSpLocks noChangeShapeType="1"/>
                          <a:stCxn id="169" idx="3"/>
                          <a:endCxn id="164" idx="3"/>
                        </wps:cNvCnPr>
                        <wps:spPr bwMode="auto">
                          <a:xfrm flipH="1">
                            <a:off x="9325" y="8458"/>
                            <a:ext cx="1532" cy="5778"/>
                          </a:xfrm>
                          <a:prstGeom prst="bentConnector3">
                            <a:avLst>
                              <a:gd name="adj1" fmla="val -23435"/>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75" name="AutoShape 20"/>
                        <wps:cNvSpPr>
                          <a:spLocks noChangeArrowheads="1"/>
                        </wps:cNvSpPr>
                        <wps:spPr bwMode="auto">
                          <a:xfrm>
                            <a:off x="5245" y="6134"/>
                            <a:ext cx="3264" cy="471"/>
                          </a:xfrm>
                          <a:prstGeom prst="flowChartTerminator">
                            <a:avLst/>
                          </a:prstGeom>
                          <a:solidFill>
                            <a:srgbClr val="FFFFFF"/>
                          </a:solidFill>
                          <a:ln w="9525">
                            <a:solidFill>
                              <a:srgbClr val="000000"/>
                            </a:solidFill>
                            <a:miter lim="800000"/>
                            <a:headEnd/>
                            <a:tailEnd/>
                          </a:ln>
                        </wps:spPr>
                        <wps:txbx>
                          <w:txbxContent>
                            <w:p w:rsidR="00AB4698" w:rsidRPr="00ED31E1" w:rsidRDefault="00AB4698" w:rsidP="00AB4698">
                              <w:pPr>
                                <w:jc w:val="center"/>
                                <w:rPr>
                                  <w:sz w:val="20"/>
                                  <w:szCs w:val="16"/>
                                </w:rPr>
                              </w:pPr>
                              <w:r w:rsidRPr="00ED31E1">
                                <w:rPr>
                                  <w:sz w:val="20"/>
                                  <w:szCs w:val="16"/>
                                </w:rPr>
                                <w:t>Входной контроль</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59" o:spid="_x0000_s1026" style="position:absolute;left:0;text-align:left;margin-left:23.65pt;margin-top:12.25pt;width:413.15pt;height:518.95pt;z-index:251661312" coordorigin="2594,4409" coordsize="8263,103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">
                <v:shapetype id="_x0000_t32" coordsize="21600,21600" o:spt="32" o:oned="t" path="m,l21600,21600e" filled="f">
                  <v:path arrowok="t" fillok="f" o:connecttype="none"/>
                  <o:lock v:ext="edit" shapetype="t"/>
                </v:shapetype>
                <v:shape id="AutoShape 5" o:spid="_x0000_s1027" type="#_x0000_t32" style="position:absolute;left:6877;top:5144;width:0;height:9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DLNMYAAADcAAAADwAAAGRycy9kb3ducmV2LnhtbESPQWvCQBCF70L/wzKF3nRjD6LRVaTQ&#10;UiweqhL0NmTHJJidDburxv76zqHQ2wzvzXvfLFa9a9WNQmw8GxiPMlDEpbcNVwYO+/fhFFRMyBZb&#10;z2TgQRFWy6fBAnPr7/xNt12qlIRwzNFAnVKXax3LmhzGke+IRTv74DDJGiptA94l3LX6Ncsm2mHD&#10;0lBjR281lZfd1Rk4fs2uxaPY0qYYzzYnDC7+7D+MeXnu13NQifr0b/67/rSCPxF8eUYm0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pgyzTGAAAA3AAAAA8AAAAAAAAA&#10;AAAAAAAAoQIAAGRycy9kb3ducmV2LnhtbFBLBQYAAAAABAAEAPkAAACUAwAAAAA=&#10;">
                  <v:stroke endarrow="block"/>
                </v:shape>
                <v:shape id="AutoShape 6" o:spid="_x0000_s1028" type="#_x0000_t32" style="position:absolute;left:4702;top:8422;width:34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0l7MAAAADcAAAADwAAAGRycy9kb3ducmV2LnhtbERPS4vCMBC+C/sfwizsTVMXVqQaRYUF&#10;8bL4AD0OzdgGm0lpYlP//UYQvM3H95z5sre16Kj1xrGC8SgDQVw4bbhUcDr+DqcgfEDWWDsmBQ/y&#10;sFx8DOaYaxd5T90hlCKFsM9RQRVCk0vpi4os+pFriBN3da3FkGBbSt1iTOG2lt9ZNpEWDaeGChva&#10;VFTcDnerwMQ/0zXbTVzvzhevI5nHjzNKfX32qxmIQH14i1/urU7zJ2N4PpMukI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Q9JezAAAAA3AAAAA8AAAAAAAAAAAAAAAAA&#10;oQIAAGRycy9kb3ducmV2LnhtbFBLBQYAAAAABAAEAPkAAACOAwAAAAA=&#10;">
                  <v:stroke endarrow="block"/>
                </v:shape>
                <v:shape id="AutoShape 7" o:spid="_x0000_s1029" type="#_x0000_t32" style="position:absolute;left:8713;top:8422;width:30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7w2MIAAADcAAAADwAAAGRycy9kb3ducmV2LnhtbERPTYvCMBC9C/6HMII3TfUgWo2yLCji&#10;4mF1KettaMa22ExKErXur98Igrd5vM9ZrFpTixs5X1lWMBomIIhzqysuFPwc14MpCB+QNdaWScGD&#10;PKyW3c4CU23v/E23QyhEDGGfooIyhCaV0uclGfRD2xBH7mydwRChK6R2eI/hppbjJJlIgxXHhhIb&#10;+iwpvxyuRsHv1+yaPbI97bLRbHdCZ/zfcaNUv9d+zEEEasNb/HJvdZw/GcPzmXiBXP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f7w2MIAAADcAAAADwAAAAAAAAAAAAAA&#10;AAChAgAAZHJzL2Rvd25yZXYueG1sUEsFBgAAAAAEAAQA+QAAAJADAAAAAA==&#10;">
                  <v:stroke endarrow="block"/>
                </v:shape>
                <v:shape id="AutoShape 8" o:spid="_x0000_s1030" type="#_x0000_t32" style="position:absolute;left:4226;top:10524;width:0;height:10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rJVQ8MAAADcAAAADwAAAGRycy9kb3ducmV2LnhtbERPTWvCQBC9F/wPywi91U1akBpdRQRL&#10;sfRQLUFvQ3ZMgtnZsLua6K93C0Jv83ifM1v0phEXcr62rCAdJSCIC6trLhX87tYv7yB8QNbYWCYF&#10;V/KwmA+eZphp2/EPXbahFDGEfYYKqhDaTEpfVGTQj2xLHLmjdQZDhK6U2mEXw00jX5NkLA3WHBsq&#10;bGlVUXHano2C/dfknF/zb9rk6WRzQGf8bfeh1POwX05BBOrDv/jh/tRx/vgN/p6JF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qyVUPDAAAA3AAAAA8AAAAAAAAAAAAA&#10;AAAAoQIAAGRycy9kb3ducmV2LnhtbFBLBQYAAAAABAAEAPkAAACRAwAAAAA=&#10;">
                  <v:stroke endarrow="block"/>
                </v:shape>
                <v:shapetype id="_x0000_t116" coordsize="21600,21600" o:spt="116" path="m3475,qx,10800,3475,21600l18125,21600qx21600,10800,18125,xe">
                  <v:stroke joinstyle="miter"/>
                  <v:path gradientshapeok="t" o:connecttype="rect" textboxrect="1018,3163,20582,18437"/>
                </v:shapetype>
                <v:shape id="AutoShape 9" o:spid="_x0000_s1031" type="#_x0000_t116" style="position:absolute;left:5245;top:13686;width:4080;height:1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YAEcIA&#10;AADcAAAADwAAAGRycy9kb3ducmV2LnhtbERPS2vCQBC+F/wPywi9lLppkSCpq4RAqQeh+LoP2TEJ&#10;7s6G3a2J/94VCt7m43vOcj1aI67kQ+dYwccsA0FcO91xo+B4+H5fgAgRWaNxTApuFGC9mrwssdBu&#10;4B1d97ERKYRDgQraGPtCylC3ZDHMXE+cuLPzFmOCvpHa45DCrZGfWZZLix2nhhZ7qlqqL/s/q+B3&#10;aypvKhp+qttpczzNy7dtXir1Oh3LLxCRxvgU/7s3Os3P5/B4Jl0gV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pgARwgAAANwAAAAPAAAAAAAAAAAAAAAAAJgCAABkcnMvZG93&#10;bnJldi54bWxQSwUGAAAAAAQABAD1AAAAhwMAAAAA&#10;">
                  <v:textbox>
                    <w:txbxContent>
                      <w:p w:rsidR="00AB4698" w:rsidRPr="00ED31E1" w:rsidRDefault="00AB4698" w:rsidP="00AB4698">
                        <w:pPr>
                          <w:jc w:val="center"/>
                          <w:rPr>
                            <w:sz w:val="20"/>
                            <w:szCs w:val="20"/>
                          </w:rPr>
                        </w:pPr>
                        <w:r w:rsidRPr="00ED31E1">
                          <w:rPr>
                            <w:sz w:val="20"/>
                            <w:szCs w:val="20"/>
                          </w:rPr>
                          <w:t>Информирование производителей (поставщиков) о результатах испытаний</w:t>
                        </w:r>
                      </w:p>
                    </w:txbxContent>
                  </v:textbox>
                </v:shape>
                <v:shape id="AutoShape 10" o:spid="_x0000_s1032" type="#_x0000_t116" style="position:absolute;left:2594;top:11542;width:3264;height: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qlisIA&#10;AADcAAAADwAAAGRycy9kb3ducmV2LnhtbERP32vCMBB+H+x/CDfwZcx0spXRGaUURB8EmdP3oznb&#10;YnIpSWbrf78Igm/38f28+XK0RlzIh86xgvdpBoK4drrjRsHhd/X2BSJEZI3GMSm4UoDl4vlpjoV2&#10;A//QZR8bkUI4FKigjbEvpAx1SxbD1PXEiTs5bzEm6BupPQ4p3Bo5y7JcWuw4NbTYU9VSfd7/WQW7&#10;ram8qWhYV9fj5nD8KF+3eanU5GUsv0FEGuNDfHdvdJqff8LtmXSB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qWKwgAAANwAAAAPAAAAAAAAAAAAAAAAAJgCAABkcnMvZG93&#10;bnJldi54bWxQSwUGAAAAAAQABAD1AAAAhwMAAAAA&#10;">
                  <v:textbox>
                    <w:txbxContent>
                      <w:p w:rsidR="00AB4698" w:rsidRPr="00ED31E1" w:rsidRDefault="00AB4698" w:rsidP="00AB4698">
                        <w:pPr>
                          <w:jc w:val="center"/>
                          <w:rPr>
                            <w:sz w:val="20"/>
                            <w:szCs w:val="20"/>
                          </w:rPr>
                        </w:pPr>
                        <w:r w:rsidRPr="00ED31E1">
                          <w:rPr>
                            <w:sz w:val="20"/>
                            <w:szCs w:val="20"/>
                          </w:rPr>
                          <w:t>Обработка и анализ результатов</w:t>
                        </w:r>
                      </w:p>
                    </w:txbxContent>
                  </v:textbox>
                </v:shape>
                <v:shape id="AutoShape 11" o:spid="_x0000_s1033" type="#_x0000_t116" style="position:absolute;left:2594;top:9748;width:3264;height: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g7/cIA&#10;AADcAAAADwAAAGRycy9kb3ducmV2LnhtbERPS2vCQBC+C/0PywhepG4sJZTUVUKg1INQfN2H7DQJ&#10;7s6G3dXEf+8WCt7m43vOajNaI27kQ+dYwXKRgSCune64UXA6fr1+gAgRWaNxTAruFGCzfpmssNBu&#10;4D3dDrERKYRDgQraGPtCylC3ZDEsXE+cuF/nLcYEfSO1xyGFWyPfsiyXFjtODS32VLVUXw5Xq+Bn&#10;ZypvKhq+q/t5ezq/l/NdXio1m47lJ4hIY3yK/91bnebnOfw9ky6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ODv9wgAAANwAAAAPAAAAAAAAAAAAAAAAAJgCAABkcnMvZG93&#10;bnJldi54bWxQSwUGAAAAAAQABAD1AAAAhwMAAAAA&#10;">
                  <v:textbox>
                    <w:txbxContent>
                      <w:p w:rsidR="00AB4698" w:rsidRPr="00ED31E1" w:rsidRDefault="00AB4698" w:rsidP="00AB4698">
                        <w:pPr>
                          <w:jc w:val="center"/>
                          <w:rPr>
                            <w:sz w:val="20"/>
                            <w:szCs w:val="20"/>
                          </w:rPr>
                        </w:pPr>
                        <w:r w:rsidRPr="00ED31E1">
                          <w:rPr>
                            <w:sz w:val="20"/>
                            <w:szCs w:val="20"/>
                          </w:rPr>
                          <w:t>Промышленная носка и мониторинг образцов СИЗ</w:t>
                        </w:r>
                      </w:p>
                    </w:txbxContent>
                  </v:textbox>
                </v:shape>
                <v:shapetype id="_x0000_t110" coordsize="21600,21600" o:spt="110" path="m10800,l,10800,10800,21600,21600,10800xe">
                  <v:stroke joinstyle="miter"/>
                  <v:path gradientshapeok="t" o:connecttype="rect" textboxrect="5400,5400,16200,16200"/>
                </v:shapetype>
                <v:shape id="AutoShape 12" o:spid="_x0000_s1034" type="#_x0000_t110" style="position:absolute;left:5043;top:7589;width:3670;height:1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5CcMA&#10;AADcAAAADwAAAGRycy9kb3ducmV2LnhtbERPTWvCQBC9C/6HZQq96aZWtKSuIkKpBxGr4nmaHZPQ&#10;zGzIrib6691Cobd5vM+ZLTqu1JUaXzox8DJMQJFkzpaSGzgePgZvoHxAsVg5IQM38rCY93szTK1r&#10;5Yuu+5CrGCI+RQNFCHWqtc8KYvRDV5NE7uwaxhBhk2vbYBvDudKjJJloxlJiQ4E1rQrKfvYXNrD7&#10;Hu+43dzPvLmPT1xdPqen7asxz0/d8h1UoC78i//caxvnT6bw+0y8QM8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H5CcMAAADcAAAADwAAAAAAAAAAAAAAAACYAgAAZHJzL2Rv&#10;d25yZXYueG1sUEsFBgAAAAAEAAQA9QAAAIgDAAAAAA==&#10;">
                  <v:textbox>
                    <w:txbxContent>
                      <w:p w:rsidR="00AB4698" w:rsidRPr="00ED31E1" w:rsidRDefault="00AB4698" w:rsidP="00AB4698">
                        <w:pPr>
                          <w:ind w:left="142" w:right="123"/>
                          <w:jc w:val="center"/>
                          <w:rPr>
                            <w:sz w:val="20"/>
                            <w:szCs w:val="20"/>
                          </w:rPr>
                        </w:pPr>
                        <w:r w:rsidRPr="00ED31E1">
                          <w:rPr>
                            <w:sz w:val="20"/>
                            <w:szCs w:val="20"/>
                          </w:rPr>
                          <w:t>Результат входного контроля</w:t>
                        </w:r>
                      </w:p>
                    </w:txbxContent>
                  </v:textbox>
                </v:shape>
                <v:shapetype id="_x0000_t109" coordsize="21600,21600" o:spt="109" path="m,l,21600r21600,l21600,xe">
                  <v:stroke joinstyle="miter"/>
                  <v:path gradientshapeok="t" o:connecttype="rect"/>
                </v:shapetype>
                <v:shape id="AutoShape 13" o:spid="_x0000_s1035" type="#_x0000_t109" style="position:absolute;left:2832;top:8232;width:1870;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jhMYA&#10;AADcAAAADwAAAGRycy9kb3ducmV2LnhtbESPQWvCQBCF70L/wzKCF6kbrRVJXaUUInrowbQXb2N2&#10;mgSzsyG7jem/dw5CbzO8N+99s9kNrlE9daH2bGA+S0ARF97WXBr4/sqe16BCRLbYeCYDfxRgt30a&#10;bTC1/sYn6vNYKgnhkKKBKsY21ToUFTkMM98Si/bjO4dR1q7UtsObhLtGL5JkpR3WLA0VtvRRUXHN&#10;f52BxXqa7/kzOywvR5vh6/zcT1+OxkzGw/sbqEhD/Dc/rg9W8FdCK8/IBHp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jhMYAAADcAAAADwAAAAAAAAAAAAAAAACYAgAAZHJz&#10;L2Rvd25yZXYueG1sUEsFBgAAAAAEAAQA9QAAAIsDAAAAAA==&#10;">
                  <v:textbox>
                    <w:txbxContent>
                      <w:p w:rsidR="00AB4698" w:rsidRPr="00ED31E1" w:rsidRDefault="00AB4698" w:rsidP="00AB4698">
                        <w:pPr>
                          <w:jc w:val="center"/>
                          <w:rPr>
                            <w:sz w:val="20"/>
                            <w:szCs w:val="20"/>
                          </w:rPr>
                        </w:pPr>
                        <w:r w:rsidRPr="00ED31E1">
                          <w:rPr>
                            <w:sz w:val="20"/>
                            <w:szCs w:val="20"/>
                          </w:rPr>
                          <w:t>Положительный</w:t>
                        </w:r>
                      </w:p>
                    </w:txbxContent>
                  </v:textbox>
                </v:shape>
                <v:shape id="AutoShape 14" o:spid="_x0000_s1036" type="#_x0000_t109" style="position:absolute;left:9022;top:8232;width:183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1GH8MA&#10;AADcAAAADwAAAGRycy9kb3ducmV2LnhtbERPTWvCQBC9F/wPywheRDdaKza6iggRPXho7KW3aXZM&#10;gtnZkF1j+u9dQehtHu9zVpvOVKKlxpWWFUzGEQjizOqScwXf52S0AOE8ssbKMin4Iwebde9thbG2&#10;d/6iNvW5CCHsYlRQeF/HUrqsIINubGviwF1sY9AH2ORSN3gP4aaS0yiaS4Mlh4YCa9oVlF3Tm1Ew&#10;XQzTPZ+Sw+z3qBP8mPy0w/ejUoN+t12C8NT5f/HLfdBh/vwTns+EC+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1GH8MAAADcAAAADwAAAAAAAAAAAAAAAACYAgAAZHJzL2Rv&#10;d25yZXYueG1sUEsFBgAAAAAEAAQA9QAAAIgDAAAAAA==&#10;">
                  <v:textbox>
                    <w:txbxContent>
                      <w:p w:rsidR="00AB4698" w:rsidRPr="00ED31E1" w:rsidRDefault="00AB4698" w:rsidP="00AB4698">
                        <w:pPr>
                          <w:jc w:val="center"/>
                          <w:rPr>
                            <w:sz w:val="20"/>
                            <w:szCs w:val="20"/>
                          </w:rPr>
                        </w:pPr>
                        <w:r w:rsidRPr="00ED31E1">
                          <w:rPr>
                            <w:sz w:val="20"/>
                            <w:szCs w:val="20"/>
                          </w:rPr>
                          <w:t>Отрицательный</w:t>
                        </w:r>
                      </w:p>
                    </w:txbxContent>
                  </v:textbox>
                </v:shape>
                <v:shape id="AutoShape 15" o:spid="_x0000_s1037" type="#_x0000_t116" style="position:absolute;left:5245;top:4409;width:3264;height: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SQz8UA&#10;AADcAAAADwAAAGRycy9kb3ducmV2LnhtbESPT2vDMAzF74N9B6PBLmN1OkZbsrolBMZ6KIz1z13E&#10;WhJmy8F2m/TbT4fBbhLv6b2f1tvJO3WlmPrABuazAhRxE2zPrYHT8f15BSplZIsuMBm4UYLt5v5u&#10;jaUNI3/R9ZBbJSGcSjTQ5TyUWqemI49pFgZi0b5D9Jhlja22EUcJ906/FMVCe+xZGjocqO6o+Tlc&#10;vIHPvaujq2n8qG/n3en8Wj3tF5Uxjw9T9QYq05T/zX/XOyv4S8GXZ2QC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RJDPxQAAANwAAAAPAAAAAAAAAAAAAAAAAJgCAABkcnMv&#10;ZG93bnJldi54bWxQSwUGAAAAAAQABAD1AAAAigMAAAAA&#10;">
                  <v:textbox>
                    <w:txbxContent>
                      <w:p w:rsidR="00AB4698" w:rsidRPr="00ED31E1" w:rsidRDefault="00AB4698" w:rsidP="00AB4698">
                        <w:pPr>
                          <w:jc w:val="center"/>
                          <w:rPr>
                            <w:sz w:val="20"/>
                            <w:szCs w:val="16"/>
                          </w:rPr>
                        </w:pPr>
                        <w:r w:rsidRPr="00ED31E1">
                          <w:rPr>
                            <w:sz w:val="20"/>
                            <w:szCs w:val="16"/>
                          </w:rPr>
                          <w:t>Подготовка к проведению испытаний</w:t>
                        </w:r>
                      </w:p>
                    </w:txbxContent>
                  </v:textbox>
                </v:shape>
                <v:shape id="AutoShape 16" o:spid="_x0000_s1038" type="#_x0000_t32" style="position:absolute;left:6885;top:6605;width:1;height:9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X4csQAAADcAAAADwAAAGRycy9kb3ducmV2LnhtbERPTWvCQBC9F/wPywje6iY9aE1dgwgV&#10;UXqoSrC3ITtNQrOzYXeNsb++Wyj0No/3Oct8MK3oyfnGsoJ0moAgLq1uuFJwPr0+PoPwAVlja5kU&#10;3MlDvho9LDHT9sbv1B9DJWII+wwV1CF0mZS+rMmgn9qOOHKf1hkMEbpKaoe3GG5a+ZQkM2mw4dhQ&#10;Y0ebmsqv49UouBwW1+JevNG+SBf7D3TGf5+2Sk3Gw/oFRKAh/Iv/3Dsd589T+H0mXi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9fhyxAAAANwAAAAPAAAAAAAAAAAA&#10;AAAAAKECAABkcnMvZG93bnJldi54bWxQSwUGAAAAAAQABAD5AAAAkgMAAAAA&#10;">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7" o:spid="_x0000_s1039" type="#_x0000_t34" style="position:absolute;left:2594;top:8458;width:238;height:1678;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9IpsMAAADcAAAADwAAAGRycy9kb3ducmV2LnhtbERPTWvCQBC9C/0PyxR60405VE3dBNsS&#10;KBRFbb0P2WkSmp0N2W2S+utdQfA2j/c562w0jeipc7VlBfNZBIK4sLrmUsH3Vz5dgnAeWWNjmRT8&#10;k4MsfZisMdF24AP1R1+KEMIuQQWV920ipSsqMuhmtiUO3I/tDPoAu1LqDocQbhoZR9GzNFhzaKiw&#10;pbeKit/jn1HA+pNfT9F7vdzKzXme7/N4tTsp9fQ4bl5AeBr9XXxzf+gwfxHD9ZlwgUw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4fSKbDAAAA3AAAAA8AAAAAAAAAAAAA&#10;AAAAoQIAAGRycy9kb3ducmV2LnhtbFBLBQYAAAAABAAEAPkAAACRAwAAAAA=&#10;" adj="54272">
                  <v:stroke endarrow="block"/>
                </v:shape>
                <v:shapetype id="_x0000_t33" coordsize="21600,21600" o:spt="33" o:oned="t" path="m,l21600,r,21600e" filled="f">
                  <v:stroke joinstyle="miter"/>
                  <v:path arrowok="t" fillok="f" o:connecttype="none"/>
                  <o:lock v:ext="edit" shapetype="t"/>
                </v:shapetype>
                <v:shape id="AutoShape 18" o:spid="_x0000_s1040" type="#_x0000_t33" style="position:absolute;left:3782;top:12773;width:1908;height:1019;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dsfcEAAADcAAAADwAAAGRycy9kb3ducmV2LnhtbERPS4vCMBC+C/6HMAveNF0FXbpGWXyA&#10;IB7sCnocmmlTbCalidr99xtB8DYf33Pmy87W4k6trxwr+BwlIIhzpysuFZx+t8MvED4ga6wdk4I/&#10;8rBc9HtzTLV78JHuWShFDGGfogITQpNK6XNDFv3INcSRK1xrMUTYllK3+IjhtpbjJJlKixXHBoMN&#10;rQzl1+xmFezdRRbuYlbF2pz91d82+nw4KTX46H6+QQTqwlv8cu90nD+bwPOZeIFc/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2d2x9wQAAANwAAAAPAAAAAAAAAAAAAAAA&#10;AKECAABkcnMvZG93bnJldi54bWxQSwUGAAAAAAQABAD5AAAAjwMAAAAA&#10;">
                  <v:stroke endarrow="block"/>
                </v:shape>
                <v:shape id="AutoShape 19" o:spid="_x0000_s1041" type="#_x0000_t34" style="position:absolute;left:9325;top:8458;width:1532;height:5778;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5ICMQAAADcAAAADwAAAGRycy9kb3ducmV2LnhtbERPPW/CMBDdK/U/WIfUDRwoaiFgEKrU&#10;wgBDgQG2Iz7i0PgcxW4I/x5XQup2T+/zpvPWlqKh2heOFfR7CQjizOmCcwX73Wd3BMIHZI2lY1Jw&#10;Iw/z2fPTFFPtrvxNzTbkIoawT1GBCaFKpfSZIYu+5yriyJ1dbTFEWOdS13iN4baUgyR5kxYLjg0G&#10;K/owlP1sf62C8eAi98ZWi69TszyM8uPmdX0ZK/XSaRcTEIHa8C9+uFc6zn8fwt8z8QI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7kgIxAAAANwAAAAPAAAAAAAAAAAA&#10;AAAAAKECAABkcnMvZG93bnJldi54bWxQSwUGAAAAAAQABAD5AAAAkgMAAAAA&#10;" adj="-5062">
                  <v:stroke endarrow="block"/>
                </v:shape>
                <v:shape id="AutoShape 20" o:spid="_x0000_s1042" type="#_x0000_t116" style="position:absolute;left:5245;top:6134;width:3264;height: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zV8IA&#10;AADcAAAADwAAAGRycy9kb3ducmV2LnhtbERP32vCMBB+H/g/hBvsZWjq2JxUo5SCzAdh6PT9aM62&#10;LLmUJNr63y8Dwbf7+H7ecj1YI67kQ+tYwXSSgSCunG65VnD82YznIEJE1mgck4IbBVivRk9LzLXr&#10;eU/XQ6xFCuGQo4Imxi6XMlQNWQwT1xEn7uy8xZigr6X22Kdwa+Rbls2kxZZTQ4MdlQ1Vv4eLVfC9&#10;M6U3JfVf5e20PZ7ei9fdrFDq5XkoFiAiDfEhvru3Os3//ID/Z9IF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MzNXwgAAANwAAAAPAAAAAAAAAAAAAAAAAJgCAABkcnMvZG93&#10;bnJldi54bWxQSwUGAAAAAAQABAD1AAAAhwMAAAAA&#10;">
                  <v:textbox>
                    <w:txbxContent>
                      <w:p w:rsidR="00AB4698" w:rsidRPr="00ED31E1" w:rsidRDefault="00AB4698" w:rsidP="00AB4698">
                        <w:pPr>
                          <w:jc w:val="center"/>
                          <w:rPr>
                            <w:sz w:val="20"/>
                            <w:szCs w:val="16"/>
                          </w:rPr>
                        </w:pPr>
                        <w:r w:rsidRPr="00ED31E1">
                          <w:rPr>
                            <w:sz w:val="20"/>
                            <w:szCs w:val="16"/>
                          </w:rPr>
                          <w:t>Входной контроль</w:t>
                        </w:r>
                      </w:p>
                    </w:txbxContent>
                  </v:textbox>
                </v:shape>
              </v:group>
            </w:pict>
          </mc:Fallback>
        </mc:AlternateContent>
      </w: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ind w:left="-567"/>
        <w:jc w:val="center"/>
        <w:rPr>
          <w:color w:val="000000" w:themeColor="text1"/>
        </w:rPr>
      </w:pPr>
    </w:p>
    <w:p w:rsidR="00AB4698" w:rsidRPr="00EA2AE0" w:rsidRDefault="00AB4698" w:rsidP="00AB4698">
      <w:pPr>
        <w:spacing w:before="120"/>
        <w:jc w:val="center"/>
        <w:rPr>
          <w:color w:val="000000" w:themeColor="text1"/>
          <w:sz w:val="28"/>
          <w:szCs w:val="28"/>
        </w:rPr>
      </w:pPr>
      <w:r w:rsidRPr="00EA2AE0">
        <w:rPr>
          <w:color w:val="000000" w:themeColor="text1"/>
          <w:szCs w:val="20"/>
        </w:rPr>
        <w:br w:type="page"/>
      </w:r>
      <w:r w:rsidRPr="00EA2AE0">
        <w:rPr>
          <w:color w:val="000000" w:themeColor="text1"/>
          <w:sz w:val="28"/>
          <w:szCs w:val="28"/>
        </w:rPr>
        <w:t>Рисунок П.2 – Промышленная носка и мониторинг</w:t>
      </w:r>
    </w:p>
    <w:p w:rsidR="00AB4698" w:rsidRPr="00EA2AE0" w:rsidRDefault="00AB4698" w:rsidP="00AB4698">
      <w:pPr>
        <w:spacing w:before="120"/>
        <w:jc w:val="center"/>
        <w:rPr>
          <w:color w:val="000000" w:themeColor="text1"/>
          <w:szCs w:val="20"/>
        </w:rPr>
      </w:pPr>
    </w:p>
    <w:p w:rsidR="00AB4698" w:rsidRPr="00EA2AE0" w:rsidRDefault="00AB4698" w:rsidP="00AB4698">
      <w:pPr>
        <w:spacing w:before="120"/>
        <w:rPr>
          <w:color w:val="000000" w:themeColor="text1"/>
          <w:szCs w:val="20"/>
        </w:rPr>
      </w:pPr>
      <w:r w:rsidRPr="00EA2AE0">
        <w:rPr>
          <w:noProof/>
          <w:color w:val="000000" w:themeColor="text1"/>
          <w:szCs w:val="20"/>
        </w:rPr>
        <mc:AlternateContent>
          <mc:Choice Requires="wpg">
            <w:drawing>
              <wp:anchor distT="0" distB="0" distL="114300" distR="114300" simplePos="0" relativeHeight="251662336" behindDoc="0" locked="0" layoutInCell="1" allowOverlap="1" wp14:anchorId="496EF97E" wp14:editId="41662FDD">
                <wp:simplePos x="0" y="0"/>
                <wp:positionH relativeFrom="column">
                  <wp:posOffset>-491490</wp:posOffset>
                </wp:positionH>
                <wp:positionV relativeFrom="paragraph">
                  <wp:posOffset>12065</wp:posOffset>
                </wp:positionV>
                <wp:extent cx="6505575" cy="7073265"/>
                <wp:effectExtent l="7620" t="12065" r="11430" b="10795"/>
                <wp:wrapNone/>
                <wp:docPr id="141" name="Группа 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5575" cy="7073265"/>
                          <a:chOff x="1782" y="2368"/>
                          <a:chExt cx="10245" cy="11139"/>
                        </a:xfrm>
                      </wpg:grpSpPr>
                      <wps:wsp>
                        <wps:cNvPr id="142" name="AutoShape 22"/>
                        <wps:cNvCnPr>
                          <a:cxnSpLocks noChangeShapeType="1"/>
                        </wps:cNvCnPr>
                        <wps:spPr bwMode="auto">
                          <a:xfrm flipH="1">
                            <a:off x="6794" y="2992"/>
                            <a:ext cx="3" cy="4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3" name="AutoShape 23"/>
                        <wps:cNvCnPr>
                          <a:cxnSpLocks noChangeShapeType="1"/>
                          <a:stCxn id="152" idx="1"/>
                        </wps:cNvCnPr>
                        <wps:spPr bwMode="auto">
                          <a:xfrm flipH="1">
                            <a:off x="4448" y="10568"/>
                            <a:ext cx="30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 name="AutoShape 24"/>
                        <wps:cNvCnPr>
                          <a:cxnSpLocks noChangeShapeType="1"/>
                          <a:stCxn id="152" idx="3"/>
                        </wps:cNvCnPr>
                        <wps:spPr bwMode="auto">
                          <a:xfrm>
                            <a:off x="8799" y="10568"/>
                            <a:ext cx="316"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5" name="AutoShape 25"/>
                        <wps:cNvCnPr>
                          <a:cxnSpLocks noChangeShapeType="1"/>
                        </wps:cNvCnPr>
                        <wps:spPr bwMode="auto">
                          <a:xfrm>
                            <a:off x="6772" y="11851"/>
                            <a:ext cx="0" cy="33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6" name="AutoShape 26"/>
                        <wps:cNvSpPr>
                          <a:spLocks noChangeArrowheads="1"/>
                        </wps:cNvSpPr>
                        <wps:spPr bwMode="auto">
                          <a:xfrm>
                            <a:off x="5339" y="2368"/>
                            <a:ext cx="2880" cy="601"/>
                          </a:xfrm>
                          <a:prstGeom prst="flowChartTerminator">
                            <a:avLst/>
                          </a:prstGeom>
                          <a:solidFill>
                            <a:srgbClr val="FFFFFF"/>
                          </a:solidFill>
                          <a:ln w="9525">
                            <a:solidFill>
                              <a:srgbClr val="000000"/>
                            </a:solidFill>
                            <a:miter lim="800000"/>
                            <a:headEnd/>
                            <a:tailEnd/>
                          </a:ln>
                        </wps:spPr>
                        <wps:txbx>
                          <w:txbxContent>
                            <w:p w:rsidR="00AB4698" w:rsidRPr="0088352F" w:rsidRDefault="00AB4698" w:rsidP="00AB4698">
                              <w:pPr>
                                <w:jc w:val="center"/>
                                <w:rPr>
                                  <w:sz w:val="20"/>
                                  <w:szCs w:val="16"/>
                                </w:rPr>
                              </w:pPr>
                              <w:r w:rsidRPr="0088352F">
                                <w:rPr>
                                  <w:sz w:val="20"/>
                                  <w:szCs w:val="16"/>
                                </w:rPr>
                                <w:t>Начало</w:t>
                              </w:r>
                            </w:p>
                          </w:txbxContent>
                        </wps:txbx>
                        <wps:bodyPr rot="0" vert="horz" wrap="square" lIns="91440" tIns="45720" rIns="91440" bIns="45720" anchor="t" anchorCtr="0" upright="1">
                          <a:noAutofit/>
                        </wps:bodyPr>
                      </wps:wsp>
                      <wps:wsp>
                        <wps:cNvPr id="147" name="AutoShape 27"/>
                        <wps:cNvSpPr>
                          <a:spLocks noChangeArrowheads="1"/>
                        </wps:cNvSpPr>
                        <wps:spPr bwMode="auto">
                          <a:xfrm>
                            <a:off x="4980" y="3394"/>
                            <a:ext cx="3598" cy="655"/>
                          </a:xfrm>
                          <a:prstGeom prst="flowChartProcess">
                            <a:avLst/>
                          </a:prstGeom>
                          <a:solidFill>
                            <a:srgbClr val="FFFFFF"/>
                          </a:solidFill>
                          <a:ln w="9525">
                            <a:solidFill>
                              <a:srgbClr val="000000"/>
                            </a:solidFill>
                            <a:miter lim="800000"/>
                            <a:headEnd/>
                            <a:tailEnd/>
                          </a:ln>
                        </wps:spPr>
                        <wps:txbx>
                          <w:txbxContent>
                            <w:p w:rsidR="00AB4698" w:rsidRPr="00ED31E1" w:rsidRDefault="00AB4698" w:rsidP="00AB4698">
                              <w:pPr>
                                <w:jc w:val="center"/>
                                <w:rPr>
                                  <w:sz w:val="20"/>
                                  <w:szCs w:val="16"/>
                                </w:rPr>
                              </w:pPr>
                              <w:r w:rsidRPr="00ED31E1">
                                <w:rPr>
                                  <w:sz w:val="20"/>
                                  <w:szCs w:val="16"/>
                                </w:rPr>
                                <w:t>Промышленная носка и мониторинг образцов СИЗ</w:t>
                              </w:r>
                            </w:p>
                            <w:p w:rsidR="00AB4698" w:rsidRPr="00854619" w:rsidRDefault="00AB4698" w:rsidP="00AB4698"/>
                          </w:txbxContent>
                        </wps:txbx>
                        <wps:bodyPr rot="0" vert="horz" wrap="square" lIns="91440" tIns="45720" rIns="91440" bIns="45720" anchor="t" anchorCtr="0" upright="1">
                          <a:noAutofit/>
                        </wps:bodyPr>
                      </wps:wsp>
                      <wps:wsp>
                        <wps:cNvPr id="148" name="AutoShape 28"/>
                        <wps:cNvSpPr>
                          <a:spLocks noChangeArrowheads="1"/>
                        </wps:cNvSpPr>
                        <wps:spPr bwMode="auto">
                          <a:xfrm>
                            <a:off x="4979" y="6027"/>
                            <a:ext cx="3598" cy="1605"/>
                          </a:xfrm>
                          <a:prstGeom prst="flowChartProcess">
                            <a:avLst/>
                          </a:prstGeom>
                          <a:solidFill>
                            <a:srgbClr val="FFFFFF"/>
                          </a:solidFill>
                          <a:ln w="9525">
                            <a:solidFill>
                              <a:srgbClr val="000000"/>
                            </a:solidFill>
                            <a:miter lim="800000"/>
                            <a:headEnd/>
                            <a:tailEnd/>
                          </a:ln>
                        </wps:spPr>
                        <wps:txbx>
                          <w:txbxContent>
                            <w:p w:rsidR="00AB4698" w:rsidRPr="0088352F" w:rsidRDefault="00AB4698" w:rsidP="00AB4698">
                              <w:pPr>
                                <w:jc w:val="center"/>
                                <w:rPr>
                                  <w:sz w:val="20"/>
                                  <w:szCs w:val="16"/>
                                </w:rPr>
                              </w:pPr>
                              <w:r w:rsidRPr="0088352F">
                                <w:rPr>
                                  <w:sz w:val="20"/>
                                  <w:szCs w:val="16"/>
                                </w:rPr>
                                <w:t xml:space="preserve">Составление списка работников, получающих образцы СИЗ в опытную носку и руководителей подразделений (мастеров, бригадиров), контролирующих опытную носку (Приложение </w:t>
                              </w:r>
                              <w:r>
                                <w:rPr>
                                  <w:sz w:val="20"/>
                                  <w:szCs w:val="16"/>
                                </w:rPr>
                                <w:t>2)</w:t>
                              </w:r>
                            </w:p>
                          </w:txbxContent>
                        </wps:txbx>
                        <wps:bodyPr rot="0" vert="horz" wrap="square" lIns="91440" tIns="45720" rIns="91440" bIns="45720" anchor="t" anchorCtr="0" upright="1">
                          <a:noAutofit/>
                        </wps:bodyPr>
                      </wps:wsp>
                      <wps:wsp>
                        <wps:cNvPr id="149" name="AutoShape 29"/>
                        <wps:cNvSpPr>
                          <a:spLocks noChangeArrowheads="1"/>
                        </wps:cNvSpPr>
                        <wps:spPr bwMode="auto">
                          <a:xfrm>
                            <a:off x="4980" y="8186"/>
                            <a:ext cx="3597" cy="687"/>
                          </a:xfrm>
                          <a:prstGeom prst="flowChartProcess">
                            <a:avLst/>
                          </a:prstGeom>
                          <a:solidFill>
                            <a:srgbClr val="FFFFFF"/>
                          </a:solidFill>
                          <a:ln w="9525">
                            <a:solidFill>
                              <a:srgbClr val="000000"/>
                            </a:solidFill>
                            <a:miter lim="800000"/>
                            <a:headEnd/>
                            <a:tailEnd/>
                          </a:ln>
                        </wps:spPr>
                        <wps:txbx>
                          <w:txbxContent>
                            <w:p w:rsidR="00AB4698" w:rsidRPr="00ED31E1" w:rsidRDefault="00AB4698" w:rsidP="00AB4698">
                              <w:pPr>
                                <w:jc w:val="center"/>
                                <w:rPr>
                                  <w:sz w:val="20"/>
                                  <w:szCs w:val="20"/>
                                </w:rPr>
                              </w:pPr>
                              <w:r>
                                <w:rPr>
                                  <w:sz w:val="20"/>
                                  <w:szCs w:val="16"/>
                                </w:rPr>
                                <w:t xml:space="preserve">Выдача </w:t>
                              </w:r>
                              <w:r w:rsidRPr="0088352F">
                                <w:rPr>
                                  <w:sz w:val="20"/>
                                  <w:szCs w:val="16"/>
                                </w:rPr>
                                <w:t>образцов СИЗ работникам подразделений предприятия</w:t>
                              </w:r>
                            </w:p>
                          </w:txbxContent>
                        </wps:txbx>
                        <wps:bodyPr rot="0" vert="horz" wrap="square" lIns="91440" tIns="45720" rIns="91440" bIns="45720" anchor="t" anchorCtr="0" upright="1">
                          <a:noAutofit/>
                        </wps:bodyPr>
                      </wps:wsp>
                      <wps:wsp>
                        <wps:cNvPr id="150" name="AutoShape 30"/>
                        <wps:cNvSpPr>
                          <a:spLocks noChangeArrowheads="1"/>
                        </wps:cNvSpPr>
                        <wps:spPr bwMode="auto">
                          <a:xfrm>
                            <a:off x="4980" y="4497"/>
                            <a:ext cx="3598" cy="1110"/>
                          </a:xfrm>
                          <a:prstGeom prst="flowChartProcess">
                            <a:avLst/>
                          </a:prstGeom>
                          <a:solidFill>
                            <a:srgbClr val="FFFFFF"/>
                          </a:solidFill>
                          <a:ln w="9525">
                            <a:solidFill>
                              <a:srgbClr val="000000"/>
                            </a:solidFill>
                            <a:miter lim="800000"/>
                            <a:headEnd/>
                            <a:tailEnd/>
                          </a:ln>
                        </wps:spPr>
                        <wps:txbx>
                          <w:txbxContent>
                            <w:p w:rsidR="00AB4698" w:rsidRPr="0088352F" w:rsidRDefault="00AB4698" w:rsidP="00AB4698">
                              <w:pPr>
                                <w:jc w:val="center"/>
                                <w:rPr>
                                  <w:sz w:val="20"/>
                                  <w:szCs w:val="16"/>
                                </w:rPr>
                              </w:pPr>
                              <w:r w:rsidRPr="0088352F">
                                <w:rPr>
                                  <w:sz w:val="20"/>
                                  <w:szCs w:val="16"/>
                                </w:rPr>
                                <w:t>Поступление образцов СИЗ, прошедших входной контроль, в соответст</w:t>
                              </w:r>
                              <w:r>
                                <w:rPr>
                                  <w:sz w:val="20"/>
                                  <w:szCs w:val="16"/>
                                </w:rPr>
                                <w:t>вующие подразделения (участки)</w:t>
                              </w:r>
                            </w:p>
                          </w:txbxContent>
                        </wps:txbx>
                        <wps:bodyPr rot="0" vert="horz" wrap="square" lIns="91440" tIns="45720" rIns="91440" bIns="45720" anchor="t" anchorCtr="0" upright="1">
                          <a:noAutofit/>
                        </wps:bodyPr>
                      </wps:wsp>
                      <wps:wsp>
                        <wps:cNvPr id="151" name="AutoShape 31"/>
                        <wps:cNvSpPr>
                          <a:spLocks noChangeArrowheads="1"/>
                        </wps:cNvSpPr>
                        <wps:spPr bwMode="auto">
                          <a:xfrm>
                            <a:off x="4917" y="12203"/>
                            <a:ext cx="3690" cy="1304"/>
                          </a:xfrm>
                          <a:prstGeom prst="flowChartProcess">
                            <a:avLst/>
                          </a:prstGeom>
                          <a:solidFill>
                            <a:srgbClr val="FFFFFF"/>
                          </a:solidFill>
                          <a:ln w="9525">
                            <a:solidFill>
                              <a:srgbClr val="000000"/>
                            </a:solidFill>
                            <a:miter lim="800000"/>
                            <a:headEnd/>
                            <a:tailEnd/>
                          </a:ln>
                        </wps:spPr>
                        <wps:txbx>
                          <w:txbxContent>
                            <w:p w:rsidR="00AB4698" w:rsidRPr="0088352F" w:rsidRDefault="00AB4698" w:rsidP="00AB4698">
                              <w:pPr>
                                <w:jc w:val="center"/>
                                <w:rPr>
                                  <w:sz w:val="20"/>
                                  <w:szCs w:val="16"/>
                                </w:rPr>
                              </w:pPr>
                              <w:r w:rsidRPr="0088352F">
                                <w:rPr>
                                  <w:sz w:val="20"/>
                                  <w:szCs w:val="16"/>
                                </w:rPr>
                                <w:t>Подготовка А</w:t>
                              </w:r>
                              <w:r>
                                <w:rPr>
                                  <w:sz w:val="20"/>
                                  <w:szCs w:val="16"/>
                                </w:rPr>
                                <w:t xml:space="preserve">кта производственных испытаний </w:t>
                              </w:r>
                              <w:r w:rsidRPr="0088352F">
                                <w:rPr>
                                  <w:sz w:val="20"/>
                                  <w:szCs w:val="16"/>
                                </w:rPr>
                                <w:t xml:space="preserve">(Приложение </w:t>
                              </w:r>
                              <w:r>
                                <w:rPr>
                                  <w:sz w:val="20"/>
                                  <w:szCs w:val="16"/>
                                </w:rPr>
                                <w:t>4).</w:t>
                              </w:r>
                            </w:p>
                            <w:p w:rsidR="00AB4698" w:rsidRPr="00ED31E1" w:rsidRDefault="00AB4698" w:rsidP="00AB4698">
                              <w:pPr>
                                <w:jc w:val="center"/>
                                <w:rPr>
                                  <w:sz w:val="20"/>
                                  <w:szCs w:val="20"/>
                                </w:rPr>
                              </w:pPr>
                              <w:r w:rsidRPr="0088352F">
                                <w:rPr>
                                  <w:sz w:val="20"/>
                                  <w:szCs w:val="16"/>
                                </w:rPr>
                                <w:t>Принятие решений о целесообразност</w:t>
                              </w:r>
                              <w:r>
                                <w:rPr>
                                  <w:sz w:val="20"/>
                                  <w:szCs w:val="16"/>
                                </w:rPr>
                                <w:t>и дальнейшей эксплуатации СИЗ на предприятии</w:t>
                              </w:r>
                            </w:p>
                          </w:txbxContent>
                        </wps:txbx>
                        <wps:bodyPr rot="0" vert="horz" wrap="square" lIns="91440" tIns="45720" rIns="91440" bIns="45720" anchor="t" anchorCtr="0" upright="1">
                          <a:noAutofit/>
                        </wps:bodyPr>
                      </wps:wsp>
                      <wps:wsp>
                        <wps:cNvPr id="152" name="AutoShape 32"/>
                        <wps:cNvSpPr>
                          <a:spLocks noChangeArrowheads="1"/>
                        </wps:cNvSpPr>
                        <wps:spPr bwMode="auto">
                          <a:xfrm>
                            <a:off x="4751" y="9283"/>
                            <a:ext cx="4048" cy="2567"/>
                          </a:xfrm>
                          <a:prstGeom prst="flowChartDecision">
                            <a:avLst/>
                          </a:prstGeom>
                          <a:solidFill>
                            <a:srgbClr val="FFFFFF"/>
                          </a:solidFill>
                          <a:ln w="9525">
                            <a:solidFill>
                              <a:srgbClr val="000000"/>
                            </a:solidFill>
                            <a:miter lim="800000"/>
                            <a:headEnd/>
                            <a:tailEnd/>
                          </a:ln>
                        </wps:spPr>
                        <wps:txbx>
                          <w:txbxContent>
                            <w:p w:rsidR="00AB4698" w:rsidRPr="00161BB2" w:rsidRDefault="00AB4698" w:rsidP="00AB4698">
                              <w:pPr>
                                <w:jc w:val="center"/>
                                <w:rPr>
                                  <w:sz w:val="32"/>
                                </w:rPr>
                              </w:pPr>
                              <w:r w:rsidRPr="0088352F">
                                <w:rPr>
                                  <w:sz w:val="20"/>
                                  <w:szCs w:val="16"/>
                                </w:rPr>
                                <w:t>Проведение промышлен</w:t>
                              </w:r>
                              <w:r>
                                <w:rPr>
                                  <w:sz w:val="20"/>
                                  <w:szCs w:val="16"/>
                                </w:rPr>
                                <w:t>ной носки СИЗ в установленные сроки</w:t>
                              </w:r>
                            </w:p>
                          </w:txbxContent>
                        </wps:txbx>
                        <wps:bodyPr rot="0" vert="horz" wrap="square" lIns="91440" tIns="45720" rIns="91440" bIns="45720" anchor="t" anchorCtr="0" upright="1">
                          <a:noAutofit/>
                        </wps:bodyPr>
                      </wps:wsp>
                      <wps:wsp>
                        <wps:cNvPr id="153" name="AutoShape 33"/>
                        <wps:cNvSpPr>
                          <a:spLocks noChangeArrowheads="1"/>
                        </wps:cNvSpPr>
                        <wps:spPr bwMode="auto">
                          <a:xfrm>
                            <a:off x="1782" y="9857"/>
                            <a:ext cx="2666" cy="1544"/>
                          </a:xfrm>
                          <a:prstGeom prst="flowChartProcess">
                            <a:avLst/>
                          </a:prstGeom>
                          <a:solidFill>
                            <a:srgbClr val="FFFFFF"/>
                          </a:solidFill>
                          <a:ln w="9525">
                            <a:solidFill>
                              <a:srgbClr val="000000"/>
                            </a:solidFill>
                            <a:miter lim="800000"/>
                            <a:headEnd/>
                            <a:tailEnd/>
                          </a:ln>
                        </wps:spPr>
                        <wps:txbx>
                          <w:txbxContent>
                            <w:p w:rsidR="00AB4698" w:rsidRPr="0088352F" w:rsidRDefault="00AB4698" w:rsidP="00AB4698">
                              <w:pPr>
                                <w:jc w:val="center"/>
                                <w:rPr>
                                  <w:sz w:val="32"/>
                                </w:rPr>
                              </w:pPr>
                              <w:r w:rsidRPr="0088352F">
                                <w:rPr>
                                  <w:sz w:val="20"/>
                                  <w:szCs w:val="16"/>
                                </w:rPr>
                                <w:t>В ходе испытаний все образцы спецодежды должны быть п</w:t>
                              </w:r>
                              <w:r>
                                <w:rPr>
                                  <w:sz w:val="20"/>
                                  <w:szCs w:val="16"/>
                                </w:rPr>
                                <w:t>одвергнуты стирке в соответствии</w:t>
                              </w:r>
                              <w:r w:rsidRPr="0088352F">
                                <w:rPr>
                                  <w:sz w:val="20"/>
                                  <w:szCs w:val="16"/>
                                </w:rPr>
                                <w:t xml:space="preserve"> с условиями по уходу за спецодеждой</w:t>
                              </w:r>
                            </w:p>
                          </w:txbxContent>
                        </wps:txbx>
                        <wps:bodyPr rot="0" vert="horz" wrap="square" lIns="91440" tIns="45720" rIns="91440" bIns="45720" anchor="t" anchorCtr="0" upright="1">
                          <a:noAutofit/>
                        </wps:bodyPr>
                      </wps:wsp>
                      <wps:wsp>
                        <wps:cNvPr id="154" name="AutoShape 34"/>
                        <wps:cNvSpPr>
                          <a:spLocks noChangeArrowheads="1"/>
                        </wps:cNvSpPr>
                        <wps:spPr bwMode="auto">
                          <a:xfrm>
                            <a:off x="9103" y="9857"/>
                            <a:ext cx="2924" cy="1577"/>
                          </a:xfrm>
                          <a:prstGeom prst="flowChartProcess">
                            <a:avLst/>
                          </a:prstGeom>
                          <a:solidFill>
                            <a:srgbClr val="FFFFFF"/>
                          </a:solidFill>
                          <a:ln w="9525">
                            <a:solidFill>
                              <a:srgbClr val="000000"/>
                            </a:solidFill>
                            <a:miter lim="800000"/>
                            <a:headEnd/>
                            <a:tailEnd/>
                          </a:ln>
                        </wps:spPr>
                        <wps:txbx>
                          <w:txbxContent>
                            <w:p w:rsidR="00AB4698" w:rsidRPr="0088352F" w:rsidRDefault="00AB4698" w:rsidP="00AB4698">
                              <w:pPr>
                                <w:jc w:val="center"/>
                                <w:rPr>
                                  <w:sz w:val="32"/>
                                </w:rPr>
                              </w:pPr>
                              <w:r w:rsidRPr="0088352F">
                                <w:rPr>
                                  <w:sz w:val="20"/>
                                  <w:szCs w:val="16"/>
                                </w:rPr>
                                <w:t xml:space="preserve">Описание основных технологических операций, при которых используется </w:t>
                              </w:r>
                              <w:r>
                                <w:rPr>
                                  <w:sz w:val="20"/>
                                  <w:szCs w:val="16"/>
                                </w:rPr>
                                <w:t>СИЗ</w:t>
                              </w:r>
                              <w:r w:rsidRPr="0088352F">
                                <w:rPr>
                                  <w:sz w:val="20"/>
                                  <w:szCs w:val="16"/>
                                </w:rPr>
                                <w:t>. Подго</w:t>
                              </w:r>
                              <w:r>
                                <w:rPr>
                                  <w:sz w:val="20"/>
                                  <w:szCs w:val="16"/>
                                </w:rPr>
                                <w:t xml:space="preserve">товка отзывов о функциональных </w:t>
                              </w:r>
                              <w:r w:rsidRPr="0088352F">
                                <w:rPr>
                                  <w:sz w:val="20"/>
                                  <w:szCs w:val="16"/>
                                </w:rPr>
                                <w:t xml:space="preserve">свойствах </w:t>
                              </w:r>
                              <w:r>
                                <w:rPr>
                                  <w:sz w:val="20"/>
                                  <w:szCs w:val="16"/>
                                </w:rPr>
                                <w:t>СИ</w:t>
                              </w:r>
                              <w:r w:rsidRPr="00AE097B">
                                <w:rPr>
                                  <w:sz w:val="20"/>
                                  <w:szCs w:val="20"/>
                                </w:rPr>
                                <w:t>З (П</w:t>
                              </w:r>
                              <w:r w:rsidRPr="0088352F">
                                <w:rPr>
                                  <w:sz w:val="20"/>
                                </w:rPr>
                                <w:t xml:space="preserve">риложение </w:t>
                              </w:r>
                              <w:r>
                                <w:rPr>
                                  <w:sz w:val="20"/>
                                </w:rPr>
                                <w:t>3</w:t>
                              </w:r>
                              <w:r w:rsidRPr="0088352F">
                                <w:rPr>
                                  <w:sz w:val="20"/>
                                </w:rPr>
                                <w:t>)</w:t>
                              </w:r>
                            </w:p>
                          </w:txbxContent>
                        </wps:txbx>
                        <wps:bodyPr rot="0" vert="horz" wrap="square" lIns="91440" tIns="45720" rIns="91440" bIns="45720" anchor="t" anchorCtr="0" upright="1">
                          <a:noAutofit/>
                        </wps:bodyPr>
                      </wps:wsp>
                      <wps:wsp>
                        <wps:cNvPr id="155" name="AutoShape 35"/>
                        <wps:cNvCnPr>
                          <a:cxnSpLocks noChangeShapeType="1"/>
                        </wps:cNvCnPr>
                        <wps:spPr bwMode="auto">
                          <a:xfrm flipH="1">
                            <a:off x="6775" y="5607"/>
                            <a:ext cx="3" cy="4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6" name="AutoShape 36"/>
                        <wps:cNvCnPr>
                          <a:cxnSpLocks noChangeShapeType="1"/>
                        </wps:cNvCnPr>
                        <wps:spPr bwMode="auto">
                          <a:xfrm>
                            <a:off x="6775" y="7632"/>
                            <a:ext cx="0" cy="55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7" name="AutoShape 37"/>
                        <wps:cNvCnPr>
                          <a:cxnSpLocks noChangeShapeType="1"/>
                        </wps:cNvCnPr>
                        <wps:spPr bwMode="auto">
                          <a:xfrm flipH="1">
                            <a:off x="6772" y="8874"/>
                            <a:ext cx="3" cy="4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8" name="AutoShape 38"/>
                        <wps:cNvCnPr>
                          <a:cxnSpLocks noChangeShapeType="1"/>
                        </wps:cNvCnPr>
                        <wps:spPr bwMode="auto">
                          <a:xfrm>
                            <a:off x="6794" y="4049"/>
                            <a:ext cx="0" cy="44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41" o:spid="_x0000_s1043" style="position:absolute;margin-left:-38.7pt;margin-top:.95pt;width:512.25pt;height:556.95pt;z-index:251662336" coordorigin="1782,2368" coordsize="10245,11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">
                <v:shape id="AutoShape 22" o:spid="_x0000_s1044" type="#_x0000_t32" style="position:absolute;left:6794;top:2992;width:3;height:41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1rn+8EAAADcAAAADwAAAGRycy9kb3ducmV2LnhtbERP32vCMBB+F/Y/hBv4pqnFyeiMxQmC&#10;+CJzg+3xaM422FxKkzX1vzeDgW/38f28dTnaVgzUe+NYwWKegSCunDZcK/j63M9eQfiArLF1TApu&#10;5KHcPE3WWGgX+YOGc6hFCmFfoIImhK6Q0lcNWfRz1xEn7uJ6iyHBvpa6x5jCbSvzLFtJi4ZTQ4Md&#10;7Rqqrudfq8DEkxm6wy6+H79/vI5kbi/OKDV9HrdvIAKN4SH+dx90mr/M4e+ZdIH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vWuf7wQAAANwAAAAPAAAAAAAAAAAAAAAA&#10;AKECAABkcnMvZG93bnJldi54bWxQSwUGAAAAAAQABAD5AAAAjwMAAAAA&#10;">
                  <v:stroke endarrow="block"/>
                </v:shape>
                <v:shape id="AutoShape 23" o:spid="_x0000_s1045" type="#_x0000_t32" style="position:absolute;left:4448;top:10568;width:30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ZCYMEAAADcAAAADwAAAGRycy9kb3ducmV2LnhtbERPTWsCMRC9C/6HMEJvmrVWka1RVBCk&#10;F1EL9ThsprvBzWTZpJv13zdCobd5vM9ZbXpbi45abxwrmE4yEMSF04ZLBZ/Xw3gJwgdkjbVjUvAg&#10;D5v1cLDCXLvIZ+ouoRQphH2OCqoQmlxKX1Rk0U9cQ5y4b9daDAm2pdQtxhRua/maZQtp0XBqqLCh&#10;fUXF/fJjFZh4Ml1z3Mfdx9fN60jmMXdGqZdRv30HEagP/+I/91Gn+W8zeD6TLpD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FkJgwQAAANwAAAAPAAAAAAAAAAAAAAAA&#10;AKECAABkcnMvZG93bnJldi54bWxQSwUGAAAAAAQABAD5AAAAjwMAAAAA&#10;">
                  <v:stroke endarrow="block"/>
                </v:shape>
                <v:shape id="AutoShape 24" o:spid="_x0000_s1046" type="#_x0000_t32" style="position:absolute;left:8799;top:10568;width:3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6RV8MAAADcAAAADwAAAGRycy9kb3ducmV2LnhtbERPTWvCQBC9C/6HZYTedJMioqmriGAp&#10;Sg9qCe1tyE6TYHY27K4m9td3C0Jv83ifs1z3phE3cr62rCCdJCCIC6trLhV8nHfjOQgfkDU2lknB&#10;nTysV8PBEjNtOz7S7RRKEUPYZ6igCqHNpPRFRQb9xLbEkfu2zmCI0JVSO+xiuGnkc5LMpMGaY0OF&#10;LW0rKi6nq1HweVhc83v+Tvs8Xey/0Bn/c35V6mnUb15ABOrDv/jhftNx/nQK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7ukVfDAAAA3AAAAA8AAAAAAAAAAAAA&#10;AAAAoQIAAGRycy9kb3ducmV2LnhtbFBLBQYAAAAABAAEAPkAAACRAwAAAAA=&#10;">
                  <v:stroke endarrow="block"/>
                </v:shape>
                <v:shape id="AutoShape 25" o:spid="_x0000_s1047" type="#_x0000_t32" style="position:absolute;left:6772;top:11851;width:0;height:3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I0zMMAAADcAAAADwAAAGRycy9kb3ducmV2LnhtbERPTWsCMRC9C/0PYQreNKuo1K1RSkER&#10;xYNalvY2bKa7SzeTJYm6+uuNIPQ2j/c5s0VranEm5yvLCgb9BARxbnXFhYKv47L3BsIHZI21ZVJw&#10;JQ+L+Utnhqm2F97T+RAKEUPYp6igDKFJpfR5SQZ93zbEkfu1zmCI0BVSO7zEcFPLYZJMpMGKY0OJ&#10;DX2WlP8dTkbB93Z6yq7ZjjbZYLr5QWf87bhSqvvafryDCNSGf/HTvdZx/mgMj2fiBXJ+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GiNMzDAAAA3AAAAA8AAAAAAAAAAAAA&#10;AAAAoQIAAGRycy9kb3ducmV2LnhtbFBLBQYAAAAABAAEAPkAAACRAwAAAAA=&#10;">
                  <v:stroke endarrow="block"/>
                </v:shape>
                <v:shape id="AutoShape 26" o:spid="_x0000_s1048" type="#_x0000_t116" style="position:absolute;left:5339;top:2368;width:2880;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1nncIA&#10;AADcAAAADwAAAGRycy9kb3ducmV2LnhtbERPS2vCQBC+F/wPywi9lLppkSCpq4RAqQeh+LoP2TEJ&#10;7s6G3a2J/94VCt7m43vOcj1aI67kQ+dYwccsA0FcO91xo+B4+H5fgAgRWaNxTApuFGC9mrwssdBu&#10;4B1d97ERKYRDgQraGPtCylC3ZDHMXE+cuLPzFmOCvpHa45DCrZGfWZZLix2nhhZ7qlqqL/s/q+B3&#10;aypvKhp+qttpczzNy7dtXir1Oh3LLxCRxvgU/7s3Os2f5/B4Jl0gV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jWedwgAAANwAAAAPAAAAAAAAAAAAAAAAAJgCAABkcnMvZG93&#10;bnJldi54bWxQSwUGAAAAAAQABAD1AAAAhwMAAAAA&#10;">
                  <v:textbox>
                    <w:txbxContent>
                      <w:p w:rsidR="00AB4698" w:rsidRPr="0088352F" w:rsidRDefault="00AB4698" w:rsidP="00AB4698">
                        <w:pPr>
                          <w:jc w:val="center"/>
                          <w:rPr>
                            <w:sz w:val="20"/>
                            <w:szCs w:val="16"/>
                          </w:rPr>
                        </w:pPr>
                        <w:r w:rsidRPr="0088352F">
                          <w:rPr>
                            <w:sz w:val="20"/>
                            <w:szCs w:val="16"/>
                          </w:rPr>
                          <w:t>Начало</w:t>
                        </w:r>
                      </w:p>
                    </w:txbxContent>
                  </v:textbox>
                </v:shape>
                <v:shape id="AutoShape 27" o:spid="_x0000_s1049" type="#_x0000_t109" style="position:absolute;left:4980;top:3394;width:3598;height: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srlsQA&#10;AADcAAAADwAAAGRycy9kb3ducmV2LnhtbERPTWvCQBC9F/wPywi9iG60tkrqJoiQogcPTb14G7Nj&#10;EpqdDdltTP99VxB6m8f7nE06mEb01LnasoL5LAJBXFhdc6ng9JVN1yCcR9bYWCYFv+QgTUZPG4y1&#10;vfEn9bkvRQhhF6OCyvs2ltIVFRl0M9sSB+5qO4M+wK6UusNbCDeNXETRmzRYc2iosKVdRcV3/mMU&#10;LNaT/IOP2X55OegMX+fnfvJyUOp5PGzfQXga/L/44d7rMH+5gvsz4QKZ/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bK5bEAAAA3AAAAA8AAAAAAAAAAAAAAAAAmAIAAGRycy9k&#10;b3ducmV2LnhtbFBLBQYAAAAABAAEAPUAAACJAwAAAAA=&#10;">
                  <v:textbox>
                    <w:txbxContent>
                      <w:p w:rsidR="00AB4698" w:rsidRPr="00ED31E1" w:rsidRDefault="00AB4698" w:rsidP="00AB4698">
                        <w:pPr>
                          <w:jc w:val="center"/>
                          <w:rPr>
                            <w:sz w:val="20"/>
                            <w:szCs w:val="16"/>
                          </w:rPr>
                        </w:pPr>
                        <w:r w:rsidRPr="00ED31E1">
                          <w:rPr>
                            <w:sz w:val="20"/>
                            <w:szCs w:val="16"/>
                          </w:rPr>
                          <w:t>Промышленная носка и мониторинг образцов СИЗ</w:t>
                        </w:r>
                      </w:p>
                      <w:p w:rsidR="00AB4698" w:rsidRPr="00854619" w:rsidRDefault="00AB4698" w:rsidP="00AB4698"/>
                    </w:txbxContent>
                  </v:textbox>
                </v:shape>
                <v:shape id="AutoShape 28" o:spid="_x0000_s1050" type="#_x0000_t109" style="position:absolute;left:4979;top:6027;width:3598;height:16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S/5McA&#10;AADcAAAADwAAAGRycy9kb3ducmV2LnhtbESPzWrDQAyE74G+w6JCLiFZ56fFuNmEUnBJDjnE7SU3&#10;1avapl6t8W4c9+2jQ6E3iRnNfNruR9eqgfrQeDawXCSgiEtvG64MfH7k8xRUiMgWW89k4JcC7HcP&#10;ky1m1t/4TEMRKyUhHDI0UMfYZVqHsiaHYeE7YtG+fe8wytpX2vZ4k3DX6lWSPGuHDUtDjR291VT+&#10;FFdnYJXOinc+5YfN19Hm+LS8DLP10Zjp4/j6AirSGP/Nf9cHK/gboZVnZAK9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Ev+THAAAA3AAAAA8AAAAAAAAAAAAAAAAAmAIAAGRy&#10;cy9kb3ducmV2LnhtbFBLBQYAAAAABAAEAPUAAACMAwAAAAA=&#10;">
                  <v:textbox>
                    <w:txbxContent>
                      <w:p w:rsidR="00AB4698" w:rsidRPr="0088352F" w:rsidRDefault="00AB4698" w:rsidP="00AB4698">
                        <w:pPr>
                          <w:jc w:val="center"/>
                          <w:rPr>
                            <w:sz w:val="20"/>
                            <w:szCs w:val="16"/>
                          </w:rPr>
                        </w:pPr>
                        <w:r w:rsidRPr="0088352F">
                          <w:rPr>
                            <w:sz w:val="20"/>
                            <w:szCs w:val="16"/>
                          </w:rPr>
                          <w:t xml:space="preserve">Составление списка работников, получающих образцы </w:t>
                        </w:r>
                        <w:proofErr w:type="gramStart"/>
                        <w:r w:rsidRPr="0088352F">
                          <w:rPr>
                            <w:sz w:val="20"/>
                            <w:szCs w:val="16"/>
                          </w:rPr>
                          <w:t>СИЗ</w:t>
                        </w:r>
                        <w:proofErr w:type="gramEnd"/>
                        <w:r w:rsidRPr="0088352F">
                          <w:rPr>
                            <w:sz w:val="20"/>
                            <w:szCs w:val="16"/>
                          </w:rPr>
                          <w:t xml:space="preserve"> в опытную носку и руководителей подразделений (мастеров, бригадиров), контролирующих опытную носку (Приложение </w:t>
                        </w:r>
                        <w:r>
                          <w:rPr>
                            <w:sz w:val="20"/>
                            <w:szCs w:val="16"/>
                          </w:rPr>
                          <w:t>2)</w:t>
                        </w:r>
                      </w:p>
                    </w:txbxContent>
                  </v:textbox>
                </v:shape>
                <v:shape id="AutoShape 29" o:spid="_x0000_s1051" type="#_x0000_t109" style="position:absolute;left:4980;top:8186;width:3597;height: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gaf8MA&#10;AADcAAAADwAAAGRycy9kb3ducmV2LnhtbERPS2vCQBC+C/0PyxS8SN34JI2uUgoRPXgw9tLbNDtN&#10;gtnZkF1j/PduoeBtPr7nrLe9qUVHrassK5iMIxDEudUVFwq+zulbDMJ5ZI21ZVJwJwfbzctgjYm2&#10;Nz5Rl/lChBB2CSoovW8SKV1ekkE3tg1x4H5ta9AH2BZSt3gL4aaW0yhaSoMVh4YSG/osKb9kV6Ng&#10;Go+yHR/T/fznoFNcTL670eyg1PC1/1iB8NT7p/jfvddh/vwd/p4JF8j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gaf8MAAADcAAAADwAAAAAAAAAAAAAAAACYAgAAZHJzL2Rv&#10;d25yZXYueG1sUEsFBgAAAAAEAAQA9QAAAIgDAAAAAA==&#10;">
                  <v:textbox>
                    <w:txbxContent>
                      <w:p w:rsidR="00AB4698" w:rsidRPr="00ED31E1" w:rsidRDefault="00AB4698" w:rsidP="00AB4698">
                        <w:pPr>
                          <w:jc w:val="center"/>
                          <w:rPr>
                            <w:sz w:val="20"/>
                            <w:szCs w:val="20"/>
                          </w:rPr>
                        </w:pPr>
                        <w:r>
                          <w:rPr>
                            <w:sz w:val="20"/>
                            <w:szCs w:val="16"/>
                          </w:rPr>
                          <w:t xml:space="preserve">Выдача </w:t>
                        </w:r>
                        <w:r w:rsidRPr="0088352F">
                          <w:rPr>
                            <w:sz w:val="20"/>
                            <w:szCs w:val="16"/>
                          </w:rPr>
                          <w:t xml:space="preserve">образцов </w:t>
                        </w:r>
                        <w:proofErr w:type="gramStart"/>
                        <w:r w:rsidRPr="0088352F">
                          <w:rPr>
                            <w:sz w:val="20"/>
                            <w:szCs w:val="16"/>
                          </w:rPr>
                          <w:t>СИЗ</w:t>
                        </w:r>
                        <w:proofErr w:type="gramEnd"/>
                        <w:r w:rsidRPr="0088352F">
                          <w:rPr>
                            <w:sz w:val="20"/>
                            <w:szCs w:val="16"/>
                          </w:rPr>
                          <w:t xml:space="preserve"> работникам подразделений предприятия</w:t>
                        </w:r>
                      </w:p>
                    </w:txbxContent>
                  </v:textbox>
                </v:shape>
                <v:shape id="AutoShape 30" o:spid="_x0000_s1052" type="#_x0000_t109" style="position:absolute;left:4980;top:4497;width:3598;height:1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lP8YA&#10;AADcAAAADwAAAGRycy9kb3ducmV2LnhtbESPQWvCQBCF70L/wzKCF9GNVkVSVymFiB56MO2lt2l2&#10;mgSzsyG7jem/dw5CbzO8N+99szsMrlE9daH2bGAxT0ARF97WXBr4/MhmW1AhIltsPJOBPwpw2D+N&#10;dphaf+ML9XkslYRwSNFAFWObah2KihyGuW+JRfvxncMoa1dq2+FNwl2jl0my0Q5rloYKW3qrqLjm&#10;v87AcjvNj/yenVbfZ5vhevHVT5/PxkzGw+sLqEhD/Dc/rk9W8NeCL8/IBHp/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lP8YAAADcAAAADwAAAAAAAAAAAAAAAACYAgAAZHJz&#10;L2Rvd25yZXYueG1sUEsFBgAAAAAEAAQA9QAAAIsDAAAAAA==&#10;">
                  <v:textbox>
                    <w:txbxContent>
                      <w:p w:rsidR="00AB4698" w:rsidRPr="0088352F" w:rsidRDefault="00AB4698" w:rsidP="00AB4698">
                        <w:pPr>
                          <w:jc w:val="center"/>
                          <w:rPr>
                            <w:sz w:val="20"/>
                            <w:szCs w:val="16"/>
                          </w:rPr>
                        </w:pPr>
                        <w:proofErr w:type="gramStart"/>
                        <w:r w:rsidRPr="0088352F">
                          <w:rPr>
                            <w:sz w:val="20"/>
                            <w:szCs w:val="16"/>
                          </w:rPr>
                          <w:t>Поступление образцов СИЗ, прошедших входной контроль, в соответст</w:t>
                        </w:r>
                        <w:r>
                          <w:rPr>
                            <w:sz w:val="20"/>
                            <w:szCs w:val="16"/>
                          </w:rPr>
                          <w:t>вующие подразделения (участки)</w:t>
                        </w:r>
                        <w:proofErr w:type="gramEnd"/>
                      </w:p>
                    </w:txbxContent>
                  </v:textbox>
                </v:shape>
                <v:shape id="AutoShape 31" o:spid="_x0000_s1053" type="#_x0000_t109" style="position:absolute;left:4917;top:12203;width:3690;height:13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eApMMA&#10;AADcAAAADwAAAGRycy9kb3ducmV2LnhtbERPTWvCQBC9F/wPywhepG6itYTUVUSI6KEH0156m2an&#10;STA7G7JrjP/eFQre5vE+Z7UZTCN66lxtWUE8i0AQF1bXXCr4/speExDOI2tsLJOCGznYrEcvK0y1&#10;vfKJ+tyXIoSwS1FB5X2bSumKigy6mW2JA/dnO4M+wK6UusNrCDeNnEfRuzRYc2iosKVdRcU5vxgF&#10;82Sa7/kzO7z9HnWGy/inny6OSk3Gw/YDhKfBP8X/7oMO85cxPJ4JF8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eApMMAAADcAAAADwAAAAAAAAAAAAAAAACYAgAAZHJzL2Rv&#10;d25yZXYueG1sUEsFBgAAAAAEAAQA9QAAAIgDAAAAAA==&#10;">
                  <v:textbox>
                    <w:txbxContent>
                      <w:p w:rsidR="00AB4698" w:rsidRPr="0088352F" w:rsidRDefault="00AB4698" w:rsidP="00AB4698">
                        <w:pPr>
                          <w:jc w:val="center"/>
                          <w:rPr>
                            <w:sz w:val="20"/>
                            <w:szCs w:val="16"/>
                          </w:rPr>
                        </w:pPr>
                        <w:r w:rsidRPr="0088352F">
                          <w:rPr>
                            <w:sz w:val="20"/>
                            <w:szCs w:val="16"/>
                          </w:rPr>
                          <w:t>Подготовка А</w:t>
                        </w:r>
                        <w:r>
                          <w:rPr>
                            <w:sz w:val="20"/>
                            <w:szCs w:val="16"/>
                          </w:rPr>
                          <w:t xml:space="preserve">кта производственных испытаний </w:t>
                        </w:r>
                        <w:r w:rsidRPr="0088352F">
                          <w:rPr>
                            <w:sz w:val="20"/>
                            <w:szCs w:val="16"/>
                          </w:rPr>
                          <w:t xml:space="preserve">(Приложение </w:t>
                        </w:r>
                        <w:r>
                          <w:rPr>
                            <w:sz w:val="20"/>
                            <w:szCs w:val="16"/>
                          </w:rPr>
                          <w:t>4).</w:t>
                        </w:r>
                      </w:p>
                      <w:p w:rsidR="00AB4698" w:rsidRPr="00ED31E1" w:rsidRDefault="00AB4698" w:rsidP="00AB4698">
                        <w:pPr>
                          <w:jc w:val="center"/>
                          <w:rPr>
                            <w:sz w:val="20"/>
                            <w:szCs w:val="20"/>
                          </w:rPr>
                        </w:pPr>
                        <w:r w:rsidRPr="0088352F">
                          <w:rPr>
                            <w:sz w:val="20"/>
                            <w:szCs w:val="16"/>
                          </w:rPr>
                          <w:t>Принятие решений о целесообразност</w:t>
                        </w:r>
                        <w:r>
                          <w:rPr>
                            <w:sz w:val="20"/>
                            <w:szCs w:val="16"/>
                          </w:rPr>
                          <w:t xml:space="preserve">и дальнейшей эксплуатации </w:t>
                        </w:r>
                        <w:proofErr w:type="gramStart"/>
                        <w:r>
                          <w:rPr>
                            <w:sz w:val="20"/>
                            <w:szCs w:val="16"/>
                          </w:rPr>
                          <w:t>СИЗ</w:t>
                        </w:r>
                        <w:proofErr w:type="gramEnd"/>
                        <w:r>
                          <w:rPr>
                            <w:sz w:val="20"/>
                            <w:szCs w:val="16"/>
                          </w:rPr>
                          <w:t xml:space="preserve"> на предприятии</w:t>
                        </w:r>
                      </w:p>
                    </w:txbxContent>
                  </v:textbox>
                </v:shape>
                <v:shape id="AutoShape 32" o:spid="_x0000_s1054" type="#_x0000_t110" style="position:absolute;left:4751;top:9283;width:4048;height:2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QLMMA&#10;AADcAAAADwAAAGRycy9kb3ducmV2LnhtbERPTWvCQBC9F/wPywi91Y3W2hJdRQqlPYhYLZ6n2TEJ&#10;ZmZDdjXRX+8Khd7m8T5ntui4UmdqfOnEwHCQgCLJnC0lN/Cz+3h6A+UDisXKCRm4kIfFvPcww9S6&#10;Vr7pvA25iiHiUzRQhFCnWvusIEY/cDVJ5A6uYQwRNrm2DbYxnCs9SpKJZiwlNhRY03tB2XF7YgOb&#10;3/GG29X1wKvreM/V6fN1v3425rHfLaegAnXhX/zn/rJx/ssI7s/EC/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qQLMMAAADcAAAADwAAAAAAAAAAAAAAAACYAgAAZHJzL2Rv&#10;d25yZXYueG1sUEsFBgAAAAAEAAQA9QAAAIgDAAAAAA==&#10;">
                  <v:textbox>
                    <w:txbxContent>
                      <w:p w:rsidR="00AB4698" w:rsidRPr="00161BB2" w:rsidRDefault="00AB4698" w:rsidP="00AB4698">
                        <w:pPr>
                          <w:jc w:val="center"/>
                          <w:rPr>
                            <w:sz w:val="32"/>
                          </w:rPr>
                        </w:pPr>
                        <w:r w:rsidRPr="0088352F">
                          <w:rPr>
                            <w:sz w:val="20"/>
                            <w:szCs w:val="16"/>
                          </w:rPr>
                          <w:t>Проведение промышлен</w:t>
                        </w:r>
                        <w:r>
                          <w:rPr>
                            <w:sz w:val="20"/>
                            <w:szCs w:val="16"/>
                          </w:rPr>
                          <w:t xml:space="preserve">ной носки </w:t>
                        </w:r>
                        <w:proofErr w:type="gramStart"/>
                        <w:r>
                          <w:rPr>
                            <w:sz w:val="20"/>
                            <w:szCs w:val="16"/>
                          </w:rPr>
                          <w:t>СИЗ</w:t>
                        </w:r>
                        <w:proofErr w:type="gramEnd"/>
                        <w:r>
                          <w:rPr>
                            <w:sz w:val="20"/>
                            <w:szCs w:val="16"/>
                          </w:rPr>
                          <w:t xml:space="preserve"> в установленные сроки</w:t>
                        </w:r>
                      </w:p>
                    </w:txbxContent>
                  </v:textbox>
                </v:shape>
                <v:shape id="AutoShape 33" o:spid="_x0000_s1055" type="#_x0000_t109" style="position:absolute;left:1782;top:9857;width:2666;height:1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7SMQA&#10;AADcAAAADwAAAGRycy9kb3ducmV2LnhtbERPTWvCQBC9C/6HZYRepNlotITUVUohEg89GHvpbZqd&#10;JqHZ2ZDdxvjvu4WCt3m8z9kdJtOJkQbXWlawimIQxJXVLdcK3i/5YwrCeWSNnWVScCMHh/18tsNM&#10;2yufaSx9LUIIuwwVNN73mZSuasigi2xPHLgvOxj0AQ611ANeQ7jp5DqOn6TBlkNDgz29NlR9lz9G&#10;wTpdlkd+y4vN50nnuF19jMvkpNTDYnp5BuFp8nfxv7vQYf42gb9nwgV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5u0jEAAAA3AAAAA8AAAAAAAAAAAAAAAAAmAIAAGRycy9k&#10;b3ducmV2LnhtbFBLBQYAAAAABAAEAPUAAACJAwAAAAA=&#10;">
                  <v:textbox>
                    <w:txbxContent>
                      <w:p w:rsidR="00AB4698" w:rsidRPr="0088352F" w:rsidRDefault="00AB4698" w:rsidP="00AB4698">
                        <w:pPr>
                          <w:jc w:val="center"/>
                          <w:rPr>
                            <w:sz w:val="32"/>
                          </w:rPr>
                        </w:pPr>
                        <w:r w:rsidRPr="0088352F">
                          <w:rPr>
                            <w:sz w:val="20"/>
                            <w:szCs w:val="16"/>
                          </w:rPr>
                          <w:t>В ходе испытаний все образцы спецодежды должны быть п</w:t>
                        </w:r>
                        <w:r>
                          <w:rPr>
                            <w:sz w:val="20"/>
                            <w:szCs w:val="16"/>
                          </w:rPr>
                          <w:t>одвергнуты стирке в соответствии</w:t>
                        </w:r>
                        <w:r w:rsidRPr="0088352F">
                          <w:rPr>
                            <w:sz w:val="20"/>
                            <w:szCs w:val="16"/>
                          </w:rPr>
                          <w:t xml:space="preserve"> с условиями по уходу за спецодеждой</w:t>
                        </w:r>
                      </w:p>
                    </w:txbxContent>
                  </v:textbox>
                </v:shape>
                <v:shape id="AutoShape 34" o:spid="_x0000_s1056" type="#_x0000_t109" style="position:absolute;left:9103;top:9857;width:2924;height:15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AjPMMA&#10;AADcAAAADwAAAGRycy9kb3ducmV2LnhtbERPTYvCMBC9L/gfwgheZE11VaRrFBEqetiD1cveZpux&#10;LTaT0sRa//1GELzN433Oct2ZSrTUuNKygvEoAkGcWV1yruB8Sj4XIJxH1lhZJgUPcrBe9T6WGGt7&#10;5yO1qc9FCGEXo4LC+zqW0mUFGXQjWxMH7mIbgz7AJpe6wXsIN5WcRNFcGiw5NBRY07ag7JrejILJ&#10;Ypju+CfZT/8OOsHZ+Lcdfh2UGvS7zTcIT51/i1/uvQ7zZ1N4PhMu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AjPMMAAADcAAAADwAAAAAAAAAAAAAAAACYAgAAZHJzL2Rv&#10;d25yZXYueG1sUEsFBgAAAAAEAAQA9QAAAIgDAAAAAA==&#10;">
                  <v:textbox>
                    <w:txbxContent>
                      <w:p w:rsidR="00AB4698" w:rsidRPr="0088352F" w:rsidRDefault="00AB4698" w:rsidP="00AB4698">
                        <w:pPr>
                          <w:jc w:val="center"/>
                          <w:rPr>
                            <w:sz w:val="32"/>
                          </w:rPr>
                        </w:pPr>
                        <w:r w:rsidRPr="0088352F">
                          <w:rPr>
                            <w:sz w:val="20"/>
                            <w:szCs w:val="16"/>
                          </w:rPr>
                          <w:t xml:space="preserve">Описание основных технологических операций, при которых используется </w:t>
                        </w:r>
                        <w:proofErr w:type="gramStart"/>
                        <w:r>
                          <w:rPr>
                            <w:sz w:val="20"/>
                            <w:szCs w:val="16"/>
                          </w:rPr>
                          <w:t>СИЗ</w:t>
                        </w:r>
                        <w:proofErr w:type="gramEnd"/>
                        <w:r w:rsidRPr="0088352F">
                          <w:rPr>
                            <w:sz w:val="20"/>
                            <w:szCs w:val="16"/>
                          </w:rPr>
                          <w:t>. Подго</w:t>
                        </w:r>
                        <w:r>
                          <w:rPr>
                            <w:sz w:val="20"/>
                            <w:szCs w:val="16"/>
                          </w:rPr>
                          <w:t xml:space="preserve">товка отзывов о функциональных </w:t>
                        </w:r>
                        <w:r w:rsidRPr="0088352F">
                          <w:rPr>
                            <w:sz w:val="20"/>
                            <w:szCs w:val="16"/>
                          </w:rPr>
                          <w:t xml:space="preserve">свойствах </w:t>
                        </w:r>
                        <w:proofErr w:type="gramStart"/>
                        <w:r>
                          <w:rPr>
                            <w:sz w:val="20"/>
                            <w:szCs w:val="16"/>
                          </w:rPr>
                          <w:t>СИ</w:t>
                        </w:r>
                        <w:r w:rsidRPr="00AE097B">
                          <w:rPr>
                            <w:sz w:val="20"/>
                            <w:szCs w:val="20"/>
                          </w:rPr>
                          <w:t>З</w:t>
                        </w:r>
                        <w:proofErr w:type="gramEnd"/>
                        <w:r w:rsidRPr="00AE097B">
                          <w:rPr>
                            <w:sz w:val="20"/>
                            <w:szCs w:val="20"/>
                          </w:rPr>
                          <w:t xml:space="preserve"> (П</w:t>
                        </w:r>
                        <w:r w:rsidRPr="0088352F">
                          <w:rPr>
                            <w:sz w:val="20"/>
                          </w:rPr>
                          <w:t xml:space="preserve">риложение </w:t>
                        </w:r>
                        <w:r>
                          <w:rPr>
                            <w:sz w:val="20"/>
                          </w:rPr>
                          <w:t>3</w:t>
                        </w:r>
                        <w:r w:rsidRPr="0088352F">
                          <w:rPr>
                            <w:sz w:val="20"/>
                          </w:rPr>
                          <w:t>)</w:t>
                        </w:r>
                      </w:p>
                    </w:txbxContent>
                  </v:textbox>
                </v:shape>
                <v:shape id="AutoShape 35" o:spid="_x0000_s1057" type="#_x0000_t32" style="position:absolute;left:6775;top:5607;width:3;height:41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rpUsAAAADcAAAADwAAAGRycy9kb3ducmV2LnhtbERPS4vCMBC+C/sfwix409SFinSNsgoL&#10;4kV8gB6HZrYN20xKE5v6742wsLf5+J6zXA+2ET113jhWMJtmIIhLpw1XCi7n78kChA/IGhvHpOBB&#10;Htart9ESC+0iH6k/hUqkEPYFKqhDaAspfVmTRT91LXHiflxnMSTYVVJ3GFO4beRHls2lRcOpocaW&#10;tjWVv6e7VWDiwfTtbhs3++vN60jmkTuj1Ph9+PoEEWgI/+I/906n+XkOr2fSBXL1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Vq6VLAAAAA3AAAAA8AAAAAAAAAAAAAAAAA&#10;oQIAAGRycy9kb3ducmV2LnhtbFBLBQYAAAAABAAEAPkAAACOAwAAAAA=&#10;">
                  <v:stroke endarrow="block"/>
                </v:shape>
                <v:shape id="AutoShape 36" o:spid="_x0000_s1058" type="#_x0000_t32" style="position:absolute;left:6775;top:7632;width:0;height:5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k8ZsMAAADcAAAADwAAAGRycy9kb3ducmV2LnhtbERPTWvCQBC9F/wPywi91U0KlRpdRQRL&#10;sfRQLUFvQ3ZMgtnZsLua6K93C0Jv83ifM1v0phEXcr62rCAdJSCIC6trLhX87tYv7yB8QNbYWCYF&#10;V/KwmA+eZphp2/EPXbahFDGEfYYKqhDaTEpfVGTQj2xLHLmjdQZDhK6U2mEXw00jX5NkLA3WHBsq&#10;bGlVUXHano2C/dfknF/zb9rk6WRzQGf8bfeh1POwX05BBOrDv/jh/tRx/tsY/p6JF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pPGbDAAAA3AAAAA8AAAAAAAAAAAAA&#10;AAAAoQIAAGRycy9kb3ducmV2LnhtbFBLBQYAAAAABAAEAPkAAACRAwAAAAA=&#10;">
                  <v:stroke endarrow="block"/>
                </v:shape>
                <v:shape id="AutoShape 37" o:spid="_x0000_s1059" type="#_x0000_t32" style="position:absolute;left:6772;top:8874;width:3;height:41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TSvsEAAADcAAAADwAAAGRycy9kb3ducmV2LnhtbERPS2sCMRC+F/ofwhS8dbMtaGU1SisI&#10;4qX4AD0Om3E3uJksm7hZ/30jCL3Nx/ec+XKwjeip88axgo8sB0FcOm24UnA8rN+nIHxA1tg4JgV3&#10;8rBcvL7MsdAu8o76fahECmFfoII6hLaQ0pc1WfSZa4kTd3GdxZBgV0ndYUzhtpGfeT6RFg2nhhpb&#10;WtVUXvc3q8DEX9O3m1X82Z7OXkcy97EzSo3ehu8ZiEBD+Bc/3Rud5o+/4PFMukA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69NK+wQAAANwAAAAPAAAAAAAAAAAAAAAA&#10;AKECAABkcnMvZG93bnJldi54bWxQSwUGAAAAAAQABAD5AAAAjwMAAAAA&#10;">
                  <v:stroke endarrow="block"/>
                </v:shape>
                <v:shape id="AutoShape 38" o:spid="_x0000_s1060" type="#_x0000_t32" style="position:absolute;left:6794;top:4049;width:0;height:4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oNj8YAAADcAAAADwAAAGRycy9kb3ducmV2LnhtbESPQWvCQBCF70L/wzIFb7qxYKnRVUqh&#10;pVg8VCXobchOk9DsbNhdNfbXdw6Ctxnem/e+Wax616ozhdh4NjAZZ6CIS28brgzsd++jF1AxIVts&#10;PZOBK0VYLR8GC8ytv/A3nbepUhLCMUcDdUpdrnUsa3IYx74jFu3HB4dJ1lBpG/Ai4a7VT1n2rB02&#10;LA01dvRWU/m7PTkDh6/ZqbgWG1oXk9n6iMHFv92HMcPH/nUOKlGf7ubb9acV/KnQyjMygV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p6DY/GAAAA3AAAAA8AAAAAAAAA&#10;AAAAAAAAoQIAAGRycy9kb3ducmV2LnhtbFBLBQYAAAAABAAEAPkAAACUAwAAAAA=&#10;">
                  <v:stroke endarrow="block"/>
                </v:shape>
              </v:group>
            </w:pict>
          </mc:Fallback>
        </mc:AlternateContent>
      </w: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spacing w:before="120"/>
        <w:jc w:val="both"/>
        <w:rPr>
          <w:color w:val="000000" w:themeColor="text1"/>
          <w:szCs w:val="20"/>
        </w:rPr>
      </w:pPr>
    </w:p>
    <w:p w:rsidR="00AB4698" w:rsidRPr="00EA2AE0" w:rsidRDefault="00AB4698" w:rsidP="00AB4698">
      <w:pPr>
        <w:pStyle w:val="1"/>
        <w:numPr>
          <w:ilvl w:val="0"/>
          <w:numId w:val="0"/>
        </w:numPr>
        <w:jc w:val="left"/>
        <w:rPr>
          <w:b w:val="0"/>
          <w:caps w:val="0"/>
          <w:color w:val="000000" w:themeColor="text1"/>
          <w:lang w:val="ru-RU"/>
        </w:rPr>
      </w:pPr>
      <w:r w:rsidRPr="00EA2AE0">
        <w:rPr>
          <w:color w:val="000000" w:themeColor="text1"/>
        </w:rPr>
        <w:br w:type="page"/>
      </w:r>
      <w:bookmarkStart w:id="653" w:name="_Toc396906408"/>
      <w:r w:rsidRPr="00EA2AE0">
        <w:rPr>
          <w:b w:val="0"/>
          <w:caps w:val="0"/>
          <w:color w:val="000000" w:themeColor="text1"/>
        </w:rPr>
        <w:t xml:space="preserve">Приложение </w:t>
      </w:r>
      <w:r w:rsidRPr="00EA2AE0">
        <w:rPr>
          <w:b w:val="0"/>
          <w:caps w:val="0"/>
          <w:color w:val="000000" w:themeColor="text1"/>
          <w:lang w:val="ru-RU"/>
        </w:rPr>
        <w:t>13</w:t>
      </w:r>
      <w:bookmarkEnd w:id="653"/>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jc w:val="center"/>
        <w:rPr>
          <w:b/>
          <w:color w:val="000000" w:themeColor="text1"/>
          <w:sz w:val="36"/>
          <w:szCs w:val="36"/>
        </w:rPr>
      </w:pPr>
      <w:r w:rsidRPr="00EA2AE0">
        <w:rPr>
          <w:b/>
          <w:color w:val="000000" w:themeColor="text1"/>
          <w:sz w:val="36"/>
          <w:szCs w:val="36"/>
        </w:rPr>
        <w:t>Альбом корпоративной спецодежды для работников компаний Группы «Интер РАО»</w:t>
      </w:r>
    </w:p>
    <w:p w:rsidR="00AB4698" w:rsidRPr="00EA2AE0" w:rsidRDefault="00AB4698" w:rsidP="00AB4698">
      <w:pPr>
        <w:ind w:left="-567"/>
        <w:jc w:val="both"/>
        <w:rPr>
          <w:color w:val="000000" w:themeColor="text1"/>
        </w:rPr>
      </w:pPr>
    </w:p>
    <w:p w:rsidR="00AB4698" w:rsidRPr="00EA2AE0" w:rsidRDefault="00AB4698" w:rsidP="00AB4698">
      <w:pPr>
        <w:ind w:left="-567"/>
        <w:jc w:val="both"/>
        <w:rPr>
          <w:color w:val="000000" w:themeColor="text1"/>
        </w:rPr>
        <w:sectPr w:rsidR="00AB4698" w:rsidRPr="00EA2AE0" w:rsidSect="004E7100">
          <w:headerReference w:type="default" r:id="rId37"/>
          <w:footerReference w:type="default" r:id="rId38"/>
          <w:pgSz w:w="11906" w:h="16838"/>
          <w:pgMar w:top="1134" w:right="851" w:bottom="1276" w:left="1701" w:header="709" w:footer="113" w:gutter="0"/>
          <w:cols w:space="708"/>
          <w:docGrid w:linePitch="360"/>
        </w:sectPr>
      </w:pPr>
    </w:p>
    <w:p w:rsidR="00AB4698" w:rsidRPr="00EA2AE0" w:rsidRDefault="00AB4698" w:rsidP="00AB4698">
      <w:pPr>
        <w:ind w:left="-126" w:right="-102"/>
        <w:jc w:val="center"/>
        <w:rPr>
          <w:color w:val="000000" w:themeColor="text1"/>
        </w:rPr>
      </w:pPr>
      <w:r w:rsidRPr="00EA2AE0">
        <w:rPr>
          <w:noProof/>
          <w:color w:val="000000" w:themeColor="text1"/>
        </w:rPr>
        <w:drawing>
          <wp:inline distT="0" distB="0" distL="0" distR="0" wp14:anchorId="08470A01" wp14:editId="28577E3D">
            <wp:extent cx="9153525" cy="5438775"/>
            <wp:effectExtent l="0" t="0" r="9525" b="9525"/>
            <wp:docPr id="203" name="Рисунок 203" descr="Альбом%20Интер%20РАО%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Альбом%20Интер%20РАО%20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153525" cy="5438775"/>
                    </a:xfrm>
                    <a:prstGeom prst="rect">
                      <a:avLst/>
                    </a:prstGeom>
                    <a:noFill/>
                    <a:ln>
                      <a:noFill/>
                    </a:ln>
                  </pic:spPr>
                </pic:pic>
              </a:graphicData>
            </a:graphic>
          </wp:inline>
        </w:drawing>
      </w:r>
    </w:p>
    <w:p w:rsidR="00AB4698" w:rsidRPr="00EA2AE0" w:rsidRDefault="00AB4698" w:rsidP="00AB4698">
      <w:pPr>
        <w:ind w:left="-126" w:right="-102"/>
        <w:jc w:val="center"/>
        <w:rPr>
          <w:color w:val="000000" w:themeColor="text1"/>
        </w:rPr>
      </w:pPr>
    </w:p>
    <w:p w:rsidR="00AB4698" w:rsidRPr="00EA2AE0" w:rsidRDefault="00AB4698" w:rsidP="00AB4698">
      <w:pPr>
        <w:ind w:left="-126" w:right="-102"/>
        <w:jc w:val="center"/>
        <w:rPr>
          <w:color w:val="000000" w:themeColor="text1"/>
        </w:rPr>
      </w:pPr>
      <w:r w:rsidRPr="00EA2AE0">
        <w:rPr>
          <w:noProof/>
          <w:color w:val="000000" w:themeColor="text1"/>
        </w:rPr>
        <w:drawing>
          <wp:inline distT="0" distB="0" distL="0" distR="0" wp14:anchorId="3F92B4A4" wp14:editId="7A28C02E">
            <wp:extent cx="9153525" cy="5438775"/>
            <wp:effectExtent l="0" t="0" r="9525" b="9525"/>
            <wp:docPr id="202" name="Рисунок 202" descr="Альбом%20Интер%20РАО%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Альбом%20Интер%20РАО%20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153525" cy="5438775"/>
                    </a:xfrm>
                    <a:prstGeom prst="rect">
                      <a:avLst/>
                    </a:prstGeom>
                    <a:noFill/>
                    <a:ln>
                      <a:noFill/>
                    </a:ln>
                  </pic:spPr>
                </pic:pic>
              </a:graphicData>
            </a:graphic>
          </wp:inline>
        </w:drawing>
      </w:r>
      <w:r w:rsidRPr="00EA2AE0">
        <w:rPr>
          <w:color w:val="000000" w:themeColor="text1"/>
        </w:rPr>
        <w:br w:type="page"/>
      </w:r>
    </w:p>
    <w:p w:rsidR="00AB4698" w:rsidRPr="00EA2AE0" w:rsidRDefault="00AB4698" w:rsidP="00AB4698">
      <w:pPr>
        <w:ind w:left="-126" w:right="-102"/>
        <w:jc w:val="center"/>
        <w:rPr>
          <w:color w:val="000000" w:themeColor="text1"/>
        </w:rPr>
      </w:pPr>
      <w:r w:rsidRPr="00EA2AE0">
        <w:rPr>
          <w:noProof/>
          <w:color w:val="000000" w:themeColor="text1"/>
        </w:rPr>
        <w:drawing>
          <wp:inline distT="0" distB="0" distL="0" distR="0" wp14:anchorId="0861A54B" wp14:editId="250ED609">
            <wp:extent cx="9153525" cy="5438775"/>
            <wp:effectExtent l="0" t="0" r="9525" b="9525"/>
            <wp:docPr id="181" name="Рисунок 181" descr="Альбом%20Интер%20РАО%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Альбом%20Интер%20РАО%202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153525" cy="5438775"/>
                    </a:xfrm>
                    <a:prstGeom prst="rect">
                      <a:avLst/>
                    </a:prstGeom>
                    <a:noFill/>
                    <a:ln>
                      <a:noFill/>
                    </a:ln>
                  </pic:spPr>
                </pic:pic>
              </a:graphicData>
            </a:graphic>
          </wp:inline>
        </w:drawing>
      </w:r>
      <w:r w:rsidRPr="00EA2AE0">
        <w:rPr>
          <w:color w:val="000000" w:themeColor="text1"/>
        </w:rPr>
        <w:br w:type="page"/>
      </w:r>
      <w:r w:rsidRPr="00EA2AE0">
        <w:rPr>
          <w:noProof/>
          <w:color w:val="000000" w:themeColor="text1"/>
        </w:rPr>
        <w:drawing>
          <wp:inline distT="0" distB="0" distL="0" distR="0" wp14:anchorId="4535DC0E" wp14:editId="3E47D52F">
            <wp:extent cx="9153525" cy="5438775"/>
            <wp:effectExtent l="0" t="0" r="9525" b="9525"/>
            <wp:docPr id="182" name="Рисунок 182" descr="Альбом%20Интер%20РАО%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Альбом%20Интер%20РАО%202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153525" cy="5438775"/>
                    </a:xfrm>
                    <a:prstGeom prst="rect">
                      <a:avLst/>
                    </a:prstGeom>
                    <a:noFill/>
                    <a:ln>
                      <a:noFill/>
                    </a:ln>
                  </pic:spPr>
                </pic:pic>
              </a:graphicData>
            </a:graphic>
          </wp:inline>
        </w:drawing>
      </w:r>
    </w:p>
    <w:p w:rsidR="00AB4698" w:rsidRPr="00EA2AE0" w:rsidRDefault="00AB4698" w:rsidP="00AB4698">
      <w:pPr>
        <w:ind w:left="-126" w:right="-102"/>
        <w:jc w:val="center"/>
        <w:rPr>
          <w:color w:val="000000" w:themeColor="text1"/>
        </w:rPr>
      </w:pPr>
      <w:r w:rsidRPr="00EA2AE0">
        <w:rPr>
          <w:color w:val="000000" w:themeColor="text1"/>
        </w:rPr>
        <w:br w:type="page"/>
      </w:r>
      <w:r w:rsidRPr="00EA2AE0">
        <w:rPr>
          <w:noProof/>
          <w:color w:val="000000" w:themeColor="text1"/>
        </w:rPr>
        <w:drawing>
          <wp:inline distT="0" distB="0" distL="0" distR="0" wp14:anchorId="64CA4C94" wp14:editId="3FE8C82C">
            <wp:extent cx="9153525" cy="5438775"/>
            <wp:effectExtent l="0" t="0" r="9525" b="9525"/>
            <wp:docPr id="185" name="Рисунок 185" descr="Альбом%20Интер%20РАО%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Альбом%20Интер%20РАО%202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153525" cy="5438775"/>
                    </a:xfrm>
                    <a:prstGeom prst="rect">
                      <a:avLst/>
                    </a:prstGeom>
                    <a:noFill/>
                    <a:ln>
                      <a:noFill/>
                    </a:ln>
                  </pic:spPr>
                </pic:pic>
              </a:graphicData>
            </a:graphic>
          </wp:inline>
        </w:drawing>
      </w:r>
    </w:p>
    <w:p w:rsidR="00AB4698" w:rsidRPr="00EA2AE0" w:rsidRDefault="00AB4698" w:rsidP="00AB4698">
      <w:pPr>
        <w:ind w:left="-126" w:right="-102"/>
        <w:jc w:val="center"/>
        <w:rPr>
          <w:color w:val="000000" w:themeColor="text1"/>
        </w:rPr>
      </w:pPr>
      <w:r w:rsidRPr="00EA2AE0">
        <w:rPr>
          <w:color w:val="000000" w:themeColor="text1"/>
        </w:rPr>
        <w:br w:type="page"/>
      </w:r>
    </w:p>
    <w:p w:rsidR="00AB4698" w:rsidRPr="00EA2AE0" w:rsidRDefault="00AB4698" w:rsidP="00AB4698">
      <w:pPr>
        <w:ind w:left="-126" w:right="-102"/>
        <w:jc w:val="center"/>
        <w:rPr>
          <w:color w:val="000000" w:themeColor="text1"/>
        </w:rPr>
      </w:pPr>
      <w:r w:rsidRPr="00EA2AE0">
        <w:rPr>
          <w:noProof/>
          <w:color w:val="000000" w:themeColor="text1"/>
        </w:rPr>
        <w:drawing>
          <wp:inline distT="0" distB="0" distL="0" distR="0" wp14:anchorId="605403DE" wp14:editId="12254B38">
            <wp:extent cx="9153525" cy="5438775"/>
            <wp:effectExtent l="0" t="0" r="9525" b="9525"/>
            <wp:docPr id="186" name="Рисунок 186" descr="Альбом%20Интер%20РАО%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Альбом%20Интер%20РАО%202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153525" cy="5438775"/>
                    </a:xfrm>
                    <a:prstGeom prst="rect">
                      <a:avLst/>
                    </a:prstGeom>
                    <a:noFill/>
                    <a:ln>
                      <a:noFill/>
                    </a:ln>
                  </pic:spPr>
                </pic:pic>
              </a:graphicData>
            </a:graphic>
          </wp:inline>
        </w:drawing>
      </w:r>
      <w:r w:rsidRPr="00EA2AE0">
        <w:rPr>
          <w:color w:val="000000" w:themeColor="text1"/>
        </w:rPr>
        <w:br w:type="page"/>
      </w:r>
    </w:p>
    <w:p w:rsidR="00AB4698" w:rsidRPr="00EA2AE0" w:rsidRDefault="00AB4698" w:rsidP="00AB4698">
      <w:pPr>
        <w:ind w:left="-126" w:right="-102"/>
        <w:jc w:val="center"/>
        <w:rPr>
          <w:color w:val="000000" w:themeColor="text1"/>
        </w:rPr>
      </w:pPr>
      <w:r w:rsidRPr="00EA2AE0">
        <w:rPr>
          <w:noProof/>
          <w:color w:val="000000" w:themeColor="text1"/>
        </w:rPr>
        <w:drawing>
          <wp:inline distT="0" distB="0" distL="0" distR="0" wp14:anchorId="3BC36894" wp14:editId="528FC94F">
            <wp:extent cx="9153525" cy="5438775"/>
            <wp:effectExtent l="0" t="0" r="9525" b="9525"/>
            <wp:docPr id="187" name="Рисунок 187" descr="Альбом%20Интер%20РАО%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Альбом%20Интер%20РАО%20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153525" cy="5438775"/>
                    </a:xfrm>
                    <a:prstGeom prst="rect">
                      <a:avLst/>
                    </a:prstGeom>
                    <a:noFill/>
                    <a:ln>
                      <a:noFill/>
                    </a:ln>
                  </pic:spPr>
                </pic:pic>
              </a:graphicData>
            </a:graphic>
          </wp:inline>
        </w:drawing>
      </w:r>
      <w:r w:rsidRPr="00EA2AE0">
        <w:rPr>
          <w:color w:val="000000" w:themeColor="text1"/>
        </w:rPr>
        <w:br w:type="page"/>
      </w:r>
      <w:r w:rsidRPr="00EA2AE0">
        <w:rPr>
          <w:noProof/>
          <w:color w:val="000000" w:themeColor="text1"/>
        </w:rPr>
        <w:drawing>
          <wp:inline distT="0" distB="0" distL="0" distR="0" wp14:anchorId="712AC9D7" wp14:editId="118E3DC3">
            <wp:extent cx="9153525" cy="5438775"/>
            <wp:effectExtent l="0" t="0" r="9525" b="9525"/>
            <wp:docPr id="188" name="Рисунок 188" descr="Альбом%20Интер%20РАО%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Альбом%20Интер%20РАО%202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153525" cy="5438775"/>
                    </a:xfrm>
                    <a:prstGeom prst="rect">
                      <a:avLst/>
                    </a:prstGeom>
                    <a:noFill/>
                    <a:ln>
                      <a:noFill/>
                    </a:ln>
                  </pic:spPr>
                </pic:pic>
              </a:graphicData>
            </a:graphic>
          </wp:inline>
        </w:drawing>
      </w:r>
    </w:p>
    <w:p w:rsidR="00AB4698" w:rsidRPr="00EA2AE0" w:rsidRDefault="00AB4698" w:rsidP="00AB4698">
      <w:pPr>
        <w:ind w:left="-126" w:right="-102"/>
        <w:jc w:val="center"/>
        <w:rPr>
          <w:color w:val="000000" w:themeColor="text1"/>
        </w:rPr>
      </w:pPr>
      <w:r w:rsidRPr="00EA2AE0">
        <w:rPr>
          <w:color w:val="000000" w:themeColor="text1"/>
        </w:rPr>
        <w:br w:type="page"/>
      </w:r>
    </w:p>
    <w:p w:rsidR="00AB4698" w:rsidRPr="00EA2AE0" w:rsidRDefault="00AB4698" w:rsidP="00AB4698">
      <w:pPr>
        <w:ind w:left="-126" w:right="-102"/>
        <w:jc w:val="center"/>
        <w:rPr>
          <w:color w:val="000000" w:themeColor="text1"/>
        </w:rPr>
      </w:pPr>
      <w:r w:rsidRPr="00EA2AE0">
        <w:rPr>
          <w:noProof/>
          <w:color w:val="000000" w:themeColor="text1"/>
        </w:rPr>
        <w:drawing>
          <wp:inline distT="0" distB="0" distL="0" distR="0" wp14:anchorId="18E410AC" wp14:editId="00605E1F">
            <wp:extent cx="9150985" cy="5438775"/>
            <wp:effectExtent l="0" t="0" r="0" b="9525"/>
            <wp:docPr id="193" name="Рисунок 193" descr="Альбом%20Интер%20РАО%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Альбом%20Интер%20РАО%202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150985" cy="5438775"/>
                    </a:xfrm>
                    <a:prstGeom prst="rect">
                      <a:avLst/>
                    </a:prstGeom>
                    <a:noFill/>
                    <a:ln>
                      <a:noFill/>
                    </a:ln>
                  </pic:spPr>
                </pic:pic>
              </a:graphicData>
            </a:graphic>
          </wp:inline>
        </w:drawing>
      </w:r>
      <w:r w:rsidRPr="00EA2AE0">
        <w:rPr>
          <w:color w:val="000000" w:themeColor="text1"/>
        </w:rPr>
        <w:br w:type="page"/>
      </w:r>
      <w:r w:rsidRPr="00EA2AE0">
        <w:rPr>
          <w:noProof/>
          <w:color w:val="000000" w:themeColor="text1"/>
        </w:rPr>
        <w:drawing>
          <wp:inline distT="0" distB="0" distL="0" distR="0" wp14:anchorId="0C077141" wp14:editId="1490819D">
            <wp:extent cx="9153525" cy="5438775"/>
            <wp:effectExtent l="0" t="0" r="9525" b="9525"/>
            <wp:docPr id="194" name="Рисунок 194" descr="Альбом%20Интер%20РАО%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Альбом%20Интер%20РАО%202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153525" cy="5438775"/>
                    </a:xfrm>
                    <a:prstGeom prst="rect">
                      <a:avLst/>
                    </a:prstGeom>
                    <a:noFill/>
                    <a:ln>
                      <a:noFill/>
                    </a:ln>
                  </pic:spPr>
                </pic:pic>
              </a:graphicData>
            </a:graphic>
          </wp:inline>
        </w:drawing>
      </w:r>
    </w:p>
    <w:p w:rsidR="00AB4698" w:rsidRPr="00EA2AE0" w:rsidRDefault="00AB4698" w:rsidP="00AB4698">
      <w:pPr>
        <w:ind w:left="-126" w:right="-102"/>
        <w:jc w:val="center"/>
        <w:rPr>
          <w:color w:val="000000" w:themeColor="text1"/>
        </w:rPr>
      </w:pPr>
      <w:r w:rsidRPr="00EA2AE0">
        <w:rPr>
          <w:color w:val="000000" w:themeColor="text1"/>
        </w:rPr>
        <w:br w:type="page"/>
      </w:r>
    </w:p>
    <w:p w:rsidR="00AB4698" w:rsidRPr="00EA2AE0" w:rsidRDefault="00AB4698" w:rsidP="00AB4698">
      <w:pPr>
        <w:ind w:left="-126" w:right="-102"/>
        <w:jc w:val="center"/>
        <w:rPr>
          <w:color w:val="000000" w:themeColor="text1"/>
        </w:rPr>
      </w:pPr>
      <w:r w:rsidRPr="00EA2AE0">
        <w:rPr>
          <w:noProof/>
          <w:color w:val="000000" w:themeColor="text1"/>
        </w:rPr>
        <w:drawing>
          <wp:inline distT="0" distB="0" distL="0" distR="0" wp14:anchorId="06C93254" wp14:editId="6F9C83FC">
            <wp:extent cx="9153525" cy="5438775"/>
            <wp:effectExtent l="0" t="0" r="9525" b="9525"/>
            <wp:docPr id="195" name="Рисунок 195" descr="Альбом%20Интер%20РАО%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Альбом%20Интер%20РАО%20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153525" cy="5438775"/>
                    </a:xfrm>
                    <a:prstGeom prst="rect">
                      <a:avLst/>
                    </a:prstGeom>
                    <a:noFill/>
                    <a:ln>
                      <a:noFill/>
                    </a:ln>
                  </pic:spPr>
                </pic:pic>
              </a:graphicData>
            </a:graphic>
          </wp:inline>
        </w:drawing>
      </w:r>
      <w:r w:rsidRPr="00EA2AE0">
        <w:rPr>
          <w:color w:val="000000" w:themeColor="text1"/>
        </w:rPr>
        <w:br w:type="page"/>
      </w:r>
    </w:p>
    <w:p w:rsidR="00AB4698" w:rsidRPr="00EA2AE0" w:rsidRDefault="00AB4698" w:rsidP="00AB4698">
      <w:pPr>
        <w:ind w:left="-126" w:right="-102"/>
        <w:jc w:val="center"/>
        <w:rPr>
          <w:color w:val="000000" w:themeColor="text1"/>
        </w:rPr>
      </w:pPr>
      <w:r w:rsidRPr="00EA2AE0">
        <w:rPr>
          <w:noProof/>
          <w:color w:val="000000" w:themeColor="text1"/>
        </w:rPr>
        <w:drawing>
          <wp:inline distT="0" distB="0" distL="0" distR="0" wp14:anchorId="62805D55" wp14:editId="718974FF">
            <wp:extent cx="9153525" cy="5438775"/>
            <wp:effectExtent l="0" t="0" r="9525" b="9525"/>
            <wp:docPr id="196" name="Рисунок 196" descr="Альбом%20Интер%20РАО%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Альбом%20Интер%20РАО%202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153525" cy="5438775"/>
                    </a:xfrm>
                    <a:prstGeom prst="rect">
                      <a:avLst/>
                    </a:prstGeom>
                    <a:noFill/>
                    <a:ln>
                      <a:noFill/>
                    </a:ln>
                  </pic:spPr>
                </pic:pic>
              </a:graphicData>
            </a:graphic>
          </wp:inline>
        </w:drawing>
      </w:r>
      <w:r w:rsidRPr="00EA2AE0">
        <w:rPr>
          <w:color w:val="000000" w:themeColor="text1"/>
        </w:rPr>
        <w:br w:type="page"/>
      </w:r>
    </w:p>
    <w:p w:rsidR="00AB4698" w:rsidRPr="00EA2AE0" w:rsidRDefault="00AB4698" w:rsidP="00AB4698">
      <w:pPr>
        <w:ind w:left="-126" w:right="-102"/>
        <w:jc w:val="center"/>
        <w:rPr>
          <w:color w:val="000000" w:themeColor="text1"/>
        </w:rPr>
      </w:pPr>
      <w:r w:rsidRPr="00EA2AE0">
        <w:rPr>
          <w:noProof/>
          <w:color w:val="000000" w:themeColor="text1"/>
        </w:rPr>
        <w:drawing>
          <wp:inline distT="0" distB="0" distL="0" distR="0" wp14:anchorId="415A42CA" wp14:editId="3EC1054B">
            <wp:extent cx="9153525" cy="5438775"/>
            <wp:effectExtent l="0" t="0" r="9525" b="9525"/>
            <wp:docPr id="197" name="Рисунок 197" descr="Альбом%20Интер%20РАО%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Альбом%20Интер%20РАО%202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153525" cy="5438775"/>
                    </a:xfrm>
                    <a:prstGeom prst="rect">
                      <a:avLst/>
                    </a:prstGeom>
                    <a:noFill/>
                    <a:ln>
                      <a:noFill/>
                    </a:ln>
                  </pic:spPr>
                </pic:pic>
              </a:graphicData>
            </a:graphic>
          </wp:inline>
        </w:drawing>
      </w:r>
      <w:r w:rsidRPr="00EA2AE0">
        <w:rPr>
          <w:color w:val="000000" w:themeColor="text1"/>
        </w:rPr>
        <w:br w:type="page"/>
      </w:r>
    </w:p>
    <w:p w:rsidR="00AB4698" w:rsidRPr="00EA2AE0" w:rsidRDefault="00AB4698" w:rsidP="00AB4698">
      <w:pPr>
        <w:ind w:left="-126" w:right="-102"/>
        <w:jc w:val="center"/>
        <w:rPr>
          <w:color w:val="000000" w:themeColor="text1"/>
        </w:rPr>
      </w:pPr>
      <w:r w:rsidRPr="00EA2AE0">
        <w:rPr>
          <w:noProof/>
          <w:color w:val="000000" w:themeColor="text1"/>
        </w:rPr>
        <w:drawing>
          <wp:inline distT="0" distB="0" distL="0" distR="0" wp14:anchorId="0DF4D3C8" wp14:editId="046D68B7">
            <wp:extent cx="9153525" cy="5438775"/>
            <wp:effectExtent l="0" t="0" r="9525" b="9525"/>
            <wp:docPr id="198" name="Рисунок 198" descr="Альбом%20Интер%20РАО%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Альбом%20Интер%20РАО%20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153525" cy="5438775"/>
                    </a:xfrm>
                    <a:prstGeom prst="rect">
                      <a:avLst/>
                    </a:prstGeom>
                    <a:noFill/>
                    <a:ln>
                      <a:noFill/>
                    </a:ln>
                  </pic:spPr>
                </pic:pic>
              </a:graphicData>
            </a:graphic>
          </wp:inline>
        </w:drawing>
      </w:r>
      <w:r w:rsidRPr="00EA2AE0">
        <w:rPr>
          <w:color w:val="000000" w:themeColor="text1"/>
        </w:rPr>
        <w:br w:type="page"/>
      </w:r>
    </w:p>
    <w:p w:rsidR="00AB4698" w:rsidRPr="00EA2AE0" w:rsidRDefault="00AB4698" w:rsidP="00AB4698">
      <w:pPr>
        <w:ind w:left="-126" w:right="-102"/>
        <w:jc w:val="center"/>
        <w:rPr>
          <w:color w:val="000000" w:themeColor="text1"/>
        </w:rPr>
      </w:pPr>
      <w:r w:rsidRPr="00EA2AE0">
        <w:rPr>
          <w:noProof/>
          <w:color w:val="000000" w:themeColor="text1"/>
        </w:rPr>
        <w:drawing>
          <wp:inline distT="0" distB="0" distL="0" distR="0" wp14:anchorId="7456EBC6" wp14:editId="45A00D15">
            <wp:extent cx="9153525" cy="5438775"/>
            <wp:effectExtent l="0" t="0" r="9525" b="9525"/>
            <wp:docPr id="199" name="Рисунок 199" descr="Альбом%20Интер%20РАО%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Альбом%20Интер%20РАО%202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153525" cy="5438775"/>
                    </a:xfrm>
                    <a:prstGeom prst="rect">
                      <a:avLst/>
                    </a:prstGeom>
                    <a:noFill/>
                    <a:ln>
                      <a:noFill/>
                    </a:ln>
                  </pic:spPr>
                </pic:pic>
              </a:graphicData>
            </a:graphic>
          </wp:inline>
        </w:drawing>
      </w:r>
      <w:r w:rsidRPr="00EA2AE0">
        <w:rPr>
          <w:color w:val="000000" w:themeColor="text1"/>
        </w:rPr>
        <w:br w:type="page"/>
      </w:r>
    </w:p>
    <w:p w:rsidR="00AB4698" w:rsidRPr="00EA2AE0" w:rsidRDefault="00AB4698" w:rsidP="00AB4698">
      <w:pPr>
        <w:ind w:left="-126" w:right="-102"/>
        <w:jc w:val="center"/>
        <w:rPr>
          <w:color w:val="000000" w:themeColor="text1"/>
        </w:rPr>
      </w:pPr>
      <w:r w:rsidRPr="00EA2AE0">
        <w:rPr>
          <w:noProof/>
          <w:color w:val="000000" w:themeColor="text1"/>
        </w:rPr>
        <w:drawing>
          <wp:inline distT="0" distB="0" distL="0" distR="0" wp14:anchorId="2822A5BD" wp14:editId="543D0599">
            <wp:extent cx="9153525" cy="5438775"/>
            <wp:effectExtent l="0" t="0" r="9525" b="9525"/>
            <wp:docPr id="200" name="Рисунок 200" descr="Альбом%20Интер%20РАО%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Альбом%20Интер%20РАО%202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153525" cy="5438775"/>
                    </a:xfrm>
                    <a:prstGeom prst="rect">
                      <a:avLst/>
                    </a:prstGeom>
                    <a:noFill/>
                    <a:ln>
                      <a:noFill/>
                    </a:ln>
                  </pic:spPr>
                </pic:pic>
              </a:graphicData>
            </a:graphic>
          </wp:inline>
        </w:drawing>
      </w:r>
      <w:r w:rsidRPr="00EA2AE0">
        <w:rPr>
          <w:color w:val="000000" w:themeColor="text1"/>
        </w:rPr>
        <w:br w:type="page"/>
      </w:r>
    </w:p>
    <w:p w:rsidR="00AB4698" w:rsidRPr="00EA2AE0" w:rsidRDefault="00AB4698" w:rsidP="00AB4698">
      <w:pPr>
        <w:ind w:left="-126" w:right="-102"/>
        <w:jc w:val="center"/>
        <w:rPr>
          <w:color w:val="000000" w:themeColor="text1"/>
        </w:rPr>
      </w:pPr>
      <w:r w:rsidRPr="00EA2AE0">
        <w:rPr>
          <w:noProof/>
          <w:color w:val="000000" w:themeColor="text1"/>
        </w:rPr>
        <w:drawing>
          <wp:inline distT="0" distB="0" distL="0" distR="0" wp14:anchorId="440C926D" wp14:editId="315A4341">
            <wp:extent cx="9153525" cy="5438775"/>
            <wp:effectExtent l="0" t="0" r="9525" b="9525"/>
            <wp:docPr id="201" name="Рисунок 201" descr="Альбом%20Интер%20РАО%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Альбом%20Интер%20РАО%202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153525" cy="5438775"/>
                    </a:xfrm>
                    <a:prstGeom prst="rect">
                      <a:avLst/>
                    </a:prstGeom>
                    <a:noFill/>
                    <a:ln>
                      <a:noFill/>
                    </a:ln>
                  </pic:spPr>
                </pic:pic>
              </a:graphicData>
            </a:graphic>
          </wp:inline>
        </w:drawing>
      </w:r>
    </w:p>
    <w:p w:rsidR="00AB4698" w:rsidRPr="00EA2AE0" w:rsidRDefault="00AB4698" w:rsidP="00AB4698">
      <w:pPr>
        <w:spacing w:after="200" w:line="276" w:lineRule="auto"/>
        <w:rPr>
          <w:color w:val="000000" w:themeColor="text1"/>
        </w:rPr>
      </w:pPr>
      <w:r w:rsidRPr="00EA2AE0">
        <w:rPr>
          <w:color w:val="000000" w:themeColor="text1"/>
        </w:rPr>
        <w:br w:type="page"/>
      </w:r>
    </w:p>
    <w:p w:rsidR="00AB4698" w:rsidRPr="00EA2AE0" w:rsidRDefault="00AB4698" w:rsidP="00AB4698">
      <w:pPr>
        <w:ind w:left="-126" w:right="-102"/>
        <w:rPr>
          <w:color w:val="000000" w:themeColor="text1"/>
        </w:rPr>
        <w:sectPr w:rsidR="00AB4698" w:rsidRPr="00EA2AE0" w:rsidSect="004E7100">
          <w:headerReference w:type="default" r:id="rId56"/>
          <w:footerReference w:type="default" r:id="rId57"/>
          <w:pgSz w:w="16838" w:h="11906" w:orient="landscape"/>
          <w:pgMar w:top="1701" w:right="1134" w:bottom="851" w:left="1276" w:header="709" w:footer="113" w:gutter="0"/>
          <w:cols w:space="708"/>
          <w:docGrid w:linePitch="360"/>
        </w:sectPr>
      </w:pPr>
    </w:p>
    <w:p w:rsidR="00AB4698" w:rsidRPr="00EA2AE0" w:rsidRDefault="00AB4698" w:rsidP="00AB4698">
      <w:pPr>
        <w:pStyle w:val="1"/>
        <w:numPr>
          <w:ilvl w:val="0"/>
          <w:numId w:val="0"/>
        </w:numPr>
        <w:jc w:val="left"/>
        <w:rPr>
          <w:b w:val="0"/>
          <w:caps w:val="0"/>
          <w:color w:val="000000" w:themeColor="text1"/>
          <w:lang w:val="ru-RU"/>
        </w:rPr>
      </w:pPr>
      <w:bookmarkStart w:id="654" w:name="_Toc396906409"/>
      <w:r w:rsidRPr="00EA2AE0">
        <w:rPr>
          <w:b w:val="0"/>
          <w:caps w:val="0"/>
          <w:color w:val="000000" w:themeColor="text1"/>
        </w:rPr>
        <w:t xml:space="preserve">Приложение </w:t>
      </w:r>
      <w:r w:rsidRPr="00EA2AE0">
        <w:rPr>
          <w:b w:val="0"/>
          <w:caps w:val="0"/>
          <w:color w:val="000000" w:themeColor="text1"/>
          <w:lang w:val="ru-RU"/>
        </w:rPr>
        <w:t>14</w:t>
      </w:r>
      <w:bookmarkEnd w:id="654"/>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tabs>
          <w:tab w:val="left" w:pos="4065"/>
        </w:tabs>
        <w:rPr>
          <w:color w:val="000000" w:themeColor="text1"/>
          <w:sz w:val="28"/>
          <w:szCs w:val="28"/>
        </w:rPr>
      </w:pPr>
    </w:p>
    <w:p w:rsidR="00AB4698" w:rsidRPr="00EA2AE0" w:rsidRDefault="00AB4698" w:rsidP="00AB4698">
      <w:pPr>
        <w:jc w:val="center"/>
        <w:rPr>
          <w:b/>
          <w:color w:val="000000" w:themeColor="text1"/>
          <w:sz w:val="36"/>
          <w:szCs w:val="36"/>
        </w:rPr>
      </w:pPr>
      <w:r w:rsidRPr="00EA2AE0">
        <w:rPr>
          <w:b/>
          <w:color w:val="000000" w:themeColor="text1"/>
          <w:sz w:val="36"/>
          <w:szCs w:val="36"/>
        </w:rPr>
        <w:t>Номенклатурный справочник средств индивидуальной защиты для работников компаний Группы «Интер РАО»</w:t>
      </w:r>
    </w:p>
    <w:p w:rsidR="00AB4698" w:rsidRPr="00EA2AE0" w:rsidRDefault="00AB4698" w:rsidP="00AB4698">
      <w:pPr>
        <w:ind w:left="-567"/>
        <w:jc w:val="both"/>
        <w:rPr>
          <w:color w:val="000000" w:themeColor="text1"/>
          <w:sz w:val="2"/>
          <w:szCs w:val="2"/>
        </w:rPr>
      </w:pPr>
    </w:p>
    <w:p w:rsidR="00AB4698" w:rsidRPr="00EA2AE0" w:rsidRDefault="00AB4698" w:rsidP="00AB4698">
      <w:pPr>
        <w:tabs>
          <w:tab w:val="left" w:pos="993"/>
        </w:tabs>
        <w:autoSpaceDE w:val="0"/>
        <w:autoSpaceDN w:val="0"/>
        <w:adjustRightInd w:val="0"/>
        <w:spacing w:line="276" w:lineRule="auto"/>
        <w:jc w:val="both"/>
        <w:rPr>
          <w:caps/>
          <w:color w:val="000000" w:themeColor="text1"/>
        </w:rPr>
      </w:pPr>
      <w:bookmarkStart w:id="655" w:name="_Toc364084582"/>
    </w:p>
    <w:p w:rsidR="00AB4698" w:rsidRPr="00EA2AE0" w:rsidRDefault="00AB4698" w:rsidP="00AB4698">
      <w:pPr>
        <w:tabs>
          <w:tab w:val="left" w:pos="993"/>
        </w:tabs>
        <w:autoSpaceDE w:val="0"/>
        <w:autoSpaceDN w:val="0"/>
        <w:adjustRightInd w:val="0"/>
        <w:spacing w:line="276" w:lineRule="auto"/>
        <w:jc w:val="both"/>
        <w:rPr>
          <w:caps/>
          <w:color w:val="000000" w:themeColor="text1"/>
        </w:rPr>
      </w:pPr>
    </w:p>
    <w:p w:rsidR="00AB4698" w:rsidRPr="00EA2AE0" w:rsidRDefault="00AB4698" w:rsidP="00AB4698">
      <w:pPr>
        <w:tabs>
          <w:tab w:val="left" w:pos="993"/>
        </w:tabs>
        <w:autoSpaceDE w:val="0"/>
        <w:autoSpaceDN w:val="0"/>
        <w:adjustRightInd w:val="0"/>
        <w:spacing w:line="276" w:lineRule="auto"/>
        <w:jc w:val="center"/>
        <w:rPr>
          <w:rFonts w:eastAsia="Calibri"/>
          <w:color w:val="000000" w:themeColor="text1"/>
          <w:sz w:val="28"/>
          <w:szCs w:val="28"/>
          <w:lang w:eastAsia="en-US"/>
        </w:rPr>
      </w:pPr>
      <w:r w:rsidRPr="00EA2AE0">
        <w:rPr>
          <w:caps/>
          <w:color w:val="000000" w:themeColor="text1"/>
        </w:rPr>
        <w:t>(</w:t>
      </w:r>
      <w:r w:rsidRPr="00EA2AE0">
        <w:rPr>
          <w:rFonts w:eastAsia="Calibri"/>
          <w:color w:val="000000" w:themeColor="text1"/>
          <w:sz w:val="28"/>
          <w:szCs w:val="28"/>
          <w:lang w:eastAsia="en-US"/>
        </w:rPr>
        <w:t xml:space="preserve">Приложение приведено в формате </w:t>
      </w:r>
      <w:r w:rsidRPr="00EA2AE0">
        <w:rPr>
          <w:rFonts w:eastAsia="Calibri"/>
          <w:color w:val="000000" w:themeColor="text1"/>
          <w:sz w:val="28"/>
          <w:szCs w:val="28"/>
          <w:lang w:val="en-US" w:eastAsia="en-US"/>
        </w:rPr>
        <w:t>MS</w:t>
      </w:r>
      <w:r w:rsidRPr="00EA2AE0">
        <w:rPr>
          <w:rFonts w:eastAsia="Calibri"/>
          <w:color w:val="000000" w:themeColor="text1"/>
          <w:sz w:val="28"/>
          <w:szCs w:val="28"/>
          <w:lang w:eastAsia="en-US"/>
        </w:rPr>
        <w:t xml:space="preserve"> Excel</w:t>
      </w:r>
      <w:bookmarkEnd w:id="655"/>
      <w:r w:rsidRPr="00EA2AE0">
        <w:rPr>
          <w:rFonts w:eastAsia="Calibri"/>
          <w:color w:val="000000" w:themeColor="text1"/>
          <w:sz w:val="28"/>
          <w:szCs w:val="28"/>
          <w:lang w:eastAsia="en-US"/>
        </w:rPr>
        <w:t>)</w:t>
      </w:r>
    </w:p>
    <w:p w:rsidR="00AB4698" w:rsidRPr="00EA2AE0" w:rsidRDefault="00AB4698" w:rsidP="00AB4698">
      <w:pPr>
        <w:pStyle w:val="1"/>
        <w:numPr>
          <w:ilvl w:val="0"/>
          <w:numId w:val="0"/>
        </w:numPr>
        <w:rPr>
          <w:color w:val="000000" w:themeColor="text1"/>
        </w:rPr>
      </w:pPr>
      <w:r w:rsidRPr="00EA2AE0">
        <w:rPr>
          <w:rFonts w:eastAsia="Calibri"/>
          <w:b w:val="0"/>
          <w:bCs w:val="0"/>
          <w:caps w:val="0"/>
          <w:color w:val="000000" w:themeColor="text1"/>
          <w:szCs w:val="28"/>
          <w:lang w:val="ru-RU" w:eastAsia="en-US"/>
        </w:rPr>
        <w:br w:type="page"/>
      </w:r>
      <w:bookmarkStart w:id="656" w:name="_Toc396906410"/>
      <w:r w:rsidRPr="00EA2AE0">
        <w:rPr>
          <w:caps w:val="0"/>
          <w:color w:val="000000" w:themeColor="text1"/>
        </w:rPr>
        <w:t>Библиография</w:t>
      </w:r>
      <w:bookmarkEnd w:id="656"/>
    </w:p>
    <w:p w:rsidR="00AB4698" w:rsidRPr="00EA2AE0" w:rsidRDefault="00AB4698" w:rsidP="00AB4698">
      <w:pPr>
        <w:rPr>
          <w:color w:val="000000" w:themeColor="text1"/>
        </w:rPr>
      </w:pPr>
    </w:p>
    <w:tbl>
      <w:tblPr>
        <w:tblW w:w="5000" w:type="pct"/>
        <w:tblLook w:val="04A0" w:firstRow="1" w:lastRow="0" w:firstColumn="1" w:lastColumn="0" w:noHBand="0" w:noVBand="1"/>
      </w:tblPr>
      <w:tblGrid>
        <w:gridCol w:w="970"/>
        <w:gridCol w:w="3583"/>
        <w:gridCol w:w="5017"/>
      </w:tblGrid>
      <w:tr w:rsidR="00AB4698" w:rsidRPr="00EA2AE0" w:rsidTr="006B36E4">
        <w:trPr>
          <w:cantSplit/>
          <w:trHeight w:val="592"/>
        </w:trPr>
        <w:tc>
          <w:tcPr>
            <w:tcW w:w="5000" w:type="pct"/>
            <w:gridSpan w:val="3"/>
          </w:tcPr>
          <w:p w:rsidR="00AB4698" w:rsidRPr="00EA2AE0" w:rsidRDefault="00AB4698" w:rsidP="006B36E4">
            <w:pPr>
              <w:jc w:val="center"/>
              <w:rPr>
                <w:b/>
                <w:color w:val="000000" w:themeColor="text1"/>
                <w:sz w:val="28"/>
                <w:szCs w:val="28"/>
              </w:rPr>
            </w:pPr>
            <w:r w:rsidRPr="00EA2AE0">
              <w:rPr>
                <w:b/>
                <w:color w:val="000000" w:themeColor="text1"/>
                <w:sz w:val="28"/>
                <w:szCs w:val="28"/>
              </w:rPr>
              <w:t>Нормативные документы органов государственного</w:t>
            </w:r>
            <w:r w:rsidRPr="00EA2AE0">
              <w:rPr>
                <w:color w:val="000000" w:themeColor="text1"/>
                <w:sz w:val="28"/>
                <w:szCs w:val="28"/>
              </w:rPr>
              <w:t xml:space="preserve"> </w:t>
            </w:r>
            <w:r w:rsidRPr="00EA2AE0">
              <w:rPr>
                <w:b/>
                <w:color w:val="000000" w:themeColor="text1"/>
                <w:sz w:val="28"/>
                <w:szCs w:val="28"/>
              </w:rPr>
              <w:t>управления</w:t>
            </w:r>
          </w:p>
        </w:tc>
      </w:tr>
      <w:tr w:rsidR="00AB4698" w:rsidRPr="00EA2AE0" w:rsidTr="006B36E4">
        <w:trPr>
          <w:cantSplit/>
          <w:trHeight w:val="1266"/>
        </w:trPr>
        <w:tc>
          <w:tcPr>
            <w:tcW w:w="507" w:type="pct"/>
          </w:tcPr>
          <w:p w:rsidR="00AB4698" w:rsidRPr="00EA2AE0" w:rsidRDefault="00AB4698" w:rsidP="006B36E4">
            <w:pPr>
              <w:jc w:val="center"/>
              <w:rPr>
                <w:color w:val="000000" w:themeColor="text1"/>
                <w:sz w:val="28"/>
                <w:szCs w:val="28"/>
              </w:rPr>
            </w:pPr>
            <w:r w:rsidRPr="00EA2AE0">
              <w:rPr>
                <w:bCs/>
                <w:color w:val="000000" w:themeColor="text1"/>
                <w:sz w:val="28"/>
                <w:szCs w:val="28"/>
              </w:rPr>
              <w:t>[1]</w:t>
            </w:r>
          </w:p>
        </w:tc>
        <w:tc>
          <w:tcPr>
            <w:tcW w:w="4493" w:type="pct"/>
            <w:gridSpan w:val="2"/>
          </w:tcPr>
          <w:p w:rsidR="00AB4698" w:rsidRPr="00EA2AE0" w:rsidRDefault="00AB4698" w:rsidP="006B36E4">
            <w:pPr>
              <w:jc w:val="both"/>
              <w:rPr>
                <w:color w:val="000000" w:themeColor="text1"/>
                <w:sz w:val="28"/>
              </w:rPr>
            </w:pPr>
            <w:r w:rsidRPr="00EA2AE0">
              <w:rPr>
                <w:color w:val="000000" w:themeColor="text1"/>
                <w:sz w:val="28"/>
              </w:rPr>
              <w:t xml:space="preserve">Межотраслевые правила обеспечения работников специальной одеждой, специальной обувью и другими средствами индивидуальной защиты. Утверждены приказом </w:t>
            </w:r>
            <w:r w:rsidRPr="00EA2AE0">
              <w:rPr>
                <w:bCs/>
                <w:color w:val="000000" w:themeColor="text1"/>
                <w:sz w:val="28"/>
                <w:szCs w:val="28"/>
              </w:rPr>
              <w:t>Минздравсоцразвития России</w:t>
            </w:r>
            <w:r w:rsidRPr="00EA2AE0">
              <w:rPr>
                <w:color w:val="000000" w:themeColor="text1"/>
                <w:sz w:val="28"/>
              </w:rPr>
              <w:t xml:space="preserve"> от 01.06.2009 № 290н.</w:t>
            </w:r>
          </w:p>
        </w:tc>
      </w:tr>
      <w:tr w:rsidR="00AB4698" w:rsidRPr="00EA2AE0" w:rsidTr="006B36E4">
        <w:trPr>
          <w:cantSplit/>
          <w:trHeight w:val="1137"/>
        </w:trPr>
        <w:tc>
          <w:tcPr>
            <w:tcW w:w="507" w:type="pct"/>
          </w:tcPr>
          <w:p w:rsidR="00AB4698" w:rsidRPr="00EA2AE0" w:rsidRDefault="00AB4698" w:rsidP="006B36E4">
            <w:pPr>
              <w:jc w:val="center"/>
              <w:rPr>
                <w:color w:val="000000" w:themeColor="text1"/>
                <w:sz w:val="28"/>
                <w:szCs w:val="28"/>
                <w:lang w:val="en-US"/>
              </w:rPr>
            </w:pPr>
            <w:r w:rsidRPr="00EA2AE0">
              <w:rPr>
                <w:color w:val="000000" w:themeColor="text1"/>
                <w:sz w:val="28"/>
                <w:szCs w:val="28"/>
                <w:lang w:val="en-US"/>
              </w:rPr>
              <w:t>[2]</w:t>
            </w:r>
          </w:p>
        </w:tc>
        <w:tc>
          <w:tcPr>
            <w:tcW w:w="4493" w:type="pct"/>
            <w:gridSpan w:val="2"/>
          </w:tcPr>
          <w:p w:rsidR="00AB4698" w:rsidRPr="00EA2AE0" w:rsidRDefault="00AB4698" w:rsidP="006B36E4">
            <w:pPr>
              <w:jc w:val="both"/>
              <w:rPr>
                <w:bCs/>
                <w:color w:val="000000" w:themeColor="text1"/>
                <w:sz w:val="28"/>
                <w:szCs w:val="28"/>
              </w:rPr>
            </w:pPr>
            <w:r w:rsidRPr="00EA2AE0">
              <w:rPr>
                <w:bCs/>
                <w:color w:val="000000" w:themeColor="text1"/>
                <w:sz w:val="28"/>
                <w:szCs w:val="28"/>
              </w:rPr>
              <w:t>Типовые нормы бесплатной выдачи специальной одежды, специальной обуви и других средств индивидуальной защиты работникам организаций электроэнергетической промышленности, занятым на работах с вредными и (или) опасными условиями труда, а также на работах, выполняемых в особых температурных условиях или связанных с загрязнением. Утверждены приказом Минздравсоцразвития России от 25.04.2011 № 340н.</w:t>
            </w:r>
          </w:p>
        </w:tc>
      </w:tr>
      <w:tr w:rsidR="00AB4698" w:rsidRPr="00EA2AE0" w:rsidTr="006B36E4">
        <w:trPr>
          <w:cantSplit/>
          <w:trHeight w:val="1520"/>
        </w:trPr>
        <w:tc>
          <w:tcPr>
            <w:tcW w:w="507" w:type="pct"/>
          </w:tcPr>
          <w:p w:rsidR="00AB4698" w:rsidRPr="00EA2AE0" w:rsidRDefault="00AB4698" w:rsidP="006B36E4">
            <w:pPr>
              <w:jc w:val="center"/>
              <w:rPr>
                <w:color w:val="000000" w:themeColor="text1"/>
                <w:sz w:val="28"/>
                <w:szCs w:val="28"/>
                <w:lang w:val="en-US"/>
              </w:rPr>
            </w:pPr>
            <w:r w:rsidRPr="00EA2AE0">
              <w:rPr>
                <w:color w:val="000000" w:themeColor="text1"/>
                <w:sz w:val="28"/>
                <w:szCs w:val="28"/>
                <w:lang w:val="en-US"/>
              </w:rPr>
              <w:t>[3]</w:t>
            </w:r>
          </w:p>
        </w:tc>
        <w:tc>
          <w:tcPr>
            <w:tcW w:w="4493" w:type="pct"/>
            <w:gridSpan w:val="2"/>
          </w:tcPr>
          <w:p w:rsidR="00AB4698" w:rsidRPr="00EA2AE0" w:rsidRDefault="00AB4698" w:rsidP="006B36E4">
            <w:pPr>
              <w:jc w:val="both"/>
              <w:rPr>
                <w:bCs/>
                <w:color w:val="000000" w:themeColor="text1"/>
                <w:sz w:val="28"/>
                <w:szCs w:val="28"/>
              </w:rPr>
            </w:pPr>
            <w:r w:rsidRPr="00EA2AE0">
              <w:rPr>
                <w:bCs/>
                <w:color w:val="000000" w:themeColor="text1"/>
                <w:sz w:val="28"/>
                <w:szCs w:val="28"/>
              </w:rPr>
              <w:t>Типовые нормы бесплатной выдачи работникам смывающих и (или) обезвреживающих средств и стандарт безопасности труда «Обеспечение работников смывающими и (или) обезвреживающими средствами». Утверждены Приказом Минздравсоцразвития России № 1122н от 17 декабря 2010 г.</w:t>
            </w:r>
          </w:p>
        </w:tc>
      </w:tr>
      <w:tr w:rsidR="00AB4698" w:rsidRPr="00EA2AE0" w:rsidTr="006B36E4">
        <w:trPr>
          <w:cantSplit/>
          <w:trHeight w:val="995"/>
        </w:trPr>
        <w:tc>
          <w:tcPr>
            <w:tcW w:w="507" w:type="pct"/>
          </w:tcPr>
          <w:p w:rsidR="00AB4698" w:rsidRPr="00EA2AE0" w:rsidRDefault="00AB4698" w:rsidP="006B36E4">
            <w:pPr>
              <w:jc w:val="center"/>
              <w:rPr>
                <w:color w:val="000000" w:themeColor="text1"/>
                <w:sz w:val="28"/>
                <w:szCs w:val="28"/>
                <w:lang w:val="en-US"/>
              </w:rPr>
            </w:pPr>
            <w:r w:rsidRPr="00EA2AE0">
              <w:rPr>
                <w:color w:val="000000" w:themeColor="text1"/>
                <w:sz w:val="28"/>
                <w:szCs w:val="28"/>
                <w:lang w:val="en-US"/>
              </w:rPr>
              <w:t>[4]</w:t>
            </w:r>
          </w:p>
        </w:tc>
        <w:tc>
          <w:tcPr>
            <w:tcW w:w="4493" w:type="pct"/>
            <w:gridSpan w:val="2"/>
          </w:tcPr>
          <w:p w:rsidR="00AB4698" w:rsidRPr="00EA2AE0" w:rsidRDefault="00AB4698" w:rsidP="006B36E4">
            <w:pPr>
              <w:jc w:val="both"/>
              <w:rPr>
                <w:bCs/>
                <w:color w:val="000000" w:themeColor="text1"/>
                <w:sz w:val="28"/>
                <w:szCs w:val="28"/>
              </w:rPr>
            </w:pPr>
            <w:r w:rsidRPr="00EA2AE0">
              <w:rPr>
                <w:color w:val="000000" w:themeColor="text1"/>
                <w:sz w:val="28"/>
              </w:rPr>
              <w:t>Инструкция по применению и испытанию средств защиты, используемых в электроустановках (</w:t>
            </w:r>
            <w:r w:rsidRPr="00EA2AE0">
              <w:rPr>
                <w:bCs/>
                <w:color w:val="000000" w:themeColor="text1"/>
                <w:sz w:val="28"/>
                <w:szCs w:val="28"/>
              </w:rPr>
              <w:t>СО 153-34.03.603-2003)</w:t>
            </w:r>
            <w:r w:rsidRPr="00EA2AE0">
              <w:rPr>
                <w:color w:val="000000" w:themeColor="text1"/>
                <w:sz w:val="28"/>
              </w:rPr>
              <w:t>. Утверждена приказом Минэнерго России от 30.06.2003 № 261.</w:t>
            </w:r>
          </w:p>
        </w:tc>
      </w:tr>
      <w:tr w:rsidR="00AB4698" w:rsidRPr="00EA2AE0" w:rsidTr="006B36E4">
        <w:trPr>
          <w:cantSplit/>
          <w:trHeight w:val="1471"/>
        </w:trPr>
        <w:tc>
          <w:tcPr>
            <w:tcW w:w="507" w:type="pct"/>
          </w:tcPr>
          <w:p w:rsidR="00AB4698" w:rsidRPr="00EA2AE0" w:rsidRDefault="00AB4698" w:rsidP="006B36E4">
            <w:pPr>
              <w:jc w:val="center"/>
              <w:rPr>
                <w:color w:val="000000" w:themeColor="text1"/>
                <w:sz w:val="28"/>
                <w:szCs w:val="28"/>
                <w:lang w:val="en-US"/>
              </w:rPr>
            </w:pPr>
            <w:r w:rsidRPr="00EA2AE0">
              <w:rPr>
                <w:color w:val="000000" w:themeColor="text1"/>
                <w:sz w:val="28"/>
                <w:szCs w:val="28"/>
                <w:lang w:val="en-US"/>
              </w:rPr>
              <w:t>[5]</w:t>
            </w:r>
          </w:p>
        </w:tc>
        <w:tc>
          <w:tcPr>
            <w:tcW w:w="4493" w:type="pct"/>
            <w:gridSpan w:val="2"/>
          </w:tcPr>
          <w:p w:rsidR="00AB4698" w:rsidRPr="00EA2AE0" w:rsidRDefault="00AB4698" w:rsidP="006B36E4">
            <w:pPr>
              <w:jc w:val="both"/>
              <w:rPr>
                <w:color w:val="000000" w:themeColor="text1"/>
                <w:sz w:val="28"/>
              </w:rPr>
            </w:pPr>
            <w:r w:rsidRPr="00EA2AE0">
              <w:rPr>
                <w:color w:val="000000" w:themeColor="text1"/>
                <w:sz w:val="28"/>
              </w:rPr>
              <w:t>Административный регламент Федеральной службы по надзору в сфере здравоохранения и социального развития по исполнению государственной функции по регистрации изделий медицинского назначения. Утвержден</w:t>
            </w:r>
            <w:r w:rsidRPr="00EA2AE0">
              <w:rPr>
                <w:bCs/>
                <w:color w:val="000000" w:themeColor="text1"/>
                <w:sz w:val="28"/>
                <w:szCs w:val="28"/>
              </w:rPr>
              <w:t xml:space="preserve"> приказом Минздравсоцразвития России от 30.10.2006 № 735</w:t>
            </w:r>
            <w:r w:rsidRPr="00EA2AE0">
              <w:rPr>
                <w:color w:val="000000" w:themeColor="text1"/>
                <w:sz w:val="28"/>
              </w:rPr>
              <w:t>.</w:t>
            </w:r>
          </w:p>
        </w:tc>
      </w:tr>
      <w:tr w:rsidR="00AB4698" w:rsidRPr="00EA2AE0" w:rsidTr="006B36E4">
        <w:trPr>
          <w:cantSplit/>
          <w:trHeight w:val="851"/>
        </w:trPr>
        <w:tc>
          <w:tcPr>
            <w:tcW w:w="507" w:type="pct"/>
          </w:tcPr>
          <w:p w:rsidR="00AB4698" w:rsidRPr="00EA2AE0" w:rsidRDefault="00AB4698" w:rsidP="006B36E4">
            <w:pPr>
              <w:jc w:val="center"/>
              <w:rPr>
                <w:color w:val="000000" w:themeColor="text1"/>
                <w:sz w:val="28"/>
                <w:szCs w:val="28"/>
                <w:lang w:val="en-US"/>
              </w:rPr>
            </w:pPr>
            <w:r w:rsidRPr="00EA2AE0">
              <w:rPr>
                <w:color w:val="000000" w:themeColor="text1"/>
                <w:sz w:val="28"/>
                <w:szCs w:val="28"/>
                <w:lang w:val="en-US"/>
              </w:rPr>
              <w:t>[6]</w:t>
            </w:r>
          </w:p>
        </w:tc>
        <w:tc>
          <w:tcPr>
            <w:tcW w:w="4493" w:type="pct"/>
            <w:gridSpan w:val="2"/>
          </w:tcPr>
          <w:p w:rsidR="00AB4698" w:rsidRPr="00EA2AE0" w:rsidRDefault="00AB4698" w:rsidP="006B36E4">
            <w:pPr>
              <w:jc w:val="both"/>
              <w:rPr>
                <w:color w:val="000000" w:themeColor="text1"/>
                <w:sz w:val="28"/>
              </w:rPr>
            </w:pPr>
            <w:r w:rsidRPr="00EA2AE0">
              <w:rPr>
                <w:bCs/>
                <w:color w:val="000000" w:themeColor="text1"/>
                <w:sz w:val="28"/>
                <w:szCs w:val="28"/>
              </w:rPr>
              <w:t>Приказ Минздравсоцразвития РФ от 5 марта 2011 г. № 169н «Об утверждении требований к комплектации изделиями медицинского назначения аптечек для оказания первой помощи работникам»</w:t>
            </w:r>
          </w:p>
        </w:tc>
      </w:tr>
      <w:tr w:rsidR="00AB4698" w:rsidRPr="00EA2AE0" w:rsidTr="006B36E4">
        <w:trPr>
          <w:cantSplit/>
          <w:trHeight w:val="851"/>
        </w:trPr>
        <w:tc>
          <w:tcPr>
            <w:tcW w:w="507" w:type="pct"/>
          </w:tcPr>
          <w:p w:rsidR="00AB4698" w:rsidRPr="00EA2AE0" w:rsidRDefault="00AB4698" w:rsidP="006B36E4">
            <w:pPr>
              <w:spacing w:after="120"/>
              <w:jc w:val="center"/>
              <w:rPr>
                <w:color w:val="000000" w:themeColor="text1"/>
                <w:sz w:val="28"/>
                <w:szCs w:val="28"/>
              </w:rPr>
            </w:pPr>
            <w:r w:rsidRPr="00EA2AE0">
              <w:rPr>
                <w:color w:val="000000" w:themeColor="text1"/>
                <w:sz w:val="28"/>
                <w:szCs w:val="28"/>
                <w:lang w:val="en-US"/>
              </w:rPr>
              <w:t>[</w:t>
            </w:r>
            <w:r w:rsidRPr="00EA2AE0">
              <w:rPr>
                <w:color w:val="000000" w:themeColor="text1"/>
                <w:sz w:val="28"/>
                <w:szCs w:val="28"/>
              </w:rPr>
              <w:t>7</w:t>
            </w:r>
            <w:r w:rsidRPr="00EA2AE0">
              <w:rPr>
                <w:color w:val="000000" w:themeColor="text1"/>
                <w:sz w:val="28"/>
                <w:szCs w:val="28"/>
                <w:lang w:val="en-US"/>
              </w:rPr>
              <w:t>]</w:t>
            </w:r>
          </w:p>
        </w:tc>
        <w:tc>
          <w:tcPr>
            <w:tcW w:w="4493" w:type="pct"/>
            <w:gridSpan w:val="2"/>
          </w:tcPr>
          <w:p w:rsidR="00AB4698" w:rsidRPr="00EA2AE0" w:rsidRDefault="00AB4698" w:rsidP="006B36E4">
            <w:pPr>
              <w:spacing w:after="120"/>
              <w:jc w:val="both"/>
              <w:rPr>
                <w:color w:val="000000" w:themeColor="text1"/>
                <w:sz w:val="28"/>
                <w:szCs w:val="28"/>
              </w:rPr>
            </w:pPr>
            <w:r w:rsidRPr="00EA2AE0">
              <w:rPr>
                <w:bCs/>
                <w:color w:val="000000" w:themeColor="text1"/>
                <w:sz w:val="28"/>
                <w:szCs w:val="28"/>
              </w:rPr>
              <w:t xml:space="preserve">Приказ Минздравсоцразвития РФ от 8 сентября 2009 г. № 697н «О внесении изменений в приказ Министерства здравоохранения и медицинской промышленности Российской Федерации </w:t>
            </w:r>
            <w:r w:rsidRPr="00EA2AE0">
              <w:rPr>
                <w:bCs/>
                <w:color w:val="000000" w:themeColor="text1"/>
                <w:sz w:val="28"/>
                <w:szCs w:val="28"/>
              </w:rPr>
              <w:br/>
              <w:t>от 20 августа 1996 г. № 325»</w:t>
            </w:r>
          </w:p>
        </w:tc>
      </w:tr>
      <w:tr w:rsidR="00AB4698" w:rsidRPr="00EA2AE0" w:rsidTr="006B36E4">
        <w:trPr>
          <w:cantSplit/>
          <w:trHeight w:val="1133"/>
        </w:trPr>
        <w:tc>
          <w:tcPr>
            <w:tcW w:w="5000" w:type="pct"/>
            <w:gridSpan w:val="3"/>
          </w:tcPr>
          <w:p w:rsidR="00AB4698" w:rsidRPr="00EA2AE0" w:rsidRDefault="00AB4698" w:rsidP="006B36E4">
            <w:pPr>
              <w:keepNext/>
              <w:spacing w:before="480"/>
              <w:jc w:val="center"/>
              <w:rPr>
                <w:color w:val="000000" w:themeColor="text1"/>
                <w:sz w:val="28"/>
              </w:rPr>
            </w:pPr>
            <w:r w:rsidRPr="00EA2AE0">
              <w:rPr>
                <w:b/>
                <w:color w:val="000000" w:themeColor="text1"/>
                <w:sz w:val="28"/>
              </w:rPr>
              <w:t>Документы, регулирующие нормативные требования к продукции СИЗ</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rPr>
            </w:pPr>
            <w:r w:rsidRPr="00EA2AE0">
              <w:rPr>
                <w:bCs/>
                <w:color w:val="000000" w:themeColor="text1"/>
                <w:sz w:val="28"/>
                <w:szCs w:val="28"/>
              </w:rPr>
              <w:t>[8]</w:t>
            </w:r>
          </w:p>
        </w:tc>
        <w:tc>
          <w:tcPr>
            <w:tcW w:w="1872" w:type="pct"/>
          </w:tcPr>
          <w:p w:rsidR="00AB4698" w:rsidRPr="00EA2AE0" w:rsidRDefault="00AB4698" w:rsidP="006B36E4">
            <w:pPr>
              <w:rPr>
                <w:bCs/>
                <w:color w:val="000000" w:themeColor="text1"/>
                <w:sz w:val="28"/>
                <w:szCs w:val="28"/>
              </w:rPr>
            </w:pPr>
            <w:r w:rsidRPr="00EA2AE0">
              <w:rPr>
                <w:bCs/>
                <w:color w:val="000000" w:themeColor="text1"/>
                <w:sz w:val="28"/>
                <w:szCs w:val="28"/>
              </w:rPr>
              <w:t>ТУ 2595-001-50290598-02</w:t>
            </w:r>
          </w:p>
        </w:tc>
        <w:tc>
          <w:tcPr>
            <w:tcW w:w="2621" w:type="pct"/>
          </w:tcPr>
          <w:p w:rsidR="00AB4698" w:rsidRPr="00EA2AE0" w:rsidRDefault="00AB4698" w:rsidP="006B36E4">
            <w:pPr>
              <w:rPr>
                <w:bCs/>
                <w:color w:val="000000" w:themeColor="text1"/>
                <w:sz w:val="28"/>
                <w:szCs w:val="28"/>
              </w:rPr>
            </w:pPr>
            <w:r w:rsidRPr="00EA2AE0">
              <w:rPr>
                <w:bCs/>
                <w:color w:val="000000" w:themeColor="text1"/>
                <w:sz w:val="28"/>
                <w:szCs w:val="28"/>
              </w:rPr>
              <w:t>Сапоги маслобензостойкие рабочие из ПВХ</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[9]</w:t>
            </w:r>
          </w:p>
        </w:tc>
        <w:tc>
          <w:tcPr>
            <w:tcW w:w="1872" w:type="pct"/>
          </w:tcPr>
          <w:p w:rsidR="00AB4698" w:rsidRPr="00EA2AE0" w:rsidRDefault="00AB4698" w:rsidP="006B36E4">
            <w:pPr>
              <w:rPr>
                <w:bCs/>
                <w:color w:val="000000" w:themeColor="text1"/>
                <w:sz w:val="28"/>
                <w:szCs w:val="28"/>
                <w:lang w:val="en-US"/>
              </w:rPr>
            </w:pPr>
            <w:r w:rsidRPr="00EA2AE0">
              <w:rPr>
                <w:bCs/>
                <w:color w:val="000000" w:themeColor="text1"/>
                <w:sz w:val="28"/>
                <w:szCs w:val="28"/>
                <w:lang w:val="en-US"/>
              </w:rPr>
              <w:t>ТУ 2595-003-4198788-2009</w:t>
            </w:r>
          </w:p>
        </w:tc>
        <w:tc>
          <w:tcPr>
            <w:tcW w:w="2621" w:type="pct"/>
          </w:tcPr>
          <w:p w:rsidR="00AB4698" w:rsidRPr="00EA2AE0" w:rsidRDefault="00AB4698" w:rsidP="006B36E4">
            <w:pPr>
              <w:rPr>
                <w:bCs/>
                <w:color w:val="000000" w:themeColor="text1"/>
                <w:sz w:val="28"/>
                <w:szCs w:val="28"/>
              </w:rPr>
            </w:pPr>
            <w:r w:rsidRPr="00EA2AE0">
              <w:rPr>
                <w:bCs/>
                <w:color w:val="000000" w:themeColor="text1"/>
                <w:sz w:val="28"/>
                <w:szCs w:val="28"/>
              </w:rPr>
              <w:t>Сапоги маслобензостойкие рабочие из ПВХ</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[10]</w:t>
            </w:r>
          </w:p>
        </w:tc>
        <w:tc>
          <w:tcPr>
            <w:tcW w:w="1872" w:type="pct"/>
          </w:tcPr>
          <w:p w:rsidR="00AB4698" w:rsidRPr="00EA2AE0" w:rsidRDefault="00AB4698" w:rsidP="006B36E4">
            <w:pPr>
              <w:rPr>
                <w:bCs/>
                <w:color w:val="000000" w:themeColor="text1"/>
                <w:sz w:val="28"/>
                <w:szCs w:val="28"/>
                <w:lang w:val="en-US"/>
              </w:rPr>
            </w:pPr>
            <w:r w:rsidRPr="00EA2AE0">
              <w:rPr>
                <w:bCs/>
                <w:color w:val="000000" w:themeColor="text1"/>
                <w:sz w:val="28"/>
                <w:szCs w:val="28"/>
                <w:lang w:val="en-US"/>
              </w:rPr>
              <w:t>ТУ 2590-001-41598788-2009</w:t>
            </w:r>
          </w:p>
        </w:tc>
        <w:tc>
          <w:tcPr>
            <w:tcW w:w="2621" w:type="pct"/>
          </w:tcPr>
          <w:p w:rsidR="00AB4698" w:rsidRPr="00EA2AE0" w:rsidRDefault="00AB4698" w:rsidP="006B36E4">
            <w:pPr>
              <w:rPr>
                <w:bCs/>
                <w:color w:val="000000" w:themeColor="text1"/>
                <w:sz w:val="28"/>
                <w:szCs w:val="28"/>
              </w:rPr>
            </w:pPr>
            <w:r w:rsidRPr="00EA2AE0">
              <w:rPr>
                <w:bCs/>
                <w:color w:val="000000" w:themeColor="text1"/>
                <w:sz w:val="28"/>
                <w:szCs w:val="28"/>
              </w:rPr>
              <w:t>Сапоги маслобензостойкие рабочие из ПВХ</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rPr>
              <w:t>[11]</w:t>
            </w:r>
          </w:p>
        </w:tc>
        <w:tc>
          <w:tcPr>
            <w:tcW w:w="1872" w:type="pct"/>
          </w:tcPr>
          <w:p w:rsidR="00AB4698" w:rsidRPr="00EA2AE0" w:rsidRDefault="00AB4698" w:rsidP="006B36E4">
            <w:pPr>
              <w:rPr>
                <w:bCs/>
                <w:color w:val="000000" w:themeColor="text1"/>
                <w:sz w:val="28"/>
                <w:szCs w:val="28"/>
                <w:lang w:val="en-US"/>
              </w:rPr>
            </w:pPr>
            <w:r w:rsidRPr="00EA2AE0">
              <w:rPr>
                <w:bCs/>
                <w:color w:val="000000" w:themeColor="text1"/>
                <w:sz w:val="28"/>
                <w:szCs w:val="28"/>
                <w:lang w:val="en-US"/>
              </w:rPr>
              <w:t>ТУ 2590-001-84812772-2010</w:t>
            </w:r>
          </w:p>
        </w:tc>
        <w:tc>
          <w:tcPr>
            <w:tcW w:w="2621" w:type="pct"/>
          </w:tcPr>
          <w:p w:rsidR="00AB4698" w:rsidRPr="00EA2AE0" w:rsidRDefault="00AB4698" w:rsidP="006B36E4">
            <w:pPr>
              <w:rPr>
                <w:bCs/>
                <w:color w:val="000000" w:themeColor="text1"/>
                <w:sz w:val="28"/>
                <w:szCs w:val="28"/>
              </w:rPr>
            </w:pPr>
            <w:r w:rsidRPr="00EA2AE0">
              <w:rPr>
                <w:bCs/>
                <w:color w:val="000000" w:themeColor="text1"/>
                <w:sz w:val="28"/>
                <w:szCs w:val="28"/>
              </w:rPr>
              <w:t>Сапоги из полиуретана и термопластичного полиуретана с защитным подноском</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[12]</w:t>
            </w:r>
          </w:p>
        </w:tc>
        <w:tc>
          <w:tcPr>
            <w:tcW w:w="1872" w:type="pct"/>
          </w:tcPr>
          <w:p w:rsidR="00AB4698" w:rsidRPr="00EA2AE0" w:rsidRDefault="00AB4698" w:rsidP="006B36E4">
            <w:pPr>
              <w:rPr>
                <w:bCs/>
                <w:color w:val="000000" w:themeColor="text1"/>
                <w:sz w:val="28"/>
                <w:szCs w:val="28"/>
                <w:lang w:val="en-US"/>
              </w:rPr>
            </w:pPr>
            <w:r w:rsidRPr="00EA2AE0">
              <w:rPr>
                <w:bCs/>
                <w:color w:val="000000" w:themeColor="text1"/>
                <w:sz w:val="28"/>
                <w:szCs w:val="28"/>
                <w:lang w:val="en-US"/>
              </w:rPr>
              <w:t>ТУ 38.306-5-63-97</w:t>
            </w:r>
          </w:p>
        </w:tc>
        <w:tc>
          <w:tcPr>
            <w:tcW w:w="2621" w:type="pct"/>
          </w:tcPr>
          <w:p w:rsidR="00AB4698" w:rsidRPr="00EA2AE0" w:rsidRDefault="00AB4698" w:rsidP="006B36E4">
            <w:pPr>
              <w:rPr>
                <w:bCs/>
                <w:color w:val="000000" w:themeColor="text1"/>
                <w:sz w:val="28"/>
                <w:szCs w:val="28"/>
                <w:lang w:val="en-US"/>
              </w:rPr>
            </w:pPr>
            <w:r w:rsidRPr="00EA2AE0">
              <w:rPr>
                <w:bCs/>
                <w:color w:val="000000" w:themeColor="text1"/>
                <w:sz w:val="28"/>
                <w:szCs w:val="28"/>
                <w:lang w:val="en-US"/>
              </w:rPr>
              <w:t>Перчатки диэлектрические бесшовные</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[13]</w:t>
            </w:r>
          </w:p>
        </w:tc>
        <w:tc>
          <w:tcPr>
            <w:tcW w:w="1872" w:type="pct"/>
          </w:tcPr>
          <w:p w:rsidR="00AB4698" w:rsidRPr="00EA2AE0" w:rsidRDefault="00AB4698" w:rsidP="006B36E4">
            <w:pPr>
              <w:rPr>
                <w:color w:val="000000" w:themeColor="text1"/>
                <w:sz w:val="28"/>
              </w:rPr>
            </w:pPr>
            <w:r w:rsidRPr="00EA2AE0">
              <w:rPr>
                <w:color w:val="000000" w:themeColor="text1"/>
                <w:sz w:val="28"/>
              </w:rPr>
              <w:t>ISO 105-C06:2010</w:t>
            </w:r>
          </w:p>
        </w:tc>
        <w:tc>
          <w:tcPr>
            <w:tcW w:w="2621" w:type="pct"/>
          </w:tcPr>
          <w:p w:rsidR="00AB4698" w:rsidRPr="00EA2AE0" w:rsidRDefault="00AB4698" w:rsidP="006B36E4">
            <w:pPr>
              <w:rPr>
                <w:color w:val="000000" w:themeColor="text1"/>
                <w:sz w:val="28"/>
              </w:rPr>
            </w:pPr>
            <w:r w:rsidRPr="00EA2AE0">
              <w:rPr>
                <w:color w:val="000000" w:themeColor="text1"/>
                <w:sz w:val="28"/>
              </w:rPr>
              <w:t>Текстиль. Испытания на устойчивость окраски. Часть С06. Устойчивость окраски к стирке в домашних условиях и в прачечных</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[14]</w:t>
            </w:r>
          </w:p>
        </w:tc>
        <w:tc>
          <w:tcPr>
            <w:tcW w:w="1872" w:type="pct"/>
          </w:tcPr>
          <w:p w:rsidR="00AB4698" w:rsidRPr="00EA2AE0" w:rsidRDefault="00AB4698" w:rsidP="006B36E4">
            <w:pPr>
              <w:rPr>
                <w:color w:val="000000" w:themeColor="text1"/>
                <w:sz w:val="28"/>
              </w:rPr>
            </w:pPr>
            <w:r w:rsidRPr="00EA2AE0">
              <w:rPr>
                <w:color w:val="000000" w:themeColor="text1"/>
                <w:sz w:val="28"/>
              </w:rPr>
              <w:t>ISO 105-B02:2013</w:t>
            </w:r>
          </w:p>
        </w:tc>
        <w:tc>
          <w:tcPr>
            <w:tcW w:w="2621" w:type="pct"/>
          </w:tcPr>
          <w:p w:rsidR="00AB4698" w:rsidRPr="00EA2AE0" w:rsidRDefault="00AB4698" w:rsidP="006B36E4">
            <w:pPr>
              <w:rPr>
                <w:color w:val="000000" w:themeColor="text1"/>
                <w:sz w:val="28"/>
              </w:rPr>
            </w:pPr>
            <w:r w:rsidRPr="00EA2AE0">
              <w:rPr>
                <w:color w:val="000000" w:themeColor="text1"/>
                <w:sz w:val="28"/>
              </w:rPr>
              <w:t>Текстиль. Испытания на устойчивость окраски. Часть В02. Устойчивость окраски к искусственному свету: испытание на выцветание с применением ксеноновой дуговой лампы</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[15]</w:t>
            </w:r>
          </w:p>
        </w:tc>
        <w:tc>
          <w:tcPr>
            <w:tcW w:w="1872" w:type="pct"/>
          </w:tcPr>
          <w:p w:rsidR="00AB4698" w:rsidRPr="00EA2AE0" w:rsidRDefault="00F66E97" w:rsidP="006B36E4">
            <w:pPr>
              <w:rPr>
                <w:color w:val="000000" w:themeColor="text1"/>
                <w:sz w:val="28"/>
              </w:rPr>
            </w:pPr>
            <w:hyperlink r:id="rId58" w:history="1">
              <w:r w:rsidR="00AB4698" w:rsidRPr="00EA2AE0">
                <w:rPr>
                  <w:color w:val="000000" w:themeColor="text1"/>
                  <w:sz w:val="28"/>
                </w:rPr>
                <w:t>ISO 1420:2001</w:t>
              </w:r>
            </w:hyperlink>
          </w:p>
        </w:tc>
        <w:tc>
          <w:tcPr>
            <w:tcW w:w="2621" w:type="pct"/>
          </w:tcPr>
          <w:p w:rsidR="00AB4698" w:rsidRPr="00EA2AE0" w:rsidRDefault="00AB4698" w:rsidP="006B36E4">
            <w:pPr>
              <w:rPr>
                <w:color w:val="000000" w:themeColor="text1"/>
                <w:sz w:val="28"/>
              </w:rPr>
            </w:pPr>
            <w:r w:rsidRPr="00EA2AE0">
              <w:rPr>
                <w:color w:val="000000" w:themeColor="text1"/>
                <w:sz w:val="28"/>
              </w:rPr>
              <w:t>Ткани с резиновым или пластмассовым покрытием. Определение водонепроницаемости</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[16]</w:t>
            </w:r>
          </w:p>
        </w:tc>
        <w:tc>
          <w:tcPr>
            <w:tcW w:w="1872" w:type="pct"/>
          </w:tcPr>
          <w:p w:rsidR="00AB4698" w:rsidRPr="00EA2AE0" w:rsidRDefault="00F66E97" w:rsidP="006B36E4">
            <w:pPr>
              <w:rPr>
                <w:color w:val="000000" w:themeColor="text1"/>
                <w:sz w:val="28"/>
              </w:rPr>
            </w:pPr>
            <w:hyperlink r:id="rId59" w:history="1">
              <w:r w:rsidR="00AB4698" w:rsidRPr="00EA2AE0">
                <w:rPr>
                  <w:color w:val="000000" w:themeColor="text1"/>
                  <w:sz w:val="28"/>
                </w:rPr>
                <w:t>ISO 9001:2008</w:t>
              </w:r>
            </w:hyperlink>
          </w:p>
        </w:tc>
        <w:tc>
          <w:tcPr>
            <w:tcW w:w="2621" w:type="pct"/>
          </w:tcPr>
          <w:p w:rsidR="00AB4698" w:rsidRPr="00EA2AE0" w:rsidRDefault="00AB4698" w:rsidP="006B36E4">
            <w:pPr>
              <w:rPr>
                <w:color w:val="000000" w:themeColor="text1"/>
                <w:sz w:val="28"/>
              </w:rPr>
            </w:pPr>
            <w:r w:rsidRPr="00EA2AE0">
              <w:rPr>
                <w:color w:val="000000" w:themeColor="text1"/>
                <w:sz w:val="28"/>
              </w:rPr>
              <w:t>Системы менеджмента качества. Требования</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[17]</w:t>
            </w:r>
          </w:p>
        </w:tc>
        <w:tc>
          <w:tcPr>
            <w:tcW w:w="1872" w:type="pct"/>
          </w:tcPr>
          <w:p w:rsidR="00AB4698" w:rsidRPr="00EA2AE0" w:rsidRDefault="00AB4698" w:rsidP="006B36E4">
            <w:pPr>
              <w:rPr>
                <w:color w:val="000000" w:themeColor="text1"/>
                <w:sz w:val="28"/>
              </w:rPr>
            </w:pPr>
            <w:r w:rsidRPr="00EA2AE0">
              <w:rPr>
                <w:color w:val="000000" w:themeColor="text1"/>
                <w:sz w:val="28"/>
              </w:rPr>
              <w:t>OENORM EN 136:2004</w:t>
            </w:r>
          </w:p>
        </w:tc>
        <w:tc>
          <w:tcPr>
            <w:tcW w:w="2621" w:type="pct"/>
          </w:tcPr>
          <w:p w:rsidR="00AB4698" w:rsidRPr="00EA2AE0" w:rsidRDefault="00AB4698" w:rsidP="006B36E4">
            <w:pPr>
              <w:rPr>
                <w:color w:val="000000" w:themeColor="text1"/>
                <w:sz w:val="28"/>
              </w:rPr>
            </w:pPr>
            <w:r w:rsidRPr="00EA2AE0">
              <w:rPr>
                <w:color w:val="000000" w:themeColor="text1"/>
                <w:sz w:val="28"/>
              </w:rPr>
              <w:t>Устройства для защиты органов дыхания. Маски на все лицо. Требования, испытания, маркировка</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[18]</w:t>
            </w:r>
          </w:p>
        </w:tc>
        <w:tc>
          <w:tcPr>
            <w:tcW w:w="1872" w:type="pct"/>
          </w:tcPr>
          <w:p w:rsidR="00AB4698" w:rsidRPr="00EA2AE0" w:rsidRDefault="00AB4698" w:rsidP="006B36E4">
            <w:pPr>
              <w:rPr>
                <w:color w:val="000000" w:themeColor="text1"/>
                <w:sz w:val="28"/>
              </w:rPr>
            </w:pPr>
            <w:r w:rsidRPr="00EA2AE0">
              <w:rPr>
                <w:color w:val="000000" w:themeColor="text1"/>
                <w:sz w:val="28"/>
              </w:rPr>
              <w:t>OENORM EN 140/AC1:2000</w:t>
            </w:r>
          </w:p>
        </w:tc>
        <w:tc>
          <w:tcPr>
            <w:tcW w:w="2621" w:type="pct"/>
          </w:tcPr>
          <w:p w:rsidR="00AB4698" w:rsidRPr="00EA2AE0" w:rsidRDefault="00AB4698" w:rsidP="006B36E4">
            <w:pPr>
              <w:rPr>
                <w:color w:val="000000" w:themeColor="text1"/>
                <w:sz w:val="28"/>
              </w:rPr>
            </w:pPr>
            <w:r w:rsidRPr="00EA2AE0">
              <w:rPr>
                <w:color w:val="000000" w:themeColor="text1"/>
                <w:sz w:val="28"/>
              </w:rPr>
              <w:t>Средства индивидуальной защиты органов дыхания. Полумаски и четверть маски. Требования, испытания, маркировка</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[19]</w:t>
            </w:r>
          </w:p>
        </w:tc>
        <w:tc>
          <w:tcPr>
            <w:tcW w:w="1872" w:type="pct"/>
          </w:tcPr>
          <w:p w:rsidR="00AB4698" w:rsidRPr="00EA2AE0" w:rsidRDefault="00AB4698" w:rsidP="006B36E4">
            <w:pPr>
              <w:rPr>
                <w:color w:val="000000" w:themeColor="text1"/>
                <w:sz w:val="28"/>
              </w:rPr>
            </w:pPr>
            <w:r w:rsidRPr="00EA2AE0">
              <w:rPr>
                <w:color w:val="000000" w:themeColor="text1"/>
                <w:sz w:val="28"/>
              </w:rPr>
              <w:t>OENORM EN 149:2009</w:t>
            </w:r>
          </w:p>
        </w:tc>
        <w:tc>
          <w:tcPr>
            <w:tcW w:w="2621" w:type="pct"/>
          </w:tcPr>
          <w:p w:rsidR="00AB4698" w:rsidRPr="00EA2AE0" w:rsidRDefault="00AB4698" w:rsidP="006B36E4">
            <w:pPr>
              <w:rPr>
                <w:color w:val="000000" w:themeColor="text1"/>
                <w:sz w:val="28"/>
              </w:rPr>
            </w:pPr>
            <w:r w:rsidRPr="00EA2AE0">
              <w:rPr>
                <w:color w:val="000000" w:themeColor="text1"/>
                <w:sz w:val="28"/>
              </w:rPr>
              <w:t>Средства индивидуальной защиты органов дыхания. Фильтрующие полумаски для защиты от аэрозолей. Требования, испытания, маркировка</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[20]</w:t>
            </w:r>
          </w:p>
        </w:tc>
        <w:tc>
          <w:tcPr>
            <w:tcW w:w="1872" w:type="pct"/>
          </w:tcPr>
          <w:p w:rsidR="00AB4698" w:rsidRPr="00EA2AE0" w:rsidRDefault="00AB4698" w:rsidP="006B36E4">
            <w:pPr>
              <w:rPr>
                <w:color w:val="000000" w:themeColor="text1"/>
                <w:sz w:val="28"/>
              </w:rPr>
            </w:pPr>
            <w:r w:rsidRPr="00EA2AE0">
              <w:rPr>
                <w:color w:val="000000" w:themeColor="text1"/>
                <w:sz w:val="28"/>
              </w:rPr>
              <w:t>BS EN 166:2002</w:t>
            </w:r>
          </w:p>
        </w:tc>
        <w:tc>
          <w:tcPr>
            <w:tcW w:w="2621" w:type="pct"/>
          </w:tcPr>
          <w:p w:rsidR="00AB4698" w:rsidRPr="00EA2AE0" w:rsidRDefault="00AB4698" w:rsidP="006B36E4">
            <w:pPr>
              <w:rPr>
                <w:color w:val="000000" w:themeColor="text1"/>
                <w:sz w:val="28"/>
              </w:rPr>
            </w:pPr>
            <w:r w:rsidRPr="00EA2AE0">
              <w:rPr>
                <w:color w:val="000000" w:themeColor="text1"/>
                <w:sz w:val="28"/>
              </w:rPr>
              <w:t>Защита глаз индивидуальная. Технические условия</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[21]</w:t>
            </w:r>
          </w:p>
        </w:tc>
        <w:tc>
          <w:tcPr>
            <w:tcW w:w="1872" w:type="pct"/>
          </w:tcPr>
          <w:p w:rsidR="00AB4698" w:rsidRPr="00EA2AE0" w:rsidRDefault="00AB4698" w:rsidP="006B36E4">
            <w:pPr>
              <w:rPr>
                <w:color w:val="000000" w:themeColor="text1"/>
                <w:sz w:val="28"/>
              </w:rPr>
            </w:pPr>
            <w:r w:rsidRPr="00EA2AE0">
              <w:rPr>
                <w:color w:val="000000" w:themeColor="text1"/>
                <w:sz w:val="28"/>
              </w:rPr>
              <w:t>BS EN 170:2002</w:t>
            </w:r>
          </w:p>
        </w:tc>
        <w:tc>
          <w:tcPr>
            <w:tcW w:w="2621" w:type="pct"/>
          </w:tcPr>
          <w:p w:rsidR="00AB4698" w:rsidRPr="00EA2AE0" w:rsidRDefault="00AB4698" w:rsidP="006B36E4">
            <w:pPr>
              <w:rPr>
                <w:color w:val="000000" w:themeColor="text1"/>
                <w:sz w:val="28"/>
              </w:rPr>
            </w:pPr>
            <w:r w:rsidRPr="00EA2AE0">
              <w:rPr>
                <w:color w:val="000000" w:themeColor="text1"/>
                <w:sz w:val="28"/>
              </w:rPr>
              <w:t>Фильтры индивидуального пользования для защиты глаз от ультрафиолетовых лучей. Требования к пропускной способности и рекомендации по применению</w:t>
            </w:r>
          </w:p>
        </w:tc>
      </w:tr>
      <w:tr w:rsidR="00AB4698" w:rsidRPr="00EA2AE0" w:rsidTr="006B36E4">
        <w:trPr>
          <w:cantSplit/>
        </w:trPr>
        <w:tc>
          <w:tcPr>
            <w:tcW w:w="507" w:type="pct"/>
            <w:shd w:val="clear" w:color="auto" w:fill="auto"/>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[22]</w:t>
            </w:r>
          </w:p>
        </w:tc>
        <w:tc>
          <w:tcPr>
            <w:tcW w:w="1872" w:type="pct"/>
            <w:shd w:val="clear" w:color="auto" w:fill="auto"/>
          </w:tcPr>
          <w:p w:rsidR="00AB4698" w:rsidRPr="00EA2AE0" w:rsidRDefault="00AB4698" w:rsidP="006B36E4">
            <w:pPr>
              <w:rPr>
                <w:color w:val="000000" w:themeColor="text1"/>
                <w:sz w:val="28"/>
              </w:rPr>
            </w:pPr>
            <w:r w:rsidRPr="00EA2AE0">
              <w:rPr>
                <w:color w:val="000000" w:themeColor="text1"/>
                <w:sz w:val="28"/>
              </w:rPr>
              <w:t>DIN EN 172-2002</w:t>
            </w:r>
          </w:p>
        </w:tc>
        <w:tc>
          <w:tcPr>
            <w:tcW w:w="2621" w:type="pct"/>
            <w:shd w:val="clear" w:color="auto" w:fill="auto"/>
          </w:tcPr>
          <w:p w:rsidR="00AB4698" w:rsidRPr="00EA2AE0" w:rsidRDefault="00AB4698" w:rsidP="006B36E4">
            <w:pPr>
              <w:rPr>
                <w:color w:val="000000" w:themeColor="text1"/>
                <w:sz w:val="28"/>
              </w:rPr>
            </w:pPr>
            <w:r w:rsidRPr="00EA2AE0">
              <w:rPr>
                <w:color w:val="000000" w:themeColor="text1"/>
                <w:sz w:val="28"/>
              </w:rPr>
              <w:t>Фильтры для индивидуальной защиты глаз от яркого солнечного света промышленного назначения</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[23]</w:t>
            </w:r>
          </w:p>
        </w:tc>
        <w:tc>
          <w:tcPr>
            <w:tcW w:w="1872" w:type="pct"/>
          </w:tcPr>
          <w:p w:rsidR="00AB4698" w:rsidRPr="00EA2AE0" w:rsidRDefault="00AB4698" w:rsidP="006B36E4">
            <w:pPr>
              <w:rPr>
                <w:color w:val="000000" w:themeColor="text1"/>
                <w:sz w:val="28"/>
              </w:rPr>
            </w:pPr>
            <w:r w:rsidRPr="00EA2AE0">
              <w:rPr>
                <w:color w:val="000000" w:themeColor="text1"/>
                <w:sz w:val="28"/>
              </w:rPr>
              <w:t>BS EN 175:1997</w:t>
            </w:r>
          </w:p>
        </w:tc>
        <w:tc>
          <w:tcPr>
            <w:tcW w:w="2621" w:type="pct"/>
          </w:tcPr>
          <w:p w:rsidR="00AB4698" w:rsidRPr="00EA2AE0" w:rsidRDefault="00AB4698" w:rsidP="006B36E4">
            <w:pPr>
              <w:rPr>
                <w:color w:val="000000" w:themeColor="text1"/>
                <w:sz w:val="28"/>
              </w:rPr>
            </w:pPr>
            <w:r w:rsidRPr="00EA2AE0">
              <w:rPr>
                <w:color w:val="000000" w:themeColor="text1"/>
                <w:sz w:val="28"/>
              </w:rPr>
              <w:t>Защита индивидуальная. Устройства для защиты глаз и лица во время сварки и связанных с ней процессов</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[24]</w:t>
            </w:r>
          </w:p>
        </w:tc>
        <w:tc>
          <w:tcPr>
            <w:tcW w:w="1872" w:type="pct"/>
          </w:tcPr>
          <w:p w:rsidR="00AB4698" w:rsidRPr="00EA2AE0" w:rsidRDefault="00AB4698" w:rsidP="006B36E4">
            <w:pPr>
              <w:rPr>
                <w:color w:val="000000" w:themeColor="text1"/>
                <w:sz w:val="28"/>
              </w:rPr>
            </w:pPr>
            <w:r w:rsidRPr="00EA2AE0">
              <w:rPr>
                <w:color w:val="000000" w:themeColor="text1"/>
                <w:sz w:val="28"/>
              </w:rPr>
              <w:t>OENORM EN 343:2010</w:t>
            </w:r>
          </w:p>
        </w:tc>
        <w:tc>
          <w:tcPr>
            <w:tcW w:w="2621" w:type="pct"/>
          </w:tcPr>
          <w:p w:rsidR="00AB4698" w:rsidRPr="00EA2AE0" w:rsidRDefault="00AB4698" w:rsidP="006B36E4">
            <w:pPr>
              <w:rPr>
                <w:color w:val="000000" w:themeColor="text1"/>
                <w:sz w:val="28"/>
              </w:rPr>
            </w:pPr>
            <w:r w:rsidRPr="00EA2AE0">
              <w:rPr>
                <w:color w:val="000000" w:themeColor="text1"/>
                <w:sz w:val="28"/>
              </w:rPr>
              <w:t>Защитная одежда. Защита от дождя</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rPr>
            </w:pPr>
            <w:r w:rsidRPr="00EA2AE0">
              <w:rPr>
                <w:bCs/>
                <w:color w:val="000000" w:themeColor="text1"/>
                <w:sz w:val="28"/>
                <w:szCs w:val="28"/>
                <w:lang w:val="en-US"/>
              </w:rPr>
              <w:t>[25]</w:t>
            </w:r>
          </w:p>
        </w:tc>
        <w:tc>
          <w:tcPr>
            <w:tcW w:w="1872" w:type="pct"/>
          </w:tcPr>
          <w:p w:rsidR="00AB4698" w:rsidRPr="00EA2AE0" w:rsidRDefault="00AB4698" w:rsidP="006B36E4">
            <w:pPr>
              <w:rPr>
                <w:color w:val="000000" w:themeColor="text1"/>
                <w:sz w:val="28"/>
              </w:rPr>
            </w:pPr>
            <w:r w:rsidRPr="00EA2AE0">
              <w:rPr>
                <w:color w:val="000000" w:themeColor="text1"/>
                <w:sz w:val="28"/>
              </w:rPr>
              <w:t>OENORM EN 352-4:2006</w:t>
            </w:r>
          </w:p>
        </w:tc>
        <w:tc>
          <w:tcPr>
            <w:tcW w:w="2621" w:type="pct"/>
          </w:tcPr>
          <w:p w:rsidR="00AB4698" w:rsidRPr="00EA2AE0" w:rsidRDefault="00AB4698" w:rsidP="006B36E4">
            <w:pPr>
              <w:rPr>
                <w:color w:val="000000" w:themeColor="text1"/>
                <w:sz w:val="28"/>
              </w:rPr>
            </w:pPr>
            <w:r w:rsidRPr="00EA2AE0">
              <w:rPr>
                <w:color w:val="000000" w:themeColor="text1"/>
                <w:sz w:val="28"/>
              </w:rPr>
              <w:t>Средства индивидуальной защиты органов слуха. Требования безопасности и испытания. Часть 4. Ушные вкладыши в зависимости от уровня шума</w:t>
            </w:r>
          </w:p>
        </w:tc>
      </w:tr>
      <w:tr w:rsidR="00AB4698" w:rsidRPr="00EA2AE0" w:rsidTr="006B36E4">
        <w:trPr>
          <w:cantSplit/>
        </w:trPr>
        <w:tc>
          <w:tcPr>
            <w:tcW w:w="507" w:type="pct"/>
          </w:tcPr>
          <w:p w:rsidR="00AB4698" w:rsidRPr="00EA2AE0" w:rsidRDefault="00AB4698" w:rsidP="006B36E4">
            <w:pPr>
              <w:jc w:val="center"/>
              <w:rPr>
                <w:color w:val="000000" w:themeColor="text1"/>
                <w:sz w:val="28"/>
              </w:rPr>
            </w:pPr>
            <w:r w:rsidRPr="00EA2AE0">
              <w:rPr>
                <w:bCs/>
                <w:color w:val="000000" w:themeColor="text1"/>
                <w:sz w:val="28"/>
                <w:szCs w:val="28"/>
                <w:lang w:val="en-US"/>
              </w:rPr>
              <w:t>[26]</w:t>
            </w:r>
          </w:p>
        </w:tc>
        <w:tc>
          <w:tcPr>
            <w:tcW w:w="1872" w:type="pct"/>
          </w:tcPr>
          <w:p w:rsidR="00AB4698" w:rsidRPr="00EA2AE0" w:rsidRDefault="00F66E97" w:rsidP="006B36E4">
            <w:pPr>
              <w:rPr>
                <w:color w:val="000000" w:themeColor="text1"/>
                <w:sz w:val="28"/>
              </w:rPr>
            </w:pPr>
            <w:hyperlink r:id="rId60" w:history="1">
              <w:r w:rsidR="00AB4698" w:rsidRPr="00EA2AE0">
                <w:rPr>
                  <w:color w:val="000000" w:themeColor="text1"/>
                  <w:sz w:val="28"/>
                </w:rPr>
                <w:t>DIN EN 374-2003</w:t>
              </w:r>
            </w:hyperlink>
          </w:p>
        </w:tc>
        <w:tc>
          <w:tcPr>
            <w:tcW w:w="2621" w:type="pct"/>
          </w:tcPr>
          <w:p w:rsidR="00AB4698" w:rsidRPr="00EA2AE0" w:rsidRDefault="00AB4698" w:rsidP="006B36E4">
            <w:pPr>
              <w:rPr>
                <w:color w:val="000000" w:themeColor="text1"/>
                <w:sz w:val="28"/>
              </w:rPr>
            </w:pPr>
            <w:r w:rsidRPr="00EA2AE0">
              <w:rPr>
                <w:color w:val="000000" w:themeColor="text1"/>
                <w:sz w:val="28"/>
              </w:rPr>
              <w:t>Перчатки для защиты от химикатов и микроорганизмов</w:t>
            </w:r>
          </w:p>
        </w:tc>
      </w:tr>
      <w:tr w:rsidR="00AB4698" w:rsidRPr="00EA2AE0" w:rsidTr="006B36E4">
        <w:trPr>
          <w:cantSplit/>
        </w:trPr>
        <w:tc>
          <w:tcPr>
            <w:tcW w:w="507" w:type="pct"/>
          </w:tcPr>
          <w:p w:rsidR="00AB4698" w:rsidRPr="00EA2AE0" w:rsidRDefault="00AB4698" w:rsidP="006B36E4">
            <w:pPr>
              <w:jc w:val="center"/>
              <w:rPr>
                <w:color w:val="000000" w:themeColor="text1"/>
                <w:sz w:val="28"/>
              </w:rPr>
            </w:pPr>
            <w:r w:rsidRPr="00EA2AE0">
              <w:rPr>
                <w:bCs/>
                <w:color w:val="000000" w:themeColor="text1"/>
                <w:sz w:val="28"/>
                <w:szCs w:val="28"/>
                <w:lang w:val="en-US"/>
              </w:rPr>
              <w:t>[27]</w:t>
            </w:r>
          </w:p>
        </w:tc>
        <w:tc>
          <w:tcPr>
            <w:tcW w:w="1872" w:type="pct"/>
          </w:tcPr>
          <w:p w:rsidR="00AB4698" w:rsidRPr="00EA2AE0" w:rsidRDefault="00AB4698" w:rsidP="006B36E4">
            <w:pPr>
              <w:rPr>
                <w:color w:val="000000" w:themeColor="text1"/>
                <w:sz w:val="28"/>
              </w:rPr>
            </w:pPr>
            <w:r w:rsidRPr="00EA2AE0">
              <w:rPr>
                <w:color w:val="000000" w:themeColor="text1"/>
                <w:sz w:val="28"/>
              </w:rPr>
              <w:t>NF EN 379-2009</w:t>
            </w:r>
          </w:p>
        </w:tc>
        <w:tc>
          <w:tcPr>
            <w:tcW w:w="2621" w:type="pct"/>
          </w:tcPr>
          <w:p w:rsidR="00AB4698" w:rsidRPr="00EA2AE0" w:rsidRDefault="00AB4698" w:rsidP="006B36E4">
            <w:pPr>
              <w:rPr>
                <w:color w:val="000000" w:themeColor="text1"/>
                <w:sz w:val="28"/>
              </w:rPr>
            </w:pPr>
            <w:r w:rsidRPr="00EA2AE0">
              <w:rPr>
                <w:color w:val="000000" w:themeColor="text1"/>
                <w:sz w:val="28"/>
              </w:rPr>
              <w:t>Средства индивидуальной защиты глаз. Фильтры автоматические для защиты глаз, используемые при сварочных работах</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[28]</w:t>
            </w:r>
          </w:p>
        </w:tc>
        <w:tc>
          <w:tcPr>
            <w:tcW w:w="1872" w:type="pct"/>
          </w:tcPr>
          <w:p w:rsidR="00AB4698" w:rsidRPr="00EA2AE0" w:rsidRDefault="00F66E97" w:rsidP="006B36E4">
            <w:pPr>
              <w:rPr>
                <w:color w:val="000000" w:themeColor="text1"/>
                <w:sz w:val="28"/>
              </w:rPr>
            </w:pPr>
            <w:hyperlink r:id="rId61" w:history="1">
              <w:r w:rsidR="00AB4698" w:rsidRPr="00EA2AE0">
                <w:rPr>
                  <w:color w:val="000000" w:themeColor="text1"/>
                  <w:sz w:val="28"/>
                </w:rPr>
                <w:t>DIN EN 388-2003</w:t>
              </w:r>
            </w:hyperlink>
          </w:p>
        </w:tc>
        <w:tc>
          <w:tcPr>
            <w:tcW w:w="2621" w:type="pct"/>
          </w:tcPr>
          <w:p w:rsidR="00AB4698" w:rsidRPr="00EA2AE0" w:rsidRDefault="00AB4698" w:rsidP="006B36E4">
            <w:pPr>
              <w:rPr>
                <w:color w:val="000000" w:themeColor="text1"/>
                <w:sz w:val="28"/>
              </w:rPr>
            </w:pPr>
            <w:r w:rsidRPr="00EA2AE0">
              <w:rPr>
                <w:color w:val="000000" w:themeColor="text1"/>
                <w:sz w:val="28"/>
              </w:rPr>
              <w:t>Перчатки для защиты от механической опасности</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[29]</w:t>
            </w:r>
          </w:p>
        </w:tc>
        <w:tc>
          <w:tcPr>
            <w:tcW w:w="1872" w:type="pct"/>
          </w:tcPr>
          <w:p w:rsidR="00AB4698" w:rsidRPr="00EA2AE0" w:rsidRDefault="00F66E97" w:rsidP="006B36E4">
            <w:pPr>
              <w:rPr>
                <w:color w:val="000000" w:themeColor="text1"/>
                <w:sz w:val="28"/>
              </w:rPr>
            </w:pPr>
            <w:hyperlink r:id="rId62" w:history="1">
              <w:r w:rsidR="00AB4698" w:rsidRPr="00EA2AE0">
                <w:rPr>
                  <w:color w:val="000000" w:themeColor="text1"/>
                  <w:sz w:val="28"/>
                </w:rPr>
                <w:t>DIN EN 397-2013</w:t>
              </w:r>
            </w:hyperlink>
          </w:p>
        </w:tc>
        <w:tc>
          <w:tcPr>
            <w:tcW w:w="2621" w:type="pct"/>
          </w:tcPr>
          <w:p w:rsidR="00AB4698" w:rsidRPr="00EA2AE0" w:rsidRDefault="00AB4698" w:rsidP="006B36E4">
            <w:pPr>
              <w:rPr>
                <w:color w:val="000000" w:themeColor="text1"/>
                <w:sz w:val="28"/>
              </w:rPr>
            </w:pPr>
            <w:r w:rsidRPr="00EA2AE0">
              <w:rPr>
                <w:color w:val="000000" w:themeColor="text1"/>
                <w:sz w:val="28"/>
              </w:rPr>
              <w:t>Производственные шлемы безопасности</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[30]</w:t>
            </w:r>
          </w:p>
        </w:tc>
        <w:tc>
          <w:tcPr>
            <w:tcW w:w="1872" w:type="pct"/>
          </w:tcPr>
          <w:p w:rsidR="00AB4698" w:rsidRPr="00EA2AE0" w:rsidRDefault="00F66E97" w:rsidP="006B36E4">
            <w:pPr>
              <w:rPr>
                <w:color w:val="000000" w:themeColor="text1"/>
                <w:sz w:val="28"/>
              </w:rPr>
            </w:pPr>
            <w:hyperlink r:id="rId63" w:history="1">
              <w:r w:rsidR="00AB4698" w:rsidRPr="00EA2AE0">
                <w:rPr>
                  <w:color w:val="000000" w:themeColor="text1"/>
                  <w:sz w:val="28"/>
                </w:rPr>
                <w:t>DIN EN 407-2004</w:t>
              </w:r>
            </w:hyperlink>
          </w:p>
        </w:tc>
        <w:tc>
          <w:tcPr>
            <w:tcW w:w="2621" w:type="pct"/>
          </w:tcPr>
          <w:p w:rsidR="00AB4698" w:rsidRPr="00EA2AE0" w:rsidRDefault="00AB4698" w:rsidP="006B36E4">
            <w:pPr>
              <w:rPr>
                <w:color w:val="000000" w:themeColor="text1"/>
                <w:sz w:val="28"/>
              </w:rPr>
            </w:pPr>
            <w:r w:rsidRPr="00EA2AE0">
              <w:rPr>
                <w:color w:val="000000" w:themeColor="text1"/>
                <w:sz w:val="28"/>
              </w:rPr>
              <w:t>Перчатки для защиты от тепловых воздействий (тепло и/или огонь)</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[31]</w:t>
            </w:r>
          </w:p>
        </w:tc>
        <w:tc>
          <w:tcPr>
            <w:tcW w:w="1872" w:type="pct"/>
          </w:tcPr>
          <w:p w:rsidR="00AB4698" w:rsidRPr="00EA2AE0" w:rsidRDefault="00AB4698" w:rsidP="006B36E4">
            <w:pPr>
              <w:rPr>
                <w:color w:val="000000" w:themeColor="text1"/>
                <w:sz w:val="28"/>
              </w:rPr>
            </w:pPr>
            <w:r w:rsidRPr="00EA2AE0">
              <w:rPr>
                <w:color w:val="000000" w:themeColor="text1"/>
                <w:sz w:val="28"/>
              </w:rPr>
              <w:t>DIN EN 420-2010</w:t>
            </w:r>
          </w:p>
        </w:tc>
        <w:tc>
          <w:tcPr>
            <w:tcW w:w="2621" w:type="pct"/>
          </w:tcPr>
          <w:p w:rsidR="00AB4698" w:rsidRPr="00EA2AE0" w:rsidRDefault="00AB4698" w:rsidP="006B36E4">
            <w:pPr>
              <w:rPr>
                <w:color w:val="000000" w:themeColor="text1"/>
                <w:sz w:val="28"/>
              </w:rPr>
            </w:pPr>
            <w:r w:rsidRPr="00EA2AE0">
              <w:rPr>
                <w:color w:val="000000" w:themeColor="text1"/>
                <w:sz w:val="28"/>
              </w:rPr>
              <w:t>Перчатки защитные. Общие требования и методы испытаний</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[32]</w:t>
            </w:r>
          </w:p>
        </w:tc>
        <w:tc>
          <w:tcPr>
            <w:tcW w:w="1872" w:type="pct"/>
          </w:tcPr>
          <w:p w:rsidR="00AB4698" w:rsidRPr="00EA2AE0" w:rsidRDefault="00AB4698" w:rsidP="006B36E4">
            <w:pPr>
              <w:rPr>
                <w:color w:val="000000" w:themeColor="text1"/>
                <w:sz w:val="28"/>
              </w:rPr>
            </w:pPr>
            <w:r w:rsidRPr="00EA2AE0">
              <w:rPr>
                <w:color w:val="000000" w:themeColor="text1"/>
                <w:sz w:val="28"/>
              </w:rPr>
              <w:t>OENORM EN 458:2005</w:t>
            </w:r>
          </w:p>
        </w:tc>
        <w:tc>
          <w:tcPr>
            <w:tcW w:w="2621" w:type="pct"/>
          </w:tcPr>
          <w:p w:rsidR="00AB4698" w:rsidRPr="00EA2AE0" w:rsidRDefault="00AB4698" w:rsidP="006B36E4">
            <w:pPr>
              <w:rPr>
                <w:color w:val="000000" w:themeColor="text1"/>
                <w:sz w:val="28"/>
              </w:rPr>
            </w:pPr>
            <w:r w:rsidRPr="00EA2AE0">
              <w:rPr>
                <w:color w:val="000000" w:themeColor="text1"/>
                <w:sz w:val="28"/>
              </w:rPr>
              <w:t>Средства защиты органов слуха. Рекомендации по выбору, применению, уходу и хранению. Руководящий документ</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rPr>
            </w:pPr>
            <w:r w:rsidRPr="00EA2AE0">
              <w:rPr>
                <w:bCs/>
                <w:color w:val="000000" w:themeColor="text1"/>
                <w:sz w:val="28"/>
                <w:szCs w:val="28"/>
                <w:lang w:val="en-US"/>
              </w:rPr>
              <w:t>[33]</w:t>
            </w:r>
          </w:p>
        </w:tc>
        <w:tc>
          <w:tcPr>
            <w:tcW w:w="1872" w:type="pct"/>
          </w:tcPr>
          <w:p w:rsidR="00AB4698" w:rsidRPr="00EA2AE0" w:rsidRDefault="00AB4698" w:rsidP="006B36E4">
            <w:pPr>
              <w:rPr>
                <w:color w:val="000000" w:themeColor="text1"/>
                <w:sz w:val="28"/>
              </w:rPr>
            </w:pPr>
            <w:r w:rsidRPr="00EA2AE0">
              <w:rPr>
                <w:color w:val="000000" w:themeColor="text1"/>
                <w:sz w:val="28"/>
              </w:rPr>
              <w:t>DIN EN 471-2008</w:t>
            </w:r>
          </w:p>
        </w:tc>
        <w:tc>
          <w:tcPr>
            <w:tcW w:w="2621" w:type="pct"/>
          </w:tcPr>
          <w:p w:rsidR="00AB4698" w:rsidRPr="00EA2AE0" w:rsidRDefault="00AB4698" w:rsidP="006B36E4">
            <w:pPr>
              <w:rPr>
                <w:color w:val="000000" w:themeColor="text1"/>
                <w:sz w:val="28"/>
              </w:rPr>
            </w:pPr>
            <w:r w:rsidRPr="00EA2AE0">
              <w:rPr>
                <w:color w:val="000000" w:themeColor="text1"/>
                <w:sz w:val="28"/>
              </w:rPr>
              <w:t>Одежда рабочая предупреждающая, видимая издалека. Методы испытаний и требования</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rPr>
            </w:pPr>
            <w:r w:rsidRPr="00EA2AE0">
              <w:rPr>
                <w:bCs/>
                <w:color w:val="000000" w:themeColor="text1"/>
                <w:sz w:val="28"/>
                <w:szCs w:val="28"/>
              </w:rPr>
              <w:t>[34]</w:t>
            </w:r>
          </w:p>
        </w:tc>
        <w:tc>
          <w:tcPr>
            <w:tcW w:w="1872" w:type="pct"/>
          </w:tcPr>
          <w:p w:rsidR="00AB4698" w:rsidRPr="00EA2AE0" w:rsidRDefault="00F66E97" w:rsidP="006B36E4">
            <w:pPr>
              <w:rPr>
                <w:color w:val="000000" w:themeColor="text1"/>
                <w:sz w:val="28"/>
              </w:rPr>
            </w:pPr>
            <w:hyperlink r:id="rId64" w:history="1">
              <w:r w:rsidR="00AB4698" w:rsidRPr="00EA2AE0">
                <w:rPr>
                  <w:color w:val="000000" w:themeColor="text1"/>
                  <w:sz w:val="28"/>
                </w:rPr>
                <w:t>DIN EN 511-2006</w:t>
              </w:r>
            </w:hyperlink>
          </w:p>
        </w:tc>
        <w:tc>
          <w:tcPr>
            <w:tcW w:w="2621" w:type="pct"/>
          </w:tcPr>
          <w:p w:rsidR="00AB4698" w:rsidRPr="00EA2AE0" w:rsidRDefault="00AB4698" w:rsidP="006B36E4">
            <w:pPr>
              <w:rPr>
                <w:color w:val="000000" w:themeColor="text1"/>
                <w:sz w:val="28"/>
              </w:rPr>
            </w:pPr>
            <w:r w:rsidRPr="00EA2AE0">
              <w:rPr>
                <w:color w:val="000000" w:themeColor="text1"/>
                <w:sz w:val="28"/>
              </w:rPr>
              <w:t>Перчатки для защиты от холода</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[35]</w:t>
            </w:r>
          </w:p>
        </w:tc>
        <w:tc>
          <w:tcPr>
            <w:tcW w:w="1872" w:type="pct"/>
          </w:tcPr>
          <w:p w:rsidR="00AB4698" w:rsidRPr="00EA2AE0" w:rsidRDefault="00F66E97" w:rsidP="006B36E4">
            <w:pPr>
              <w:rPr>
                <w:color w:val="000000" w:themeColor="text1"/>
                <w:sz w:val="28"/>
              </w:rPr>
            </w:pPr>
            <w:hyperlink r:id="rId65" w:history="1">
              <w:r w:rsidR="00AB4698" w:rsidRPr="00EA2AE0">
                <w:rPr>
                  <w:color w:val="000000" w:themeColor="text1"/>
                  <w:sz w:val="28"/>
                </w:rPr>
                <w:t>DIN EN 795-2012</w:t>
              </w:r>
            </w:hyperlink>
          </w:p>
        </w:tc>
        <w:tc>
          <w:tcPr>
            <w:tcW w:w="2621" w:type="pct"/>
          </w:tcPr>
          <w:p w:rsidR="00AB4698" w:rsidRPr="00EA2AE0" w:rsidRDefault="00AB4698" w:rsidP="006B36E4">
            <w:pPr>
              <w:rPr>
                <w:color w:val="000000" w:themeColor="text1"/>
                <w:sz w:val="28"/>
              </w:rPr>
            </w:pPr>
            <w:r w:rsidRPr="00EA2AE0">
              <w:rPr>
                <w:color w:val="000000" w:themeColor="text1"/>
                <w:sz w:val="28"/>
              </w:rPr>
              <w:t>Оборудование для защиты от падения с высоты. Устройства анкерного крепления. Требования и испытания</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[36]</w:t>
            </w:r>
          </w:p>
        </w:tc>
        <w:tc>
          <w:tcPr>
            <w:tcW w:w="1872" w:type="pct"/>
          </w:tcPr>
          <w:p w:rsidR="00AB4698" w:rsidRPr="00EA2AE0" w:rsidRDefault="00F66E97" w:rsidP="006B36E4">
            <w:pPr>
              <w:rPr>
                <w:color w:val="000000" w:themeColor="text1"/>
                <w:sz w:val="28"/>
              </w:rPr>
            </w:pPr>
            <w:hyperlink r:id="rId66" w:history="1">
              <w:r w:rsidR="00AB4698" w:rsidRPr="00EA2AE0">
                <w:rPr>
                  <w:color w:val="000000" w:themeColor="text1"/>
                  <w:sz w:val="28"/>
                </w:rPr>
                <w:t>DIN EN 812-2012</w:t>
              </w:r>
            </w:hyperlink>
          </w:p>
        </w:tc>
        <w:tc>
          <w:tcPr>
            <w:tcW w:w="2621" w:type="pct"/>
          </w:tcPr>
          <w:p w:rsidR="00AB4698" w:rsidRPr="00EA2AE0" w:rsidRDefault="00AB4698" w:rsidP="006B36E4">
            <w:pPr>
              <w:rPr>
                <w:color w:val="000000" w:themeColor="text1"/>
                <w:sz w:val="28"/>
              </w:rPr>
            </w:pPr>
            <w:r w:rsidRPr="00EA2AE0">
              <w:rPr>
                <w:color w:val="000000" w:themeColor="text1"/>
                <w:sz w:val="28"/>
              </w:rPr>
              <w:t>Каски противоударные промышленного назначения</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[37]</w:t>
            </w:r>
          </w:p>
        </w:tc>
        <w:tc>
          <w:tcPr>
            <w:tcW w:w="1872" w:type="pct"/>
          </w:tcPr>
          <w:p w:rsidR="00AB4698" w:rsidRPr="00EA2AE0" w:rsidRDefault="00F66E97" w:rsidP="006B36E4">
            <w:pPr>
              <w:rPr>
                <w:color w:val="000000" w:themeColor="text1"/>
                <w:sz w:val="28"/>
              </w:rPr>
            </w:pPr>
            <w:hyperlink r:id="rId67" w:history="1">
              <w:r w:rsidR="00AB4698" w:rsidRPr="00EA2AE0">
                <w:rPr>
                  <w:color w:val="000000" w:themeColor="text1"/>
                  <w:sz w:val="28"/>
                </w:rPr>
                <w:t>DIN EN 943-1-2002</w:t>
              </w:r>
            </w:hyperlink>
          </w:p>
        </w:tc>
        <w:tc>
          <w:tcPr>
            <w:tcW w:w="2621" w:type="pct"/>
          </w:tcPr>
          <w:p w:rsidR="00AB4698" w:rsidRPr="00EA2AE0" w:rsidRDefault="00AB4698" w:rsidP="006B36E4">
            <w:pPr>
              <w:rPr>
                <w:color w:val="000000" w:themeColor="text1"/>
                <w:sz w:val="28"/>
              </w:rPr>
            </w:pPr>
            <w:r w:rsidRPr="00EA2AE0">
              <w:rPr>
                <w:color w:val="000000" w:themeColor="text1"/>
                <w:sz w:val="28"/>
              </w:rPr>
              <w:t>Одежда для защиты от жидких и газообразных химикатов, включая аэрозоли и твердые частицы. Часть 1. Требования к эксплуатационным характеристикам вентилируемой и невентилируемой "газонепроницаемой" (тип 1) и "газопроницаемой" (тип 2) защитной одежды</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[38]</w:t>
            </w:r>
          </w:p>
        </w:tc>
        <w:tc>
          <w:tcPr>
            <w:tcW w:w="1872" w:type="pct"/>
          </w:tcPr>
          <w:p w:rsidR="00AB4698" w:rsidRPr="00EA2AE0" w:rsidRDefault="00AB4698" w:rsidP="006B36E4">
            <w:pPr>
              <w:rPr>
                <w:color w:val="000000" w:themeColor="text1"/>
                <w:sz w:val="28"/>
              </w:rPr>
            </w:pPr>
            <w:r w:rsidRPr="00EA2AE0">
              <w:rPr>
                <w:color w:val="000000" w:themeColor="text1"/>
                <w:sz w:val="28"/>
              </w:rPr>
              <w:t>OENORM EN 14605:2009</w:t>
            </w:r>
          </w:p>
        </w:tc>
        <w:tc>
          <w:tcPr>
            <w:tcW w:w="2621" w:type="pct"/>
          </w:tcPr>
          <w:p w:rsidR="00AB4698" w:rsidRPr="00EA2AE0" w:rsidRDefault="00AB4698" w:rsidP="006B36E4">
            <w:pPr>
              <w:rPr>
                <w:color w:val="000000" w:themeColor="text1"/>
                <w:sz w:val="28"/>
              </w:rPr>
            </w:pPr>
            <w:r w:rsidRPr="00EA2AE0">
              <w:rPr>
                <w:color w:val="000000" w:themeColor="text1"/>
                <w:sz w:val="28"/>
              </w:rPr>
              <w:t>Одежда защитная от жидких химических веществ. Требования к эксплуатационным характеристикам для одежды с водонепроницаемыми (тип 3) и брызгонепроницаемыми соединениями (тип 4), включая элементы защиты только тела</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[39]</w:t>
            </w:r>
          </w:p>
        </w:tc>
        <w:tc>
          <w:tcPr>
            <w:tcW w:w="1872" w:type="pct"/>
          </w:tcPr>
          <w:p w:rsidR="00AB4698" w:rsidRPr="00EA2AE0" w:rsidRDefault="00F66E97" w:rsidP="006B36E4">
            <w:pPr>
              <w:rPr>
                <w:bCs/>
                <w:color w:val="000000" w:themeColor="text1"/>
                <w:sz w:val="28"/>
                <w:szCs w:val="28"/>
                <w:lang w:val="en-US"/>
              </w:rPr>
            </w:pPr>
            <w:hyperlink r:id="rId68" w:history="1">
              <w:r w:rsidR="00AB4698" w:rsidRPr="00EA2AE0">
                <w:rPr>
                  <w:bCs/>
                  <w:color w:val="000000" w:themeColor="text1"/>
                  <w:sz w:val="28"/>
                  <w:szCs w:val="28"/>
                  <w:lang w:val="en-US"/>
                </w:rPr>
                <w:t>DIN EN ISO 20345-2012</w:t>
              </w:r>
            </w:hyperlink>
          </w:p>
        </w:tc>
        <w:tc>
          <w:tcPr>
            <w:tcW w:w="2621" w:type="pct"/>
          </w:tcPr>
          <w:p w:rsidR="00AB4698" w:rsidRPr="00EA2AE0" w:rsidRDefault="00AB4698" w:rsidP="006B36E4">
            <w:pPr>
              <w:rPr>
                <w:bCs/>
                <w:color w:val="000000" w:themeColor="text1"/>
                <w:sz w:val="28"/>
                <w:szCs w:val="28"/>
              </w:rPr>
            </w:pPr>
            <w:r w:rsidRPr="00EA2AE0">
              <w:rPr>
                <w:bCs/>
                <w:color w:val="000000" w:themeColor="text1"/>
                <w:sz w:val="28"/>
                <w:szCs w:val="28"/>
              </w:rPr>
              <w:t>Средства индивидуальной защиты. Защитная обувь</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[40]</w:t>
            </w:r>
          </w:p>
        </w:tc>
        <w:tc>
          <w:tcPr>
            <w:tcW w:w="1872" w:type="pct"/>
          </w:tcPr>
          <w:p w:rsidR="00AB4698" w:rsidRPr="00EA2AE0" w:rsidRDefault="00F66E97" w:rsidP="006B36E4">
            <w:pPr>
              <w:rPr>
                <w:color w:val="000000" w:themeColor="text1"/>
                <w:sz w:val="28"/>
              </w:rPr>
            </w:pPr>
            <w:hyperlink r:id="rId69" w:history="1">
              <w:r w:rsidR="00AB4698" w:rsidRPr="00EA2AE0">
                <w:rPr>
                  <w:color w:val="000000" w:themeColor="text1"/>
                  <w:sz w:val="28"/>
                </w:rPr>
                <w:t>BS EN 50270:2006</w:t>
              </w:r>
            </w:hyperlink>
          </w:p>
        </w:tc>
        <w:tc>
          <w:tcPr>
            <w:tcW w:w="2621" w:type="pct"/>
          </w:tcPr>
          <w:p w:rsidR="00AB4698" w:rsidRPr="00EA2AE0" w:rsidRDefault="00AB4698" w:rsidP="006B36E4">
            <w:pPr>
              <w:rPr>
                <w:color w:val="000000" w:themeColor="text1"/>
                <w:sz w:val="28"/>
              </w:rPr>
            </w:pPr>
            <w:r w:rsidRPr="00EA2AE0">
              <w:rPr>
                <w:color w:val="000000" w:themeColor="text1"/>
                <w:sz w:val="28"/>
              </w:rPr>
              <w:t>Электромагнитная совместимость. Электрические приборы для обнаружения и измерения горючих газов, токсичных газов или кислорода</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[41]</w:t>
            </w:r>
          </w:p>
        </w:tc>
        <w:tc>
          <w:tcPr>
            <w:tcW w:w="1872" w:type="pct"/>
          </w:tcPr>
          <w:p w:rsidR="00AB4698" w:rsidRPr="00EA2AE0" w:rsidRDefault="00F66E97" w:rsidP="006B36E4">
            <w:pPr>
              <w:rPr>
                <w:color w:val="000000" w:themeColor="text1"/>
                <w:sz w:val="28"/>
              </w:rPr>
            </w:pPr>
            <w:hyperlink r:id="rId70" w:history="1">
              <w:r w:rsidR="00AB4698" w:rsidRPr="00EA2AE0">
                <w:rPr>
                  <w:color w:val="000000" w:themeColor="text1"/>
                  <w:sz w:val="28"/>
                </w:rPr>
                <w:t>BS EN 60079-11:2012</w:t>
              </w:r>
            </w:hyperlink>
          </w:p>
        </w:tc>
        <w:tc>
          <w:tcPr>
            <w:tcW w:w="2621" w:type="pct"/>
          </w:tcPr>
          <w:p w:rsidR="00AB4698" w:rsidRPr="00EA2AE0" w:rsidRDefault="00AB4698" w:rsidP="006B36E4">
            <w:pPr>
              <w:rPr>
                <w:color w:val="000000" w:themeColor="text1"/>
                <w:sz w:val="28"/>
              </w:rPr>
            </w:pPr>
            <w:r w:rsidRPr="00EA2AE0">
              <w:rPr>
                <w:color w:val="000000" w:themeColor="text1"/>
                <w:sz w:val="28"/>
              </w:rPr>
              <w:t>Взрывоопасные газовые среды. Часть 11. Защита оборудования встроенным средством обеспечения безопасности «i»</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[42]</w:t>
            </w:r>
          </w:p>
        </w:tc>
        <w:tc>
          <w:tcPr>
            <w:tcW w:w="1872" w:type="pct"/>
          </w:tcPr>
          <w:p w:rsidR="00AB4698" w:rsidRPr="00EA2AE0" w:rsidRDefault="00F66E97" w:rsidP="006B36E4">
            <w:pPr>
              <w:rPr>
                <w:color w:val="000000" w:themeColor="text1"/>
                <w:sz w:val="28"/>
              </w:rPr>
            </w:pPr>
            <w:hyperlink r:id="rId71" w:history="1">
              <w:r w:rsidR="00AB4698" w:rsidRPr="00EA2AE0">
                <w:rPr>
                  <w:color w:val="000000" w:themeColor="text1"/>
                  <w:sz w:val="28"/>
                </w:rPr>
                <w:t>BS EN 60079-29-1:2007</w:t>
              </w:r>
            </w:hyperlink>
          </w:p>
        </w:tc>
        <w:tc>
          <w:tcPr>
            <w:tcW w:w="2621" w:type="pct"/>
          </w:tcPr>
          <w:p w:rsidR="00AB4698" w:rsidRPr="00EA2AE0" w:rsidRDefault="00AB4698" w:rsidP="006B36E4">
            <w:pPr>
              <w:rPr>
                <w:color w:val="000000" w:themeColor="text1"/>
                <w:sz w:val="28"/>
              </w:rPr>
            </w:pPr>
            <w:r w:rsidRPr="00EA2AE0">
              <w:rPr>
                <w:color w:val="000000" w:themeColor="text1"/>
                <w:sz w:val="28"/>
              </w:rPr>
              <w:t>Взрывоопасные газовые среды. Часть 29-1. Детекторы газа. Требования к рабочим характеристикам детекторов воспламеняемых газов</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[43]</w:t>
            </w:r>
          </w:p>
        </w:tc>
        <w:tc>
          <w:tcPr>
            <w:tcW w:w="1872" w:type="pct"/>
          </w:tcPr>
          <w:p w:rsidR="00AB4698" w:rsidRPr="00EA2AE0" w:rsidRDefault="00F66E97" w:rsidP="006B36E4">
            <w:pPr>
              <w:rPr>
                <w:color w:val="000000" w:themeColor="text1"/>
                <w:sz w:val="28"/>
              </w:rPr>
            </w:pPr>
            <w:hyperlink r:id="rId72" w:history="1">
              <w:r w:rsidR="00AB4698" w:rsidRPr="00EA2AE0">
                <w:rPr>
                  <w:color w:val="000000" w:themeColor="text1"/>
                  <w:sz w:val="28"/>
                </w:rPr>
                <w:t>BS EN 61000-6-4:2007</w:t>
              </w:r>
            </w:hyperlink>
          </w:p>
        </w:tc>
        <w:tc>
          <w:tcPr>
            <w:tcW w:w="2621" w:type="pct"/>
          </w:tcPr>
          <w:p w:rsidR="00AB4698" w:rsidRPr="00EA2AE0" w:rsidRDefault="00AB4698" w:rsidP="006B36E4">
            <w:pPr>
              <w:rPr>
                <w:color w:val="000000" w:themeColor="text1"/>
                <w:sz w:val="28"/>
              </w:rPr>
            </w:pPr>
            <w:r w:rsidRPr="00EA2AE0">
              <w:rPr>
                <w:color w:val="000000" w:themeColor="text1"/>
                <w:sz w:val="28"/>
              </w:rPr>
              <w:t>Электромагнитная совместимость. Часть 6-4. Общие стандарты. Стандарт на излучение для окружающей среды промышленных предприятий</w:t>
            </w:r>
          </w:p>
        </w:tc>
      </w:tr>
      <w:tr w:rsidR="00AB4698" w:rsidRPr="00EA2AE0" w:rsidTr="006B36E4">
        <w:trPr>
          <w:cantSplit/>
        </w:trPr>
        <w:tc>
          <w:tcPr>
            <w:tcW w:w="507" w:type="pct"/>
          </w:tcPr>
          <w:p w:rsidR="00AB4698" w:rsidRPr="00EA2AE0" w:rsidRDefault="00AB4698" w:rsidP="006B36E4">
            <w:pPr>
              <w:jc w:val="center"/>
              <w:rPr>
                <w:bCs/>
                <w:color w:val="000000" w:themeColor="text1"/>
                <w:sz w:val="28"/>
                <w:szCs w:val="28"/>
                <w:lang w:val="en-US"/>
              </w:rPr>
            </w:pPr>
            <w:r w:rsidRPr="00EA2AE0">
              <w:rPr>
                <w:bCs/>
                <w:color w:val="000000" w:themeColor="text1"/>
                <w:sz w:val="28"/>
                <w:szCs w:val="28"/>
                <w:lang w:val="en-US"/>
              </w:rPr>
              <w:t>[44]</w:t>
            </w:r>
          </w:p>
        </w:tc>
        <w:tc>
          <w:tcPr>
            <w:tcW w:w="1872" w:type="pct"/>
          </w:tcPr>
          <w:p w:rsidR="00AB4698" w:rsidRPr="00EA2AE0" w:rsidRDefault="00AB4698" w:rsidP="006B36E4">
            <w:pPr>
              <w:rPr>
                <w:color w:val="000000" w:themeColor="text1"/>
                <w:sz w:val="28"/>
              </w:rPr>
            </w:pPr>
            <w:r w:rsidRPr="00EA2AE0">
              <w:rPr>
                <w:color w:val="000000" w:themeColor="text1"/>
                <w:sz w:val="28"/>
              </w:rPr>
              <w:t>BS EN 60903:2003</w:t>
            </w:r>
          </w:p>
        </w:tc>
        <w:tc>
          <w:tcPr>
            <w:tcW w:w="2621" w:type="pct"/>
          </w:tcPr>
          <w:p w:rsidR="00AB4698" w:rsidRPr="00EA2AE0" w:rsidRDefault="00AB4698" w:rsidP="006B36E4">
            <w:pPr>
              <w:rPr>
                <w:color w:val="000000" w:themeColor="text1"/>
                <w:sz w:val="28"/>
              </w:rPr>
            </w:pPr>
            <w:r w:rsidRPr="00EA2AE0">
              <w:rPr>
                <w:color w:val="000000" w:themeColor="text1"/>
                <w:sz w:val="28"/>
              </w:rPr>
              <w:t>Работы под напряжением. Перчатки из изолирующего материала</w:t>
            </w:r>
          </w:p>
        </w:tc>
      </w:tr>
    </w:tbl>
    <w:p w:rsidR="00AB4698" w:rsidRPr="00EA2AE0" w:rsidRDefault="00AB4698" w:rsidP="00AB4698">
      <w:pPr>
        <w:rPr>
          <w:color w:val="000000" w:themeColor="text1"/>
        </w:rPr>
      </w:pPr>
    </w:p>
    <w:p w:rsidR="00AB4698" w:rsidRPr="002412EB" w:rsidRDefault="00AB4698" w:rsidP="00AB4698">
      <w:pPr>
        <w:tabs>
          <w:tab w:val="left" w:pos="992"/>
        </w:tabs>
        <w:suppressAutoHyphens/>
        <w:spacing w:before="240" w:after="240" w:line="276" w:lineRule="auto"/>
        <w:jc w:val="center"/>
        <w:rPr>
          <w:color w:val="000000" w:themeColor="text1"/>
        </w:rPr>
        <w:sectPr w:rsidR="00AB4698" w:rsidRPr="002412EB" w:rsidSect="004E7100">
          <w:headerReference w:type="default" r:id="rId73"/>
          <w:footerReference w:type="default" r:id="rId74"/>
          <w:pgSz w:w="11906" w:h="16838"/>
          <w:pgMar w:top="1134" w:right="851" w:bottom="1276" w:left="1701" w:header="709" w:footer="113" w:gutter="0"/>
          <w:cols w:space="708"/>
          <w:docGrid w:linePitch="360"/>
        </w:sectPr>
      </w:pPr>
    </w:p>
    <w:p w:rsidR="00AB4698" w:rsidRDefault="00AB4698" w:rsidP="00431CCA">
      <w:pPr>
        <w:ind w:firstLine="6521"/>
        <w:rPr>
          <w:color w:val="000000" w:themeColor="text1"/>
        </w:rPr>
      </w:pPr>
      <w:r w:rsidRPr="00EA2AE0">
        <w:rPr>
          <w:color w:val="000000" w:themeColor="text1"/>
        </w:rPr>
        <w:t>Приложение № 2 к приказу</w:t>
      </w:r>
    </w:p>
    <w:p w:rsidR="00431CCA" w:rsidRPr="00EA2AE0" w:rsidRDefault="00431CCA" w:rsidP="00431CCA">
      <w:pPr>
        <w:ind w:firstLine="6521"/>
        <w:rPr>
          <w:color w:val="000000" w:themeColor="text1"/>
        </w:rPr>
      </w:pPr>
      <w:r>
        <w:rPr>
          <w:color w:val="000000" w:themeColor="text1"/>
        </w:rPr>
        <w:t>ПАО «Интер РАО»</w:t>
      </w:r>
    </w:p>
    <w:p w:rsidR="00AB4698" w:rsidRPr="00EA2AE0" w:rsidRDefault="00AB4698" w:rsidP="00431CCA">
      <w:pPr>
        <w:tabs>
          <w:tab w:val="left" w:pos="992"/>
        </w:tabs>
        <w:suppressAutoHyphens/>
        <w:ind w:firstLine="6521"/>
        <w:rPr>
          <w:b/>
          <w:bCs/>
          <w:color w:val="000000" w:themeColor="text1"/>
          <w:sz w:val="28"/>
          <w:szCs w:val="28"/>
        </w:rPr>
      </w:pPr>
      <w:r w:rsidRPr="00EA2AE0">
        <w:rPr>
          <w:color w:val="000000" w:themeColor="text1"/>
        </w:rPr>
        <w:t>от _________ № _________</w:t>
      </w:r>
    </w:p>
    <w:p w:rsidR="00AB4698" w:rsidRPr="00EA2AE0" w:rsidRDefault="00AB4698" w:rsidP="00AB4698">
      <w:pPr>
        <w:ind w:firstLine="6660"/>
        <w:jc w:val="both"/>
        <w:rPr>
          <w:color w:val="000000" w:themeColor="text1"/>
          <w:sz w:val="20"/>
          <w:szCs w:val="20"/>
        </w:rPr>
      </w:pPr>
    </w:p>
    <w:p w:rsidR="00431CCA" w:rsidRDefault="00431CCA" w:rsidP="00AB4698">
      <w:pPr>
        <w:jc w:val="center"/>
        <w:rPr>
          <w:color w:val="000000" w:themeColor="text1"/>
          <w:sz w:val="28"/>
          <w:szCs w:val="28"/>
        </w:rPr>
      </w:pPr>
    </w:p>
    <w:p w:rsidR="00AB4698" w:rsidRPr="00EA2AE0" w:rsidRDefault="00AB4698" w:rsidP="00AB4698">
      <w:pPr>
        <w:jc w:val="center"/>
        <w:rPr>
          <w:color w:val="000000" w:themeColor="text1"/>
          <w:sz w:val="28"/>
          <w:szCs w:val="28"/>
        </w:rPr>
      </w:pPr>
      <w:r w:rsidRPr="00EA2AE0">
        <w:rPr>
          <w:color w:val="000000" w:themeColor="text1"/>
          <w:sz w:val="28"/>
          <w:szCs w:val="28"/>
        </w:rPr>
        <w:t xml:space="preserve">Список компаний Группы «Интер РАО» </w:t>
      </w:r>
    </w:p>
    <w:p w:rsidR="00AB4698" w:rsidRPr="00EA2AE0" w:rsidRDefault="00AB4698" w:rsidP="00AB4698">
      <w:pPr>
        <w:jc w:val="center"/>
        <w:rPr>
          <w:color w:val="000000" w:themeColor="text1"/>
          <w:sz w:val="20"/>
          <w:szCs w:val="20"/>
        </w:rPr>
      </w:pP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8145"/>
      </w:tblGrid>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tcPr>
          <w:p w:rsidR="00AB4698" w:rsidRPr="00EA2AE0" w:rsidRDefault="00AB4698" w:rsidP="006B36E4">
            <w:pPr>
              <w:jc w:val="center"/>
              <w:rPr>
                <w:color w:val="000000" w:themeColor="text1"/>
                <w:sz w:val="28"/>
                <w:szCs w:val="28"/>
              </w:rPr>
            </w:pPr>
            <w:r w:rsidRPr="00EA2AE0">
              <w:rPr>
                <w:color w:val="000000" w:themeColor="text1"/>
                <w:sz w:val="28"/>
                <w:szCs w:val="28"/>
              </w:rPr>
              <w:t>№</w:t>
            </w: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b/>
                <w:color w:val="000000" w:themeColor="text1"/>
                <w:sz w:val="28"/>
                <w:szCs w:val="28"/>
              </w:rPr>
            </w:pPr>
            <w:r w:rsidRPr="00EA2AE0">
              <w:rPr>
                <w:b/>
                <w:color w:val="000000" w:themeColor="text1"/>
                <w:sz w:val="28"/>
                <w:szCs w:val="28"/>
              </w:rPr>
              <w:t>Наименование компании</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ООО «Интер РАО – Управление электрогенерацией»</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АО «ТГК-11»</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АО «Томская генерация»</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АО «ОмскРТС»</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АО «ТомскРТС»</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ООО «БГК»</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ООО «БашРТС»</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ООО «Башэнерготранс»</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ООО «Калининградская генерация»</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ЗАО «Молдавская ГРЭС»</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АО «Станция Экибастузская ГРЭС-2»</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ОАО «Сангтудинская ГЭС-1»</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АО «Теласи»</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 xml:space="preserve">АО «Храми ГЭС </w:t>
            </w:r>
            <w:r w:rsidRPr="00EA2AE0">
              <w:rPr>
                <w:color w:val="000000" w:themeColor="text1"/>
                <w:sz w:val="28"/>
                <w:szCs w:val="28"/>
                <w:lang w:val="en-US"/>
              </w:rPr>
              <w:t>I</w:t>
            </w:r>
            <w:r w:rsidRPr="00EA2AE0">
              <w:rPr>
                <w:color w:val="000000" w:themeColor="text1"/>
                <w:sz w:val="28"/>
                <w:szCs w:val="28"/>
              </w:rPr>
              <w:t>»</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 xml:space="preserve">АО «Храми ГЭС </w:t>
            </w:r>
            <w:r w:rsidRPr="00EA2AE0">
              <w:rPr>
                <w:color w:val="000000" w:themeColor="text1"/>
                <w:sz w:val="28"/>
                <w:szCs w:val="28"/>
                <w:lang w:val="en-US"/>
              </w:rPr>
              <w:t>II</w:t>
            </w:r>
            <w:r w:rsidRPr="00EA2AE0">
              <w:rPr>
                <w:color w:val="000000" w:themeColor="text1"/>
                <w:sz w:val="28"/>
                <w:szCs w:val="28"/>
              </w:rPr>
              <w:t>»</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ООО «КВАРЦ Групп»</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ПАО «Мосэнергосбыт»</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АО «Петербургская сбытовая компания»</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АО «Петроэлектросбыт»</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ООО «Омская энергосбытовая компания»</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ПАО «Саратовэнерго»</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ПАО «Тамбовская энергосбытовая компания»</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АО «Алтайэнергосбыт»</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АО «Промышленная энергетика»</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ООО «РН-Энерго»</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 xml:space="preserve">ООО «ИНТЕР РАО – Орловский энергосбыт» </w:t>
            </w:r>
          </w:p>
        </w:tc>
      </w:tr>
      <w:tr w:rsidR="00AB4698" w:rsidRPr="00EA2AE0" w:rsidTr="006B36E4">
        <w:trPr>
          <w:trHeight w:val="425"/>
        </w:trPr>
        <w:tc>
          <w:tcPr>
            <w:tcW w:w="724" w:type="dxa"/>
            <w:tcBorders>
              <w:top w:val="single" w:sz="4" w:space="0" w:color="auto"/>
              <w:left w:val="single" w:sz="4" w:space="0" w:color="auto"/>
              <w:bottom w:val="single" w:sz="4" w:space="0" w:color="auto"/>
              <w:right w:val="single" w:sz="4" w:space="0" w:color="auto"/>
            </w:tcBorders>
            <w:noWrap/>
            <w:vAlign w:val="center"/>
          </w:tcPr>
          <w:p w:rsidR="00AB4698" w:rsidRPr="00EA2AE0" w:rsidRDefault="00AB4698" w:rsidP="006B36E4">
            <w:pPr>
              <w:pStyle w:val="afffffd"/>
              <w:numPr>
                <w:ilvl w:val="0"/>
                <w:numId w:val="27"/>
              </w:numPr>
              <w:overflowPunct/>
              <w:autoSpaceDE/>
              <w:autoSpaceDN/>
              <w:adjustRightInd/>
              <w:ind w:left="0" w:firstLine="0"/>
              <w:contextualSpacing/>
              <w:jc w:val="center"/>
              <w:textAlignment w:val="auto"/>
              <w:rPr>
                <w:color w:val="000000" w:themeColor="text1"/>
                <w:sz w:val="28"/>
                <w:szCs w:val="28"/>
              </w:rPr>
            </w:pPr>
          </w:p>
        </w:tc>
        <w:tc>
          <w:tcPr>
            <w:tcW w:w="8145" w:type="dxa"/>
            <w:tcBorders>
              <w:top w:val="single" w:sz="4" w:space="0" w:color="auto"/>
              <w:left w:val="single" w:sz="4" w:space="0" w:color="auto"/>
              <w:bottom w:val="single" w:sz="4" w:space="0" w:color="auto"/>
              <w:right w:val="single" w:sz="4" w:space="0" w:color="auto"/>
            </w:tcBorders>
            <w:vAlign w:val="center"/>
          </w:tcPr>
          <w:p w:rsidR="00AB4698" w:rsidRPr="00EA2AE0" w:rsidRDefault="00AB4698" w:rsidP="006B36E4">
            <w:pPr>
              <w:jc w:val="center"/>
              <w:rPr>
                <w:color w:val="000000" w:themeColor="text1"/>
                <w:sz w:val="28"/>
                <w:szCs w:val="28"/>
              </w:rPr>
            </w:pPr>
            <w:r w:rsidRPr="00EA2AE0">
              <w:rPr>
                <w:color w:val="000000" w:themeColor="text1"/>
                <w:sz w:val="28"/>
                <w:szCs w:val="28"/>
              </w:rPr>
              <w:t>ПАО «Томскэнергосбыт»</w:t>
            </w:r>
          </w:p>
        </w:tc>
      </w:tr>
    </w:tbl>
    <w:p w:rsidR="00431CCA" w:rsidRDefault="00431CCA" w:rsidP="00AB4698">
      <w:pPr>
        <w:ind w:firstLine="6521"/>
        <w:rPr>
          <w:color w:val="000000" w:themeColor="text1"/>
        </w:rPr>
      </w:pPr>
    </w:p>
    <w:p w:rsidR="00AB4698" w:rsidRPr="00EA2AE0" w:rsidRDefault="00AB4698" w:rsidP="00AB4698">
      <w:pPr>
        <w:ind w:firstLine="6521"/>
        <w:rPr>
          <w:color w:val="000000" w:themeColor="text1"/>
        </w:rPr>
      </w:pPr>
      <w:r w:rsidRPr="00EA2AE0">
        <w:rPr>
          <w:color w:val="000000" w:themeColor="text1"/>
        </w:rPr>
        <w:t>Приложение № 3 к приказу</w:t>
      </w:r>
    </w:p>
    <w:p w:rsidR="00AB4698" w:rsidRPr="00EA2AE0" w:rsidRDefault="00AB4698" w:rsidP="00AB4698">
      <w:pPr>
        <w:ind w:firstLine="6521"/>
        <w:rPr>
          <w:color w:val="000000" w:themeColor="text1"/>
        </w:rPr>
      </w:pPr>
      <w:r w:rsidRPr="00EA2AE0">
        <w:rPr>
          <w:color w:val="000000" w:themeColor="text1"/>
        </w:rPr>
        <w:t>ПАО «Интер РАО»</w:t>
      </w:r>
    </w:p>
    <w:p w:rsidR="00AB4698" w:rsidRPr="00EA2AE0" w:rsidRDefault="00AB4698" w:rsidP="00AB4698">
      <w:pPr>
        <w:tabs>
          <w:tab w:val="left" w:pos="992"/>
        </w:tabs>
        <w:suppressAutoHyphens/>
        <w:ind w:firstLine="6521"/>
        <w:rPr>
          <w:b/>
          <w:bCs/>
          <w:color w:val="000000" w:themeColor="text1"/>
          <w:sz w:val="28"/>
          <w:szCs w:val="28"/>
        </w:rPr>
      </w:pPr>
      <w:r w:rsidRPr="00EA2AE0">
        <w:rPr>
          <w:color w:val="000000" w:themeColor="text1"/>
        </w:rPr>
        <w:t>от _________ № _________</w:t>
      </w:r>
    </w:p>
    <w:p w:rsidR="00AB4698" w:rsidRDefault="00AB4698" w:rsidP="00AB4698">
      <w:pPr>
        <w:jc w:val="center"/>
        <w:rPr>
          <w:b/>
          <w:color w:val="000000" w:themeColor="text1"/>
          <w:sz w:val="28"/>
          <w:szCs w:val="28"/>
        </w:rPr>
      </w:pPr>
    </w:p>
    <w:p w:rsidR="00431CCA" w:rsidRPr="00EA2AE0" w:rsidRDefault="00431CCA" w:rsidP="00AB4698">
      <w:pPr>
        <w:jc w:val="center"/>
        <w:rPr>
          <w:b/>
          <w:color w:val="000000" w:themeColor="text1"/>
          <w:sz w:val="28"/>
          <w:szCs w:val="28"/>
        </w:rPr>
      </w:pPr>
    </w:p>
    <w:p w:rsidR="00AB4698" w:rsidRDefault="00AB4698" w:rsidP="00AB4698">
      <w:pPr>
        <w:jc w:val="center"/>
        <w:rPr>
          <w:b/>
          <w:color w:val="000000" w:themeColor="text1"/>
          <w:sz w:val="28"/>
        </w:rPr>
      </w:pPr>
    </w:p>
    <w:p w:rsidR="00431CCA" w:rsidRPr="00EA2AE0" w:rsidRDefault="00431CCA" w:rsidP="00AB4698">
      <w:pPr>
        <w:jc w:val="center"/>
        <w:rPr>
          <w:b/>
          <w:color w:val="000000" w:themeColor="text1"/>
          <w:sz w:val="28"/>
        </w:rPr>
      </w:pPr>
    </w:p>
    <w:p w:rsidR="00AB4698" w:rsidRPr="00EA2AE0" w:rsidRDefault="00AB4698" w:rsidP="00AB4698">
      <w:pPr>
        <w:jc w:val="center"/>
        <w:rPr>
          <w:b/>
          <w:color w:val="000000" w:themeColor="text1"/>
          <w:sz w:val="28"/>
        </w:rPr>
      </w:pPr>
      <w:r w:rsidRPr="00EA2AE0">
        <w:rPr>
          <w:b/>
          <w:color w:val="000000" w:themeColor="text1"/>
          <w:sz w:val="28"/>
          <w:szCs w:val="28"/>
        </w:rPr>
        <w:t>Требования по адаптации документа в компаниях Группы</w:t>
      </w:r>
    </w:p>
    <w:p w:rsidR="00AB4698" w:rsidRDefault="00AB4698" w:rsidP="00AB4698">
      <w:pPr>
        <w:rPr>
          <w:color w:val="000000" w:themeColor="text1"/>
          <w:sz w:val="28"/>
        </w:rPr>
      </w:pPr>
    </w:p>
    <w:p w:rsidR="00431CCA" w:rsidRPr="00EA2AE0" w:rsidRDefault="00431CCA" w:rsidP="00AB4698">
      <w:pPr>
        <w:rPr>
          <w:color w:val="000000" w:themeColor="text1"/>
          <w:sz w:val="28"/>
        </w:rPr>
      </w:pPr>
    </w:p>
    <w:p w:rsidR="00AB4698" w:rsidRPr="00EA2AE0" w:rsidRDefault="00AB4698" w:rsidP="00431CCA">
      <w:pPr>
        <w:widowControl w:val="0"/>
        <w:autoSpaceDE w:val="0"/>
        <w:autoSpaceDN w:val="0"/>
        <w:adjustRightInd w:val="0"/>
        <w:spacing w:after="120"/>
        <w:ind w:firstLine="709"/>
        <w:jc w:val="both"/>
        <w:rPr>
          <w:color w:val="000000" w:themeColor="text1"/>
          <w:sz w:val="28"/>
          <w:szCs w:val="28"/>
        </w:rPr>
      </w:pPr>
      <w:r w:rsidRPr="00EA2AE0">
        <w:rPr>
          <w:color w:val="000000" w:themeColor="text1"/>
          <w:sz w:val="28"/>
          <w:szCs w:val="28"/>
        </w:rPr>
        <w:t>В рамках подготовки адаптированной версии документа для утверждения приказом внутри компании Группы рекомендуется:</w:t>
      </w:r>
    </w:p>
    <w:p w:rsidR="00AB4698" w:rsidRPr="00EA2AE0" w:rsidRDefault="00AB4698" w:rsidP="00431CCA">
      <w:pPr>
        <w:pStyle w:val="afffffd"/>
        <w:widowControl w:val="0"/>
        <w:numPr>
          <w:ilvl w:val="0"/>
          <w:numId w:val="97"/>
        </w:numPr>
        <w:overflowPunct/>
        <w:spacing w:after="120"/>
        <w:ind w:firstLine="709"/>
        <w:contextualSpacing/>
        <w:jc w:val="both"/>
        <w:textAlignment w:val="auto"/>
        <w:rPr>
          <w:color w:val="000000" w:themeColor="text1"/>
          <w:sz w:val="28"/>
          <w:szCs w:val="28"/>
        </w:rPr>
      </w:pPr>
      <w:r w:rsidRPr="00EA2AE0">
        <w:rPr>
          <w:color w:val="000000" w:themeColor="text1"/>
          <w:sz w:val="28"/>
          <w:szCs w:val="28"/>
        </w:rPr>
        <w:t>В колонтитулах документов скорректировать логотип компании Группы.</w:t>
      </w:r>
    </w:p>
    <w:p w:rsidR="00AB4698" w:rsidRPr="00EA2AE0" w:rsidRDefault="00AB4698" w:rsidP="00431CCA">
      <w:pPr>
        <w:pStyle w:val="afffffd"/>
        <w:widowControl w:val="0"/>
        <w:numPr>
          <w:ilvl w:val="0"/>
          <w:numId w:val="97"/>
        </w:numPr>
        <w:overflowPunct/>
        <w:spacing w:after="120"/>
        <w:ind w:firstLine="709"/>
        <w:contextualSpacing/>
        <w:jc w:val="both"/>
        <w:textAlignment w:val="auto"/>
        <w:rPr>
          <w:color w:val="000000" w:themeColor="text1"/>
          <w:sz w:val="28"/>
          <w:szCs w:val="28"/>
        </w:rPr>
      </w:pPr>
      <w:r w:rsidRPr="00EA2AE0">
        <w:rPr>
          <w:color w:val="000000" w:themeColor="text1"/>
          <w:sz w:val="28"/>
          <w:szCs w:val="28"/>
        </w:rPr>
        <w:t>Указать наименование компании Группы на титульном листе, в верхних колонтитулах.</w:t>
      </w:r>
    </w:p>
    <w:p w:rsidR="00AB4698" w:rsidRPr="00EA2AE0" w:rsidRDefault="00AB4698" w:rsidP="00431CCA">
      <w:pPr>
        <w:pStyle w:val="afffffd"/>
        <w:widowControl w:val="0"/>
        <w:numPr>
          <w:ilvl w:val="0"/>
          <w:numId w:val="97"/>
        </w:numPr>
        <w:overflowPunct/>
        <w:spacing w:after="120"/>
        <w:ind w:firstLine="709"/>
        <w:contextualSpacing/>
        <w:jc w:val="both"/>
        <w:textAlignment w:val="auto"/>
        <w:rPr>
          <w:color w:val="000000" w:themeColor="text1"/>
          <w:sz w:val="28"/>
          <w:szCs w:val="28"/>
        </w:rPr>
      </w:pPr>
      <w:r w:rsidRPr="00EA2AE0">
        <w:rPr>
          <w:color w:val="000000" w:themeColor="text1"/>
          <w:sz w:val="28"/>
          <w:szCs w:val="28"/>
        </w:rPr>
        <w:t>По тексту документа, где употребляется термин «компания» или «компания Группы» заменить на термин «Общество», указать в терминах наименование компании для которой адаптируется документ. В случае появления логических несоответствий после замены термина в тексте, допускается изменение формулировок без изменения содержательной части текста документа.</w:t>
      </w:r>
    </w:p>
    <w:p w:rsidR="00AB4698" w:rsidRPr="00EA2AE0" w:rsidRDefault="00AB4698" w:rsidP="00431CCA">
      <w:pPr>
        <w:pStyle w:val="afffffd"/>
        <w:widowControl w:val="0"/>
        <w:numPr>
          <w:ilvl w:val="0"/>
          <w:numId w:val="97"/>
        </w:numPr>
        <w:overflowPunct/>
        <w:spacing w:after="120"/>
        <w:ind w:firstLine="709"/>
        <w:contextualSpacing/>
        <w:jc w:val="both"/>
        <w:textAlignment w:val="auto"/>
        <w:rPr>
          <w:color w:val="000000" w:themeColor="text1"/>
          <w:sz w:val="28"/>
          <w:szCs w:val="28"/>
        </w:rPr>
      </w:pPr>
      <w:r w:rsidRPr="00EA2AE0">
        <w:rPr>
          <w:color w:val="000000" w:themeColor="text1"/>
          <w:sz w:val="28"/>
          <w:szCs w:val="28"/>
        </w:rPr>
        <w:t xml:space="preserve">Указать на титульном листе должность </w:t>
      </w:r>
      <w:r>
        <w:rPr>
          <w:color w:val="000000" w:themeColor="text1"/>
          <w:sz w:val="28"/>
          <w:szCs w:val="28"/>
        </w:rPr>
        <w:t>О</w:t>
      </w:r>
      <w:r w:rsidRPr="00EA2AE0">
        <w:rPr>
          <w:color w:val="000000" w:themeColor="text1"/>
          <w:sz w:val="28"/>
          <w:szCs w:val="28"/>
        </w:rPr>
        <w:t>тветственного за применение ВНД в компании Группы.</w:t>
      </w:r>
    </w:p>
    <w:p w:rsidR="00AB4698" w:rsidRPr="00EA2AE0" w:rsidRDefault="00AB4698" w:rsidP="00431CCA">
      <w:pPr>
        <w:pStyle w:val="afffffd"/>
        <w:widowControl w:val="0"/>
        <w:numPr>
          <w:ilvl w:val="0"/>
          <w:numId w:val="97"/>
        </w:numPr>
        <w:overflowPunct/>
        <w:spacing w:after="120"/>
        <w:ind w:firstLine="709"/>
        <w:contextualSpacing/>
        <w:jc w:val="both"/>
        <w:textAlignment w:val="auto"/>
        <w:rPr>
          <w:color w:val="000000" w:themeColor="text1"/>
          <w:sz w:val="28"/>
          <w:szCs w:val="28"/>
        </w:rPr>
      </w:pPr>
      <w:r w:rsidRPr="00EA2AE0">
        <w:rPr>
          <w:color w:val="000000" w:themeColor="text1"/>
          <w:sz w:val="28"/>
          <w:szCs w:val="28"/>
        </w:rPr>
        <w:t>По тексту документа указать / скорректировать наименования должностей, ФИО, структурных подразделений компании Группы. При необходимости скорректировать перечень их полномочий / функций.</w:t>
      </w:r>
    </w:p>
    <w:p w:rsidR="00AB4698" w:rsidRPr="00EA2AE0" w:rsidRDefault="00AB4698" w:rsidP="00431CCA">
      <w:pPr>
        <w:pStyle w:val="afffffd"/>
        <w:widowControl w:val="0"/>
        <w:numPr>
          <w:ilvl w:val="0"/>
          <w:numId w:val="97"/>
        </w:numPr>
        <w:overflowPunct/>
        <w:spacing w:after="120"/>
        <w:ind w:firstLine="709"/>
        <w:contextualSpacing/>
        <w:jc w:val="both"/>
        <w:textAlignment w:val="auto"/>
        <w:rPr>
          <w:color w:val="000000" w:themeColor="text1"/>
          <w:sz w:val="28"/>
          <w:szCs w:val="28"/>
        </w:rPr>
      </w:pPr>
      <w:r w:rsidRPr="00EA2AE0">
        <w:rPr>
          <w:color w:val="000000" w:themeColor="text1"/>
          <w:sz w:val="28"/>
          <w:szCs w:val="28"/>
        </w:rPr>
        <w:t>В документе  добавлять / изменять содержание документа, при согласовании с Владельцем документа.</w:t>
      </w:r>
    </w:p>
    <w:p w:rsidR="00AB4698" w:rsidRPr="00EA2AE0" w:rsidRDefault="00AB4698" w:rsidP="00431CCA">
      <w:pPr>
        <w:pStyle w:val="afffffd"/>
        <w:widowControl w:val="0"/>
        <w:numPr>
          <w:ilvl w:val="0"/>
          <w:numId w:val="97"/>
        </w:numPr>
        <w:overflowPunct/>
        <w:spacing w:after="120"/>
        <w:ind w:firstLine="709"/>
        <w:contextualSpacing/>
        <w:jc w:val="both"/>
        <w:textAlignment w:val="auto"/>
        <w:rPr>
          <w:color w:val="000000" w:themeColor="text1"/>
          <w:sz w:val="28"/>
          <w:szCs w:val="28"/>
        </w:rPr>
      </w:pPr>
      <w:r w:rsidRPr="00EA2AE0">
        <w:rPr>
          <w:color w:val="000000" w:themeColor="text1"/>
          <w:sz w:val="28"/>
          <w:szCs w:val="28"/>
        </w:rPr>
        <w:t>В разделе «</w:t>
      </w:r>
      <w:r>
        <w:rPr>
          <w:color w:val="000000" w:themeColor="text1"/>
          <w:sz w:val="28"/>
          <w:szCs w:val="28"/>
        </w:rPr>
        <w:t>Лист регистрации изменений</w:t>
      </w:r>
      <w:r w:rsidRPr="00EA2AE0">
        <w:rPr>
          <w:color w:val="000000" w:themeColor="text1"/>
          <w:sz w:val="28"/>
          <w:szCs w:val="28"/>
        </w:rPr>
        <w:t>» указать дату создания версии документа и ФИО Ответственного за разработку адаптированной версии ВНД внутри компании Группы.</w:t>
      </w:r>
    </w:p>
    <w:p w:rsidR="00AB4698" w:rsidRPr="00EA2AE0" w:rsidRDefault="00AB4698" w:rsidP="00431CCA">
      <w:pPr>
        <w:pStyle w:val="afffffd"/>
        <w:widowControl w:val="0"/>
        <w:numPr>
          <w:ilvl w:val="0"/>
          <w:numId w:val="97"/>
        </w:numPr>
        <w:overflowPunct/>
        <w:spacing w:after="120"/>
        <w:ind w:firstLine="709"/>
        <w:contextualSpacing/>
        <w:jc w:val="both"/>
        <w:textAlignment w:val="auto"/>
        <w:rPr>
          <w:color w:val="000000" w:themeColor="text1"/>
          <w:sz w:val="28"/>
          <w:szCs w:val="28"/>
        </w:rPr>
      </w:pPr>
      <w:r w:rsidRPr="00EA2AE0">
        <w:rPr>
          <w:color w:val="000000" w:themeColor="text1"/>
          <w:sz w:val="28"/>
          <w:szCs w:val="28"/>
        </w:rPr>
        <w:t>Прочие изменения в документе не рекомендуются.</w:t>
      </w:r>
    </w:p>
    <w:p w:rsidR="00AB4698" w:rsidRPr="00474245" w:rsidRDefault="00AB4698" w:rsidP="00AB4698">
      <w:pPr>
        <w:rPr>
          <w:color w:val="000000" w:themeColor="text1"/>
        </w:rPr>
      </w:pPr>
    </w:p>
    <w:p w:rsidR="00031F74" w:rsidRPr="00AB4698" w:rsidRDefault="00031F74" w:rsidP="00AB4698"/>
    <w:sectPr w:rsidR="00031F74" w:rsidRPr="00AB4698" w:rsidSect="004E7100">
      <w:headerReference w:type="default" r:id="rId75"/>
      <w:pgSz w:w="11906" w:h="16838"/>
      <w:pgMar w:top="1134" w:right="851" w:bottom="1276" w:left="1701" w:header="709" w:footer="11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D0D89" w:rsidRDefault="006D0D89" w:rsidP="00EB6102">
      <w:r>
        <w:separator/>
      </w:r>
    </w:p>
  </w:endnote>
  <w:endnote w:type="continuationSeparator" w:id="0">
    <w:p w:rsidR="006D0D89" w:rsidRDefault="006D0D89" w:rsidP="00EB6102">
      <w:r>
        <w:continuationSeparator/>
      </w:r>
    </w:p>
  </w:endnote>
  <w:endnote w:type="continuationNotice" w:id="1">
    <w:p w:rsidR="006D0D89" w:rsidRDefault="006D0D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Garamond">
    <w:panose1 w:val="02020404030301010803"/>
    <w:charset w:val="CC"/>
    <w:family w:val="roman"/>
    <w:pitch w:val="variable"/>
    <w:sig w:usb0="00000287" w:usb1="000000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Franklin Gothic Book">
    <w:panose1 w:val="020B0503020102020204"/>
    <w:charset w:val="CC"/>
    <w:family w:val="swiss"/>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4698" w:rsidRPr="007843F3" w:rsidRDefault="00AB4698" w:rsidP="004E7100">
    <w:pPr>
      <w:pStyle w:val="ad"/>
      <w:overflowPunct/>
      <w:autoSpaceDE/>
      <w:autoSpaceDN/>
      <w:adjustRightInd/>
      <w:spacing w:after="200" w:line="276" w:lineRule="auto"/>
      <w:jc w:val="right"/>
      <w:textAlignment w:val="auto"/>
      <w:rPr>
        <w:rFonts w:ascii="Arial" w:eastAsia="Calibri" w:hAnsi="Arial" w:cs="Arial"/>
        <w:sz w:val="22"/>
        <w:szCs w:val="22"/>
        <w:lang w:eastAsia="en-US"/>
      </w:rPr>
    </w:pPr>
    <w:r w:rsidRPr="007843F3">
      <w:rPr>
        <w:rFonts w:ascii="Arial" w:eastAsia="Calibri" w:hAnsi="Arial" w:cs="Arial"/>
        <w:sz w:val="22"/>
        <w:szCs w:val="22"/>
        <w:lang w:eastAsia="en-US"/>
      </w:rPr>
      <w:fldChar w:fldCharType="begin"/>
    </w:r>
    <w:r w:rsidRPr="007843F3">
      <w:rPr>
        <w:rFonts w:ascii="Arial" w:eastAsia="Calibri" w:hAnsi="Arial" w:cs="Arial"/>
        <w:sz w:val="22"/>
        <w:szCs w:val="22"/>
        <w:lang w:eastAsia="en-US"/>
      </w:rPr>
      <w:instrText>PAGE   \* MERGEFORMAT</w:instrText>
    </w:r>
    <w:r w:rsidRPr="007843F3">
      <w:rPr>
        <w:rFonts w:ascii="Arial" w:eastAsia="Calibri" w:hAnsi="Arial" w:cs="Arial"/>
        <w:sz w:val="22"/>
        <w:szCs w:val="22"/>
        <w:lang w:eastAsia="en-US"/>
      </w:rPr>
      <w:fldChar w:fldCharType="separate"/>
    </w:r>
    <w:r>
      <w:rPr>
        <w:rFonts w:ascii="Arial" w:eastAsia="Calibri" w:hAnsi="Arial" w:cs="Arial"/>
        <w:noProof/>
        <w:sz w:val="22"/>
        <w:szCs w:val="22"/>
        <w:lang w:eastAsia="en-US"/>
      </w:rPr>
      <w:t>20</w:t>
    </w:r>
    <w:r w:rsidRPr="007843F3">
      <w:rPr>
        <w:rFonts w:ascii="Arial" w:eastAsia="Calibri" w:hAnsi="Arial" w:cs="Arial"/>
        <w:sz w:val="22"/>
        <w:szCs w:val="22"/>
        <w:lang w:eastAsia="en-US"/>
      </w:rPr>
      <w:fldChar w:fldCharType="end"/>
    </w:r>
  </w:p>
  <w:p w:rsidR="00AB4698" w:rsidRPr="007843F3" w:rsidRDefault="00AB4698" w:rsidP="004E7100">
    <w:pPr>
      <w:pStyle w:val="ad"/>
      <w:overflowPunct/>
      <w:autoSpaceDE/>
      <w:autoSpaceDN/>
      <w:adjustRightInd/>
      <w:spacing w:after="200" w:line="276" w:lineRule="auto"/>
      <w:textAlignment w:val="auto"/>
      <w:rPr>
        <w:rFonts w:ascii="Calibri" w:eastAsia="Calibri" w:hAnsi="Calibri"/>
        <w:sz w:val="22"/>
        <w:szCs w:val="22"/>
        <w:lang w:eastAsia="en-U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4698" w:rsidRPr="007843F3" w:rsidRDefault="00AB4698" w:rsidP="004E7100">
    <w:pPr>
      <w:pStyle w:val="ad"/>
      <w:overflowPunct/>
      <w:autoSpaceDE/>
      <w:autoSpaceDN/>
      <w:adjustRightInd/>
      <w:spacing w:after="200" w:line="276" w:lineRule="auto"/>
      <w:jc w:val="right"/>
      <w:textAlignment w:val="auto"/>
      <w:rPr>
        <w:rFonts w:ascii="Arial" w:eastAsia="Calibri" w:hAnsi="Arial" w:cs="Arial"/>
        <w:sz w:val="22"/>
        <w:szCs w:val="22"/>
        <w:lang w:eastAsia="en-US"/>
      </w:rPr>
    </w:pPr>
    <w:r w:rsidRPr="007843F3">
      <w:rPr>
        <w:rFonts w:ascii="Arial" w:eastAsia="Calibri" w:hAnsi="Arial" w:cs="Arial"/>
        <w:sz w:val="22"/>
        <w:szCs w:val="22"/>
        <w:lang w:eastAsia="en-US"/>
      </w:rPr>
      <w:fldChar w:fldCharType="begin"/>
    </w:r>
    <w:r w:rsidRPr="007843F3">
      <w:rPr>
        <w:rFonts w:ascii="Arial" w:eastAsia="Calibri" w:hAnsi="Arial" w:cs="Arial"/>
        <w:sz w:val="22"/>
        <w:szCs w:val="22"/>
        <w:lang w:eastAsia="en-US"/>
      </w:rPr>
      <w:instrText>PAGE   \* MERGEFORMAT</w:instrText>
    </w:r>
    <w:r w:rsidRPr="007843F3">
      <w:rPr>
        <w:rFonts w:ascii="Arial" w:eastAsia="Calibri" w:hAnsi="Arial" w:cs="Arial"/>
        <w:sz w:val="22"/>
        <w:szCs w:val="22"/>
        <w:lang w:eastAsia="en-US"/>
      </w:rPr>
      <w:fldChar w:fldCharType="separate"/>
    </w:r>
    <w:r w:rsidR="00F66E97">
      <w:rPr>
        <w:rFonts w:ascii="Arial" w:eastAsia="Calibri" w:hAnsi="Arial" w:cs="Arial"/>
        <w:noProof/>
        <w:sz w:val="22"/>
        <w:szCs w:val="22"/>
        <w:lang w:eastAsia="en-US"/>
      </w:rPr>
      <w:t>25</w:t>
    </w:r>
    <w:r w:rsidRPr="007843F3">
      <w:rPr>
        <w:rFonts w:ascii="Arial" w:eastAsia="Calibri" w:hAnsi="Arial" w:cs="Arial"/>
        <w:sz w:val="22"/>
        <w:szCs w:val="22"/>
        <w:lang w:eastAsia="en-US"/>
      </w:rPr>
      <w:fldChar w:fldCharType="end"/>
    </w:r>
  </w:p>
  <w:p w:rsidR="00AB4698" w:rsidRPr="007843F3" w:rsidRDefault="00AB4698" w:rsidP="004E7100">
    <w:pPr>
      <w:pStyle w:val="ad"/>
      <w:overflowPunct/>
      <w:autoSpaceDE/>
      <w:autoSpaceDN/>
      <w:adjustRightInd/>
      <w:spacing w:after="200" w:line="276" w:lineRule="auto"/>
      <w:textAlignment w:val="auto"/>
      <w:rPr>
        <w:rFonts w:ascii="Calibri" w:eastAsia="Calibri" w:hAnsi="Calibri"/>
        <w:sz w:val="22"/>
        <w:szCs w:val="22"/>
        <w:lang w:eastAsia="en-U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4698" w:rsidRPr="007843F3" w:rsidRDefault="00AB4698" w:rsidP="004E7100">
    <w:pPr>
      <w:pStyle w:val="ad"/>
      <w:overflowPunct/>
      <w:autoSpaceDE/>
      <w:autoSpaceDN/>
      <w:adjustRightInd/>
      <w:spacing w:after="200" w:line="276" w:lineRule="auto"/>
      <w:ind w:right="282"/>
      <w:jc w:val="right"/>
      <w:textAlignment w:val="auto"/>
      <w:rPr>
        <w:rFonts w:ascii="Arial" w:eastAsia="Calibri" w:hAnsi="Arial" w:cs="Arial"/>
        <w:sz w:val="22"/>
        <w:szCs w:val="22"/>
        <w:lang w:eastAsia="en-US"/>
      </w:rPr>
    </w:pPr>
    <w:r w:rsidRPr="007843F3">
      <w:rPr>
        <w:rFonts w:ascii="Arial" w:eastAsia="Calibri" w:hAnsi="Arial" w:cs="Arial"/>
        <w:sz w:val="22"/>
        <w:szCs w:val="22"/>
        <w:lang w:eastAsia="en-US"/>
      </w:rPr>
      <w:fldChar w:fldCharType="begin"/>
    </w:r>
    <w:r w:rsidRPr="007843F3">
      <w:rPr>
        <w:rFonts w:ascii="Arial" w:eastAsia="Calibri" w:hAnsi="Arial" w:cs="Arial"/>
        <w:sz w:val="22"/>
        <w:szCs w:val="22"/>
        <w:lang w:eastAsia="en-US"/>
      </w:rPr>
      <w:instrText>PAGE   \* MERGEFORMAT</w:instrText>
    </w:r>
    <w:r w:rsidRPr="007843F3">
      <w:rPr>
        <w:rFonts w:ascii="Arial" w:eastAsia="Calibri" w:hAnsi="Arial" w:cs="Arial"/>
        <w:sz w:val="22"/>
        <w:szCs w:val="22"/>
        <w:lang w:eastAsia="en-US"/>
      </w:rPr>
      <w:fldChar w:fldCharType="separate"/>
    </w:r>
    <w:r w:rsidR="00F66E97">
      <w:rPr>
        <w:rFonts w:ascii="Arial" w:eastAsia="Calibri" w:hAnsi="Arial" w:cs="Arial"/>
        <w:noProof/>
        <w:sz w:val="22"/>
        <w:szCs w:val="22"/>
        <w:lang w:eastAsia="en-US"/>
      </w:rPr>
      <w:t>402</w:t>
    </w:r>
    <w:r w:rsidRPr="007843F3">
      <w:rPr>
        <w:rFonts w:ascii="Arial" w:eastAsia="Calibri" w:hAnsi="Arial" w:cs="Arial"/>
        <w:sz w:val="22"/>
        <w:szCs w:val="22"/>
        <w:lang w:eastAsia="en-US"/>
      </w:rPr>
      <w:fldChar w:fldCharType="end"/>
    </w:r>
  </w:p>
  <w:p w:rsidR="00AB4698" w:rsidRPr="007843F3" w:rsidRDefault="00AB4698" w:rsidP="004E7100">
    <w:pPr>
      <w:pStyle w:val="ad"/>
      <w:overflowPunct/>
      <w:autoSpaceDE/>
      <w:autoSpaceDN/>
      <w:adjustRightInd/>
      <w:spacing w:after="200" w:line="276" w:lineRule="auto"/>
      <w:textAlignment w:val="auto"/>
      <w:rPr>
        <w:rFonts w:ascii="Calibri" w:eastAsia="Calibri" w:hAnsi="Calibri"/>
        <w:sz w:val="22"/>
        <w:szCs w:val="22"/>
        <w:lang w:eastAsia="en-US"/>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4698" w:rsidRPr="007843F3" w:rsidRDefault="00AB4698" w:rsidP="004E7100">
    <w:pPr>
      <w:pStyle w:val="ad"/>
      <w:overflowPunct/>
      <w:autoSpaceDE/>
      <w:autoSpaceDN/>
      <w:adjustRightInd/>
      <w:spacing w:after="200" w:line="276" w:lineRule="auto"/>
      <w:jc w:val="right"/>
      <w:textAlignment w:val="auto"/>
      <w:rPr>
        <w:rFonts w:ascii="Arial" w:eastAsia="Calibri" w:hAnsi="Arial" w:cs="Arial"/>
        <w:sz w:val="22"/>
        <w:szCs w:val="22"/>
        <w:lang w:eastAsia="en-US"/>
      </w:rPr>
    </w:pPr>
    <w:r w:rsidRPr="007843F3">
      <w:rPr>
        <w:rFonts w:ascii="Arial" w:eastAsia="Calibri" w:hAnsi="Arial" w:cs="Arial"/>
        <w:sz w:val="22"/>
        <w:szCs w:val="22"/>
        <w:lang w:eastAsia="en-US"/>
      </w:rPr>
      <w:fldChar w:fldCharType="begin"/>
    </w:r>
    <w:r w:rsidRPr="007843F3">
      <w:rPr>
        <w:rFonts w:ascii="Arial" w:eastAsia="Calibri" w:hAnsi="Arial" w:cs="Arial"/>
        <w:sz w:val="22"/>
        <w:szCs w:val="22"/>
        <w:lang w:eastAsia="en-US"/>
      </w:rPr>
      <w:instrText>PAGE   \* MERGEFORMAT</w:instrText>
    </w:r>
    <w:r w:rsidRPr="007843F3">
      <w:rPr>
        <w:rFonts w:ascii="Arial" w:eastAsia="Calibri" w:hAnsi="Arial" w:cs="Arial"/>
        <w:sz w:val="22"/>
        <w:szCs w:val="22"/>
        <w:lang w:eastAsia="en-US"/>
      </w:rPr>
      <w:fldChar w:fldCharType="separate"/>
    </w:r>
    <w:r w:rsidR="00F66E97">
      <w:rPr>
        <w:rFonts w:ascii="Arial" w:eastAsia="Calibri" w:hAnsi="Arial" w:cs="Arial"/>
        <w:noProof/>
        <w:sz w:val="22"/>
        <w:szCs w:val="22"/>
        <w:lang w:eastAsia="en-US"/>
      </w:rPr>
      <w:t>433</w:t>
    </w:r>
    <w:r w:rsidRPr="007843F3">
      <w:rPr>
        <w:rFonts w:ascii="Arial" w:eastAsia="Calibri" w:hAnsi="Arial" w:cs="Arial"/>
        <w:sz w:val="22"/>
        <w:szCs w:val="22"/>
        <w:lang w:eastAsia="en-US"/>
      </w:rPr>
      <w:fldChar w:fldCharType="end"/>
    </w:r>
  </w:p>
  <w:p w:rsidR="00AB4698" w:rsidRPr="007843F3" w:rsidRDefault="00AB4698" w:rsidP="004E7100">
    <w:pPr>
      <w:pStyle w:val="ad"/>
      <w:overflowPunct/>
      <w:autoSpaceDE/>
      <w:autoSpaceDN/>
      <w:adjustRightInd/>
      <w:spacing w:after="200" w:line="276" w:lineRule="auto"/>
      <w:textAlignment w:val="auto"/>
      <w:rPr>
        <w:rFonts w:ascii="Calibri" w:eastAsia="Calibri" w:hAnsi="Calibri"/>
        <w:sz w:val="22"/>
        <w:szCs w:val="22"/>
        <w:lang w:eastAsia="en-US"/>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4698" w:rsidRPr="007843F3" w:rsidRDefault="00AB4698" w:rsidP="004E7100">
    <w:pPr>
      <w:pStyle w:val="ad"/>
      <w:overflowPunct/>
      <w:autoSpaceDE/>
      <w:autoSpaceDN/>
      <w:adjustRightInd/>
      <w:spacing w:after="200" w:line="276" w:lineRule="auto"/>
      <w:jc w:val="right"/>
      <w:textAlignment w:val="auto"/>
      <w:rPr>
        <w:rFonts w:ascii="Arial" w:eastAsia="Calibri" w:hAnsi="Arial" w:cs="Arial"/>
        <w:sz w:val="22"/>
        <w:szCs w:val="22"/>
        <w:lang w:eastAsia="en-US"/>
      </w:rPr>
    </w:pPr>
    <w:r w:rsidRPr="007843F3">
      <w:rPr>
        <w:rFonts w:ascii="Arial" w:eastAsia="Calibri" w:hAnsi="Arial" w:cs="Arial"/>
        <w:sz w:val="22"/>
        <w:szCs w:val="22"/>
        <w:lang w:eastAsia="en-US"/>
      </w:rPr>
      <w:fldChar w:fldCharType="begin"/>
    </w:r>
    <w:r w:rsidRPr="007843F3">
      <w:rPr>
        <w:rFonts w:ascii="Arial" w:eastAsia="Calibri" w:hAnsi="Arial" w:cs="Arial"/>
        <w:sz w:val="22"/>
        <w:szCs w:val="22"/>
        <w:lang w:eastAsia="en-US"/>
      </w:rPr>
      <w:instrText>PAGE   \* MERGEFORMAT</w:instrText>
    </w:r>
    <w:r w:rsidRPr="007843F3">
      <w:rPr>
        <w:rFonts w:ascii="Arial" w:eastAsia="Calibri" w:hAnsi="Arial" w:cs="Arial"/>
        <w:sz w:val="22"/>
        <w:szCs w:val="22"/>
        <w:lang w:eastAsia="en-US"/>
      </w:rPr>
      <w:fldChar w:fldCharType="separate"/>
    </w:r>
    <w:r w:rsidR="00F66E97">
      <w:rPr>
        <w:rFonts w:ascii="Arial" w:eastAsia="Calibri" w:hAnsi="Arial" w:cs="Arial"/>
        <w:noProof/>
        <w:sz w:val="22"/>
        <w:szCs w:val="22"/>
        <w:lang w:eastAsia="en-US"/>
      </w:rPr>
      <w:t>456</w:t>
    </w:r>
    <w:r w:rsidRPr="007843F3">
      <w:rPr>
        <w:rFonts w:ascii="Arial" w:eastAsia="Calibri" w:hAnsi="Arial" w:cs="Arial"/>
        <w:sz w:val="22"/>
        <w:szCs w:val="22"/>
        <w:lang w:eastAsia="en-US"/>
      </w:rPr>
      <w:fldChar w:fldCharType="end"/>
    </w:r>
  </w:p>
  <w:p w:rsidR="00AB4698" w:rsidRPr="007843F3" w:rsidRDefault="00AB4698" w:rsidP="004E7100">
    <w:pPr>
      <w:pStyle w:val="ad"/>
      <w:overflowPunct/>
      <w:autoSpaceDE/>
      <w:autoSpaceDN/>
      <w:adjustRightInd/>
      <w:spacing w:after="200" w:line="276" w:lineRule="auto"/>
      <w:textAlignment w:val="auto"/>
      <w:rPr>
        <w:rFonts w:ascii="Calibri" w:eastAsia="Calibri" w:hAnsi="Calibri"/>
        <w:sz w:val="22"/>
        <w:szCs w:val="22"/>
        <w:lang w:eastAsia="en-US"/>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4698" w:rsidRPr="007843F3" w:rsidRDefault="00AB4698" w:rsidP="004E7100">
    <w:pPr>
      <w:pStyle w:val="ad"/>
      <w:overflowPunct/>
      <w:autoSpaceDE/>
      <w:autoSpaceDN/>
      <w:adjustRightInd/>
      <w:spacing w:after="200" w:line="276" w:lineRule="auto"/>
      <w:jc w:val="right"/>
      <w:textAlignment w:val="auto"/>
      <w:rPr>
        <w:rFonts w:ascii="Arial" w:eastAsia="Calibri" w:hAnsi="Arial" w:cs="Arial"/>
        <w:sz w:val="22"/>
        <w:szCs w:val="22"/>
        <w:lang w:eastAsia="en-US"/>
      </w:rPr>
    </w:pPr>
    <w:r w:rsidRPr="007843F3">
      <w:rPr>
        <w:rFonts w:ascii="Arial" w:eastAsia="Calibri" w:hAnsi="Arial" w:cs="Arial"/>
        <w:sz w:val="22"/>
        <w:szCs w:val="22"/>
        <w:lang w:eastAsia="en-US"/>
      </w:rPr>
      <w:fldChar w:fldCharType="begin"/>
    </w:r>
    <w:r w:rsidRPr="007843F3">
      <w:rPr>
        <w:rFonts w:ascii="Arial" w:eastAsia="Calibri" w:hAnsi="Arial" w:cs="Arial"/>
        <w:sz w:val="22"/>
        <w:szCs w:val="22"/>
        <w:lang w:eastAsia="en-US"/>
      </w:rPr>
      <w:instrText>PAGE   \* MERGEFORMAT</w:instrText>
    </w:r>
    <w:r w:rsidRPr="007843F3">
      <w:rPr>
        <w:rFonts w:ascii="Arial" w:eastAsia="Calibri" w:hAnsi="Arial" w:cs="Arial"/>
        <w:sz w:val="22"/>
        <w:szCs w:val="22"/>
        <w:lang w:eastAsia="en-US"/>
      </w:rPr>
      <w:fldChar w:fldCharType="separate"/>
    </w:r>
    <w:r w:rsidR="00F66E97">
      <w:rPr>
        <w:rFonts w:ascii="Arial" w:eastAsia="Calibri" w:hAnsi="Arial" w:cs="Arial"/>
        <w:noProof/>
        <w:sz w:val="22"/>
        <w:szCs w:val="22"/>
        <w:lang w:eastAsia="en-US"/>
      </w:rPr>
      <w:t>463</w:t>
    </w:r>
    <w:r w:rsidRPr="007843F3">
      <w:rPr>
        <w:rFonts w:ascii="Arial" w:eastAsia="Calibri" w:hAnsi="Arial" w:cs="Arial"/>
        <w:sz w:val="22"/>
        <w:szCs w:val="22"/>
        <w:lang w:eastAsia="en-US"/>
      </w:rPr>
      <w:fldChar w:fldCharType="end"/>
    </w:r>
  </w:p>
  <w:p w:rsidR="00AB4698" w:rsidRPr="007843F3" w:rsidRDefault="00AB4698" w:rsidP="004E7100">
    <w:pPr>
      <w:pStyle w:val="ad"/>
      <w:overflowPunct/>
      <w:autoSpaceDE/>
      <w:autoSpaceDN/>
      <w:adjustRightInd/>
      <w:spacing w:after="200" w:line="276" w:lineRule="auto"/>
      <w:textAlignment w:val="auto"/>
      <w:rPr>
        <w:rFonts w:ascii="Calibri" w:eastAsia="Calibri" w:hAnsi="Calibri"/>
        <w:sz w:val="22"/>
        <w:szCs w:val="22"/>
        <w:lang w:eastAsia="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D0D89" w:rsidRDefault="006D0D89" w:rsidP="00EB6102">
      <w:r>
        <w:separator/>
      </w:r>
    </w:p>
  </w:footnote>
  <w:footnote w:type="continuationSeparator" w:id="0">
    <w:p w:rsidR="006D0D89" w:rsidRDefault="006D0D89" w:rsidP="00EB6102">
      <w:r>
        <w:continuationSeparator/>
      </w:r>
    </w:p>
  </w:footnote>
  <w:footnote w:type="continuationNotice" w:id="1">
    <w:p w:rsidR="006D0D89" w:rsidRDefault="006D0D8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4"/>
      <w:gridCol w:w="5956"/>
      <w:gridCol w:w="1397"/>
    </w:tblGrid>
    <w:tr w:rsidR="00AB4698" w:rsidRPr="00B83A95" w:rsidTr="004E7100">
      <w:trPr>
        <w:jc w:val="center"/>
      </w:trPr>
      <w:tc>
        <w:tcPr>
          <w:tcW w:w="1311" w:type="pct"/>
        </w:tcPr>
        <w:p w:rsidR="00AB4698" w:rsidRPr="00B83A95" w:rsidRDefault="00AB4698" w:rsidP="004E7100">
          <w:pPr>
            <w:tabs>
              <w:tab w:val="center" w:pos="4677"/>
              <w:tab w:val="right" w:pos="9355"/>
            </w:tabs>
            <w:rPr>
              <w:rFonts w:ascii="Arial" w:hAnsi="Arial" w:cs="Arial"/>
            </w:rPr>
          </w:pPr>
          <w:r>
            <w:rPr>
              <w:rFonts w:ascii="Arial" w:hAnsi="Arial" w:cs="Arial"/>
              <w:noProof/>
            </w:rPr>
            <w:drawing>
              <wp:inline distT="0" distB="0" distL="0" distR="0" wp14:anchorId="72F8C1AE" wp14:editId="4C2B204E">
                <wp:extent cx="1419225" cy="333375"/>
                <wp:effectExtent l="0" t="0" r="0" b="9525"/>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19225" cy="333375"/>
                        </a:xfrm>
                        <a:prstGeom prst="rect">
                          <a:avLst/>
                        </a:prstGeom>
                        <a:noFill/>
                        <a:ln>
                          <a:noFill/>
                        </a:ln>
                      </pic:spPr>
                    </pic:pic>
                  </a:graphicData>
                </a:graphic>
              </wp:inline>
            </w:drawing>
          </w:r>
        </w:p>
      </w:tc>
      <w:tc>
        <w:tcPr>
          <w:tcW w:w="2988" w:type="pct"/>
          <w:vAlign w:val="center"/>
        </w:tcPr>
        <w:p w:rsidR="00AB4698" w:rsidRDefault="00AB4698" w:rsidP="004E7100">
          <w:pPr>
            <w:tabs>
              <w:tab w:val="center" w:pos="4677"/>
              <w:tab w:val="right" w:pos="9355"/>
            </w:tabs>
            <w:jc w:val="center"/>
            <w:rPr>
              <w:rFonts w:ascii="Arial" w:hAnsi="Arial" w:cs="Arial"/>
            </w:rPr>
          </w:pPr>
          <w:r w:rsidRPr="003958DA">
            <w:rPr>
              <w:rFonts w:ascii="Arial" w:hAnsi="Arial" w:cs="Arial"/>
            </w:rPr>
            <w:t>Стандарт организации</w:t>
          </w:r>
        </w:p>
        <w:p w:rsidR="00AB4698" w:rsidRPr="00B83A95" w:rsidRDefault="00AB4698" w:rsidP="004E7100">
          <w:pPr>
            <w:tabs>
              <w:tab w:val="center" w:pos="4677"/>
              <w:tab w:val="right" w:pos="9355"/>
            </w:tabs>
            <w:jc w:val="center"/>
            <w:rPr>
              <w:rFonts w:ascii="Arial" w:hAnsi="Arial" w:cs="Arial"/>
            </w:rPr>
          </w:pPr>
          <w:r>
            <w:rPr>
              <w:rFonts w:ascii="Arial" w:hAnsi="Arial" w:cs="Arial"/>
            </w:rPr>
            <w:t xml:space="preserve"> Группы «Интер РАО»</w:t>
          </w:r>
        </w:p>
      </w:tc>
      <w:tc>
        <w:tcPr>
          <w:tcW w:w="701" w:type="pct"/>
          <w:vAlign w:val="center"/>
        </w:tcPr>
        <w:p w:rsidR="00AB4698" w:rsidRPr="00B83A95" w:rsidRDefault="00AB4698" w:rsidP="004E7100">
          <w:pPr>
            <w:tabs>
              <w:tab w:val="center" w:pos="4677"/>
              <w:tab w:val="right" w:pos="9355"/>
            </w:tabs>
            <w:jc w:val="center"/>
            <w:rPr>
              <w:rFonts w:ascii="Arial" w:hAnsi="Arial" w:cs="Arial"/>
            </w:rPr>
          </w:pPr>
          <w:r>
            <w:rPr>
              <w:rFonts w:ascii="Arial" w:hAnsi="Arial" w:cs="Arial"/>
            </w:rPr>
            <w:t>Версия 1</w:t>
          </w:r>
        </w:p>
      </w:tc>
    </w:tr>
  </w:tbl>
  <w:p w:rsidR="00AB4698" w:rsidRPr="003958DA" w:rsidRDefault="00AB4698" w:rsidP="004E7100">
    <w:pPr>
      <w:pStyle w:val="a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1"/>
      <w:gridCol w:w="5219"/>
      <w:gridCol w:w="1900"/>
    </w:tblGrid>
    <w:tr w:rsidR="00AB4698" w:rsidRPr="00B83A95" w:rsidTr="004A17C3">
      <w:trPr>
        <w:trHeight w:val="278"/>
        <w:jc w:val="center"/>
      </w:trPr>
      <w:tc>
        <w:tcPr>
          <w:tcW w:w="1281" w:type="pct"/>
          <w:vMerge w:val="restart"/>
        </w:tcPr>
        <w:p w:rsidR="00AB4698" w:rsidRPr="00151F58" w:rsidRDefault="00AB4698" w:rsidP="004E7100">
          <w:pPr>
            <w:tabs>
              <w:tab w:val="center" w:pos="4677"/>
              <w:tab w:val="right" w:pos="9355"/>
            </w:tabs>
            <w:rPr>
              <w:rFonts w:ascii="Arial" w:hAnsi="Arial" w:cs="Arial"/>
              <w:noProof/>
              <w:sz w:val="10"/>
              <w:szCs w:val="10"/>
            </w:rPr>
          </w:pPr>
        </w:p>
        <w:p w:rsidR="00AB4698" w:rsidRPr="00576597" w:rsidRDefault="00AB4698" w:rsidP="004E7100">
          <w:pPr>
            <w:tabs>
              <w:tab w:val="center" w:pos="4677"/>
              <w:tab w:val="right" w:pos="9355"/>
            </w:tabs>
            <w:rPr>
              <w:rFonts w:ascii="Arial" w:hAnsi="Arial" w:cs="Arial"/>
              <w:noProof/>
              <w:sz w:val="18"/>
              <w:szCs w:val="18"/>
            </w:rPr>
          </w:pPr>
        </w:p>
        <w:p w:rsidR="00AB4698" w:rsidRPr="00B83A95" w:rsidRDefault="00AB4698" w:rsidP="004E7100">
          <w:pPr>
            <w:tabs>
              <w:tab w:val="center" w:pos="4677"/>
              <w:tab w:val="right" w:pos="9355"/>
            </w:tabs>
            <w:rPr>
              <w:rFonts w:ascii="Arial" w:hAnsi="Arial" w:cs="Arial"/>
            </w:rPr>
          </w:pPr>
          <w:r>
            <w:rPr>
              <w:rFonts w:ascii="Arial" w:hAnsi="Arial" w:cs="Arial"/>
              <w:noProof/>
            </w:rPr>
            <w:drawing>
              <wp:inline distT="0" distB="0" distL="0" distR="0" wp14:anchorId="6811CD74" wp14:editId="0E03B79B">
                <wp:extent cx="1419225" cy="333375"/>
                <wp:effectExtent l="0" t="0" r="0" b="9525"/>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19225" cy="333375"/>
                        </a:xfrm>
                        <a:prstGeom prst="rect">
                          <a:avLst/>
                        </a:prstGeom>
                        <a:noFill/>
                        <a:ln>
                          <a:noFill/>
                        </a:ln>
                      </pic:spPr>
                    </pic:pic>
                  </a:graphicData>
                </a:graphic>
              </wp:inline>
            </w:drawing>
          </w:r>
        </w:p>
      </w:tc>
      <w:tc>
        <w:tcPr>
          <w:tcW w:w="2727" w:type="pct"/>
          <w:vMerge w:val="restart"/>
          <w:vAlign w:val="center"/>
        </w:tcPr>
        <w:p w:rsidR="00AB4698" w:rsidRPr="00B83A95" w:rsidRDefault="00AB4698" w:rsidP="00C916F6">
          <w:pPr>
            <w:tabs>
              <w:tab w:val="center" w:pos="4677"/>
              <w:tab w:val="right" w:pos="9355"/>
            </w:tabs>
            <w:jc w:val="center"/>
            <w:rPr>
              <w:rFonts w:ascii="Arial" w:hAnsi="Arial" w:cs="Arial"/>
            </w:rPr>
          </w:pPr>
          <w:r w:rsidRPr="00097829">
            <w:rPr>
              <w:rFonts w:ascii="Arial" w:hAnsi="Arial" w:cs="Arial"/>
            </w:rPr>
            <w:t xml:space="preserve">Методика </w:t>
          </w:r>
          <w:r>
            <w:rPr>
              <w:rFonts w:ascii="Arial" w:hAnsi="Arial" w:cs="Arial"/>
            </w:rPr>
            <w:t>«О</w:t>
          </w:r>
          <w:r w:rsidRPr="00097829">
            <w:rPr>
              <w:rFonts w:ascii="Arial" w:hAnsi="Arial" w:cs="Arial"/>
            </w:rPr>
            <w:t>беспечени</w:t>
          </w:r>
          <w:r>
            <w:rPr>
              <w:rFonts w:ascii="Arial" w:hAnsi="Arial" w:cs="Arial"/>
            </w:rPr>
            <w:t>е</w:t>
          </w:r>
          <w:r w:rsidRPr="00097829">
            <w:rPr>
              <w:rFonts w:ascii="Arial" w:hAnsi="Arial" w:cs="Arial"/>
            </w:rPr>
            <w:t xml:space="preserve"> средствами индивидуальной защиты работников»</w:t>
          </w:r>
        </w:p>
      </w:tc>
      <w:tc>
        <w:tcPr>
          <w:tcW w:w="993" w:type="pct"/>
          <w:vAlign w:val="center"/>
        </w:tcPr>
        <w:p w:rsidR="00AB4698" w:rsidRPr="00B83A95" w:rsidRDefault="00AB4698" w:rsidP="00EB5A3E">
          <w:pPr>
            <w:tabs>
              <w:tab w:val="center" w:pos="4677"/>
              <w:tab w:val="right" w:pos="9355"/>
            </w:tabs>
            <w:jc w:val="center"/>
            <w:rPr>
              <w:rFonts w:ascii="Arial" w:hAnsi="Arial" w:cs="Arial"/>
            </w:rPr>
          </w:pPr>
          <w:r>
            <w:rPr>
              <w:sz w:val="28"/>
            </w:rPr>
            <w:t>МТ-046-3</w:t>
          </w:r>
        </w:p>
      </w:tc>
    </w:tr>
    <w:tr w:rsidR="00AB4698" w:rsidRPr="00B83A95" w:rsidTr="004A17C3">
      <w:trPr>
        <w:trHeight w:val="524"/>
        <w:jc w:val="center"/>
      </w:trPr>
      <w:tc>
        <w:tcPr>
          <w:tcW w:w="1281" w:type="pct"/>
          <w:vMerge/>
        </w:tcPr>
        <w:p w:rsidR="00AB4698" w:rsidRDefault="00AB4698" w:rsidP="004E7100">
          <w:pPr>
            <w:tabs>
              <w:tab w:val="center" w:pos="4677"/>
              <w:tab w:val="right" w:pos="9355"/>
            </w:tabs>
            <w:rPr>
              <w:rFonts w:ascii="Arial" w:hAnsi="Arial" w:cs="Arial"/>
              <w:noProof/>
            </w:rPr>
          </w:pPr>
        </w:p>
      </w:tc>
      <w:tc>
        <w:tcPr>
          <w:tcW w:w="2727" w:type="pct"/>
          <w:vMerge/>
          <w:vAlign w:val="center"/>
        </w:tcPr>
        <w:p w:rsidR="00AB4698" w:rsidRPr="00097829" w:rsidRDefault="00AB4698" w:rsidP="00C916F6">
          <w:pPr>
            <w:tabs>
              <w:tab w:val="center" w:pos="4677"/>
              <w:tab w:val="right" w:pos="9355"/>
            </w:tabs>
            <w:jc w:val="center"/>
            <w:rPr>
              <w:rFonts w:ascii="Arial" w:hAnsi="Arial" w:cs="Arial"/>
            </w:rPr>
          </w:pPr>
        </w:p>
      </w:tc>
      <w:tc>
        <w:tcPr>
          <w:tcW w:w="993" w:type="pct"/>
          <w:vAlign w:val="center"/>
        </w:tcPr>
        <w:p w:rsidR="00AB4698" w:rsidRDefault="00AB4698" w:rsidP="00F529B6">
          <w:pPr>
            <w:tabs>
              <w:tab w:val="center" w:pos="4677"/>
              <w:tab w:val="right" w:pos="9355"/>
            </w:tabs>
            <w:jc w:val="center"/>
            <w:rPr>
              <w:sz w:val="28"/>
            </w:rPr>
          </w:pPr>
          <w:r>
            <w:rPr>
              <w:rFonts w:ascii="Arial" w:hAnsi="Arial" w:cs="Arial"/>
            </w:rPr>
            <w:t>Для внутреннего использования</w:t>
          </w:r>
        </w:p>
      </w:tc>
    </w:tr>
  </w:tbl>
  <w:p w:rsidR="00AB4698" w:rsidRPr="00474245" w:rsidRDefault="00AB4698" w:rsidP="00474245">
    <w:pPr>
      <w:pStyle w:val="ab"/>
      <w:rPr>
        <w:sz w:val="2"/>
        <w:szCs w:val="2"/>
        <w:lang w:val="ru-RU"/>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8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0"/>
      <w:gridCol w:w="5839"/>
      <w:gridCol w:w="1900"/>
    </w:tblGrid>
    <w:tr w:rsidR="00AB4698" w:rsidRPr="00B83A95" w:rsidTr="00EA4028">
      <w:trPr>
        <w:trHeight w:val="278"/>
        <w:jc w:val="center"/>
      </w:trPr>
      <w:tc>
        <w:tcPr>
          <w:tcW w:w="1308" w:type="pct"/>
          <w:vMerge w:val="restart"/>
        </w:tcPr>
        <w:p w:rsidR="00AB4698" w:rsidRPr="00151F58" w:rsidRDefault="00AB4698" w:rsidP="00B97B2D">
          <w:pPr>
            <w:tabs>
              <w:tab w:val="center" w:pos="4677"/>
              <w:tab w:val="right" w:pos="9355"/>
            </w:tabs>
            <w:rPr>
              <w:rFonts w:ascii="Arial" w:hAnsi="Arial" w:cs="Arial"/>
              <w:noProof/>
              <w:sz w:val="10"/>
              <w:szCs w:val="10"/>
            </w:rPr>
          </w:pPr>
        </w:p>
        <w:p w:rsidR="00AB4698" w:rsidRPr="00576597" w:rsidRDefault="00AB4698" w:rsidP="00B97B2D">
          <w:pPr>
            <w:tabs>
              <w:tab w:val="center" w:pos="4677"/>
              <w:tab w:val="right" w:pos="9355"/>
            </w:tabs>
            <w:rPr>
              <w:rFonts w:ascii="Arial" w:hAnsi="Arial" w:cs="Arial"/>
              <w:noProof/>
              <w:sz w:val="18"/>
              <w:szCs w:val="18"/>
            </w:rPr>
          </w:pPr>
        </w:p>
        <w:p w:rsidR="00AB4698" w:rsidRPr="00B83A95" w:rsidRDefault="00AB4698" w:rsidP="00B97B2D">
          <w:pPr>
            <w:tabs>
              <w:tab w:val="center" w:pos="4677"/>
              <w:tab w:val="right" w:pos="9355"/>
            </w:tabs>
            <w:rPr>
              <w:rFonts w:ascii="Arial" w:hAnsi="Arial" w:cs="Arial"/>
            </w:rPr>
          </w:pPr>
          <w:r>
            <w:rPr>
              <w:rFonts w:ascii="Arial" w:hAnsi="Arial" w:cs="Arial"/>
              <w:noProof/>
            </w:rPr>
            <w:drawing>
              <wp:inline distT="0" distB="0" distL="0" distR="0" wp14:anchorId="2B1EA214" wp14:editId="513C9AE7">
                <wp:extent cx="1419225" cy="333375"/>
                <wp:effectExtent l="0" t="0" r="0" b="9525"/>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19225" cy="333375"/>
                        </a:xfrm>
                        <a:prstGeom prst="rect">
                          <a:avLst/>
                        </a:prstGeom>
                        <a:noFill/>
                        <a:ln>
                          <a:noFill/>
                        </a:ln>
                      </pic:spPr>
                    </pic:pic>
                  </a:graphicData>
                </a:graphic>
              </wp:inline>
            </w:drawing>
          </w:r>
        </w:p>
      </w:tc>
      <w:tc>
        <w:tcPr>
          <w:tcW w:w="2785" w:type="pct"/>
          <w:vMerge w:val="restart"/>
          <w:vAlign w:val="center"/>
        </w:tcPr>
        <w:p w:rsidR="00AB4698" w:rsidRPr="00B83A95" w:rsidRDefault="00AB4698" w:rsidP="00B97B2D">
          <w:pPr>
            <w:tabs>
              <w:tab w:val="center" w:pos="4677"/>
              <w:tab w:val="right" w:pos="9355"/>
            </w:tabs>
            <w:jc w:val="center"/>
            <w:rPr>
              <w:rFonts w:ascii="Arial" w:hAnsi="Arial" w:cs="Arial"/>
            </w:rPr>
          </w:pPr>
          <w:r w:rsidRPr="00097829">
            <w:rPr>
              <w:rFonts w:ascii="Arial" w:hAnsi="Arial" w:cs="Arial"/>
            </w:rPr>
            <w:t xml:space="preserve">Методика </w:t>
          </w:r>
          <w:r>
            <w:rPr>
              <w:rFonts w:ascii="Arial" w:hAnsi="Arial" w:cs="Arial"/>
            </w:rPr>
            <w:t>«О</w:t>
          </w:r>
          <w:r w:rsidRPr="00097829">
            <w:rPr>
              <w:rFonts w:ascii="Arial" w:hAnsi="Arial" w:cs="Arial"/>
            </w:rPr>
            <w:t>беспечени</w:t>
          </w:r>
          <w:r>
            <w:rPr>
              <w:rFonts w:ascii="Arial" w:hAnsi="Arial" w:cs="Arial"/>
            </w:rPr>
            <w:t>е</w:t>
          </w:r>
          <w:r w:rsidRPr="00097829">
            <w:rPr>
              <w:rFonts w:ascii="Arial" w:hAnsi="Arial" w:cs="Arial"/>
            </w:rPr>
            <w:t xml:space="preserve"> средствами индивидуальной защиты работников»</w:t>
          </w:r>
        </w:p>
      </w:tc>
      <w:tc>
        <w:tcPr>
          <w:tcW w:w="906" w:type="pct"/>
          <w:vAlign w:val="center"/>
        </w:tcPr>
        <w:p w:rsidR="00AB4698" w:rsidRPr="00B83A95" w:rsidRDefault="00AB4698" w:rsidP="00B97B2D">
          <w:pPr>
            <w:tabs>
              <w:tab w:val="center" w:pos="4677"/>
              <w:tab w:val="right" w:pos="9355"/>
            </w:tabs>
            <w:jc w:val="center"/>
            <w:rPr>
              <w:rFonts w:ascii="Arial" w:hAnsi="Arial" w:cs="Arial"/>
            </w:rPr>
          </w:pPr>
          <w:r>
            <w:rPr>
              <w:sz w:val="28"/>
            </w:rPr>
            <w:t>МТ-046-3</w:t>
          </w:r>
        </w:p>
      </w:tc>
    </w:tr>
    <w:tr w:rsidR="00AB4698" w:rsidRPr="00B83A95" w:rsidTr="00EA4028">
      <w:trPr>
        <w:trHeight w:val="524"/>
        <w:jc w:val="center"/>
      </w:trPr>
      <w:tc>
        <w:tcPr>
          <w:tcW w:w="1308" w:type="pct"/>
          <w:vMerge/>
        </w:tcPr>
        <w:p w:rsidR="00AB4698" w:rsidRDefault="00AB4698" w:rsidP="00B97B2D">
          <w:pPr>
            <w:tabs>
              <w:tab w:val="center" w:pos="4677"/>
              <w:tab w:val="right" w:pos="9355"/>
            </w:tabs>
            <w:rPr>
              <w:rFonts w:ascii="Arial" w:hAnsi="Arial" w:cs="Arial"/>
              <w:noProof/>
            </w:rPr>
          </w:pPr>
        </w:p>
      </w:tc>
      <w:tc>
        <w:tcPr>
          <w:tcW w:w="2785" w:type="pct"/>
          <w:vMerge/>
          <w:vAlign w:val="center"/>
        </w:tcPr>
        <w:p w:rsidR="00AB4698" w:rsidRPr="00097829" w:rsidRDefault="00AB4698" w:rsidP="00B97B2D">
          <w:pPr>
            <w:tabs>
              <w:tab w:val="center" w:pos="4677"/>
              <w:tab w:val="right" w:pos="9355"/>
            </w:tabs>
            <w:jc w:val="center"/>
            <w:rPr>
              <w:rFonts w:ascii="Arial" w:hAnsi="Arial" w:cs="Arial"/>
            </w:rPr>
          </w:pPr>
        </w:p>
      </w:tc>
      <w:tc>
        <w:tcPr>
          <w:tcW w:w="906" w:type="pct"/>
          <w:vAlign w:val="center"/>
        </w:tcPr>
        <w:p w:rsidR="00AB4698" w:rsidRDefault="00AB4698" w:rsidP="00B97B2D">
          <w:pPr>
            <w:tabs>
              <w:tab w:val="center" w:pos="4677"/>
              <w:tab w:val="right" w:pos="9355"/>
            </w:tabs>
            <w:jc w:val="center"/>
            <w:rPr>
              <w:sz w:val="28"/>
            </w:rPr>
          </w:pPr>
          <w:r>
            <w:rPr>
              <w:rFonts w:ascii="Arial" w:hAnsi="Arial" w:cs="Arial"/>
            </w:rPr>
            <w:t>Для внутреннего использования</w:t>
          </w:r>
        </w:p>
      </w:tc>
    </w:tr>
  </w:tbl>
  <w:p w:rsidR="00AB4698" w:rsidRPr="00F01468" w:rsidRDefault="00AB4698" w:rsidP="004E7100">
    <w:pPr>
      <w:pStyle w:val="ab"/>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8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1"/>
      <w:gridCol w:w="5018"/>
      <w:gridCol w:w="1900"/>
    </w:tblGrid>
    <w:tr w:rsidR="00AB4698" w:rsidRPr="00B83A95" w:rsidTr="00B97B2D">
      <w:trPr>
        <w:trHeight w:val="278"/>
        <w:jc w:val="center"/>
      </w:trPr>
      <w:tc>
        <w:tcPr>
          <w:tcW w:w="1308" w:type="pct"/>
          <w:vMerge w:val="restart"/>
        </w:tcPr>
        <w:p w:rsidR="00AB4698" w:rsidRPr="00151F58" w:rsidRDefault="00AB4698" w:rsidP="00B97B2D">
          <w:pPr>
            <w:tabs>
              <w:tab w:val="center" w:pos="4677"/>
              <w:tab w:val="right" w:pos="9355"/>
            </w:tabs>
            <w:rPr>
              <w:rFonts w:ascii="Arial" w:hAnsi="Arial" w:cs="Arial"/>
              <w:noProof/>
              <w:sz w:val="10"/>
              <w:szCs w:val="10"/>
            </w:rPr>
          </w:pPr>
        </w:p>
        <w:p w:rsidR="00AB4698" w:rsidRPr="00576597" w:rsidRDefault="00AB4698" w:rsidP="00B97B2D">
          <w:pPr>
            <w:tabs>
              <w:tab w:val="center" w:pos="4677"/>
              <w:tab w:val="right" w:pos="9355"/>
            </w:tabs>
            <w:rPr>
              <w:rFonts w:ascii="Arial" w:hAnsi="Arial" w:cs="Arial"/>
              <w:noProof/>
              <w:sz w:val="18"/>
              <w:szCs w:val="18"/>
            </w:rPr>
          </w:pPr>
        </w:p>
        <w:p w:rsidR="00AB4698" w:rsidRPr="00B83A95" w:rsidRDefault="00AB4698" w:rsidP="00B97B2D">
          <w:pPr>
            <w:tabs>
              <w:tab w:val="center" w:pos="4677"/>
              <w:tab w:val="right" w:pos="9355"/>
            </w:tabs>
            <w:rPr>
              <w:rFonts w:ascii="Arial" w:hAnsi="Arial" w:cs="Arial"/>
            </w:rPr>
          </w:pPr>
          <w:r>
            <w:rPr>
              <w:rFonts w:ascii="Arial" w:hAnsi="Arial" w:cs="Arial"/>
              <w:noProof/>
            </w:rPr>
            <w:drawing>
              <wp:inline distT="0" distB="0" distL="0" distR="0" wp14:anchorId="1D0F6E41" wp14:editId="74058163">
                <wp:extent cx="1419225" cy="333375"/>
                <wp:effectExtent l="0" t="0" r="0" b="9525"/>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19225" cy="333375"/>
                        </a:xfrm>
                        <a:prstGeom prst="rect">
                          <a:avLst/>
                        </a:prstGeom>
                        <a:noFill/>
                        <a:ln>
                          <a:noFill/>
                        </a:ln>
                      </pic:spPr>
                    </pic:pic>
                  </a:graphicData>
                </a:graphic>
              </wp:inline>
            </w:drawing>
          </w:r>
        </w:p>
      </w:tc>
      <w:tc>
        <w:tcPr>
          <w:tcW w:w="2785" w:type="pct"/>
          <w:vMerge w:val="restart"/>
          <w:vAlign w:val="center"/>
        </w:tcPr>
        <w:p w:rsidR="00AB4698" w:rsidRPr="00B83A95" w:rsidRDefault="00AB4698" w:rsidP="00B97B2D">
          <w:pPr>
            <w:tabs>
              <w:tab w:val="center" w:pos="4677"/>
              <w:tab w:val="right" w:pos="9355"/>
            </w:tabs>
            <w:jc w:val="center"/>
            <w:rPr>
              <w:rFonts w:ascii="Arial" w:hAnsi="Arial" w:cs="Arial"/>
            </w:rPr>
          </w:pPr>
          <w:r w:rsidRPr="00097829">
            <w:rPr>
              <w:rFonts w:ascii="Arial" w:hAnsi="Arial" w:cs="Arial"/>
            </w:rPr>
            <w:t xml:space="preserve">Методика </w:t>
          </w:r>
          <w:r>
            <w:rPr>
              <w:rFonts w:ascii="Arial" w:hAnsi="Arial" w:cs="Arial"/>
            </w:rPr>
            <w:t>«О</w:t>
          </w:r>
          <w:r w:rsidRPr="00097829">
            <w:rPr>
              <w:rFonts w:ascii="Arial" w:hAnsi="Arial" w:cs="Arial"/>
            </w:rPr>
            <w:t>беспечени</w:t>
          </w:r>
          <w:r>
            <w:rPr>
              <w:rFonts w:ascii="Arial" w:hAnsi="Arial" w:cs="Arial"/>
            </w:rPr>
            <w:t>е</w:t>
          </w:r>
          <w:r w:rsidRPr="00097829">
            <w:rPr>
              <w:rFonts w:ascii="Arial" w:hAnsi="Arial" w:cs="Arial"/>
            </w:rPr>
            <w:t xml:space="preserve"> средствами индивидуальной защиты работников»</w:t>
          </w:r>
        </w:p>
      </w:tc>
      <w:tc>
        <w:tcPr>
          <w:tcW w:w="906" w:type="pct"/>
          <w:vAlign w:val="center"/>
        </w:tcPr>
        <w:p w:rsidR="00AB4698" w:rsidRPr="00B83A95" w:rsidRDefault="00AB4698" w:rsidP="00B97B2D">
          <w:pPr>
            <w:tabs>
              <w:tab w:val="center" w:pos="4677"/>
              <w:tab w:val="right" w:pos="9355"/>
            </w:tabs>
            <w:jc w:val="center"/>
            <w:rPr>
              <w:rFonts w:ascii="Arial" w:hAnsi="Arial" w:cs="Arial"/>
            </w:rPr>
          </w:pPr>
          <w:r>
            <w:rPr>
              <w:sz w:val="28"/>
            </w:rPr>
            <w:t>МТ-046-3</w:t>
          </w:r>
        </w:p>
      </w:tc>
    </w:tr>
    <w:tr w:rsidR="00AB4698" w:rsidRPr="00B83A95" w:rsidTr="00B97B2D">
      <w:trPr>
        <w:trHeight w:val="524"/>
        <w:jc w:val="center"/>
      </w:trPr>
      <w:tc>
        <w:tcPr>
          <w:tcW w:w="1308" w:type="pct"/>
          <w:vMerge/>
        </w:tcPr>
        <w:p w:rsidR="00AB4698" w:rsidRDefault="00AB4698" w:rsidP="00B97B2D">
          <w:pPr>
            <w:tabs>
              <w:tab w:val="center" w:pos="4677"/>
              <w:tab w:val="right" w:pos="9355"/>
            </w:tabs>
            <w:rPr>
              <w:rFonts w:ascii="Arial" w:hAnsi="Arial" w:cs="Arial"/>
              <w:noProof/>
            </w:rPr>
          </w:pPr>
        </w:p>
      </w:tc>
      <w:tc>
        <w:tcPr>
          <w:tcW w:w="2785" w:type="pct"/>
          <w:vMerge/>
          <w:vAlign w:val="center"/>
        </w:tcPr>
        <w:p w:rsidR="00AB4698" w:rsidRPr="00097829" w:rsidRDefault="00AB4698" w:rsidP="00B97B2D">
          <w:pPr>
            <w:tabs>
              <w:tab w:val="center" w:pos="4677"/>
              <w:tab w:val="right" w:pos="9355"/>
            </w:tabs>
            <w:jc w:val="center"/>
            <w:rPr>
              <w:rFonts w:ascii="Arial" w:hAnsi="Arial" w:cs="Arial"/>
            </w:rPr>
          </w:pPr>
        </w:p>
      </w:tc>
      <w:tc>
        <w:tcPr>
          <w:tcW w:w="906" w:type="pct"/>
          <w:vAlign w:val="center"/>
        </w:tcPr>
        <w:p w:rsidR="00AB4698" w:rsidRDefault="00AB4698" w:rsidP="00B97B2D">
          <w:pPr>
            <w:tabs>
              <w:tab w:val="center" w:pos="4677"/>
              <w:tab w:val="right" w:pos="9355"/>
            </w:tabs>
            <w:jc w:val="center"/>
            <w:rPr>
              <w:sz w:val="28"/>
            </w:rPr>
          </w:pPr>
          <w:r>
            <w:rPr>
              <w:rFonts w:ascii="Arial" w:hAnsi="Arial" w:cs="Arial"/>
            </w:rPr>
            <w:t>Для внутреннего использования</w:t>
          </w:r>
        </w:p>
      </w:tc>
    </w:tr>
  </w:tbl>
  <w:p w:rsidR="00AB4698" w:rsidRPr="00F01468" w:rsidRDefault="00AB4698" w:rsidP="004E7100">
    <w:pPr>
      <w:pStyle w:val="ab"/>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4698" w:rsidRDefault="00AB4698" w:rsidP="004E7100">
    <w:pPr>
      <w:pStyle w:val="ab"/>
      <w:rPr>
        <w:lang w:val="ru-RU"/>
      </w:rPr>
    </w:pPr>
  </w:p>
  <w:tbl>
    <w:tblPr>
      <w:tblW w:w="48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50"/>
      <w:gridCol w:w="7988"/>
      <w:gridCol w:w="2598"/>
    </w:tblGrid>
    <w:tr w:rsidR="00AB4698" w:rsidRPr="00B83A95" w:rsidTr="00B97B2D">
      <w:trPr>
        <w:trHeight w:val="278"/>
        <w:jc w:val="center"/>
      </w:trPr>
      <w:tc>
        <w:tcPr>
          <w:tcW w:w="1308" w:type="pct"/>
          <w:vMerge w:val="restart"/>
        </w:tcPr>
        <w:p w:rsidR="00AB4698" w:rsidRPr="00151F58" w:rsidRDefault="00AB4698" w:rsidP="00B97B2D">
          <w:pPr>
            <w:tabs>
              <w:tab w:val="center" w:pos="4677"/>
              <w:tab w:val="right" w:pos="9355"/>
            </w:tabs>
            <w:rPr>
              <w:rFonts w:ascii="Arial" w:hAnsi="Arial" w:cs="Arial"/>
              <w:noProof/>
              <w:sz w:val="10"/>
              <w:szCs w:val="10"/>
            </w:rPr>
          </w:pPr>
        </w:p>
        <w:p w:rsidR="00AB4698" w:rsidRPr="00B83A95" w:rsidRDefault="00AB4698" w:rsidP="00EA4028">
          <w:pPr>
            <w:tabs>
              <w:tab w:val="center" w:pos="4677"/>
              <w:tab w:val="right" w:pos="9355"/>
            </w:tabs>
            <w:jc w:val="center"/>
            <w:rPr>
              <w:rFonts w:ascii="Arial" w:hAnsi="Arial" w:cs="Arial"/>
            </w:rPr>
          </w:pPr>
          <w:r>
            <w:rPr>
              <w:rFonts w:ascii="Arial" w:hAnsi="Arial" w:cs="Arial"/>
              <w:noProof/>
            </w:rPr>
            <w:drawing>
              <wp:inline distT="0" distB="0" distL="0" distR="0" wp14:anchorId="1241A1A3" wp14:editId="7AE2A8A0">
                <wp:extent cx="1419225" cy="333375"/>
                <wp:effectExtent l="0" t="0" r="0" b="9525"/>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19225" cy="333375"/>
                        </a:xfrm>
                        <a:prstGeom prst="rect">
                          <a:avLst/>
                        </a:prstGeom>
                        <a:noFill/>
                        <a:ln>
                          <a:noFill/>
                        </a:ln>
                      </pic:spPr>
                    </pic:pic>
                  </a:graphicData>
                </a:graphic>
              </wp:inline>
            </w:drawing>
          </w:r>
        </w:p>
      </w:tc>
      <w:tc>
        <w:tcPr>
          <w:tcW w:w="2785" w:type="pct"/>
          <w:vMerge w:val="restart"/>
          <w:vAlign w:val="center"/>
        </w:tcPr>
        <w:p w:rsidR="00AB4698" w:rsidRPr="00B83A95" w:rsidRDefault="00AB4698" w:rsidP="00B97B2D">
          <w:pPr>
            <w:tabs>
              <w:tab w:val="center" w:pos="4677"/>
              <w:tab w:val="right" w:pos="9355"/>
            </w:tabs>
            <w:jc w:val="center"/>
            <w:rPr>
              <w:rFonts w:ascii="Arial" w:hAnsi="Arial" w:cs="Arial"/>
            </w:rPr>
          </w:pPr>
          <w:r w:rsidRPr="00097829">
            <w:rPr>
              <w:rFonts w:ascii="Arial" w:hAnsi="Arial" w:cs="Arial"/>
            </w:rPr>
            <w:t xml:space="preserve">Методика </w:t>
          </w:r>
          <w:r>
            <w:rPr>
              <w:rFonts w:ascii="Arial" w:hAnsi="Arial" w:cs="Arial"/>
            </w:rPr>
            <w:t>«О</w:t>
          </w:r>
          <w:r w:rsidRPr="00097829">
            <w:rPr>
              <w:rFonts w:ascii="Arial" w:hAnsi="Arial" w:cs="Arial"/>
            </w:rPr>
            <w:t>беспечени</w:t>
          </w:r>
          <w:r>
            <w:rPr>
              <w:rFonts w:ascii="Arial" w:hAnsi="Arial" w:cs="Arial"/>
            </w:rPr>
            <w:t>е</w:t>
          </w:r>
          <w:r w:rsidRPr="00097829">
            <w:rPr>
              <w:rFonts w:ascii="Arial" w:hAnsi="Arial" w:cs="Arial"/>
            </w:rPr>
            <w:t xml:space="preserve"> средствами индивидуальной защиты работников»</w:t>
          </w:r>
        </w:p>
      </w:tc>
      <w:tc>
        <w:tcPr>
          <w:tcW w:w="906" w:type="pct"/>
          <w:vAlign w:val="center"/>
        </w:tcPr>
        <w:p w:rsidR="00AB4698" w:rsidRPr="00B83A95" w:rsidRDefault="00AB4698" w:rsidP="00B97B2D">
          <w:pPr>
            <w:tabs>
              <w:tab w:val="center" w:pos="4677"/>
              <w:tab w:val="right" w:pos="9355"/>
            </w:tabs>
            <w:jc w:val="center"/>
            <w:rPr>
              <w:rFonts w:ascii="Arial" w:hAnsi="Arial" w:cs="Arial"/>
            </w:rPr>
          </w:pPr>
          <w:r>
            <w:rPr>
              <w:sz w:val="28"/>
            </w:rPr>
            <w:t>МТ-046-3</w:t>
          </w:r>
        </w:p>
      </w:tc>
    </w:tr>
    <w:tr w:rsidR="00AB4698" w:rsidRPr="00B83A95" w:rsidTr="00B97B2D">
      <w:trPr>
        <w:trHeight w:val="524"/>
        <w:jc w:val="center"/>
      </w:trPr>
      <w:tc>
        <w:tcPr>
          <w:tcW w:w="1308" w:type="pct"/>
          <w:vMerge/>
        </w:tcPr>
        <w:p w:rsidR="00AB4698" w:rsidRDefault="00AB4698" w:rsidP="00B97B2D">
          <w:pPr>
            <w:tabs>
              <w:tab w:val="center" w:pos="4677"/>
              <w:tab w:val="right" w:pos="9355"/>
            </w:tabs>
            <w:rPr>
              <w:rFonts w:ascii="Arial" w:hAnsi="Arial" w:cs="Arial"/>
              <w:noProof/>
            </w:rPr>
          </w:pPr>
        </w:p>
      </w:tc>
      <w:tc>
        <w:tcPr>
          <w:tcW w:w="2785" w:type="pct"/>
          <w:vMerge/>
          <w:vAlign w:val="center"/>
        </w:tcPr>
        <w:p w:rsidR="00AB4698" w:rsidRPr="00097829" w:rsidRDefault="00AB4698" w:rsidP="00B97B2D">
          <w:pPr>
            <w:tabs>
              <w:tab w:val="center" w:pos="4677"/>
              <w:tab w:val="right" w:pos="9355"/>
            </w:tabs>
            <w:jc w:val="center"/>
            <w:rPr>
              <w:rFonts w:ascii="Arial" w:hAnsi="Arial" w:cs="Arial"/>
            </w:rPr>
          </w:pPr>
        </w:p>
      </w:tc>
      <w:tc>
        <w:tcPr>
          <w:tcW w:w="906" w:type="pct"/>
          <w:vAlign w:val="center"/>
        </w:tcPr>
        <w:p w:rsidR="00AB4698" w:rsidRDefault="00AB4698" w:rsidP="00B97B2D">
          <w:pPr>
            <w:tabs>
              <w:tab w:val="center" w:pos="4677"/>
              <w:tab w:val="right" w:pos="9355"/>
            </w:tabs>
            <w:jc w:val="center"/>
            <w:rPr>
              <w:sz w:val="28"/>
            </w:rPr>
          </w:pPr>
          <w:r>
            <w:rPr>
              <w:rFonts w:ascii="Arial" w:hAnsi="Arial" w:cs="Arial"/>
            </w:rPr>
            <w:t>Для внутреннего использования</w:t>
          </w:r>
        </w:p>
      </w:tc>
    </w:tr>
  </w:tbl>
  <w:p w:rsidR="00AB4698" w:rsidRDefault="00AB4698" w:rsidP="004E7100">
    <w:pPr>
      <w:pStyle w:val="ab"/>
      <w:rPr>
        <w:lang w:val="ru-RU"/>
      </w:rPr>
    </w:pPr>
  </w:p>
  <w:p w:rsidR="00AB4698" w:rsidRPr="00EA4028" w:rsidRDefault="00AB4698" w:rsidP="004E7100">
    <w:pPr>
      <w:pStyle w:val="ab"/>
      <w:rPr>
        <w:lang w:val="ru-RU"/>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8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1"/>
      <w:gridCol w:w="5018"/>
      <w:gridCol w:w="1900"/>
    </w:tblGrid>
    <w:tr w:rsidR="00AB4698" w:rsidRPr="00B83A95" w:rsidTr="00EA4028">
      <w:trPr>
        <w:trHeight w:val="278"/>
        <w:jc w:val="center"/>
      </w:trPr>
      <w:tc>
        <w:tcPr>
          <w:tcW w:w="1308" w:type="pct"/>
          <w:vMerge w:val="restart"/>
        </w:tcPr>
        <w:p w:rsidR="00AB4698" w:rsidRPr="00151F58" w:rsidRDefault="00AB4698" w:rsidP="00B97B2D">
          <w:pPr>
            <w:tabs>
              <w:tab w:val="center" w:pos="4677"/>
              <w:tab w:val="right" w:pos="9355"/>
            </w:tabs>
            <w:rPr>
              <w:rFonts w:ascii="Arial" w:hAnsi="Arial" w:cs="Arial"/>
              <w:noProof/>
              <w:sz w:val="10"/>
              <w:szCs w:val="10"/>
            </w:rPr>
          </w:pPr>
        </w:p>
        <w:p w:rsidR="00AB4698" w:rsidRPr="00576597" w:rsidRDefault="00AB4698" w:rsidP="00B97B2D">
          <w:pPr>
            <w:tabs>
              <w:tab w:val="center" w:pos="4677"/>
              <w:tab w:val="right" w:pos="9355"/>
            </w:tabs>
            <w:rPr>
              <w:rFonts w:ascii="Arial" w:hAnsi="Arial" w:cs="Arial"/>
              <w:noProof/>
              <w:sz w:val="18"/>
              <w:szCs w:val="18"/>
            </w:rPr>
          </w:pPr>
        </w:p>
        <w:p w:rsidR="00AB4698" w:rsidRPr="00B83A95" w:rsidRDefault="00AB4698" w:rsidP="00B97B2D">
          <w:pPr>
            <w:tabs>
              <w:tab w:val="center" w:pos="4677"/>
              <w:tab w:val="right" w:pos="9355"/>
            </w:tabs>
            <w:rPr>
              <w:rFonts w:ascii="Arial" w:hAnsi="Arial" w:cs="Arial"/>
            </w:rPr>
          </w:pPr>
          <w:r>
            <w:rPr>
              <w:rFonts w:ascii="Arial" w:hAnsi="Arial" w:cs="Arial"/>
              <w:noProof/>
            </w:rPr>
            <w:drawing>
              <wp:inline distT="0" distB="0" distL="0" distR="0" wp14:anchorId="646C0E17" wp14:editId="20656DE3">
                <wp:extent cx="1419225" cy="333375"/>
                <wp:effectExtent l="0" t="0" r="0" b="9525"/>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19225" cy="333375"/>
                        </a:xfrm>
                        <a:prstGeom prst="rect">
                          <a:avLst/>
                        </a:prstGeom>
                        <a:noFill/>
                        <a:ln>
                          <a:noFill/>
                        </a:ln>
                      </pic:spPr>
                    </pic:pic>
                  </a:graphicData>
                </a:graphic>
              </wp:inline>
            </w:drawing>
          </w:r>
        </w:p>
      </w:tc>
      <w:tc>
        <w:tcPr>
          <w:tcW w:w="2678" w:type="pct"/>
          <w:vMerge w:val="restart"/>
          <w:vAlign w:val="center"/>
        </w:tcPr>
        <w:p w:rsidR="00AB4698" w:rsidRPr="00B83A95" w:rsidRDefault="00AB4698" w:rsidP="00B97B2D">
          <w:pPr>
            <w:tabs>
              <w:tab w:val="center" w:pos="4677"/>
              <w:tab w:val="right" w:pos="9355"/>
            </w:tabs>
            <w:jc w:val="center"/>
            <w:rPr>
              <w:rFonts w:ascii="Arial" w:hAnsi="Arial" w:cs="Arial"/>
            </w:rPr>
          </w:pPr>
          <w:r w:rsidRPr="00097829">
            <w:rPr>
              <w:rFonts w:ascii="Arial" w:hAnsi="Arial" w:cs="Arial"/>
            </w:rPr>
            <w:t xml:space="preserve">Методика </w:t>
          </w:r>
          <w:r>
            <w:rPr>
              <w:rFonts w:ascii="Arial" w:hAnsi="Arial" w:cs="Arial"/>
            </w:rPr>
            <w:t>«О</w:t>
          </w:r>
          <w:r w:rsidRPr="00097829">
            <w:rPr>
              <w:rFonts w:ascii="Arial" w:hAnsi="Arial" w:cs="Arial"/>
            </w:rPr>
            <w:t>беспечени</w:t>
          </w:r>
          <w:r>
            <w:rPr>
              <w:rFonts w:ascii="Arial" w:hAnsi="Arial" w:cs="Arial"/>
            </w:rPr>
            <w:t>е</w:t>
          </w:r>
          <w:r w:rsidRPr="00097829">
            <w:rPr>
              <w:rFonts w:ascii="Arial" w:hAnsi="Arial" w:cs="Arial"/>
            </w:rPr>
            <w:t xml:space="preserve"> средствами индивидуальной защиты работников»</w:t>
          </w:r>
        </w:p>
      </w:tc>
      <w:tc>
        <w:tcPr>
          <w:tcW w:w="1014" w:type="pct"/>
          <w:vAlign w:val="center"/>
        </w:tcPr>
        <w:p w:rsidR="00AB4698" w:rsidRPr="00B83A95" w:rsidRDefault="00AB4698" w:rsidP="00B97B2D">
          <w:pPr>
            <w:tabs>
              <w:tab w:val="center" w:pos="4677"/>
              <w:tab w:val="right" w:pos="9355"/>
            </w:tabs>
            <w:jc w:val="center"/>
            <w:rPr>
              <w:rFonts w:ascii="Arial" w:hAnsi="Arial" w:cs="Arial"/>
            </w:rPr>
          </w:pPr>
          <w:r>
            <w:rPr>
              <w:sz w:val="28"/>
            </w:rPr>
            <w:t>МТ-046-3</w:t>
          </w:r>
        </w:p>
      </w:tc>
    </w:tr>
    <w:tr w:rsidR="00AB4698" w:rsidRPr="00B83A95" w:rsidTr="00EA4028">
      <w:trPr>
        <w:trHeight w:val="524"/>
        <w:jc w:val="center"/>
      </w:trPr>
      <w:tc>
        <w:tcPr>
          <w:tcW w:w="1308" w:type="pct"/>
          <w:vMerge/>
        </w:tcPr>
        <w:p w:rsidR="00AB4698" w:rsidRDefault="00AB4698" w:rsidP="00B97B2D">
          <w:pPr>
            <w:tabs>
              <w:tab w:val="center" w:pos="4677"/>
              <w:tab w:val="right" w:pos="9355"/>
            </w:tabs>
            <w:rPr>
              <w:rFonts w:ascii="Arial" w:hAnsi="Arial" w:cs="Arial"/>
              <w:noProof/>
            </w:rPr>
          </w:pPr>
        </w:p>
      </w:tc>
      <w:tc>
        <w:tcPr>
          <w:tcW w:w="2678" w:type="pct"/>
          <w:vMerge/>
          <w:vAlign w:val="center"/>
        </w:tcPr>
        <w:p w:rsidR="00AB4698" w:rsidRPr="00097829" w:rsidRDefault="00AB4698" w:rsidP="00B97B2D">
          <w:pPr>
            <w:tabs>
              <w:tab w:val="center" w:pos="4677"/>
              <w:tab w:val="right" w:pos="9355"/>
            </w:tabs>
            <w:jc w:val="center"/>
            <w:rPr>
              <w:rFonts w:ascii="Arial" w:hAnsi="Arial" w:cs="Arial"/>
            </w:rPr>
          </w:pPr>
        </w:p>
      </w:tc>
      <w:tc>
        <w:tcPr>
          <w:tcW w:w="1014" w:type="pct"/>
          <w:vAlign w:val="center"/>
        </w:tcPr>
        <w:p w:rsidR="00AB4698" w:rsidRDefault="00AB4698" w:rsidP="00B97B2D">
          <w:pPr>
            <w:tabs>
              <w:tab w:val="center" w:pos="4677"/>
              <w:tab w:val="right" w:pos="9355"/>
            </w:tabs>
            <w:jc w:val="center"/>
            <w:rPr>
              <w:sz w:val="28"/>
            </w:rPr>
          </w:pPr>
          <w:r>
            <w:rPr>
              <w:rFonts w:ascii="Arial" w:hAnsi="Arial" w:cs="Arial"/>
            </w:rPr>
            <w:t>Для внутреннего использования</w:t>
          </w:r>
        </w:p>
      </w:tc>
    </w:tr>
  </w:tbl>
  <w:p w:rsidR="00AB4698" w:rsidRPr="00EA4028" w:rsidRDefault="00AB4698" w:rsidP="004E7100">
    <w:pPr>
      <w:pStyle w:val="ab"/>
      <w:rPr>
        <w:lang w:val="ru-RU"/>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339E" w:rsidRPr="00F01468" w:rsidRDefault="00A3339E" w:rsidP="004E7100">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73831"/>
    <w:multiLevelType w:val="hybridMultilevel"/>
    <w:tmpl w:val="FF723E3C"/>
    <w:lvl w:ilvl="0" w:tplc="D8AAA07A">
      <w:start w:val="1"/>
      <w:numFmt w:val="bullet"/>
      <w:lvlText w:val=""/>
      <w:lvlJc w:val="left"/>
      <w:pPr>
        <w:tabs>
          <w:tab w:val="num" w:pos="357"/>
        </w:tabs>
        <w:ind w:left="357" w:firstLine="0"/>
      </w:pPr>
      <w:rPr>
        <w:rFonts w:ascii="Symbol" w:hAnsi="Symbol" w:hint="default"/>
        <w:color w:val="00000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3737301"/>
    <w:multiLevelType w:val="multilevel"/>
    <w:tmpl w:val="0419001F"/>
    <w:lvl w:ilvl="0">
      <w:start w:val="1"/>
      <w:numFmt w:val="decimal"/>
      <w:lvlText w:val="%1."/>
      <w:lvlJc w:val="left"/>
      <w:pPr>
        <w:ind w:left="360" w:hanging="360"/>
      </w:pPr>
      <w:rPr>
        <w:i w:val="0"/>
        <w:iCs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4E749AE"/>
    <w:multiLevelType w:val="multilevel"/>
    <w:tmpl w:val="2C8094E0"/>
    <w:lvl w:ilvl="0">
      <w:start w:val="1"/>
      <w:numFmt w:val="decimal"/>
      <w:lvlText w:val="%1."/>
      <w:lvlJc w:val="left"/>
      <w:pPr>
        <w:tabs>
          <w:tab w:val="num" w:pos="360"/>
        </w:tabs>
        <w:ind w:left="360" w:hanging="360"/>
      </w:pPr>
      <w:rPr>
        <w:rFonts w:hint="default"/>
        <w:b/>
        <w:sz w:val="28"/>
        <w:szCs w:val="28"/>
      </w:rPr>
    </w:lvl>
    <w:lvl w:ilvl="1">
      <w:start w:val="1"/>
      <w:numFmt w:val="decimal"/>
      <w:isLgl/>
      <w:lvlText w:val="%1.%2."/>
      <w:lvlJc w:val="left"/>
      <w:pPr>
        <w:tabs>
          <w:tab w:val="num" w:pos="960"/>
        </w:tabs>
        <w:ind w:left="96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3">
    <w:nsid w:val="04FA102B"/>
    <w:multiLevelType w:val="hybridMultilevel"/>
    <w:tmpl w:val="0D107BB8"/>
    <w:lvl w:ilvl="0" w:tplc="B9326C2A">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
    <w:nsid w:val="05507CE8"/>
    <w:multiLevelType w:val="hybridMultilevel"/>
    <w:tmpl w:val="B00E8198"/>
    <w:lvl w:ilvl="0" w:tplc="B9326C2A">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nsid w:val="06785BD7"/>
    <w:multiLevelType w:val="hybridMultilevel"/>
    <w:tmpl w:val="23B4FA30"/>
    <w:lvl w:ilvl="0" w:tplc="31D626CE">
      <w:start w:val="1"/>
      <w:numFmt w:val="decimal"/>
      <w:lvlText w:val="7.1.%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87E7B1F"/>
    <w:multiLevelType w:val="hybridMultilevel"/>
    <w:tmpl w:val="49CEC79E"/>
    <w:lvl w:ilvl="0" w:tplc="EE46B318">
      <w:start w:val="1"/>
      <w:numFmt w:val="decimal"/>
      <w:lvlText w:val="14.4.%1."/>
      <w:lvlJc w:val="left"/>
      <w:pPr>
        <w:ind w:left="1429"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8A67F34"/>
    <w:multiLevelType w:val="hybridMultilevel"/>
    <w:tmpl w:val="A8C88160"/>
    <w:lvl w:ilvl="0" w:tplc="EDF2189A">
      <w:start w:val="1"/>
      <w:numFmt w:val="decimal"/>
      <w:lvlText w:val="17.5.%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AA20D2F"/>
    <w:multiLevelType w:val="hybridMultilevel"/>
    <w:tmpl w:val="02E2D62E"/>
    <w:lvl w:ilvl="0" w:tplc="DEF4DBA6">
      <w:start w:val="15"/>
      <w:numFmt w:val="decimal"/>
      <w:lvlText w:val="Таблица П.%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D937720"/>
    <w:multiLevelType w:val="hybridMultilevel"/>
    <w:tmpl w:val="CE76009A"/>
    <w:lvl w:ilvl="0" w:tplc="DC3C82AA">
      <w:start w:val="4"/>
      <w:numFmt w:val="decimal"/>
      <w:lvlText w:val="17.%1."/>
      <w:lvlJc w:val="left"/>
      <w:pPr>
        <w:ind w:left="1429"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E812778"/>
    <w:multiLevelType w:val="hybridMultilevel"/>
    <w:tmpl w:val="D0DC2CBA"/>
    <w:lvl w:ilvl="0" w:tplc="041E4660">
      <w:start w:val="1"/>
      <w:numFmt w:val="decimal"/>
      <w:lvlText w:val="17.7.%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ED40302"/>
    <w:multiLevelType w:val="hybridMultilevel"/>
    <w:tmpl w:val="0E02A3F8"/>
    <w:lvl w:ilvl="0" w:tplc="83FE1AD8">
      <w:start w:val="1"/>
      <w:numFmt w:val="decimal"/>
      <w:lvlText w:val="14.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F347B88"/>
    <w:multiLevelType w:val="hybridMultilevel"/>
    <w:tmpl w:val="1638AA60"/>
    <w:lvl w:ilvl="0" w:tplc="5B36A8FA">
      <w:start w:val="1"/>
      <w:numFmt w:val="decimal"/>
      <w:lvlText w:val="14.3.%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FF14922"/>
    <w:multiLevelType w:val="hybridMultilevel"/>
    <w:tmpl w:val="E77039EC"/>
    <w:lvl w:ilvl="0" w:tplc="F1585256">
      <w:start w:val="1"/>
      <w:numFmt w:val="decimal"/>
      <w:lvlText w:val="13.2.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0A81FA8"/>
    <w:multiLevelType w:val="hybridMultilevel"/>
    <w:tmpl w:val="0D9A2408"/>
    <w:lvl w:ilvl="0" w:tplc="AF0AC774">
      <w:start w:val="1"/>
      <w:numFmt w:val="decimal"/>
      <w:lvlText w:val="16.3.%1."/>
      <w:lvlJc w:val="left"/>
      <w:pPr>
        <w:ind w:left="2149" w:hanging="360"/>
      </w:pPr>
      <w:rPr>
        <w:rFonts w:hint="default"/>
      </w:rPr>
    </w:lvl>
    <w:lvl w:ilvl="1" w:tplc="CB5C1402">
      <w:start w:val="1"/>
      <w:numFmt w:val="decimal"/>
      <w:lvlText w:val="10.3.%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164673F"/>
    <w:multiLevelType w:val="hybridMultilevel"/>
    <w:tmpl w:val="359E68C2"/>
    <w:lvl w:ilvl="0" w:tplc="C86438B6">
      <w:start w:val="2"/>
      <w:numFmt w:val="decimal"/>
      <w:lvlText w:val="17.%1."/>
      <w:lvlJc w:val="left"/>
      <w:pPr>
        <w:ind w:left="1429"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3083F6B"/>
    <w:multiLevelType w:val="hybridMultilevel"/>
    <w:tmpl w:val="6FA22BD2"/>
    <w:lvl w:ilvl="0" w:tplc="43BE3412">
      <w:start w:val="6"/>
      <w:numFmt w:val="decimal"/>
      <w:lvlText w:val="17.%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7460141"/>
    <w:multiLevelType w:val="hybridMultilevel"/>
    <w:tmpl w:val="A730581A"/>
    <w:lvl w:ilvl="0" w:tplc="6F28E62E">
      <w:start w:val="1"/>
      <w:numFmt w:val="decimal"/>
      <w:lvlText w:val="2.%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7AC5A39"/>
    <w:multiLevelType w:val="hybridMultilevel"/>
    <w:tmpl w:val="58948C1C"/>
    <w:lvl w:ilvl="0" w:tplc="516E77C4">
      <w:start w:val="1"/>
      <w:numFmt w:val="decimal"/>
      <w:lvlText w:val="16.4.%1."/>
      <w:lvlJc w:val="left"/>
      <w:pPr>
        <w:ind w:left="2149" w:hanging="360"/>
      </w:pPr>
      <w:rPr>
        <w:rFonts w:hint="default"/>
      </w:rPr>
    </w:lvl>
    <w:lvl w:ilvl="1" w:tplc="857EBA5E">
      <w:start w:val="1"/>
      <w:numFmt w:val="decimal"/>
      <w:lvlText w:val="10.4.%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9964893"/>
    <w:multiLevelType w:val="hybridMultilevel"/>
    <w:tmpl w:val="05FAAD46"/>
    <w:lvl w:ilvl="0" w:tplc="928A5714">
      <w:start w:val="1"/>
      <w:numFmt w:val="decimal"/>
      <w:lvlText w:val="4.%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9CD77BF"/>
    <w:multiLevelType w:val="hybridMultilevel"/>
    <w:tmpl w:val="403A8638"/>
    <w:lvl w:ilvl="0" w:tplc="1690EB22">
      <w:start w:val="3"/>
      <w:numFmt w:val="decimal"/>
      <w:lvlText w:val="17. %1."/>
      <w:lvlJc w:val="left"/>
      <w:pPr>
        <w:ind w:left="1429"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AC821C7"/>
    <w:multiLevelType w:val="hybridMultilevel"/>
    <w:tmpl w:val="E0E2C890"/>
    <w:lvl w:ilvl="0" w:tplc="AF222A50">
      <w:start w:val="1"/>
      <w:numFmt w:val="decimal"/>
      <w:pStyle w:val="a"/>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B01287F"/>
    <w:multiLevelType w:val="hybridMultilevel"/>
    <w:tmpl w:val="438E23BA"/>
    <w:lvl w:ilvl="0" w:tplc="FFFFFFFF">
      <w:start w:val="1"/>
      <w:numFmt w:val="decimal"/>
      <w:lvlText w:val="Таблица П.%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23">
    <w:nsid w:val="1D806DFC"/>
    <w:multiLevelType w:val="hybridMultilevel"/>
    <w:tmpl w:val="5C6E56DE"/>
    <w:lvl w:ilvl="0" w:tplc="B9326C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1DC9683D"/>
    <w:multiLevelType w:val="hybridMultilevel"/>
    <w:tmpl w:val="942C05D2"/>
    <w:lvl w:ilvl="0" w:tplc="B9326C2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nsid w:val="23202C97"/>
    <w:multiLevelType w:val="hybridMultilevel"/>
    <w:tmpl w:val="5C80EDDC"/>
    <w:lvl w:ilvl="0" w:tplc="C4D6FD34">
      <w:start w:val="1"/>
      <w:numFmt w:val="decimal"/>
      <w:lvlText w:val="9.%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38F4C54"/>
    <w:multiLevelType w:val="multilevel"/>
    <w:tmpl w:val="31C4753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960"/>
        </w:tabs>
        <w:ind w:left="96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7">
    <w:nsid w:val="256E2B2A"/>
    <w:multiLevelType w:val="hybridMultilevel"/>
    <w:tmpl w:val="755EF8D2"/>
    <w:lvl w:ilvl="0" w:tplc="B9326C2A">
      <w:start w:val="1"/>
      <w:numFmt w:val="bullet"/>
      <w:lvlText w:val=""/>
      <w:lvlJc w:val="left"/>
      <w:pPr>
        <w:tabs>
          <w:tab w:val="num" w:pos="1191"/>
        </w:tabs>
        <w:ind w:left="1191" w:hanging="397"/>
      </w:pPr>
      <w:rPr>
        <w:rFonts w:ascii="Symbol" w:hAnsi="Symbol" w:hint="default"/>
      </w:rPr>
    </w:lvl>
    <w:lvl w:ilvl="1" w:tplc="B05EB5A8">
      <w:start w:val="1"/>
      <w:numFmt w:val="bullet"/>
      <w:lvlText w:val="o"/>
      <w:lvlJc w:val="left"/>
      <w:pPr>
        <w:tabs>
          <w:tab w:val="num" w:pos="1440"/>
        </w:tabs>
        <w:ind w:left="1440" w:hanging="360"/>
      </w:pPr>
      <w:rPr>
        <w:rFonts w:ascii="Courier New" w:hAnsi="Courier New" w:hint="default"/>
      </w:rPr>
    </w:lvl>
    <w:lvl w:ilvl="2" w:tplc="A54260AE" w:tentative="1">
      <w:start w:val="1"/>
      <w:numFmt w:val="bullet"/>
      <w:lvlText w:val=""/>
      <w:lvlJc w:val="left"/>
      <w:pPr>
        <w:tabs>
          <w:tab w:val="num" w:pos="2160"/>
        </w:tabs>
        <w:ind w:left="2160" w:hanging="360"/>
      </w:pPr>
      <w:rPr>
        <w:rFonts w:ascii="Wingdings" w:hAnsi="Wingdings" w:hint="default"/>
      </w:rPr>
    </w:lvl>
    <w:lvl w:ilvl="3" w:tplc="7128AC56" w:tentative="1">
      <w:start w:val="1"/>
      <w:numFmt w:val="bullet"/>
      <w:lvlText w:val=""/>
      <w:lvlJc w:val="left"/>
      <w:pPr>
        <w:tabs>
          <w:tab w:val="num" w:pos="2880"/>
        </w:tabs>
        <w:ind w:left="2880" w:hanging="360"/>
      </w:pPr>
      <w:rPr>
        <w:rFonts w:ascii="Symbol" w:hAnsi="Symbol" w:hint="default"/>
      </w:rPr>
    </w:lvl>
    <w:lvl w:ilvl="4" w:tplc="F220727C" w:tentative="1">
      <w:start w:val="1"/>
      <w:numFmt w:val="bullet"/>
      <w:lvlText w:val="o"/>
      <w:lvlJc w:val="left"/>
      <w:pPr>
        <w:tabs>
          <w:tab w:val="num" w:pos="3600"/>
        </w:tabs>
        <w:ind w:left="3600" w:hanging="360"/>
      </w:pPr>
      <w:rPr>
        <w:rFonts w:ascii="Courier New" w:hAnsi="Courier New" w:hint="default"/>
      </w:rPr>
    </w:lvl>
    <w:lvl w:ilvl="5" w:tplc="67DAB80C" w:tentative="1">
      <w:start w:val="1"/>
      <w:numFmt w:val="bullet"/>
      <w:lvlText w:val=""/>
      <w:lvlJc w:val="left"/>
      <w:pPr>
        <w:tabs>
          <w:tab w:val="num" w:pos="4320"/>
        </w:tabs>
        <w:ind w:left="4320" w:hanging="360"/>
      </w:pPr>
      <w:rPr>
        <w:rFonts w:ascii="Wingdings" w:hAnsi="Wingdings" w:hint="default"/>
      </w:rPr>
    </w:lvl>
    <w:lvl w:ilvl="6" w:tplc="2596778C" w:tentative="1">
      <w:start w:val="1"/>
      <w:numFmt w:val="bullet"/>
      <w:lvlText w:val=""/>
      <w:lvlJc w:val="left"/>
      <w:pPr>
        <w:tabs>
          <w:tab w:val="num" w:pos="5040"/>
        </w:tabs>
        <w:ind w:left="5040" w:hanging="360"/>
      </w:pPr>
      <w:rPr>
        <w:rFonts w:ascii="Symbol" w:hAnsi="Symbol" w:hint="default"/>
      </w:rPr>
    </w:lvl>
    <w:lvl w:ilvl="7" w:tplc="A622D830" w:tentative="1">
      <w:start w:val="1"/>
      <w:numFmt w:val="bullet"/>
      <w:lvlText w:val="o"/>
      <w:lvlJc w:val="left"/>
      <w:pPr>
        <w:tabs>
          <w:tab w:val="num" w:pos="5760"/>
        </w:tabs>
        <w:ind w:left="5760" w:hanging="360"/>
      </w:pPr>
      <w:rPr>
        <w:rFonts w:ascii="Courier New" w:hAnsi="Courier New" w:hint="default"/>
      </w:rPr>
    </w:lvl>
    <w:lvl w:ilvl="8" w:tplc="5338F540" w:tentative="1">
      <w:start w:val="1"/>
      <w:numFmt w:val="bullet"/>
      <w:lvlText w:val=""/>
      <w:lvlJc w:val="left"/>
      <w:pPr>
        <w:tabs>
          <w:tab w:val="num" w:pos="6480"/>
        </w:tabs>
        <w:ind w:left="6480" w:hanging="360"/>
      </w:pPr>
      <w:rPr>
        <w:rFonts w:ascii="Wingdings" w:hAnsi="Wingdings" w:hint="default"/>
      </w:rPr>
    </w:lvl>
  </w:abstractNum>
  <w:abstractNum w:abstractNumId="28">
    <w:nsid w:val="28904D17"/>
    <w:multiLevelType w:val="hybridMultilevel"/>
    <w:tmpl w:val="3D4E388E"/>
    <w:lvl w:ilvl="0" w:tplc="9460AC16">
      <w:start w:val="1"/>
      <w:numFmt w:val="decimal"/>
      <w:lvlText w:val="13.2.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B5E01E7"/>
    <w:multiLevelType w:val="hybridMultilevel"/>
    <w:tmpl w:val="5B16DCDE"/>
    <w:lvl w:ilvl="0" w:tplc="534E6D6C">
      <w:start w:val="1"/>
      <w:numFmt w:val="decimal"/>
      <w:lvlText w:val="17.1.%1."/>
      <w:lvlJc w:val="left"/>
      <w:pPr>
        <w:ind w:left="1429"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2B760645"/>
    <w:multiLevelType w:val="hybridMultilevel"/>
    <w:tmpl w:val="9E3E3490"/>
    <w:lvl w:ilvl="0" w:tplc="294CC8F0">
      <w:start w:val="1"/>
      <w:numFmt w:val="decimal"/>
      <w:lvlText w:val="10.1.%1."/>
      <w:lvlJc w:val="left"/>
      <w:pPr>
        <w:ind w:left="1440" w:hanging="360"/>
      </w:pPr>
      <w:rPr>
        <w:rFonts w:hint="default"/>
      </w:rPr>
    </w:lvl>
    <w:lvl w:ilvl="1" w:tplc="87485D2A">
      <w:start w:val="1"/>
      <w:numFmt w:val="decimal"/>
      <w:lvlText w:val="7.2.1.%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BE9328C"/>
    <w:multiLevelType w:val="hybridMultilevel"/>
    <w:tmpl w:val="1B000F90"/>
    <w:lvl w:ilvl="0" w:tplc="F138A58C">
      <w:start w:val="1"/>
      <w:numFmt w:val="decimal"/>
      <w:lvlText w:val="14.3.2.%1."/>
      <w:lvlJc w:val="left"/>
      <w:pPr>
        <w:ind w:left="1429"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2C7B2F65"/>
    <w:multiLevelType w:val="multilevel"/>
    <w:tmpl w:val="31C4753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960"/>
        </w:tabs>
        <w:ind w:left="96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33">
    <w:nsid w:val="2DCD5051"/>
    <w:multiLevelType w:val="hybridMultilevel"/>
    <w:tmpl w:val="932EBB74"/>
    <w:lvl w:ilvl="0" w:tplc="FFFFFFFF">
      <w:start w:val="1"/>
      <w:numFmt w:val="decimal"/>
      <w:lvlText w:val="%1)"/>
      <w:lvlJc w:val="left"/>
      <w:pPr>
        <w:tabs>
          <w:tab w:val="num" w:pos="502"/>
        </w:tabs>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nsid w:val="2E5D58AE"/>
    <w:multiLevelType w:val="multilevel"/>
    <w:tmpl w:val="31C4753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960"/>
        </w:tabs>
        <w:ind w:left="96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35">
    <w:nsid w:val="30A61F75"/>
    <w:multiLevelType w:val="hybridMultilevel"/>
    <w:tmpl w:val="DEC2571C"/>
    <w:lvl w:ilvl="0" w:tplc="5D003BBA">
      <w:start w:val="1"/>
      <w:numFmt w:val="decimal"/>
      <w:lvlText w:val="6.2.%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30F56CB7"/>
    <w:multiLevelType w:val="hybridMultilevel"/>
    <w:tmpl w:val="EAB2379A"/>
    <w:lvl w:ilvl="0" w:tplc="63620EAC">
      <w:start w:val="1"/>
      <w:numFmt w:val="decimal"/>
      <w:lvlText w:val="6.1.%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31E4432B"/>
    <w:multiLevelType w:val="hybridMultilevel"/>
    <w:tmpl w:val="2E8291CC"/>
    <w:lvl w:ilvl="0" w:tplc="5C8E402A">
      <w:start w:val="2"/>
      <w:numFmt w:val="decimal"/>
      <w:lvlText w:val="9.%1"/>
      <w:lvlJc w:val="right"/>
      <w:pPr>
        <w:tabs>
          <w:tab w:val="num" w:pos="2498"/>
        </w:tabs>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323007C4"/>
    <w:multiLevelType w:val="hybridMultilevel"/>
    <w:tmpl w:val="86B8B418"/>
    <w:lvl w:ilvl="0" w:tplc="FFFFFFFF">
      <w:start w:val="1"/>
      <w:numFmt w:val="russianLower"/>
      <w:lvlText w:val="%1)"/>
      <w:lvlJc w:val="left"/>
      <w:pPr>
        <w:ind w:left="1440" w:hanging="360"/>
      </w:pPr>
      <w:rPr>
        <w:rFonts w:hint="default"/>
      </w:rPr>
    </w:lvl>
    <w:lvl w:ilvl="1" w:tplc="B9326C2A">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nsid w:val="32C034EE"/>
    <w:multiLevelType w:val="hybridMultilevel"/>
    <w:tmpl w:val="A4F6F46A"/>
    <w:lvl w:ilvl="0" w:tplc="D556CDC4">
      <w:start w:val="1"/>
      <w:numFmt w:val="decimal"/>
      <w:lvlText w:val="6.%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32F113D7"/>
    <w:multiLevelType w:val="hybridMultilevel"/>
    <w:tmpl w:val="E8F6CE9E"/>
    <w:lvl w:ilvl="0" w:tplc="470E49DC">
      <w:start w:val="1"/>
      <w:numFmt w:val="decimal"/>
      <w:lvlText w:val="16.1.%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335E657D"/>
    <w:multiLevelType w:val="hybridMultilevel"/>
    <w:tmpl w:val="E1AE50CC"/>
    <w:lvl w:ilvl="0" w:tplc="9A96FA32">
      <w:start w:val="1"/>
      <w:numFmt w:val="decimal"/>
      <w:lvlText w:val="7.3.%1."/>
      <w:lvlJc w:val="left"/>
      <w:pPr>
        <w:ind w:left="144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4B12FD8"/>
    <w:multiLevelType w:val="hybridMultilevel"/>
    <w:tmpl w:val="61AEE46A"/>
    <w:lvl w:ilvl="0" w:tplc="F3E06350">
      <w:start w:val="1"/>
      <w:numFmt w:val="decimal"/>
      <w:lvlText w:val="9.1.%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356A5FCE"/>
    <w:multiLevelType w:val="multilevel"/>
    <w:tmpl w:val="80C48744"/>
    <w:lvl w:ilvl="0">
      <w:start w:val="1"/>
      <w:numFmt w:val="decimal"/>
      <w:lvlText w:val="%1."/>
      <w:lvlJc w:val="left"/>
      <w:pPr>
        <w:tabs>
          <w:tab w:val="num" w:pos="1134"/>
        </w:tabs>
        <w:ind w:left="0" w:firstLine="567"/>
      </w:pPr>
      <w:rPr>
        <w:rFonts w:hint="default"/>
      </w:rPr>
    </w:lvl>
    <w:lvl w:ilvl="1">
      <w:start w:val="1"/>
      <w:numFmt w:val="decimal"/>
      <w:lvlText w:val="%1.%2."/>
      <w:lvlJc w:val="left"/>
      <w:pPr>
        <w:tabs>
          <w:tab w:val="num" w:pos="708"/>
        </w:tabs>
        <w:ind w:left="2126" w:hanging="708"/>
      </w:pPr>
      <w:rPr>
        <w:rFonts w:hint="default"/>
      </w:rPr>
    </w:lvl>
    <w:lvl w:ilvl="2">
      <w:start w:val="1"/>
      <w:numFmt w:val="decimal"/>
      <w:lvlText w:val="%1.%2.%3"/>
      <w:lvlJc w:val="left"/>
      <w:pPr>
        <w:tabs>
          <w:tab w:val="num" w:pos="888"/>
        </w:tabs>
        <w:ind w:left="888" w:hanging="708"/>
      </w:pPr>
      <w:rPr>
        <w:rFonts w:hint="default"/>
        <w:b w:val="0"/>
      </w:rPr>
    </w:lvl>
    <w:lvl w:ilvl="3">
      <w:start w:val="1"/>
      <w:numFmt w:val="decimal"/>
      <w:lvlText w:val="%1.%2.%3.%4."/>
      <w:lvlJc w:val="left"/>
      <w:pPr>
        <w:tabs>
          <w:tab w:val="num" w:pos="708"/>
        </w:tabs>
        <w:ind w:left="3540" w:hanging="708"/>
      </w:pPr>
      <w:rPr>
        <w:rFonts w:hint="default"/>
      </w:rPr>
    </w:lvl>
    <w:lvl w:ilvl="4">
      <w:start w:val="1"/>
      <w:numFmt w:val="lowerLetter"/>
      <w:pStyle w:val="a0"/>
      <w:lvlText w:val="%5)"/>
      <w:lvlJc w:val="left"/>
      <w:pPr>
        <w:tabs>
          <w:tab w:val="num" w:pos="3900"/>
        </w:tabs>
        <w:ind w:left="3900" w:hanging="360"/>
      </w:pPr>
      <w:rPr>
        <w:rFonts w:hint="default"/>
      </w:rPr>
    </w:lvl>
    <w:lvl w:ilvl="5">
      <w:numFmt w:val="none"/>
      <w:lvlText w:val=""/>
      <w:lvlJc w:val="left"/>
      <w:pPr>
        <w:tabs>
          <w:tab w:val="num" w:pos="360"/>
        </w:tabs>
      </w:pPr>
    </w:lvl>
    <w:lvl w:ilvl="6">
      <w:start w:val="1"/>
      <w:numFmt w:val="decimal"/>
      <w:lvlText w:val="%1.%2.%3.%4.%5.%6.%7."/>
      <w:lvlJc w:val="left"/>
      <w:pPr>
        <w:tabs>
          <w:tab w:val="num" w:pos="708"/>
        </w:tabs>
        <w:ind w:left="5664" w:hanging="708"/>
      </w:pPr>
      <w:rPr>
        <w:rFonts w:hint="default"/>
      </w:rPr>
    </w:lvl>
    <w:lvl w:ilvl="7">
      <w:start w:val="1"/>
      <w:numFmt w:val="decimal"/>
      <w:lvlText w:val="%1.%2.%3.%4.%5.%6.%7.%8."/>
      <w:lvlJc w:val="left"/>
      <w:pPr>
        <w:tabs>
          <w:tab w:val="num" w:pos="708"/>
        </w:tabs>
        <w:ind w:left="6372" w:hanging="708"/>
      </w:pPr>
      <w:rPr>
        <w:rFonts w:hint="default"/>
      </w:rPr>
    </w:lvl>
    <w:lvl w:ilvl="8">
      <w:start w:val="1"/>
      <w:numFmt w:val="decimal"/>
      <w:lvlText w:val="%1.%2.%3.%4.%5.%6.%7.%8.%9."/>
      <w:lvlJc w:val="left"/>
      <w:pPr>
        <w:tabs>
          <w:tab w:val="num" w:pos="708"/>
        </w:tabs>
        <w:ind w:left="7080" w:hanging="708"/>
      </w:pPr>
      <w:rPr>
        <w:rFonts w:hint="default"/>
      </w:rPr>
    </w:lvl>
  </w:abstractNum>
  <w:abstractNum w:abstractNumId="44">
    <w:nsid w:val="36953555"/>
    <w:multiLevelType w:val="hybridMultilevel"/>
    <w:tmpl w:val="934EB9FA"/>
    <w:lvl w:ilvl="0" w:tplc="5234E486">
      <w:start w:val="3"/>
      <w:numFmt w:val="decimal"/>
      <w:lvlText w:val="9.%1."/>
      <w:lvlJc w:val="left"/>
      <w:pPr>
        <w:ind w:left="144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3B492FED"/>
    <w:multiLevelType w:val="hybridMultilevel"/>
    <w:tmpl w:val="3F8400B8"/>
    <w:lvl w:ilvl="0" w:tplc="7D74537A">
      <w:start w:val="1"/>
      <w:numFmt w:val="decimal"/>
      <w:lvlText w:val="%1)"/>
      <w:lvlJc w:val="left"/>
      <w:pPr>
        <w:tabs>
          <w:tab w:val="num" w:pos="502"/>
        </w:tabs>
        <w:ind w:left="502" w:hanging="360"/>
      </w:pPr>
      <w:rPr>
        <w:rFonts w:hint="default"/>
      </w:rPr>
    </w:lvl>
    <w:lvl w:ilvl="1" w:tplc="B05EB5A8" w:tentative="1">
      <w:start w:val="1"/>
      <w:numFmt w:val="bullet"/>
      <w:lvlText w:val="o"/>
      <w:lvlJc w:val="left"/>
      <w:pPr>
        <w:tabs>
          <w:tab w:val="num" w:pos="1440"/>
        </w:tabs>
        <w:ind w:left="1440" w:hanging="360"/>
      </w:pPr>
      <w:rPr>
        <w:rFonts w:ascii="Courier New" w:hAnsi="Courier New" w:cs="Courier New" w:hint="default"/>
      </w:rPr>
    </w:lvl>
    <w:lvl w:ilvl="2" w:tplc="A54260AE" w:tentative="1">
      <w:start w:val="1"/>
      <w:numFmt w:val="bullet"/>
      <w:lvlText w:val=""/>
      <w:lvlJc w:val="left"/>
      <w:pPr>
        <w:tabs>
          <w:tab w:val="num" w:pos="2160"/>
        </w:tabs>
        <w:ind w:left="2160" w:hanging="360"/>
      </w:pPr>
      <w:rPr>
        <w:rFonts w:ascii="Wingdings" w:hAnsi="Wingdings" w:hint="default"/>
      </w:rPr>
    </w:lvl>
    <w:lvl w:ilvl="3" w:tplc="7128AC56" w:tentative="1">
      <w:start w:val="1"/>
      <w:numFmt w:val="bullet"/>
      <w:lvlText w:val=""/>
      <w:lvlJc w:val="left"/>
      <w:pPr>
        <w:tabs>
          <w:tab w:val="num" w:pos="2880"/>
        </w:tabs>
        <w:ind w:left="2880" w:hanging="360"/>
      </w:pPr>
      <w:rPr>
        <w:rFonts w:ascii="Symbol" w:hAnsi="Symbol" w:hint="default"/>
      </w:rPr>
    </w:lvl>
    <w:lvl w:ilvl="4" w:tplc="F220727C" w:tentative="1">
      <w:start w:val="1"/>
      <w:numFmt w:val="bullet"/>
      <w:lvlText w:val="o"/>
      <w:lvlJc w:val="left"/>
      <w:pPr>
        <w:tabs>
          <w:tab w:val="num" w:pos="3600"/>
        </w:tabs>
        <w:ind w:left="3600" w:hanging="360"/>
      </w:pPr>
      <w:rPr>
        <w:rFonts w:ascii="Courier New" w:hAnsi="Courier New" w:cs="Courier New" w:hint="default"/>
      </w:rPr>
    </w:lvl>
    <w:lvl w:ilvl="5" w:tplc="67DAB80C" w:tentative="1">
      <w:start w:val="1"/>
      <w:numFmt w:val="bullet"/>
      <w:lvlText w:val=""/>
      <w:lvlJc w:val="left"/>
      <w:pPr>
        <w:tabs>
          <w:tab w:val="num" w:pos="4320"/>
        </w:tabs>
        <w:ind w:left="4320" w:hanging="360"/>
      </w:pPr>
      <w:rPr>
        <w:rFonts w:ascii="Wingdings" w:hAnsi="Wingdings" w:hint="default"/>
      </w:rPr>
    </w:lvl>
    <w:lvl w:ilvl="6" w:tplc="2596778C" w:tentative="1">
      <w:start w:val="1"/>
      <w:numFmt w:val="bullet"/>
      <w:lvlText w:val=""/>
      <w:lvlJc w:val="left"/>
      <w:pPr>
        <w:tabs>
          <w:tab w:val="num" w:pos="5040"/>
        </w:tabs>
        <w:ind w:left="5040" w:hanging="360"/>
      </w:pPr>
      <w:rPr>
        <w:rFonts w:ascii="Symbol" w:hAnsi="Symbol" w:hint="default"/>
      </w:rPr>
    </w:lvl>
    <w:lvl w:ilvl="7" w:tplc="A622D830" w:tentative="1">
      <w:start w:val="1"/>
      <w:numFmt w:val="bullet"/>
      <w:lvlText w:val="o"/>
      <w:lvlJc w:val="left"/>
      <w:pPr>
        <w:tabs>
          <w:tab w:val="num" w:pos="5760"/>
        </w:tabs>
        <w:ind w:left="5760" w:hanging="360"/>
      </w:pPr>
      <w:rPr>
        <w:rFonts w:ascii="Courier New" w:hAnsi="Courier New" w:cs="Courier New" w:hint="default"/>
      </w:rPr>
    </w:lvl>
    <w:lvl w:ilvl="8" w:tplc="5338F540" w:tentative="1">
      <w:start w:val="1"/>
      <w:numFmt w:val="bullet"/>
      <w:lvlText w:val=""/>
      <w:lvlJc w:val="left"/>
      <w:pPr>
        <w:tabs>
          <w:tab w:val="num" w:pos="6480"/>
        </w:tabs>
        <w:ind w:left="6480" w:hanging="360"/>
      </w:pPr>
      <w:rPr>
        <w:rFonts w:ascii="Wingdings" w:hAnsi="Wingdings" w:hint="default"/>
      </w:rPr>
    </w:lvl>
  </w:abstractNum>
  <w:abstractNum w:abstractNumId="46">
    <w:nsid w:val="3C8509F5"/>
    <w:multiLevelType w:val="multilevel"/>
    <w:tmpl w:val="5204DB2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960"/>
        </w:tabs>
        <w:ind w:left="96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7">
    <w:nsid w:val="3ED0743E"/>
    <w:multiLevelType w:val="hybridMultilevel"/>
    <w:tmpl w:val="704C86B0"/>
    <w:lvl w:ilvl="0" w:tplc="8A0EC454">
      <w:start w:val="1"/>
      <w:numFmt w:val="decimal"/>
      <w:lvlText w:val="%1."/>
      <w:lvlJc w:val="left"/>
      <w:pPr>
        <w:tabs>
          <w:tab w:val="num" w:pos="1441"/>
        </w:tabs>
        <w:ind w:left="1441"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40AC400B"/>
    <w:multiLevelType w:val="hybridMultilevel"/>
    <w:tmpl w:val="7292DBFA"/>
    <w:lvl w:ilvl="0" w:tplc="B9326C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428235C6"/>
    <w:multiLevelType w:val="hybridMultilevel"/>
    <w:tmpl w:val="BDD66D9C"/>
    <w:lvl w:ilvl="0" w:tplc="652E3242">
      <w:start w:val="1"/>
      <w:numFmt w:val="decimal"/>
      <w:lvlText w:val="13.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445524D6"/>
    <w:multiLevelType w:val="hybridMultilevel"/>
    <w:tmpl w:val="7060AD6C"/>
    <w:lvl w:ilvl="0" w:tplc="1F22DF92">
      <w:start w:val="1"/>
      <w:numFmt w:val="decimal"/>
      <w:lvlText w:val="5.2.%1."/>
      <w:lvlJc w:val="left"/>
      <w:pPr>
        <w:ind w:left="2138" w:hanging="360"/>
      </w:pPr>
      <w:rPr>
        <w:rFonts w:hint="default"/>
      </w:rPr>
    </w:lvl>
    <w:lvl w:ilvl="1" w:tplc="B83EA1E6">
      <w:start w:val="1"/>
      <w:numFmt w:val="decimal"/>
      <w:lvlText w:val="5.2.%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47804ECC"/>
    <w:multiLevelType w:val="hybridMultilevel"/>
    <w:tmpl w:val="C3E6D462"/>
    <w:lvl w:ilvl="0" w:tplc="FF620734">
      <w:start w:val="3"/>
      <w:numFmt w:val="decimal"/>
      <w:lvlText w:val="14.%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492F4A46"/>
    <w:multiLevelType w:val="hybridMultilevel"/>
    <w:tmpl w:val="64101856"/>
    <w:lvl w:ilvl="0" w:tplc="D20E0880">
      <w:start w:val="2"/>
      <w:numFmt w:val="decimal"/>
      <w:lvlText w:val="6.%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49B56E15"/>
    <w:multiLevelType w:val="multilevel"/>
    <w:tmpl w:val="58D8CBEE"/>
    <w:lvl w:ilvl="0">
      <w:start w:val="1"/>
      <w:numFmt w:val="decimal"/>
      <w:pStyle w:val="1"/>
      <w:lvlText w:val="%1."/>
      <w:lvlJc w:val="left"/>
      <w:pPr>
        <w:ind w:left="360" w:hanging="360"/>
      </w:pPr>
      <w:rPr>
        <w:rFonts w:hint="default"/>
        <w:sz w:val="28"/>
      </w:rPr>
    </w:lvl>
    <w:lvl w:ilvl="1">
      <w:start w:val="1"/>
      <w:numFmt w:val="decimal"/>
      <w:lvlText w:val="%1.%2."/>
      <w:lvlJc w:val="left"/>
      <w:pPr>
        <w:ind w:left="792" w:hanging="432"/>
      </w:pPr>
      <w:rPr>
        <w:rFonts w:hint="default"/>
        <w:lang w:val="ru-RU"/>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nsid w:val="49FC1282"/>
    <w:multiLevelType w:val="multilevel"/>
    <w:tmpl w:val="31C4753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960"/>
        </w:tabs>
        <w:ind w:left="96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55">
    <w:nsid w:val="4D9E72A2"/>
    <w:multiLevelType w:val="multilevel"/>
    <w:tmpl w:val="24EE2ED8"/>
    <w:lvl w:ilvl="0">
      <w:start w:val="1"/>
      <w:numFmt w:val="decimal"/>
      <w:lvlText w:val="%1."/>
      <w:lvlJc w:val="left"/>
      <w:pPr>
        <w:ind w:left="360" w:hanging="360"/>
      </w:pPr>
      <w:rPr>
        <w:rFonts w:hint="default"/>
      </w:rPr>
    </w:lvl>
    <w:lvl w:ilvl="1">
      <w:start w:val="1"/>
      <w:numFmt w:val="decimal"/>
      <w:lvlText w:val="%1.%2."/>
      <w:lvlJc w:val="left"/>
      <w:pPr>
        <w:ind w:left="574"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523913A2"/>
    <w:multiLevelType w:val="hybridMultilevel"/>
    <w:tmpl w:val="DF00BC4C"/>
    <w:lvl w:ilvl="0" w:tplc="E9D89556">
      <w:start w:val="1"/>
      <w:numFmt w:val="decimal"/>
      <w:lvlText w:val="14.3.1.%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528343F5"/>
    <w:multiLevelType w:val="multilevel"/>
    <w:tmpl w:val="9BDCE20E"/>
    <w:lvl w:ilvl="0">
      <w:start w:val="1"/>
      <w:numFmt w:val="decimal"/>
      <w:lvlText w:val="%1."/>
      <w:lvlJc w:val="left"/>
      <w:pPr>
        <w:ind w:left="360" w:hanging="360"/>
      </w:pPr>
    </w:lvl>
    <w:lvl w:ilvl="1">
      <w:start w:val="1"/>
      <w:numFmt w:val="decimal"/>
      <w:pStyle w:val="2"/>
      <w:lvlText w:val="%1.%2."/>
      <w:lvlJc w:val="left"/>
      <w:pPr>
        <w:ind w:left="97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nsid w:val="52D453C8"/>
    <w:multiLevelType w:val="hybridMultilevel"/>
    <w:tmpl w:val="2C228C26"/>
    <w:lvl w:ilvl="0" w:tplc="50DA55DE">
      <w:start w:val="1"/>
      <w:numFmt w:val="decimal"/>
      <w:lvlText w:val="12.2.%1."/>
      <w:lvlJc w:val="left"/>
      <w:pPr>
        <w:ind w:left="2149" w:hanging="360"/>
      </w:pPr>
      <w:rPr>
        <w:rFonts w:hint="default"/>
      </w:rPr>
    </w:lvl>
    <w:lvl w:ilvl="1" w:tplc="9CD04624">
      <w:start w:val="1"/>
      <w:numFmt w:val="decimal"/>
      <w:lvlText w:val="8.2.%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532A3C3A"/>
    <w:multiLevelType w:val="hybridMultilevel"/>
    <w:tmpl w:val="A5E84A0A"/>
    <w:lvl w:ilvl="0" w:tplc="31D2ADDE">
      <w:start w:val="2"/>
      <w:numFmt w:val="decimal"/>
      <w:lvlText w:val="7.2.%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54BF6782"/>
    <w:multiLevelType w:val="hybridMultilevel"/>
    <w:tmpl w:val="4A841054"/>
    <w:lvl w:ilvl="0" w:tplc="14CE87E4">
      <w:start w:val="1"/>
      <w:numFmt w:val="decimal"/>
      <w:lvlText w:val="%1)"/>
      <w:lvlJc w:val="left"/>
      <w:pPr>
        <w:tabs>
          <w:tab w:val="num" w:pos="502"/>
        </w:tabs>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54FC141E"/>
    <w:multiLevelType w:val="hybridMultilevel"/>
    <w:tmpl w:val="0C440E8C"/>
    <w:lvl w:ilvl="0" w:tplc="E6CE0FFC">
      <w:start w:val="25"/>
      <w:numFmt w:val="decimal"/>
      <w:lvlText w:val="Таблица П.%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57C44CEF"/>
    <w:multiLevelType w:val="multilevel"/>
    <w:tmpl w:val="D39CBEA8"/>
    <w:lvl w:ilvl="0">
      <w:start w:val="1"/>
      <w:numFmt w:val="decimal"/>
      <w:pStyle w:val="10"/>
      <w:lvlText w:val="%1"/>
      <w:lvlJc w:val="left"/>
      <w:pPr>
        <w:tabs>
          <w:tab w:val="num" w:pos="432"/>
        </w:tabs>
        <w:ind w:left="432" w:hanging="432"/>
      </w:pPr>
      <w:rPr>
        <w:rFonts w:hint="default"/>
      </w:rPr>
    </w:lvl>
    <w:lvl w:ilvl="1">
      <w:start w:val="1"/>
      <w:numFmt w:val="decimal"/>
      <w:pStyle w:val="10"/>
      <w:lvlText w:val="%1.%2"/>
      <w:lvlJc w:val="left"/>
      <w:pPr>
        <w:tabs>
          <w:tab w:val="num" w:pos="1995"/>
        </w:tabs>
        <w:ind w:left="1995"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b w:val="0"/>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5835"/>
        </w:tabs>
        <w:ind w:left="5835"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63">
    <w:nsid w:val="598A41EC"/>
    <w:multiLevelType w:val="hybridMultilevel"/>
    <w:tmpl w:val="6E88D854"/>
    <w:lvl w:ilvl="0" w:tplc="D36A2E6E">
      <w:start w:val="1"/>
      <w:numFmt w:val="decimal"/>
      <w:lvlText w:val="6.2.1.%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5AB47BF2"/>
    <w:multiLevelType w:val="multilevel"/>
    <w:tmpl w:val="A5BA5FAC"/>
    <w:lvl w:ilvl="0">
      <w:start w:val="1"/>
      <w:numFmt w:val="decimal"/>
      <w:lvlText w:val="%1."/>
      <w:lvlJc w:val="left"/>
      <w:pPr>
        <w:ind w:left="720" w:hanging="360"/>
      </w:pPr>
    </w:lvl>
    <w:lvl w:ilvl="1">
      <w:start w:val="1"/>
      <w:numFmt w:val="decimal"/>
      <w:isLgl/>
      <w:lvlText w:val="%1.%2."/>
      <w:lvlJc w:val="left"/>
      <w:pPr>
        <w:ind w:left="1429" w:hanging="720"/>
      </w:pPr>
    </w:lvl>
    <w:lvl w:ilvl="2">
      <w:start w:val="1"/>
      <w:numFmt w:val="decimal"/>
      <w:isLgl/>
      <w:lvlText w:val="%1.%2.%3."/>
      <w:lvlJc w:val="left"/>
      <w:pPr>
        <w:ind w:left="1778" w:hanging="720"/>
      </w:pPr>
    </w:lvl>
    <w:lvl w:ilvl="3">
      <w:start w:val="1"/>
      <w:numFmt w:val="decimal"/>
      <w:isLgl/>
      <w:lvlText w:val="%1.%2.%3.%4."/>
      <w:lvlJc w:val="left"/>
      <w:pPr>
        <w:ind w:left="2487" w:hanging="1080"/>
      </w:pPr>
    </w:lvl>
    <w:lvl w:ilvl="4">
      <w:start w:val="1"/>
      <w:numFmt w:val="decimal"/>
      <w:isLgl/>
      <w:lvlText w:val="%1.%2.%3.%4.%5."/>
      <w:lvlJc w:val="left"/>
      <w:pPr>
        <w:ind w:left="2836" w:hanging="1080"/>
      </w:pPr>
    </w:lvl>
    <w:lvl w:ilvl="5">
      <w:start w:val="1"/>
      <w:numFmt w:val="decimal"/>
      <w:isLgl/>
      <w:lvlText w:val="%1.%2.%3.%4.%5.%6."/>
      <w:lvlJc w:val="left"/>
      <w:pPr>
        <w:ind w:left="3545" w:hanging="1440"/>
      </w:pPr>
    </w:lvl>
    <w:lvl w:ilvl="6">
      <w:start w:val="1"/>
      <w:numFmt w:val="decimal"/>
      <w:isLgl/>
      <w:lvlText w:val="%1.%2.%3.%4.%5.%6.%7."/>
      <w:lvlJc w:val="left"/>
      <w:pPr>
        <w:ind w:left="4254" w:hanging="1800"/>
      </w:pPr>
    </w:lvl>
    <w:lvl w:ilvl="7">
      <w:start w:val="1"/>
      <w:numFmt w:val="decimal"/>
      <w:isLgl/>
      <w:lvlText w:val="%1.%2.%3.%4.%5.%6.%7.%8."/>
      <w:lvlJc w:val="left"/>
      <w:pPr>
        <w:ind w:left="4603" w:hanging="1800"/>
      </w:pPr>
    </w:lvl>
    <w:lvl w:ilvl="8">
      <w:start w:val="1"/>
      <w:numFmt w:val="decimal"/>
      <w:isLgl/>
      <w:lvlText w:val="%1.%2.%3.%4.%5.%6.%7.%8.%9."/>
      <w:lvlJc w:val="left"/>
      <w:pPr>
        <w:ind w:left="5312" w:hanging="2160"/>
      </w:pPr>
    </w:lvl>
  </w:abstractNum>
  <w:abstractNum w:abstractNumId="65">
    <w:nsid w:val="5B1B6E9F"/>
    <w:multiLevelType w:val="hybridMultilevel"/>
    <w:tmpl w:val="B91E35FA"/>
    <w:lvl w:ilvl="0" w:tplc="5358E88A">
      <w:start w:val="1"/>
      <w:numFmt w:val="decimal"/>
      <w:lvlText w:val="6.3.%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6">
    <w:nsid w:val="5C1B36C0"/>
    <w:multiLevelType w:val="hybridMultilevel"/>
    <w:tmpl w:val="CCA8E192"/>
    <w:lvl w:ilvl="0" w:tplc="F1641270">
      <w:start w:val="1"/>
      <w:numFmt w:val="decimal"/>
      <w:lvlText w:val="5.3.%1."/>
      <w:lvlJc w:val="left"/>
      <w:pPr>
        <w:ind w:left="2149" w:hanging="360"/>
      </w:pPr>
      <w:rPr>
        <w:rFonts w:hint="default"/>
      </w:rPr>
    </w:lvl>
    <w:lvl w:ilvl="1" w:tplc="F1641270">
      <w:start w:val="1"/>
      <w:numFmt w:val="decimal"/>
      <w:lvlText w:val="5.3.%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5E051DF3"/>
    <w:multiLevelType w:val="hybridMultilevel"/>
    <w:tmpl w:val="4A8E9318"/>
    <w:lvl w:ilvl="0" w:tplc="F21488B2">
      <w:start w:val="3"/>
      <w:numFmt w:val="decimal"/>
      <w:lvlText w:val="7.%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5F800F7A"/>
    <w:multiLevelType w:val="hybridMultilevel"/>
    <w:tmpl w:val="CA7C9D9C"/>
    <w:lvl w:ilvl="0" w:tplc="9C40DE6E">
      <w:start w:val="22"/>
      <w:numFmt w:val="decimal"/>
      <w:lvlText w:val="Таблица П.%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60A6135D"/>
    <w:multiLevelType w:val="hybridMultilevel"/>
    <w:tmpl w:val="6B6A4DFE"/>
    <w:lvl w:ilvl="0" w:tplc="ECC841DA">
      <w:start w:val="1"/>
      <w:numFmt w:val="decimal"/>
      <w:lvlText w:val="10.%1."/>
      <w:lvlJc w:val="left"/>
      <w:pPr>
        <w:ind w:left="2149" w:hanging="360"/>
      </w:pPr>
      <w:rPr>
        <w:rFonts w:hint="default"/>
      </w:rPr>
    </w:lvl>
    <w:lvl w:ilvl="1" w:tplc="F8AC7D46">
      <w:start w:val="1"/>
      <w:numFmt w:val="decimal"/>
      <w:lvlText w:val="7.2.%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61682D22"/>
    <w:multiLevelType w:val="hybridMultilevel"/>
    <w:tmpl w:val="61161412"/>
    <w:lvl w:ilvl="0" w:tplc="E48A2C7A">
      <w:start w:val="1"/>
      <w:numFmt w:val="decimal"/>
      <w:lvlText w:val="17.2.%1."/>
      <w:lvlJc w:val="left"/>
      <w:pPr>
        <w:ind w:left="1429"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62F46B75"/>
    <w:multiLevelType w:val="multilevel"/>
    <w:tmpl w:val="18FCDA80"/>
    <w:styleLink w:val="11"/>
    <w:lvl w:ilvl="0">
      <w:start w:val="1"/>
      <w:numFmt w:val="decimal"/>
      <w:lvlText w:val="%1.0"/>
      <w:lvlJc w:val="left"/>
      <w:pPr>
        <w:tabs>
          <w:tab w:val="num" w:pos="720"/>
        </w:tabs>
        <w:ind w:left="720" w:hanging="720"/>
      </w:pPr>
      <w:rPr>
        <w:rFonts w:hint="default"/>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72">
    <w:nsid w:val="65136691"/>
    <w:multiLevelType w:val="hybridMultilevel"/>
    <w:tmpl w:val="1D7A11BC"/>
    <w:lvl w:ilvl="0" w:tplc="09E87ACE">
      <w:start w:val="7"/>
      <w:numFmt w:val="decimal"/>
      <w:lvlText w:val="17.%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6574724B"/>
    <w:multiLevelType w:val="hybridMultilevel"/>
    <w:tmpl w:val="6A5EF0A8"/>
    <w:lvl w:ilvl="0" w:tplc="2D9AE7E0">
      <w:start w:val="1"/>
      <w:numFmt w:val="decimal"/>
      <w:lvlText w:val="7.%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65A71714"/>
    <w:multiLevelType w:val="hybridMultilevel"/>
    <w:tmpl w:val="3A2E8570"/>
    <w:lvl w:ilvl="0" w:tplc="573294F4">
      <w:start w:val="5"/>
      <w:numFmt w:val="decimal"/>
      <w:lvlText w:val="17.%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65D560DE"/>
    <w:multiLevelType w:val="hybridMultilevel"/>
    <w:tmpl w:val="D17E840C"/>
    <w:lvl w:ilvl="0" w:tplc="4D145CE8">
      <w:start w:val="2"/>
      <w:numFmt w:val="decimal"/>
      <w:lvlText w:val="7.%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66A5167B"/>
    <w:multiLevelType w:val="hybridMultilevel"/>
    <w:tmpl w:val="507C2C28"/>
    <w:lvl w:ilvl="0" w:tplc="DA58E90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nsid w:val="678E7AD0"/>
    <w:multiLevelType w:val="hybridMultilevel"/>
    <w:tmpl w:val="BD620776"/>
    <w:lvl w:ilvl="0" w:tplc="867844B2">
      <w:start w:val="1"/>
      <w:numFmt w:val="decimal"/>
      <w:lvlText w:val="17.6.%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67D070F0"/>
    <w:multiLevelType w:val="hybridMultilevel"/>
    <w:tmpl w:val="E788010C"/>
    <w:lvl w:ilvl="0" w:tplc="B9326C2A">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9">
    <w:nsid w:val="6D0D5BF0"/>
    <w:multiLevelType w:val="hybridMultilevel"/>
    <w:tmpl w:val="932EBB74"/>
    <w:lvl w:ilvl="0" w:tplc="FFFFFFFF">
      <w:start w:val="1"/>
      <w:numFmt w:val="decimal"/>
      <w:lvlText w:val="%1)"/>
      <w:lvlJc w:val="left"/>
      <w:pPr>
        <w:tabs>
          <w:tab w:val="num" w:pos="502"/>
        </w:tabs>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nsid w:val="6E324565"/>
    <w:multiLevelType w:val="hybridMultilevel"/>
    <w:tmpl w:val="0AB625F8"/>
    <w:lvl w:ilvl="0" w:tplc="7C5AF516">
      <w:start w:val="1"/>
      <w:numFmt w:val="decimal"/>
      <w:lvlText w:val="5.1.%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6EEF0738"/>
    <w:multiLevelType w:val="hybridMultilevel"/>
    <w:tmpl w:val="494C48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6F5D092A"/>
    <w:multiLevelType w:val="multilevel"/>
    <w:tmpl w:val="571C5B68"/>
    <w:lvl w:ilvl="0">
      <w:start w:val="1"/>
      <w:numFmt w:val="decimal"/>
      <w:lvlText w:val="%1."/>
      <w:lvlJc w:val="left"/>
      <w:pPr>
        <w:ind w:left="927" w:hanging="360"/>
      </w:pPr>
      <w:rPr>
        <w:rFonts w:ascii="Times New Roman" w:eastAsia="Times New Roman" w:hAnsi="Times New Roman" w:cs="Times New Roman" w:hint="default"/>
      </w:rPr>
    </w:lvl>
    <w:lvl w:ilvl="1">
      <w:start w:val="1"/>
      <w:numFmt w:val="decimal"/>
      <w:lvlText w:val="%1.%2."/>
      <w:lvlJc w:val="left"/>
      <w:pPr>
        <w:ind w:left="1647" w:hanging="720"/>
      </w:pPr>
      <w:rPr>
        <w:rFonts w:cs="Times New Roman" w:hint="default"/>
      </w:rPr>
    </w:lvl>
    <w:lvl w:ilvl="2">
      <w:start w:val="1"/>
      <w:numFmt w:val="decimal"/>
      <w:lvlText w:val="%1.%2.%3."/>
      <w:lvlJc w:val="left"/>
      <w:pPr>
        <w:ind w:left="2007" w:hanging="720"/>
      </w:pPr>
      <w:rPr>
        <w:rFonts w:cs="Times New Roman" w:hint="default"/>
      </w:rPr>
    </w:lvl>
    <w:lvl w:ilvl="3">
      <w:start w:val="1"/>
      <w:numFmt w:val="decimal"/>
      <w:lvlText w:val="%1.%2.%3.%4."/>
      <w:lvlJc w:val="left"/>
      <w:pPr>
        <w:ind w:left="2727" w:hanging="1080"/>
      </w:pPr>
      <w:rPr>
        <w:rFonts w:cs="Times New Roman" w:hint="default"/>
      </w:rPr>
    </w:lvl>
    <w:lvl w:ilvl="4">
      <w:start w:val="1"/>
      <w:numFmt w:val="decimal"/>
      <w:lvlText w:val="%1.%2.%3.%4.%5."/>
      <w:lvlJc w:val="left"/>
      <w:pPr>
        <w:ind w:left="3087" w:hanging="1080"/>
      </w:pPr>
      <w:rPr>
        <w:rFonts w:cs="Times New Roman" w:hint="default"/>
      </w:rPr>
    </w:lvl>
    <w:lvl w:ilvl="5">
      <w:start w:val="1"/>
      <w:numFmt w:val="decimal"/>
      <w:lvlText w:val="%1.%2.%3.%4.%5.%6."/>
      <w:lvlJc w:val="left"/>
      <w:pPr>
        <w:ind w:left="3807" w:hanging="1440"/>
      </w:pPr>
      <w:rPr>
        <w:rFonts w:cs="Times New Roman" w:hint="default"/>
      </w:rPr>
    </w:lvl>
    <w:lvl w:ilvl="6">
      <w:start w:val="1"/>
      <w:numFmt w:val="decimal"/>
      <w:lvlText w:val="%1.%2.%3.%4.%5.%6.%7."/>
      <w:lvlJc w:val="left"/>
      <w:pPr>
        <w:ind w:left="4167" w:hanging="1440"/>
      </w:pPr>
      <w:rPr>
        <w:rFonts w:cs="Times New Roman" w:hint="default"/>
      </w:rPr>
    </w:lvl>
    <w:lvl w:ilvl="7">
      <w:start w:val="1"/>
      <w:numFmt w:val="decimal"/>
      <w:lvlText w:val="%1.%2.%3.%4.%5.%6.%7.%8."/>
      <w:lvlJc w:val="left"/>
      <w:pPr>
        <w:ind w:left="4887" w:hanging="1800"/>
      </w:pPr>
      <w:rPr>
        <w:rFonts w:cs="Times New Roman" w:hint="default"/>
      </w:rPr>
    </w:lvl>
    <w:lvl w:ilvl="8">
      <w:start w:val="1"/>
      <w:numFmt w:val="decimal"/>
      <w:lvlText w:val="%1.%2.%3.%4.%5.%6.%7.%8.%9."/>
      <w:lvlJc w:val="left"/>
      <w:pPr>
        <w:ind w:left="5247" w:hanging="1800"/>
      </w:pPr>
      <w:rPr>
        <w:rFonts w:cs="Times New Roman" w:hint="default"/>
      </w:rPr>
    </w:lvl>
  </w:abstractNum>
  <w:abstractNum w:abstractNumId="83">
    <w:nsid w:val="701B0707"/>
    <w:multiLevelType w:val="hybridMultilevel"/>
    <w:tmpl w:val="804EA058"/>
    <w:lvl w:ilvl="0" w:tplc="BA7A90F8">
      <w:start w:val="4"/>
      <w:numFmt w:val="decimal"/>
      <w:lvlText w:val="14.%1."/>
      <w:lvlJc w:val="left"/>
      <w:pPr>
        <w:ind w:left="1429"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7151041B"/>
    <w:multiLevelType w:val="hybridMultilevel"/>
    <w:tmpl w:val="4AD06128"/>
    <w:lvl w:ilvl="0" w:tplc="FFFFFFFF">
      <w:numFmt w:val="bullet"/>
      <w:lvlText w:val="-"/>
      <w:lvlJc w:val="left"/>
      <w:pPr>
        <w:ind w:left="144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nsid w:val="717D0FA6"/>
    <w:multiLevelType w:val="hybridMultilevel"/>
    <w:tmpl w:val="494C48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733C027B"/>
    <w:multiLevelType w:val="hybridMultilevel"/>
    <w:tmpl w:val="4366355A"/>
    <w:lvl w:ilvl="0" w:tplc="28F0D8DE">
      <w:start w:val="1"/>
      <w:numFmt w:val="decimal"/>
      <w:lvlText w:val="9.2.%1."/>
      <w:lvlJc w:val="left"/>
      <w:pPr>
        <w:ind w:left="180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75760271"/>
    <w:multiLevelType w:val="hybridMultilevel"/>
    <w:tmpl w:val="2D9412CE"/>
    <w:lvl w:ilvl="0" w:tplc="50369574">
      <w:start w:val="1"/>
      <w:numFmt w:val="decimal"/>
      <w:lvlText w:val="14.2.%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771D63A2"/>
    <w:multiLevelType w:val="hybridMultilevel"/>
    <w:tmpl w:val="48E4C85C"/>
    <w:lvl w:ilvl="0" w:tplc="9C329614">
      <w:start w:val="1"/>
      <w:numFmt w:val="decimal"/>
      <w:lvlText w:val="16.2.%1."/>
      <w:lvlJc w:val="left"/>
      <w:pPr>
        <w:ind w:left="2149" w:hanging="360"/>
      </w:pPr>
      <w:rPr>
        <w:rFonts w:hint="default"/>
      </w:rPr>
    </w:lvl>
    <w:lvl w:ilvl="1" w:tplc="2A903F6A">
      <w:start w:val="1"/>
      <w:numFmt w:val="decimal"/>
      <w:lvlText w:val="10.2.%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79795E53"/>
    <w:multiLevelType w:val="multilevel"/>
    <w:tmpl w:val="31C4753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960"/>
        </w:tabs>
        <w:ind w:left="96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90">
    <w:nsid w:val="79CE2AFA"/>
    <w:multiLevelType w:val="hybridMultilevel"/>
    <w:tmpl w:val="0A00F812"/>
    <w:lvl w:ilvl="0" w:tplc="C56EBAC6">
      <w:start w:val="1"/>
      <w:numFmt w:val="decimal"/>
      <w:lvlText w:val="17.4.%1."/>
      <w:lvlJc w:val="left"/>
      <w:pPr>
        <w:ind w:left="1429"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7A501798"/>
    <w:multiLevelType w:val="hybridMultilevel"/>
    <w:tmpl w:val="249E46FA"/>
    <w:lvl w:ilvl="0" w:tplc="EFE27A78">
      <w:start w:val="1"/>
      <w:numFmt w:val="decimal"/>
      <w:lvlText w:val="16.1.%1."/>
      <w:lvlJc w:val="left"/>
      <w:pPr>
        <w:ind w:left="2149" w:hanging="360"/>
      </w:pPr>
      <w:rPr>
        <w:rFonts w:hint="default"/>
      </w:rPr>
    </w:lvl>
    <w:lvl w:ilvl="1" w:tplc="4D587AE6">
      <w:start w:val="1"/>
      <w:numFmt w:val="decimal"/>
      <w:lvlText w:val="10.1.%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7AE31CE8"/>
    <w:multiLevelType w:val="multilevel"/>
    <w:tmpl w:val="31C4753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960"/>
        </w:tabs>
        <w:ind w:left="96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93">
    <w:nsid w:val="7B360C55"/>
    <w:multiLevelType w:val="hybridMultilevel"/>
    <w:tmpl w:val="A3D470DE"/>
    <w:lvl w:ilvl="0" w:tplc="F6CA54FE">
      <w:start w:val="1"/>
      <w:numFmt w:val="decimal"/>
      <w:lvlText w:val="17. 3.%1."/>
      <w:lvlJc w:val="left"/>
      <w:pPr>
        <w:ind w:left="1429"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7C5E720D"/>
    <w:multiLevelType w:val="hybridMultilevel"/>
    <w:tmpl w:val="EE9A1220"/>
    <w:lvl w:ilvl="0" w:tplc="ACD4D220">
      <w:start w:val="3"/>
      <w:numFmt w:val="decimal"/>
      <w:lvlText w:val="6.%1."/>
      <w:lvlJc w:val="left"/>
      <w:pPr>
        <w:ind w:left="1429"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7E2403A8"/>
    <w:multiLevelType w:val="hybridMultilevel"/>
    <w:tmpl w:val="F364DA5A"/>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96">
    <w:nsid w:val="7E7B175A"/>
    <w:multiLevelType w:val="hybridMultilevel"/>
    <w:tmpl w:val="36EA15B2"/>
    <w:lvl w:ilvl="0" w:tplc="590A2DEC">
      <w:start w:val="1"/>
      <w:numFmt w:val="decimal"/>
      <w:lvlText w:val="3.%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7F38564B"/>
    <w:multiLevelType w:val="hybridMultilevel"/>
    <w:tmpl w:val="8A16E24C"/>
    <w:lvl w:ilvl="0" w:tplc="89C84276">
      <w:start w:val="8"/>
      <w:numFmt w:val="decimal"/>
      <w:lvlText w:val="Таблица П.%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7FED0DAE"/>
    <w:multiLevelType w:val="hybridMultilevel"/>
    <w:tmpl w:val="8888426C"/>
    <w:lvl w:ilvl="0" w:tplc="7CBA716E">
      <w:start w:val="1"/>
      <w:numFmt w:val="decimal"/>
      <w:lvlText w:val="12.1.%1."/>
      <w:lvlJc w:val="left"/>
      <w:pPr>
        <w:ind w:left="2149" w:hanging="360"/>
      </w:pPr>
      <w:rPr>
        <w:rFonts w:hint="default"/>
      </w:rPr>
    </w:lvl>
    <w:lvl w:ilvl="1" w:tplc="EA30D67A">
      <w:start w:val="1"/>
      <w:numFmt w:val="decimal"/>
      <w:lvlText w:val="8.1.%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3"/>
  </w:num>
  <w:num w:numId="2">
    <w:abstractNumId w:val="62"/>
  </w:num>
  <w:num w:numId="3">
    <w:abstractNumId w:val="45"/>
  </w:num>
  <w:num w:numId="4">
    <w:abstractNumId w:val="79"/>
  </w:num>
  <w:num w:numId="5">
    <w:abstractNumId w:val="33"/>
  </w:num>
  <w:num w:numId="6">
    <w:abstractNumId w:val="27"/>
  </w:num>
  <w:num w:numId="7">
    <w:abstractNumId w:val="38"/>
  </w:num>
  <w:num w:numId="8">
    <w:abstractNumId w:val="4"/>
  </w:num>
  <w:num w:numId="9">
    <w:abstractNumId w:val="84"/>
  </w:num>
  <w:num w:numId="10">
    <w:abstractNumId w:val="60"/>
  </w:num>
  <w:num w:numId="11">
    <w:abstractNumId w:val="43"/>
  </w:num>
  <w:num w:numId="12">
    <w:abstractNumId w:val="89"/>
  </w:num>
  <w:num w:numId="13">
    <w:abstractNumId w:val="22"/>
  </w:num>
  <w:num w:numId="14">
    <w:abstractNumId w:val="92"/>
  </w:num>
  <w:num w:numId="15">
    <w:abstractNumId w:val="34"/>
  </w:num>
  <w:num w:numId="16">
    <w:abstractNumId w:val="2"/>
  </w:num>
  <w:num w:numId="17">
    <w:abstractNumId w:val="32"/>
  </w:num>
  <w:num w:numId="18">
    <w:abstractNumId w:val="46"/>
  </w:num>
  <w:num w:numId="19">
    <w:abstractNumId w:val="71"/>
  </w:num>
  <w:num w:numId="20">
    <w:abstractNumId w:val="54"/>
  </w:num>
  <w:num w:numId="21">
    <w:abstractNumId w:val="21"/>
  </w:num>
  <w:num w:numId="22">
    <w:abstractNumId w:val="57"/>
  </w:num>
  <w:num w:numId="23">
    <w:abstractNumId w:val="0"/>
  </w:num>
  <w:num w:numId="24">
    <w:abstractNumId w:val="95"/>
  </w:num>
  <w:num w:numId="25">
    <w:abstractNumId w:val="26"/>
  </w:num>
  <w:num w:numId="26">
    <w:abstractNumId w:val="64"/>
  </w:num>
  <w:num w:numId="27">
    <w:abstractNumId w:val="81"/>
  </w:num>
  <w:num w:numId="28">
    <w:abstractNumId w:val="96"/>
  </w:num>
  <w:num w:numId="29">
    <w:abstractNumId w:val="19"/>
  </w:num>
  <w:num w:numId="30">
    <w:abstractNumId w:val="17"/>
  </w:num>
  <w:num w:numId="31">
    <w:abstractNumId w:val="80"/>
  </w:num>
  <w:num w:numId="32">
    <w:abstractNumId w:val="50"/>
  </w:num>
  <w:num w:numId="33">
    <w:abstractNumId w:val="66"/>
  </w:num>
  <w:num w:numId="34">
    <w:abstractNumId w:val="39"/>
  </w:num>
  <w:num w:numId="35">
    <w:abstractNumId w:val="65"/>
  </w:num>
  <w:num w:numId="36">
    <w:abstractNumId w:val="35"/>
  </w:num>
  <w:num w:numId="37">
    <w:abstractNumId w:val="73"/>
  </w:num>
  <w:num w:numId="38">
    <w:abstractNumId w:val="69"/>
  </w:num>
  <w:num w:numId="39">
    <w:abstractNumId w:val="30"/>
  </w:num>
  <w:num w:numId="40">
    <w:abstractNumId w:val="59"/>
  </w:num>
  <w:num w:numId="41">
    <w:abstractNumId w:val="41"/>
  </w:num>
  <w:num w:numId="42">
    <w:abstractNumId w:val="98"/>
  </w:num>
  <w:num w:numId="43">
    <w:abstractNumId w:val="58"/>
  </w:num>
  <w:num w:numId="44">
    <w:abstractNumId w:val="25"/>
  </w:num>
  <w:num w:numId="45">
    <w:abstractNumId w:val="91"/>
  </w:num>
  <w:num w:numId="46">
    <w:abstractNumId w:val="88"/>
  </w:num>
  <w:num w:numId="47">
    <w:abstractNumId w:val="14"/>
  </w:num>
  <w:num w:numId="48">
    <w:abstractNumId w:val="18"/>
  </w:num>
  <w:num w:numId="49">
    <w:abstractNumId w:val="49"/>
  </w:num>
  <w:num w:numId="50">
    <w:abstractNumId w:val="87"/>
  </w:num>
  <w:num w:numId="51">
    <w:abstractNumId w:val="51"/>
  </w:num>
  <w:num w:numId="52">
    <w:abstractNumId w:val="12"/>
  </w:num>
  <w:num w:numId="53">
    <w:abstractNumId w:val="40"/>
  </w:num>
  <w:num w:numId="54">
    <w:abstractNumId w:val="48"/>
  </w:num>
  <w:num w:numId="55">
    <w:abstractNumId w:val="24"/>
  </w:num>
  <w:num w:numId="56">
    <w:abstractNumId w:val="86"/>
  </w:num>
  <w:num w:numId="57">
    <w:abstractNumId w:val="23"/>
  </w:num>
  <w:num w:numId="58">
    <w:abstractNumId w:val="36"/>
  </w:num>
  <w:num w:numId="59">
    <w:abstractNumId w:val="52"/>
  </w:num>
  <w:num w:numId="60">
    <w:abstractNumId w:val="94"/>
  </w:num>
  <w:num w:numId="61">
    <w:abstractNumId w:val="63"/>
  </w:num>
  <w:num w:numId="62">
    <w:abstractNumId w:val="5"/>
  </w:num>
  <w:num w:numId="63">
    <w:abstractNumId w:val="75"/>
  </w:num>
  <w:num w:numId="64">
    <w:abstractNumId w:val="67"/>
  </w:num>
  <w:num w:numId="65">
    <w:abstractNumId w:val="42"/>
  </w:num>
  <w:num w:numId="66">
    <w:abstractNumId w:val="37"/>
  </w:num>
  <w:num w:numId="67">
    <w:abstractNumId w:val="44"/>
  </w:num>
  <w:num w:numId="68">
    <w:abstractNumId w:val="28"/>
  </w:num>
  <w:num w:numId="69">
    <w:abstractNumId w:val="13"/>
  </w:num>
  <w:num w:numId="70">
    <w:abstractNumId w:val="11"/>
  </w:num>
  <w:num w:numId="71">
    <w:abstractNumId w:val="56"/>
  </w:num>
  <w:num w:numId="72">
    <w:abstractNumId w:val="31"/>
  </w:num>
  <w:num w:numId="73">
    <w:abstractNumId w:val="83"/>
  </w:num>
  <w:num w:numId="74">
    <w:abstractNumId w:val="6"/>
  </w:num>
  <w:num w:numId="75">
    <w:abstractNumId w:val="29"/>
  </w:num>
  <w:num w:numId="76">
    <w:abstractNumId w:val="15"/>
  </w:num>
  <w:num w:numId="77">
    <w:abstractNumId w:val="70"/>
  </w:num>
  <w:num w:numId="78">
    <w:abstractNumId w:val="20"/>
  </w:num>
  <w:num w:numId="79">
    <w:abstractNumId w:val="93"/>
  </w:num>
  <w:num w:numId="80">
    <w:abstractNumId w:val="9"/>
  </w:num>
  <w:num w:numId="81">
    <w:abstractNumId w:val="90"/>
  </w:num>
  <w:num w:numId="82">
    <w:abstractNumId w:val="74"/>
  </w:num>
  <w:num w:numId="83">
    <w:abstractNumId w:val="7"/>
  </w:num>
  <w:num w:numId="84">
    <w:abstractNumId w:val="16"/>
  </w:num>
  <w:num w:numId="85">
    <w:abstractNumId w:val="77"/>
  </w:num>
  <w:num w:numId="86">
    <w:abstractNumId w:val="72"/>
  </w:num>
  <w:num w:numId="87">
    <w:abstractNumId w:val="10"/>
  </w:num>
  <w:num w:numId="88">
    <w:abstractNumId w:val="97"/>
  </w:num>
  <w:num w:numId="89">
    <w:abstractNumId w:val="85"/>
  </w:num>
  <w:num w:numId="90">
    <w:abstractNumId w:val="82"/>
  </w:num>
  <w:num w:numId="91">
    <w:abstractNumId w:val="3"/>
  </w:num>
  <w:num w:numId="92">
    <w:abstractNumId w:val="78"/>
  </w:num>
  <w:num w:numId="93">
    <w:abstractNumId w:val="8"/>
  </w:num>
  <w:num w:numId="94">
    <w:abstractNumId w:val="68"/>
  </w:num>
  <w:num w:numId="95">
    <w:abstractNumId w:val="61"/>
  </w:num>
  <w:num w:numId="96">
    <w:abstractNumId w:val="76"/>
  </w:num>
  <w:num w:numId="97">
    <w:abstractNumId w:val="55"/>
  </w:num>
  <w:num w:numId="98">
    <w:abstractNumId w:val="1"/>
  </w:num>
  <w:num w:numId="99">
    <w:abstractNumId w:val="47"/>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documentProtection w:edit="trackedChanges" w:enforcement="0"/>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0E66"/>
    <w:rsid w:val="00000E66"/>
    <w:rsid w:val="00003F51"/>
    <w:rsid w:val="00006A09"/>
    <w:rsid w:val="00010F4C"/>
    <w:rsid w:val="00012C45"/>
    <w:rsid w:val="00016465"/>
    <w:rsid w:val="00025486"/>
    <w:rsid w:val="0003112F"/>
    <w:rsid w:val="00031F74"/>
    <w:rsid w:val="000367D2"/>
    <w:rsid w:val="00045D0E"/>
    <w:rsid w:val="00047BF5"/>
    <w:rsid w:val="00051284"/>
    <w:rsid w:val="000530DB"/>
    <w:rsid w:val="000601DE"/>
    <w:rsid w:val="00061B73"/>
    <w:rsid w:val="000642FE"/>
    <w:rsid w:val="0006455E"/>
    <w:rsid w:val="0007364F"/>
    <w:rsid w:val="00075F3B"/>
    <w:rsid w:val="000769E5"/>
    <w:rsid w:val="00081C62"/>
    <w:rsid w:val="00082C00"/>
    <w:rsid w:val="00084B4E"/>
    <w:rsid w:val="00086351"/>
    <w:rsid w:val="00086757"/>
    <w:rsid w:val="00091147"/>
    <w:rsid w:val="00092690"/>
    <w:rsid w:val="00093443"/>
    <w:rsid w:val="000A281F"/>
    <w:rsid w:val="000A45D5"/>
    <w:rsid w:val="000A4E2A"/>
    <w:rsid w:val="000A51D7"/>
    <w:rsid w:val="000A6DCA"/>
    <w:rsid w:val="000B1B9B"/>
    <w:rsid w:val="000B2679"/>
    <w:rsid w:val="000B3C1B"/>
    <w:rsid w:val="000B6A20"/>
    <w:rsid w:val="000C407D"/>
    <w:rsid w:val="000E2F0F"/>
    <w:rsid w:val="000E6615"/>
    <w:rsid w:val="000F0C94"/>
    <w:rsid w:val="00104E40"/>
    <w:rsid w:val="001103C7"/>
    <w:rsid w:val="00110EDB"/>
    <w:rsid w:val="00120B8F"/>
    <w:rsid w:val="00123B0D"/>
    <w:rsid w:val="0012503A"/>
    <w:rsid w:val="00130EED"/>
    <w:rsid w:val="00132659"/>
    <w:rsid w:val="001370DD"/>
    <w:rsid w:val="001458F9"/>
    <w:rsid w:val="00165D0B"/>
    <w:rsid w:val="00166F87"/>
    <w:rsid w:val="00167AB6"/>
    <w:rsid w:val="00171CDA"/>
    <w:rsid w:val="001722EA"/>
    <w:rsid w:val="00174EF5"/>
    <w:rsid w:val="00175140"/>
    <w:rsid w:val="00176FB4"/>
    <w:rsid w:val="001813E2"/>
    <w:rsid w:val="001838DF"/>
    <w:rsid w:val="001841D4"/>
    <w:rsid w:val="001852E9"/>
    <w:rsid w:val="00187389"/>
    <w:rsid w:val="00193C96"/>
    <w:rsid w:val="00195F3E"/>
    <w:rsid w:val="00196481"/>
    <w:rsid w:val="00196CC6"/>
    <w:rsid w:val="001A6437"/>
    <w:rsid w:val="001A6D72"/>
    <w:rsid w:val="001B6B1C"/>
    <w:rsid w:val="001B7046"/>
    <w:rsid w:val="001C5F00"/>
    <w:rsid w:val="001D5CAB"/>
    <w:rsid w:val="001E0D89"/>
    <w:rsid w:val="001E3838"/>
    <w:rsid w:val="001E5C25"/>
    <w:rsid w:val="001F0B6B"/>
    <w:rsid w:val="001F22D2"/>
    <w:rsid w:val="001F4DBB"/>
    <w:rsid w:val="0020423C"/>
    <w:rsid w:val="00205236"/>
    <w:rsid w:val="00205D40"/>
    <w:rsid w:val="0021190C"/>
    <w:rsid w:val="0021624E"/>
    <w:rsid w:val="00216F51"/>
    <w:rsid w:val="00222634"/>
    <w:rsid w:val="002228A6"/>
    <w:rsid w:val="00223A54"/>
    <w:rsid w:val="002269A7"/>
    <w:rsid w:val="00227268"/>
    <w:rsid w:val="00232510"/>
    <w:rsid w:val="00234763"/>
    <w:rsid w:val="00235E44"/>
    <w:rsid w:val="002407A6"/>
    <w:rsid w:val="0025429D"/>
    <w:rsid w:val="00254646"/>
    <w:rsid w:val="00257482"/>
    <w:rsid w:val="00261987"/>
    <w:rsid w:val="00261D1C"/>
    <w:rsid w:val="00266496"/>
    <w:rsid w:val="00266B10"/>
    <w:rsid w:val="002700CC"/>
    <w:rsid w:val="002744CA"/>
    <w:rsid w:val="00274EA2"/>
    <w:rsid w:val="00275725"/>
    <w:rsid w:val="00286484"/>
    <w:rsid w:val="00287770"/>
    <w:rsid w:val="002931CE"/>
    <w:rsid w:val="002963F5"/>
    <w:rsid w:val="002971F7"/>
    <w:rsid w:val="002A5148"/>
    <w:rsid w:val="002B0DA9"/>
    <w:rsid w:val="002B1AFE"/>
    <w:rsid w:val="002B2588"/>
    <w:rsid w:val="002B2BE1"/>
    <w:rsid w:val="002B3577"/>
    <w:rsid w:val="002B37DC"/>
    <w:rsid w:val="002B3F14"/>
    <w:rsid w:val="002B546C"/>
    <w:rsid w:val="002C5635"/>
    <w:rsid w:val="002C6214"/>
    <w:rsid w:val="002D55DB"/>
    <w:rsid w:val="002D5BB9"/>
    <w:rsid w:val="002D6752"/>
    <w:rsid w:val="002D6CB1"/>
    <w:rsid w:val="002E35B3"/>
    <w:rsid w:val="002E4791"/>
    <w:rsid w:val="002E5066"/>
    <w:rsid w:val="002E5B6F"/>
    <w:rsid w:val="002E74BC"/>
    <w:rsid w:val="002F3B4F"/>
    <w:rsid w:val="002F70E7"/>
    <w:rsid w:val="00303051"/>
    <w:rsid w:val="00303F9E"/>
    <w:rsid w:val="00306043"/>
    <w:rsid w:val="00307FE5"/>
    <w:rsid w:val="003105A3"/>
    <w:rsid w:val="00311602"/>
    <w:rsid w:val="00313BFF"/>
    <w:rsid w:val="00315445"/>
    <w:rsid w:val="00317E1D"/>
    <w:rsid w:val="00321951"/>
    <w:rsid w:val="00324F8A"/>
    <w:rsid w:val="00324FC6"/>
    <w:rsid w:val="00327807"/>
    <w:rsid w:val="00330F9F"/>
    <w:rsid w:val="003320CA"/>
    <w:rsid w:val="00332825"/>
    <w:rsid w:val="00337C27"/>
    <w:rsid w:val="00341952"/>
    <w:rsid w:val="00343A80"/>
    <w:rsid w:val="00346F35"/>
    <w:rsid w:val="00350449"/>
    <w:rsid w:val="00353581"/>
    <w:rsid w:val="00357525"/>
    <w:rsid w:val="00360B4C"/>
    <w:rsid w:val="003639B9"/>
    <w:rsid w:val="00365679"/>
    <w:rsid w:val="00367D69"/>
    <w:rsid w:val="00377210"/>
    <w:rsid w:val="00377EAE"/>
    <w:rsid w:val="003807C0"/>
    <w:rsid w:val="003842E4"/>
    <w:rsid w:val="00386017"/>
    <w:rsid w:val="003A03CD"/>
    <w:rsid w:val="003A20FC"/>
    <w:rsid w:val="003A453C"/>
    <w:rsid w:val="003A4CCE"/>
    <w:rsid w:val="003B03B2"/>
    <w:rsid w:val="003B1C2A"/>
    <w:rsid w:val="003B58D4"/>
    <w:rsid w:val="003B6A47"/>
    <w:rsid w:val="003C4133"/>
    <w:rsid w:val="003D08A6"/>
    <w:rsid w:val="003D23C5"/>
    <w:rsid w:val="003D378A"/>
    <w:rsid w:val="003D6D61"/>
    <w:rsid w:val="003E2AD1"/>
    <w:rsid w:val="003E4B69"/>
    <w:rsid w:val="003F02DD"/>
    <w:rsid w:val="003F29D6"/>
    <w:rsid w:val="003F598F"/>
    <w:rsid w:val="003F5EA3"/>
    <w:rsid w:val="003F7FBA"/>
    <w:rsid w:val="00400D73"/>
    <w:rsid w:val="00401DB8"/>
    <w:rsid w:val="004037C3"/>
    <w:rsid w:val="004042E3"/>
    <w:rsid w:val="0040478D"/>
    <w:rsid w:val="00406530"/>
    <w:rsid w:val="004124D1"/>
    <w:rsid w:val="00414327"/>
    <w:rsid w:val="0041618A"/>
    <w:rsid w:val="004173B9"/>
    <w:rsid w:val="00420C7B"/>
    <w:rsid w:val="00421637"/>
    <w:rsid w:val="0042440F"/>
    <w:rsid w:val="0042516B"/>
    <w:rsid w:val="00425DAD"/>
    <w:rsid w:val="00431CCA"/>
    <w:rsid w:val="004337EA"/>
    <w:rsid w:val="0043381B"/>
    <w:rsid w:val="004372D0"/>
    <w:rsid w:val="004379FD"/>
    <w:rsid w:val="0044306B"/>
    <w:rsid w:val="00443097"/>
    <w:rsid w:val="0044535E"/>
    <w:rsid w:val="00445D6D"/>
    <w:rsid w:val="0044720D"/>
    <w:rsid w:val="00447E44"/>
    <w:rsid w:val="00451E65"/>
    <w:rsid w:val="004527D5"/>
    <w:rsid w:val="004558B1"/>
    <w:rsid w:val="00456AE4"/>
    <w:rsid w:val="004647EF"/>
    <w:rsid w:val="00464E22"/>
    <w:rsid w:val="00465549"/>
    <w:rsid w:val="00474ABF"/>
    <w:rsid w:val="00475B55"/>
    <w:rsid w:val="00487C44"/>
    <w:rsid w:val="0049022D"/>
    <w:rsid w:val="00496153"/>
    <w:rsid w:val="004A11E7"/>
    <w:rsid w:val="004A133D"/>
    <w:rsid w:val="004A3D70"/>
    <w:rsid w:val="004B1089"/>
    <w:rsid w:val="004B5AB8"/>
    <w:rsid w:val="004C49AC"/>
    <w:rsid w:val="004C5B95"/>
    <w:rsid w:val="004D22A9"/>
    <w:rsid w:val="004D2BFB"/>
    <w:rsid w:val="004D4116"/>
    <w:rsid w:val="004D57D0"/>
    <w:rsid w:val="004D6862"/>
    <w:rsid w:val="004E03EA"/>
    <w:rsid w:val="004E5F78"/>
    <w:rsid w:val="004E5FF0"/>
    <w:rsid w:val="004E7100"/>
    <w:rsid w:val="00500152"/>
    <w:rsid w:val="00500E77"/>
    <w:rsid w:val="00501D32"/>
    <w:rsid w:val="00504932"/>
    <w:rsid w:val="005107F4"/>
    <w:rsid w:val="00514682"/>
    <w:rsid w:val="00520E32"/>
    <w:rsid w:val="005331B3"/>
    <w:rsid w:val="00540740"/>
    <w:rsid w:val="0054102D"/>
    <w:rsid w:val="0054242C"/>
    <w:rsid w:val="00544DF3"/>
    <w:rsid w:val="00546685"/>
    <w:rsid w:val="005471D4"/>
    <w:rsid w:val="00554508"/>
    <w:rsid w:val="00554976"/>
    <w:rsid w:val="00555E45"/>
    <w:rsid w:val="00556B25"/>
    <w:rsid w:val="00564137"/>
    <w:rsid w:val="00567899"/>
    <w:rsid w:val="005725DE"/>
    <w:rsid w:val="0057452F"/>
    <w:rsid w:val="005763CE"/>
    <w:rsid w:val="00580907"/>
    <w:rsid w:val="00582092"/>
    <w:rsid w:val="00582628"/>
    <w:rsid w:val="00584781"/>
    <w:rsid w:val="00584D6D"/>
    <w:rsid w:val="00586DD2"/>
    <w:rsid w:val="005A4040"/>
    <w:rsid w:val="005B1F39"/>
    <w:rsid w:val="005B22B8"/>
    <w:rsid w:val="005B30C7"/>
    <w:rsid w:val="005B5EA3"/>
    <w:rsid w:val="005B70AC"/>
    <w:rsid w:val="005C0939"/>
    <w:rsid w:val="005D6360"/>
    <w:rsid w:val="005D6439"/>
    <w:rsid w:val="005E2F19"/>
    <w:rsid w:val="005F182A"/>
    <w:rsid w:val="005F2EEA"/>
    <w:rsid w:val="00600C2C"/>
    <w:rsid w:val="006041BC"/>
    <w:rsid w:val="00606E66"/>
    <w:rsid w:val="006130F7"/>
    <w:rsid w:val="00614031"/>
    <w:rsid w:val="00616369"/>
    <w:rsid w:val="00621870"/>
    <w:rsid w:val="00622991"/>
    <w:rsid w:val="00623286"/>
    <w:rsid w:val="00626028"/>
    <w:rsid w:val="00632E84"/>
    <w:rsid w:val="00634119"/>
    <w:rsid w:val="00634EFA"/>
    <w:rsid w:val="006418DD"/>
    <w:rsid w:val="00641E72"/>
    <w:rsid w:val="00642B6C"/>
    <w:rsid w:val="006440EA"/>
    <w:rsid w:val="00644C9D"/>
    <w:rsid w:val="00646F53"/>
    <w:rsid w:val="006530DC"/>
    <w:rsid w:val="00655D25"/>
    <w:rsid w:val="00656709"/>
    <w:rsid w:val="006661A1"/>
    <w:rsid w:val="00672B2C"/>
    <w:rsid w:val="006763E8"/>
    <w:rsid w:val="00677D31"/>
    <w:rsid w:val="006809B4"/>
    <w:rsid w:val="00680C7C"/>
    <w:rsid w:val="00682B61"/>
    <w:rsid w:val="006916D2"/>
    <w:rsid w:val="0069541B"/>
    <w:rsid w:val="006957C0"/>
    <w:rsid w:val="00695D35"/>
    <w:rsid w:val="00697243"/>
    <w:rsid w:val="006A39AE"/>
    <w:rsid w:val="006A5012"/>
    <w:rsid w:val="006A5CA8"/>
    <w:rsid w:val="006B0970"/>
    <w:rsid w:val="006B4A3F"/>
    <w:rsid w:val="006C4A12"/>
    <w:rsid w:val="006C6065"/>
    <w:rsid w:val="006D0D89"/>
    <w:rsid w:val="006D6498"/>
    <w:rsid w:val="006D6EAD"/>
    <w:rsid w:val="006D73F3"/>
    <w:rsid w:val="006E0167"/>
    <w:rsid w:val="006F3EF1"/>
    <w:rsid w:val="006F7754"/>
    <w:rsid w:val="006F78F1"/>
    <w:rsid w:val="00702831"/>
    <w:rsid w:val="00705098"/>
    <w:rsid w:val="00713131"/>
    <w:rsid w:val="007137B5"/>
    <w:rsid w:val="007145C7"/>
    <w:rsid w:val="007156A0"/>
    <w:rsid w:val="007228EA"/>
    <w:rsid w:val="00723343"/>
    <w:rsid w:val="007234DD"/>
    <w:rsid w:val="007235C8"/>
    <w:rsid w:val="00723D44"/>
    <w:rsid w:val="007248DD"/>
    <w:rsid w:val="0073352A"/>
    <w:rsid w:val="00734E79"/>
    <w:rsid w:val="00737658"/>
    <w:rsid w:val="00737793"/>
    <w:rsid w:val="007404B0"/>
    <w:rsid w:val="00754786"/>
    <w:rsid w:val="00765892"/>
    <w:rsid w:val="00772407"/>
    <w:rsid w:val="0077295C"/>
    <w:rsid w:val="00772BDA"/>
    <w:rsid w:val="00773CB5"/>
    <w:rsid w:val="00783B90"/>
    <w:rsid w:val="00783EC7"/>
    <w:rsid w:val="0078461D"/>
    <w:rsid w:val="00784789"/>
    <w:rsid w:val="00786349"/>
    <w:rsid w:val="00792246"/>
    <w:rsid w:val="007973C4"/>
    <w:rsid w:val="007A26E1"/>
    <w:rsid w:val="007A7C3A"/>
    <w:rsid w:val="007B48FC"/>
    <w:rsid w:val="007C0011"/>
    <w:rsid w:val="007C4874"/>
    <w:rsid w:val="007C6436"/>
    <w:rsid w:val="007D0958"/>
    <w:rsid w:val="007D5F1B"/>
    <w:rsid w:val="007E0F47"/>
    <w:rsid w:val="007E1AEE"/>
    <w:rsid w:val="007E1C41"/>
    <w:rsid w:val="007E21D2"/>
    <w:rsid w:val="007E2323"/>
    <w:rsid w:val="007E2B79"/>
    <w:rsid w:val="007E43B8"/>
    <w:rsid w:val="007E5E6E"/>
    <w:rsid w:val="007E65A8"/>
    <w:rsid w:val="007F1041"/>
    <w:rsid w:val="007F19A1"/>
    <w:rsid w:val="007F375B"/>
    <w:rsid w:val="007F37A8"/>
    <w:rsid w:val="007F61BE"/>
    <w:rsid w:val="00802C43"/>
    <w:rsid w:val="00802EDA"/>
    <w:rsid w:val="00804CCC"/>
    <w:rsid w:val="0081009B"/>
    <w:rsid w:val="00810517"/>
    <w:rsid w:val="00810853"/>
    <w:rsid w:val="00811EFF"/>
    <w:rsid w:val="0081403A"/>
    <w:rsid w:val="0082207F"/>
    <w:rsid w:val="0082635A"/>
    <w:rsid w:val="0083069A"/>
    <w:rsid w:val="008338AC"/>
    <w:rsid w:val="00836E14"/>
    <w:rsid w:val="00837E4B"/>
    <w:rsid w:val="00842279"/>
    <w:rsid w:val="00844DA1"/>
    <w:rsid w:val="00847F55"/>
    <w:rsid w:val="008500AA"/>
    <w:rsid w:val="00850F0A"/>
    <w:rsid w:val="008552F4"/>
    <w:rsid w:val="00860753"/>
    <w:rsid w:val="00860CCD"/>
    <w:rsid w:val="008636D1"/>
    <w:rsid w:val="00866B3B"/>
    <w:rsid w:val="008672D3"/>
    <w:rsid w:val="00874FB6"/>
    <w:rsid w:val="00876306"/>
    <w:rsid w:val="00881362"/>
    <w:rsid w:val="00882149"/>
    <w:rsid w:val="0088691A"/>
    <w:rsid w:val="00887C1E"/>
    <w:rsid w:val="00891463"/>
    <w:rsid w:val="00892492"/>
    <w:rsid w:val="00892D67"/>
    <w:rsid w:val="00893002"/>
    <w:rsid w:val="00894F63"/>
    <w:rsid w:val="008A44AA"/>
    <w:rsid w:val="008A53FD"/>
    <w:rsid w:val="008B4533"/>
    <w:rsid w:val="008B4F04"/>
    <w:rsid w:val="008B79DF"/>
    <w:rsid w:val="008C5A21"/>
    <w:rsid w:val="008C7A6F"/>
    <w:rsid w:val="008E0CAC"/>
    <w:rsid w:val="008E2736"/>
    <w:rsid w:val="008E6332"/>
    <w:rsid w:val="008F1EE9"/>
    <w:rsid w:val="008F2A6B"/>
    <w:rsid w:val="008F73F3"/>
    <w:rsid w:val="00900584"/>
    <w:rsid w:val="009053EF"/>
    <w:rsid w:val="00915F20"/>
    <w:rsid w:val="009171C1"/>
    <w:rsid w:val="009171C8"/>
    <w:rsid w:val="009171D2"/>
    <w:rsid w:val="0091789C"/>
    <w:rsid w:val="00920B4F"/>
    <w:rsid w:val="0092269F"/>
    <w:rsid w:val="00923E7A"/>
    <w:rsid w:val="00941ED7"/>
    <w:rsid w:val="009450DE"/>
    <w:rsid w:val="00950FF8"/>
    <w:rsid w:val="00956F9E"/>
    <w:rsid w:val="00961AF1"/>
    <w:rsid w:val="0096502B"/>
    <w:rsid w:val="0096544A"/>
    <w:rsid w:val="00971094"/>
    <w:rsid w:val="009805FF"/>
    <w:rsid w:val="00983A44"/>
    <w:rsid w:val="00990EB8"/>
    <w:rsid w:val="00995D15"/>
    <w:rsid w:val="00997030"/>
    <w:rsid w:val="009A7639"/>
    <w:rsid w:val="009B21F8"/>
    <w:rsid w:val="009B335E"/>
    <w:rsid w:val="009B44C7"/>
    <w:rsid w:val="009B4C82"/>
    <w:rsid w:val="009B4D3B"/>
    <w:rsid w:val="009B4DE6"/>
    <w:rsid w:val="009D7474"/>
    <w:rsid w:val="009F1EAB"/>
    <w:rsid w:val="009F3A0B"/>
    <w:rsid w:val="009F516E"/>
    <w:rsid w:val="00A07DC3"/>
    <w:rsid w:val="00A1269C"/>
    <w:rsid w:val="00A12D8A"/>
    <w:rsid w:val="00A13308"/>
    <w:rsid w:val="00A20B68"/>
    <w:rsid w:val="00A258FE"/>
    <w:rsid w:val="00A26111"/>
    <w:rsid w:val="00A3339E"/>
    <w:rsid w:val="00A5381C"/>
    <w:rsid w:val="00A543B4"/>
    <w:rsid w:val="00A56D89"/>
    <w:rsid w:val="00A63711"/>
    <w:rsid w:val="00A672EE"/>
    <w:rsid w:val="00A70088"/>
    <w:rsid w:val="00A704B4"/>
    <w:rsid w:val="00A744BA"/>
    <w:rsid w:val="00A759D5"/>
    <w:rsid w:val="00A80E78"/>
    <w:rsid w:val="00A9230D"/>
    <w:rsid w:val="00A94132"/>
    <w:rsid w:val="00A97D6E"/>
    <w:rsid w:val="00AA3795"/>
    <w:rsid w:val="00AA52FC"/>
    <w:rsid w:val="00AB17CB"/>
    <w:rsid w:val="00AB1F0D"/>
    <w:rsid w:val="00AB3439"/>
    <w:rsid w:val="00AB4698"/>
    <w:rsid w:val="00AB60B0"/>
    <w:rsid w:val="00AC0161"/>
    <w:rsid w:val="00AC2D20"/>
    <w:rsid w:val="00AC3AD8"/>
    <w:rsid w:val="00AC4CA0"/>
    <w:rsid w:val="00AC7BBF"/>
    <w:rsid w:val="00AD05B8"/>
    <w:rsid w:val="00AD0AC8"/>
    <w:rsid w:val="00AD2116"/>
    <w:rsid w:val="00AD2AF4"/>
    <w:rsid w:val="00AD4B18"/>
    <w:rsid w:val="00AD55BA"/>
    <w:rsid w:val="00AD7258"/>
    <w:rsid w:val="00AE072B"/>
    <w:rsid w:val="00AE1D06"/>
    <w:rsid w:val="00AE2240"/>
    <w:rsid w:val="00AE728E"/>
    <w:rsid w:val="00AE72AF"/>
    <w:rsid w:val="00AF02FC"/>
    <w:rsid w:val="00AF272A"/>
    <w:rsid w:val="00AF60DD"/>
    <w:rsid w:val="00B06ACB"/>
    <w:rsid w:val="00B07FB0"/>
    <w:rsid w:val="00B15B37"/>
    <w:rsid w:val="00B26613"/>
    <w:rsid w:val="00B26F45"/>
    <w:rsid w:val="00B31D15"/>
    <w:rsid w:val="00B32980"/>
    <w:rsid w:val="00B37A50"/>
    <w:rsid w:val="00B421D0"/>
    <w:rsid w:val="00B43502"/>
    <w:rsid w:val="00B47A41"/>
    <w:rsid w:val="00B52536"/>
    <w:rsid w:val="00B57B21"/>
    <w:rsid w:val="00B6269D"/>
    <w:rsid w:val="00B70662"/>
    <w:rsid w:val="00B70FEE"/>
    <w:rsid w:val="00B76BED"/>
    <w:rsid w:val="00B92CCD"/>
    <w:rsid w:val="00B931AC"/>
    <w:rsid w:val="00B93C69"/>
    <w:rsid w:val="00B95959"/>
    <w:rsid w:val="00B961F3"/>
    <w:rsid w:val="00BA4A7C"/>
    <w:rsid w:val="00BA5639"/>
    <w:rsid w:val="00BA68C5"/>
    <w:rsid w:val="00BA7786"/>
    <w:rsid w:val="00BB3054"/>
    <w:rsid w:val="00BB5B85"/>
    <w:rsid w:val="00BC233E"/>
    <w:rsid w:val="00BC3C2E"/>
    <w:rsid w:val="00BD470B"/>
    <w:rsid w:val="00BE093C"/>
    <w:rsid w:val="00BE2F4D"/>
    <w:rsid w:val="00BE337E"/>
    <w:rsid w:val="00BE7A08"/>
    <w:rsid w:val="00BE7FE6"/>
    <w:rsid w:val="00BF380D"/>
    <w:rsid w:val="00C04292"/>
    <w:rsid w:val="00C049EC"/>
    <w:rsid w:val="00C052E6"/>
    <w:rsid w:val="00C06967"/>
    <w:rsid w:val="00C16435"/>
    <w:rsid w:val="00C1643D"/>
    <w:rsid w:val="00C1709A"/>
    <w:rsid w:val="00C31C17"/>
    <w:rsid w:val="00C35399"/>
    <w:rsid w:val="00C375BC"/>
    <w:rsid w:val="00C406B2"/>
    <w:rsid w:val="00C41FCD"/>
    <w:rsid w:val="00C43804"/>
    <w:rsid w:val="00C45D12"/>
    <w:rsid w:val="00C4659F"/>
    <w:rsid w:val="00C47DCD"/>
    <w:rsid w:val="00C51E24"/>
    <w:rsid w:val="00C6195E"/>
    <w:rsid w:val="00C63A09"/>
    <w:rsid w:val="00C7567D"/>
    <w:rsid w:val="00C7685E"/>
    <w:rsid w:val="00C80F35"/>
    <w:rsid w:val="00C813F0"/>
    <w:rsid w:val="00C8151E"/>
    <w:rsid w:val="00C82223"/>
    <w:rsid w:val="00C828E9"/>
    <w:rsid w:val="00C8299C"/>
    <w:rsid w:val="00C83484"/>
    <w:rsid w:val="00C916F6"/>
    <w:rsid w:val="00C93369"/>
    <w:rsid w:val="00C93654"/>
    <w:rsid w:val="00C9563C"/>
    <w:rsid w:val="00C978B4"/>
    <w:rsid w:val="00CA44E0"/>
    <w:rsid w:val="00CA5535"/>
    <w:rsid w:val="00CA6B0E"/>
    <w:rsid w:val="00CA70EE"/>
    <w:rsid w:val="00CB2025"/>
    <w:rsid w:val="00CB33F7"/>
    <w:rsid w:val="00CC1B8B"/>
    <w:rsid w:val="00CC1C48"/>
    <w:rsid w:val="00CC3EB6"/>
    <w:rsid w:val="00CC7627"/>
    <w:rsid w:val="00CD4E71"/>
    <w:rsid w:val="00D01E53"/>
    <w:rsid w:val="00D02D0C"/>
    <w:rsid w:val="00D03161"/>
    <w:rsid w:val="00D05B88"/>
    <w:rsid w:val="00D11AA3"/>
    <w:rsid w:val="00D12BB5"/>
    <w:rsid w:val="00D13023"/>
    <w:rsid w:val="00D1387C"/>
    <w:rsid w:val="00D13E8F"/>
    <w:rsid w:val="00D14137"/>
    <w:rsid w:val="00D14876"/>
    <w:rsid w:val="00D20AC3"/>
    <w:rsid w:val="00D21D59"/>
    <w:rsid w:val="00D2314B"/>
    <w:rsid w:val="00D241DF"/>
    <w:rsid w:val="00D30B15"/>
    <w:rsid w:val="00D32BE5"/>
    <w:rsid w:val="00D350F8"/>
    <w:rsid w:val="00D35B7D"/>
    <w:rsid w:val="00D41471"/>
    <w:rsid w:val="00D41678"/>
    <w:rsid w:val="00D416A7"/>
    <w:rsid w:val="00D4395A"/>
    <w:rsid w:val="00D445E3"/>
    <w:rsid w:val="00D44D07"/>
    <w:rsid w:val="00D53F8F"/>
    <w:rsid w:val="00D54731"/>
    <w:rsid w:val="00D56194"/>
    <w:rsid w:val="00D62406"/>
    <w:rsid w:val="00D63B81"/>
    <w:rsid w:val="00D65145"/>
    <w:rsid w:val="00D70A04"/>
    <w:rsid w:val="00D76CD1"/>
    <w:rsid w:val="00D7719E"/>
    <w:rsid w:val="00D852F4"/>
    <w:rsid w:val="00D8722E"/>
    <w:rsid w:val="00D917A2"/>
    <w:rsid w:val="00D9235F"/>
    <w:rsid w:val="00D93A5E"/>
    <w:rsid w:val="00D94A8A"/>
    <w:rsid w:val="00D961FF"/>
    <w:rsid w:val="00D96841"/>
    <w:rsid w:val="00D96D94"/>
    <w:rsid w:val="00DA181C"/>
    <w:rsid w:val="00DB14A4"/>
    <w:rsid w:val="00DB25F4"/>
    <w:rsid w:val="00DB4261"/>
    <w:rsid w:val="00DB4616"/>
    <w:rsid w:val="00DB7496"/>
    <w:rsid w:val="00DB7499"/>
    <w:rsid w:val="00DC08CC"/>
    <w:rsid w:val="00DC5B38"/>
    <w:rsid w:val="00DC7D0A"/>
    <w:rsid w:val="00DD132F"/>
    <w:rsid w:val="00DD3755"/>
    <w:rsid w:val="00DD37CA"/>
    <w:rsid w:val="00DD3C9B"/>
    <w:rsid w:val="00DD500B"/>
    <w:rsid w:val="00DD50E6"/>
    <w:rsid w:val="00DD576C"/>
    <w:rsid w:val="00DD64A5"/>
    <w:rsid w:val="00DD6D1D"/>
    <w:rsid w:val="00DE2A87"/>
    <w:rsid w:val="00DE599E"/>
    <w:rsid w:val="00DE6408"/>
    <w:rsid w:val="00DF0A88"/>
    <w:rsid w:val="00DF0F32"/>
    <w:rsid w:val="00DF2EFC"/>
    <w:rsid w:val="00E0154F"/>
    <w:rsid w:val="00E06FE5"/>
    <w:rsid w:val="00E11BED"/>
    <w:rsid w:val="00E15710"/>
    <w:rsid w:val="00E1730D"/>
    <w:rsid w:val="00E20499"/>
    <w:rsid w:val="00E20FFE"/>
    <w:rsid w:val="00E323B5"/>
    <w:rsid w:val="00E40E66"/>
    <w:rsid w:val="00E53212"/>
    <w:rsid w:val="00E55815"/>
    <w:rsid w:val="00E57D40"/>
    <w:rsid w:val="00E61663"/>
    <w:rsid w:val="00E63728"/>
    <w:rsid w:val="00E6418C"/>
    <w:rsid w:val="00E650CE"/>
    <w:rsid w:val="00E76F70"/>
    <w:rsid w:val="00E8356E"/>
    <w:rsid w:val="00E847E9"/>
    <w:rsid w:val="00E939DE"/>
    <w:rsid w:val="00E947F1"/>
    <w:rsid w:val="00EA0836"/>
    <w:rsid w:val="00EA168E"/>
    <w:rsid w:val="00EA1D5B"/>
    <w:rsid w:val="00EB44A8"/>
    <w:rsid w:val="00EB5A3E"/>
    <w:rsid w:val="00EB5F8F"/>
    <w:rsid w:val="00EB6102"/>
    <w:rsid w:val="00EC5967"/>
    <w:rsid w:val="00EC5B5C"/>
    <w:rsid w:val="00ED0748"/>
    <w:rsid w:val="00ED0D86"/>
    <w:rsid w:val="00ED1179"/>
    <w:rsid w:val="00ED261F"/>
    <w:rsid w:val="00ED2D1F"/>
    <w:rsid w:val="00ED3030"/>
    <w:rsid w:val="00EE1114"/>
    <w:rsid w:val="00EE2212"/>
    <w:rsid w:val="00EE33C6"/>
    <w:rsid w:val="00EF3AFA"/>
    <w:rsid w:val="00F07202"/>
    <w:rsid w:val="00F12356"/>
    <w:rsid w:val="00F15993"/>
    <w:rsid w:val="00F2456D"/>
    <w:rsid w:val="00F25C89"/>
    <w:rsid w:val="00F30491"/>
    <w:rsid w:val="00F31AF8"/>
    <w:rsid w:val="00F37A66"/>
    <w:rsid w:val="00F37D92"/>
    <w:rsid w:val="00F4163B"/>
    <w:rsid w:val="00F41E2E"/>
    <w:rsid w:val="00F473B1"/>
    <w:rsid w:val="00F50F10"/>
    <w:rsid w:val="00F5284A"/>
    <w:rsid w:val="00F529B6"/>
    <w:rsid w:val="00F53E21"/>
    <w:rsid w:val="00F62267"/>
    <w:rsid w:val="00F66E97"/>
    <w:rsid w:val="00F67C0B"/>
    <w:rsid w:val="00F707E8"/>
    <w:rsid w:val="00F71CE6"/>
    <w:rsid w:val="00F736B4"/>
    <w:rsid w:val="00F7381C"/>
    <w:rsid w:val="00F7622E"/>
    <w:rsid w:val="00F76BE1"/>
    <w:rsid w:val="00F76D65"/>
    <w:rsid w:val="00F770CD"/>
    <w:rsid w:val="00F80990"/>
    <w:rsid w:val="00F8649A"/>
    <w:rsid w:val="00F9755A"/>
    <w:rsid w:val="00FA2AD9"/>
    <w:rsid w:val="00FB2E02"/>
    <w:rsid w:val="00FB31D8"/>
    <w:rsid w:val="00FB544A"/>
    <w:rsid w:val="00FB5B91"/>
    <w:rsid w:val="00FB7E59"/>
    <w:rsid w:val="00FC1F49"/>
    <w:rsid w:val="00FC2054"/>
    <w:rsid w:val="00FC2FFE"/>
    <w:rsid w:val="00FC6266"/>
    <w:rsid w:val="00FC7F0D"/>
    <w:rsid w:val="00FD18B8"/>
    <w:rsid w:val="00FD75F5"/>
    <w:rsid w:val="00FE1B37"/>
    <w:rsid w:val="00FE4195"/>
    <w:rsid w:val="00FE4295"/>
    <w:rsid w:val="00FE57D6"/>
    <w:rsid w:val="00FE7929"/>
    <w:rsid w:val="00FF69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Plain Text" w:uiPriority="99"/>
    <w:lsdException w:name="HTML Top of Form" w:uiPriority="99"/>
    <w:lsdException w:name="HTML Bottom of Form"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Balloon Text"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E40E66"/>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2"/>
    <w:qFormat/>
    <w:rsid w:val="00E40E66"/>
    <w:pPr>
      <w:keepNext/>
      <w:numPr>
        <w:numId w:val="1"/>
      </w:numPr>
      <w:suppressAutoHyphens/>
      <w:overflowPunct w:val="0"/>
      <w:autoSpaceDE w:val="0"/>
      <w:autoSpaceDN w:val="0"/>
      <w:adjustRightInd w:val="0"/>
      <w:spacing w:before="240" w:after="240"/>
      <w:jc w:val="center"/>
      <w:textAlignment w:val="baseline"/>
      <w:outlineLvl w:val="0"/>
    </w:pPr>
    <w:rPr>
      <w:b/>
      <w:bCs/>
      <w:caps/>
      <w:sz w:val="28"/>
      <w:szCs w:val="20"/>
      <w:lang w:val="x-none" w:eastAsia="x-none"/>
    </w:rPr>
  </w:style>
  <w:style w:type="paragraph" w:styleId="20">
    <w:name w:val="heading 2"/>
    <w:aliases w:val="Нумерация обычный"/>
    <w:basedOn w:val="a2"/>
    <w:next w:val="a2"/>
    <w:link w:val="21"/>
    <w:autoRedefine/>
    <w:qFormat/>
    <w:rsid w:val="00BA5639"/>
    <w:pPr>
      <w:keepNext/>
      <w:suppressAutoHyphens/>
      <w:overflowPunct w:val="0"/>
      <w:autoSpaceDE w:val="0"/>
      <w:autoSpaceDN w:val="0"/>
      <w:adjustRightInd w:val="0"/>
      <w:spacing w:before="120" w:after="120" w:line="240" w:lineRule="auto"/>
      <w:ind w:left="284" w:firstLine="0"/>
      <w:textAlignment w:val="baseline"/>
      <w:outlineLvl w:val="1"/>
    </w:pPr>
    <w:rPr>
      <w:rFonts w:ascii="Times New Roman" w:hAnsi="Times New Roman"/>
      <w:bCs/>
      <w:i/>
      <w:iCs/>
      <w:sz w:val="28"/>
      <w:szCs w:val="28"/>
      <w:lang w:eastAsia="x-none"/>
    </w:rPr>
  </w:style>
  <w:style w:type="paragraph" w:styleId="3">
    <w:name w:val="heading 3"/>
    <w:basedOn w:val="a1"/>
    <w:next w:val="a1"/>
    <w:link w:val="30"/>
    <w:qFormat/>
    <w:rsid w:val="00E40E66"/>
    <w:pPr>
      <w:tabs>
        <w:tab w:val="left" w:pos="993"/>
      </w:tabs>
      <w:overflowPunct w:val="0"/>
      <w:autoSpaceDE w:val="0"/>
      <w:autoSpaceDN w:val="0"/>
      <w:adjustRightInd w:val="0"/>
      <w:spacing w:line="276" w:lineRule="auto"/>
      <w:jc w:val="both"/>
      <w:textAlignment w:val="baseline"/>
      <w:outlineLvl w:val="2"/>
    </w:pPr>
    <w:rPr>
      <w:bCs/>
      <w:i/>
      <w:sz w:val="28"/>
      <w:lang w:val="x-none" w:eastAsia="x-none"/>
    </w:rPr>
  </w:style>
  <w:style w:type="paragraph" w:styleId="4">
    <w:name w:val="heading 4"/>
    <w:basedOn w:val="a1"/>
    <w:next w:val="a1"/>
    <w:link w:val="40"/>
    <w:qFormat/>
    <w:rsid w:val="00E40E66"/>
    <w:pPr>
      <w:keepNext/>
      <w:numPr>
        <w:ilvl w:val="3"/>
        <w:numId w:val="2"/>
      </w:numPr>
      <w:tabs>
        <w:tab w:val="clear" w:pos="864"/>
      </w:tabs>
      <w:overflowPunct w:val="0"/>
      <w:autoSpaceDE w:val="0"/>
      <w:autoSpaceDN w:val="0"/>
      <w:adjustRightInd w:val="0"/>
      <w:spacing w:before="240" w:after="60"/>
      <w:ind w:left="0" w:firstLine="0"/>
      <w:textAlignment w:val="baseline"/>
      <w:outlineLvl w:val="3"/>
    </w:pPr>
    <w:rPr>
      <w:b/>
      <w:bCs/>
      <w:sz w:val="28"/>
      <w:szCs w:val="28"/>
      <w:lang w:val="x-none" w:eastAsia="x-none"/>
    </w:rPr>
  </w:style>
  <w:style w:type="paragraph" w:styleId="5">
    <w:name w:val="heading 5"/>
    <w:basedOn w:val="a3"/>
    <w:next w:val="a4"/>
    <w:link w:val="50"/>
    <w:qFormat/>
    <w:rsid w:val="00E40E66"/>
    <w:pPr>
      <w:numPr>
        <w:ilvl w:val="4"/>
        <w:numId w:val="2"/>
      </w:numPr>
      <w:tabs>
        <w:tab w:val="clear" w:pos="1008"/>
      </w:tabs>
      <w:spacing w:before="0" w:line="240" w:lineRule="atLeast"/>
      <w:ind w:left="1440" w:firstLine="0"/>
      <w:outlineLvl w:val="4"/>
    </w:pPr>
    <w:rPr>
      <w:sz w:val="20"/>
      <w:lang w:val="x-none"/>
    </w:rPr>
  </w:style>
  <w:style w:type="paragraph" w:styleId="6">
    <w:name w:val="heading 6"/>
    <w:basedOn w:val="a1"/>
    <w:next w:val="a1"/>
    <w:link w:val="60"/>
    <w:qFormat/>
    <w:rsid w:val="00E40E66"/>
    <w:pPr>
      <w:keepNext/>
      <w:numPr>
        <w:ilvl w:val="5"/>
        <w:numId w:val="2"/>
      </w:numPr>
      <w:tabs>
        <w:tab w:val="clear" w:pos="1152"/>
      </w:tabs>
      <w:overflowPunct w:val="0"/>
      <w:autoSpaceDE w:val="0"/>
      <w:autoSpaceDN w:val="0"/>
      <w:adjustRightInd w:val="0"/>
      <w:spacing w:line="360" w:lineRule="auto"/>
      <w:ind w:left="5760" w:firstLine="0"/>
      <w:jc w:val="both"/>
      <w:textAlignment w:val="baseline"/>
      <w:outlineLvl w:val="5"/>
    </w:pPr>
    <w:rPr>
      <w:szCs w:val="20"/>
      <w:lang w:val="x-none" w:eastAsia="x-none"/>
    </w:rPr>
  </w:style>
  <w:style w:type="paragraph" w:styleId="7">
    <w:name w:val="heading 7"/>
    <w:basedOn w:val="a1"/>
    <w:next w:val="a1"/>
    <w:link w:val="70"/>
    <w:qFormat/>
    <w:rsid w:val="00E40E66"/>
    <w:pPr>
      <w:keepNext/>
      <w:numPr>
        <w:ilvl w:val="6"/>
        <w:numId w:val="2"/>
      </w:numPr>
      <w:tabs>
        <w:tab w:val="clear" w:pos="1296"/>
      </w:tabs>
      <w:overflowPunct w:val="0"/>
      <w:autoSpaceDE w:val="0"/>
      <w:autoSpaceDN w:val="0"/>
      <w:adjustRightInd w:val="0"/>
      <w:ind w:left="0" w:firstLine="0"/>
      <w:jc w:val="both"/>
      <w:textAlignment w:val="baseline"/>
      <w:outlineLvl w:val="6"/>
    </w:pPr>
    <w:rPr>
      <w:b/>
      <w:sz w:val="20"/>
      <w:szCs w:val="20"/>
      <w:lang w:val="x-none" w:eastAsia="x-none"/>
    </w:rPr>
  </w:style>
  <w:style w:type="paragraph" w:styleId="8">
    <w:name w:val="heading 8"/>
    <w:basedOn w:val="a1"/>
    <w:next w:val="a1"/>
    <w:link w:val="80"/>
    <w:qFormat/>
    <w:rsid w:val="00E40E66"/>
    <w:pPr>
      <w:keepNext/>
      <w:numPr>
        <w:ilvl w:val="7"/>
        <w:numId w:val="2"/>
      </w:numPr>
      <w:tabs>
        <w:tab w:val="clear" w:pos="5835"/>
        <w:tab w:val="num" w:pos="1380"/>
      </w:tabs>
      <w:overflowPunct w:val="0"/>
      <w:autoSpaceDE w:val="0"/>
      <w:autoSpaceDN w:val="0"/>
      <w:adjustRightInd w:val="0"/>
      <w:ind w:left="360" w:firstLine="349"/>
      <w:textAlignment w:val="baseline"/>
      <w:outlineLvl w:val="7"/>
    </w:pPr>
    <w:rPr>
      <w:b/>
      <w:szCs w:val="20"/>
      <w:lang w:val="x-none" w:eastAsia="x-none"/>
    </w:rPr>
  </w:style>
  <w:style w:type="paragraph" w:styleId="9">
    <w:name w:val="heading 9"/>
    <w:basedOn w:val="a1"/>
    <w:next w:val="a1"/>
    <w:link w:val="90"/>
    <w:qFormat/>
    <w:rsid w:val="00E40E66"/>
    <w:pPr>
      <w:keepNext/>
      <w:numPr>
        <w:ilvl w:val="8"/>
        <w:numId w:val="2"/>
      </w:numPr>
      <w:tabs>
        <w:tab w:val="clear" w:pos="1584"/>
      </w:tabs>
      <w:overflowPunct w:val="0"/>
      <w:autoSpaceDE w:val="0"/>
      <w:autoSpaceDN w:val="0"/>
      <w:adjustRightInd w:val="0"/>
      <w:spacing w:line="360" w:lineRule="auto"/>
      <w:ind w:left="1781" w:right="175" w:firstLine="0"/>
      <w:textAlignment w:val="baseline"/>
      <w:outlineLvl w:val="8"/>
    </w:pPr>
    <w:rPr>
      <w:szCs w:val="20"/>
      <w:lang w:val="x-none" w:eastAsia="x-none"/>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2">
    <w:name w:val="Заголовок 1 Знак"/>
    <w:basedOn w:val="a5"/>
    <w:link w:val="1"/>
    <w:rsid w:val="00E40E66"/>
    <w:rPr>
      <w:rFonts w:ascii="Times New Roman" w:eastAsia="Times New Roman" w:hAnsi="Times New Roman" w:cs="Times New Roman"/>
      <w:b/>
      <w:bCs/>
      <w:caps/>
      <w:sz w:val="28"/>
      <w:szCs w:val="20"/>
      <w:lang w:val="x-none" w:eastAsia="x-none"/>
    </w:rPr>
  </w:style>
  <w:style w:type="character" w:customStyle="1" w:styleId="21">
    <w:name w:val="Заголовок 2 Знак"/>
    <w:aliases w:val="Нумерация обычный Знак"/>
    <w:basedOn w:val="a5"/>
    <w:link w:val="20"/>
    <w:rsid w:val="00BA5639"/>
    <w:rPr>
      <w:rFonts w:ascii="Times New Roman" w:eastAsia="Times New Roman" w:hAnsi="Times New Roman" w:cs="Times New Roman"/>
      <w:bCs/>
      <w:i/>
      <w:iCs/>
      <w:spacing w:val="-5"/>
      <w:sz w:val="28"/>
      <w:szCs w:val="28"/>
      <w:lang w:val="x-none" w:eastAsia="x-none"/>
    </w:rPr>
  </w:style>
  <w:style w:type="character" w:customStyle="1" w:styleId="30">
    <w:name w:val="Заголовок 3 Знак"/>
    <w:basedOn w:val="a5"/>
    <w:link w:val="3"/>
    <w:rsid w:val="00E40E66"/>
    <w:rPr>
      <w:rFonts w:ascii="Times New Roman" w:eastAsia="Times New Roman" w:hAnsi="Times New Roman" w:cs="Times New Roman"/>
      <w:bCs/>
      <w:i/>
      <w:sz w:val="28"/>
      <w:szCs w:val="24"/>
      <w:lang w:val="x-none" w:eastAsia="x-none"/>
    </w:rPr>
  </w:style>
  <w:style w:type="character" w:customStyle="1" w:styleId="40">
    <w:name w:val="Заголовок 4 Знак"/>
    <w:basedOn w:val="a5"/>
    <w:link w:val="4"/>
    <w:rsid w:val="00E40E66"/>
    <w:rPr>
      <w:rFonts w:ascii="Times New Roman" w:eastAsia="Times New Roman" w:hAnsi="Times New Roman" w:cs="Times New Roman"/>
      <w:b/>
      <w:bCs/>
      <w:sz w:val="28"/>
      <w:szCs w:val="28"/>
      <w:lang w:val="x-none" w:eastAsia="x-none"/>
    </w:rPr>
  </w:style>
  <w:style w:type="character" w:customStyle="1" w:styleId="50">
    <w:name w:val="Заголовок 5 Знак"/>
    <w:basedOn w:val="a5"/>
    <w:link w:val="5"/>
    <w:rsid w:val="00E40E66"/>
    <w:rPr>
      <w:rFonts w:ascii="Arial" w:eastAsia="Times New Roman" w:hAnsi="Arial" w:cs="Times New Roman"/>
      <w:spacing w:val="-4"/>
      <w:kern w:val="28"/>
      <w:sz w:val="20"/>
      <w:szCs w:val="20"/>
      <w:lang w:val="x-none"/>
    </w:rPr>
  </w:style>
  <w:style w:type="character" w:customStyle="1" w:styleId="60">
    <w:name w:val="Заголовок 6 Знак"/>
    <w:basedOn w:val="a5"/>
    <w:link w:val="6"/>
    <w:rsid w:val="00E40E66"/>
    <w:rPr>
      <w:rFonts w:ascii="Times New Roman" w:eastAsia="Times New Roman" w:hAnsi="Times New Roman" w:cs="Times New Roman"/>
      <w:sz w:val="24"/>
      <w:szCs w:val="20"/>
      <w:lang w:val="x-none" w:eastAsia="x-none"/>
    </w:rPr>
  </w:style>
  <w:style w:type="character" w:customStyle="1" w:styleId="70">
    <w:name w:val="Заголовок 7 Знак"/>
    <w:basedOn w:val="a5"/>
    <w:link w:val="7"/>
    <w:rsid w:val="00E40E66"/>
    <w:rPr>
      <w:rFonts w:ascii="Times New Roman" w:eastAsia="Times New Roman" w:hAnsi="Times New Roman" w:cs="Times New Roman"/>
      <w:b/>
      <w:sz w:val="20"/>
      <w:szCs w:val="20"/>
      <w:lang w:val="x-none" w:eastAsia="x-none"/>
    </w:rPr>
  </w:style>
  <w:style w:type="character" w:customStyle="1" w:styleId="80">
    <w:name w:val="Заголовок 8 Знак"/>
    <w:basedOn w:val="a5"/>
    <w:link w:val="8"/>
    <w:rsid w:val="00E40E66"/>
    <w:rPr>
      <w:rFonts w:ascii="Times New Roman" w:eastAsia="Times New Roman" w:hAnsi="Times New Roman" w:cs="Times New Roman"/>
      <w:b/>
      <w:sz w:val="24"/>
      <w:szCs w:val="20"/>
      <w:lang w:val="x-none" w:eastAsia="x-none"/>
    </w:rPr>
  </w:style>
  <w:style w:type="character" w:customStyle="1" w:styleId="90">
    <w:name w:val="Заголовок 9 Знак"/>
    <w:basedOn w:val="a5"/>
    <w:link w:val="9"/>
    <w:rsid w:val="00E40E66"/>
    <w:rPr>
      <w:rFonts w:ascii="Times New Roman" w:eastAsia="Times New Roman" w:hAnsi="Times New Roman" w:cs="Times New Roman"/>
      <w:sz w:val="24"/>
      <w:szCs w:val="20"/>
      <w:lang w:val="x-none" w:eastAsia="x-none"/>
    </w:rPr>
  </w:style>
  <w:style w:type="paragraph" w:customStyle="1" w:styleId="a3">
    <w:name w:val="База заголовка"/>
    <w:basedOn w:val="a1"/>
    <w:next w:val="a4"/>
    <w:rsid w:val="00E40E66"/>
    <w:pPr>
      <w:keepNext/>
      <w:keepLines/>
      <w:spacing w:before="140" w:line="220" w:lineRule="atLeast"/>
      <w:ind w:left="1080"/>
    </w:pPr>
    <w:rPr>
      <w:rFonts w:ascii="Arial" w:hAnsi="Arial"/>
      <w:spacing w:val="-4"/>
      <w:kern w:val="28"/>
      <w:sz w:val="22"/>
      <w:szCs w:val="20"/>
      <w:lang w:eastAsia="en-US"/>
    </w:rPr>
  </w:style>
  <w:style w:type="paragraph" w:styleId="a4">
    <w:name w:val="Body Text"/>
    <w:aliases w:val=" Знак,Знак Знак,Знак Знак Знак Знак,Знак Знак Знак,Знак,Знак Знак Знак Знак Знак Знак,Зн Знак,Зн,Знак Знак Знак Знак Знак Знак Знак Знак Знак Знак Знак Знак Знак Знак Знак Знак"/>
    <w:basedOn w:val="a1"/>
    <w:link w:val="a8"/>
    <w:rsid w:val="00E40E66"/>
    <w:pPr>
      <w:overflowPunct w:val="0"/>
      <w:autoSpaceDE w:val="0"/>
      <w:autoSpaceDN w:val="0"/>
      <w:adjustRightInd w:val="0"/>
      <w:spacing w:after="120"/>
      <w:textAlignment w:val="baseline"/>
    </w:pPr>
    <w:rPr>
      <w:sz w:val="20"/>
      <w:szCs w:val="20"/>
      <w:lang w:val="x-none" w:eastAsia="x-none"/>
    </w:rPr>
  </w:style>
  <w:style w:type="character" w:customStyle="1" w:styleId="a8">
    <w:name w:val="Основной текст Знак"/>
    <w:aliases w:val=" Знак Знак,Знак Знак Знак1,Знак Знак Знак Знак Знак,Знак Знак Знак Знак1,Знак Знак34,Знак Знак Знак Знак Знак Знак Знак,Зн Знак Знак,Зн Знак1,Знак Знак Знак Знак Знак Знак Знак Знак Знак Знак Знак Знак Знак Знак Знак Знак Знак"/>
    <w:basedOn w:val="a5"/>
    <w:link w:val="a4"/>
    <w:rsid w:val="00E40E66"/>
    <w:rPr>
      <w:rFonts w:ascii="Times New Roman" w:eastAsia="Times New Roman" w:hAnsi="Times New Roman" w:cs="Times New Roman"/>
      <w:sz w:val="20"/>
      <w:szCs w:val="20"/>
      <w:lang w:val="x-none" w:eastAsia="x-none"/>
    </w:rPr>
  </w:style>
  <w:style w:type="paragraph" w:styleId="a9">
    <w:name w:val="Body Text Indent"/>
    <w:basedOn w:val="a1"/>
    <w:link w:val="aa"/>
    <w:rsid w:val="00E40E66"/>
    <w:pPr>
      <w:overflowPunct w:val="0"/>
      <w:autoSpaceDE w:val="0"/>
      <w:autoSpaceDN w:val="0"/>
      <w:adjustRightInd w:val="0"/>
      <w:spacing w:after="120"/>
      <w:ind w:left="283"/>
      <w:textAlignment w:val="baseline"/>
    </w:pPr>
    <w:rPr>
      <w:sz w:val="20"/>
      <w:szCs w:val="20"/>
      <w:lang w:val="x-none" w:eastAsia="x-none"/>
    </w:rPr>
  </w:style>
  <w:style w:type="character" w:customStyle="1" w:styleId="aa">
    <w:name w:val="Основной текст с отступом Знак"/>
    <w:basedOn w:val="a5"/>
    <w:link w:val="a9"/>
    <w:rsid w:val="00E40E66"/>
    <w:rPr>
      <w:rFonts w:ascii="Times New Roman" w:eastAsia="Times New Roman" w:hAnsi="Times New Roman" w:cs="Times New Roman"/>
      <w:sz w:val="20"/>
      <w:szCs w:val="20"/>
      <w:lang w:val="x-none" w:eastAsia="x-none"/>
    </w:rPr>
  </w:style>
  <w:style w:type="paragraph" w:customStyle="1" w:styleId="-">
    <w:name w:val="Основной текст - Стандарт Знак Знак Знак"/>
    <w:basedOn w:val="a4"/>
    <w:autoRedefine/>
    <w:rsid w:val="00E40E66"/>
    <w:pPr>
      <w:overflowPunct/>
      <w:autoSpaceDE/>
      <w:autoSpaceDN/>
      <w:adjustRightInd/>
      <w:spacing w:before="60" w:after="0"/>
      <w:ind w:firstLine="720"/>
      <w:jc w:val="both"/>
      <w:textAlignment w:val="auto"/>
    </w:pPr>
    <w:rPr>
      <w:spacing w:val="-5"/>
      <w:sz w:val="24"/>
      <w:szCs w:val="24"/>
      <w:lang w:eastAsia="en-US"/>
    </w:rPr>
  </w:style>
  <w:style w:type="character" w:customStyle="1" w:styleId="-0">
    <w:name w:val="Основной текст - Стандарт Знак Знак Знак Знак"/>
    <w:rsid w:val="00E40E66"/>
    <w:rPr>
      <w:spacing w:val="-5"/>
      <w:sz w:val="24"/>
      <w:szCs w:val="24"/>
      <w:lang w:val="ru-RU" w:eastAsia="en-US" w:bidi="ar-SA"/>
    </w:rPr>
  </w:style>
  <w:style w:type="character" w:customStyle="1" w:styleId="32">
    <w:name w:val="Знак Знак32"/>
    <w:rsid w:val="00E40E66"/>
    <w:rPr>
      <w:rFonts w:ascii="Arial" w:hAnsi="Arial"/>
      <w:spacing w:val="-4"/>
      <w:kern w:val="28"/>
      <w:lang w:eastAsia="en-US"/>
    </w:rPr>
  </w:style>
  <w:style w:type="character" w:customStyle="1" w:styleId="31">
    <w:name w:val="Знак Знак31"/>
    <w:rsid w:val="00E40E66"/>
    <w:rPr>
      <w:sz w:val="24"/>
    </w:rPr>
  </w:style>
  <w:style w:type="character" w:customStyle="1" w:styleId="300">
    <w:name w:val="Знак Знак30"/>
    <w:rsid w:val="00E40E66"/>
    <w:rPr>
      <w:b/>
      <w:sz w:val="24"/>
    </w:rPr>
  </w:style>
  <w:style w:type="character" w:customStyle="1" w:styleId="29">
    <w:name w:val="Знак Знак29"/>
    <w:rsid w:val="00E40E66"/>
    <w:rPr>
      <w:sz w:val="24"/>
    </w:rPr>
  </w:style>
  <w:style w:type="paragraph" w:styleId="ab">
    <w:name w:val="header"/>
    <w:aliases w:val="Even"/>
    <w:basedOn w:val="a1"/>
    <w:link w:val="ac"/>
    <w:uiPriority w:val="99"/>
    <w:rsid w:val="00E40E66"/>
    <w:pPr>
      <w:tabs>
        <w:tab w:val="center" w:pos="4677"/>
        <w:tab w:val="right" w:pos="9355"/>
      </w:tabs>
      <w:overflowPunct w:val="0"/>
      <w:autoSpaceDE w:val="0"/>
      <w:autoSpaceDN w:val="0"/>
      <w:adjustRightInd w:val="0"/>
      <w:textAlignment w:val="baseline"/>
    </w:pPr>
    <w:rPr>
      <w:sz w:val="20"/>
      <w:szCs w:val="20"/>
      <w:lang w:val="x-none" w:eastAsia="x-none"/>
    </w:rPr>
  </w:style>
  <w:style w:type="character" w:customStyle="1" w:styleId="ac">
    <w:name w:val="Верхний колонтитул Знак"/>
    <w:aliases w:val="Even Знак"/>
    <w:basedOn w:val="a5"/>
    <w:link w:val="ab"/>
    <w:uiPriority w:val="99"/>
    <w:rsid w:val="00E40E66"/>
    <w:rPr>
      <w:rFonts w:ascii="Times New Roman" w:eastAsia="Times New Roman" w:hAnsi="Times New Roman" w:cs="Times New Roman"/>
      <w:sz w:val="20"/>
      <w:szCs w:val="20"/>
      <w:lang w:val="x-none" w:eastAsia="x-none"/>
    </w:rPr>
  </w:style>
  <w:style w:type="character" w:customStyle="1" w:styleId="27">
    <w:name w:val="Знак Знак27"/>
    <w:basedOn w:val="a5"/>
    <w:rsid w:val="00E40E66"/>
  </w:style>
  <w:style w:type="paragraph" w:styleId="ad">
    <w:name w:val="footer"/>
    <w:basedOn w:val="a1"/>
    <w:link w:val="ae"/>
    <w:uiPriority w:val="99"/>
    <w:rsid w:val="00E40E66"/>
    <w:pPr>
      <w:tabs>
        <w:tab w:val="center" w:pos="4677"/>
        <w:tab w:val="right" w:pos="9355"/>
      </w:tabs>
      <w:overflowPunct w:val="0"/>
      <w:autoSpaceDE w:val="0"/>
      <w:autoSpaceDN w:val="0"/>
      <w:adjustRightInd w:val="0"/>
      <w:textAlignment w:val="baseline"/>
    </w:pPr>
    <w:rPr>
      <w:sz w:val="20"/>
      <w:szCs w:val="20"/>
      <w:lang w:val="x-none" w:eastAsia="x-none"/>
    </w:rPr>
  </w:style>
  <w:style w:type="character" w:customStyle="1" w:styleId="ae">
    <w:name w:val="Нижний колонтитул Знак"/>
    <w:basedOn w:val="a5"/>
    <w:link w:val="ad"/>
    <w:uiPriority w:val="99"/>
    <w:rsid w:val="00E40E66"/>
    <w:rPr>
      <w:rFonts w:ascii="Times New Roman" w:eastAsia="Times New Roman" w:hAnsi="Times New Roman" w:cs="Times New Roman"/>
      <w:sz w:val="20"/>
      <w:szCs w:val="20"/>
      <w:lang w:val="x-none" w:eastAsia="x-none"/>
    </w:rPr>
  </w:style>
  <w:style w:type="character" w:customStyle="1" w:styleId="26">
    <w:name w:val="Знак Знак26"/>
    <w:basedOn w:val="a5"/>
    <w:rsid w:val="00E40E66"/>
  </w:style>
  <w:style w:type="character" w:customStyle="1" w:styleId="22">
    <w:name w:val="Основной текст с отступом 2 Знак"/>
    <w:link w:val="23"/>
    <w:rsid w:val="00E40E66"/>
    <w:rPr>
      <w:rFonts w:ascii="Times New Roman" w:hAnsi="Times New Roman"/>
      <w:sz w:val="24"/>
    </w:rPr>
  </w:style>
  <w:style w:type="paragraph" w:styleId="23">
    <w:name w:val="Body Text Indent 2"/>
    <w:basedOn w:val="a1"/>
    <w:link w:val="22"/>
    <w:rsid w:val="00E40E66"/>
    <w:pPr>
      <w:overflowPunct w:val="0"/>
      <w:autoSpaceDE w:val="0"/>
      <w:autoSpaceDN w:val="0"/>
      <w:adjustRightInd w:val="0"/>
      <w:ind w:firstLine="709"/>
      <w:jc w:val="both"/>
      <w:textAlignment w:val="baseline"/>
    </w:pPr>
    <w:rPr>
      <w:rFonts w:eastAsiaTheme="minorHAnsi" w:cstheme="minorBidi"/>
      <w:szCs w:val="22"/>
      <w:lang w:eastAsia="en-US"/>
    </w:rPr>
  </w:style>
  <w:style w:type="character" w:customStyle="1" w:styleId="210">
    <w:name w:val="Основной текст с отступом 2 Знак1"/>
    <w:basedOn w:val="a5"/>
    <w:uiPriority w:val="99"/>
    <w:semiHidden/>
    <w:rsid w:val="00E40E66"/>
    <w:rPr>
      <w:rFonts w:ascii="Times New Roman" w:eastAsia="Times New Roman" w:hAnsi="Times New Roman" w:cs="Times New Roman"/>
      <w:sz w:val="24"/>
      <w:szCs w:val="24"/>
      <w:lang w:eastAsia="ru-RU"/>
    </w:rPr>
  </w:style>
  <w:style w:type="character" w:customStyle="1" w:styleId="25">
    <w:name w:val="Знак Знак25"/>
    <w:rsid w:val="00E40E66"/>
    <w:rPr>
      <w:sz w:val="24"/>
    </w:rPr>
  </w:style>
  <w:style w:type="character" w:customStyle="1" w:styleId="33">
    <w:name w:val="Основной текст с отступом 3 Знак"/>
    <w:link w:val="34"/>
    <w:rsid w:val="00E40E66"/>
    <w:rPr>
      <w:rFonts w:ascii="Times New Roman" w:hAnsi="Times New Roman"/>
      <w:sz w:val="24"/>
    </w:rPr>
  </w:style>
  <w:style w:type="paragraph" w:styleId="34">
    <w:name w:val="Body Text Indent 3"/>
    <w:basedOn w:val="a1"/>
    <w:link w:val="33"/>
    <w:rsid w:val="00E40E66"/>
    <w:pPr>
      <w:overflowPunct w:val="0"/>
      <w:autoSpaceDE w:val="0"/>
      <w:autoSpaceDN w:val="0"/>
      <w:adjustRightInd w:val="0"/>
      <w:spacing w:line="360" w:lineRule="auto"/>
      <w:ind w:firstLine="851"/>
      <w:jc w:val="both"/>
      <w:textAlignment w:val="baseline"/>
    </w:pPr>
    <w:rPr>
      <w:rFonts w:eastAsiaTheme="minorHAnsi" w:cstheme="minorBidi"/>
      <w:szCs w:val="22"/>
      <w:lang w:eastAsia="en-US"/>
    </w:rPr>
  </w:style>
  <w:style w:type="character" w:customStyle="1" w:styleId="310">
    <w:name w:val="Основной текст с отступом 3 Знак1"/>
    <w:basedOn w:val="a5"/>
    <w:uiPriority w:val="99"/>
    <w:semiHidden/>
    <w:rsid w:val="00E40E66"/>
    <w:rPr>
      <w:rFonts w:ascii="Times New Roman" w:eastAsia="Times New Roman" w:hAnsi="Times New Roman" w:cs="Times New Roman"/>
      <w:sz w:val="16"/>
      <w:szCs w:val="16"/>
      <w:lang w:eastAsia="ru-RU"/>
    </w:rPr>
  </w:style>
  <w:style w:type="character" w:customStyle="1" w:styleId="24">
    <w:name w:val="Знак Знак24"/>
    <w:rsid w:val="00E40E66"/>
    <w:rPr>
      <w:sz w:val="24"/>
    </w:rPr>
  </w:style>
  <w:style w:type="character" w:styleId="af">
    <w:name w:val="Hyperlink"/>
    <w:uiPriority w:val="99"/>
    <w:rsid w:val="00E40E66"/>
    <w:rPr>
      <w:color w:val="0000FF"/>
      <w:u w:val="single"/>
    </w:rPr>
  </w:style>
  <w:style w:type="paragraph" w:styleId="af0">
    <w:name w:val="Balloon Text"/>
    <w:basedOn w:val="a1"/>
    <w:link w:val="af1"/>
    <w:uiPriority w:val="99"/>
    <w:rsid w:val="00E40E66"/>
    <w:pPr>
      <w:overflowPunct w:val="0"/>
      <w:autoSpaceDE w:val="0"/>
      <w:autoSpaceDN w:val="0"/>
      <w:adjustRightInd w:val="0"/>
      <w:textAlignment w:val="baseline"/>
    </w:pPr>
    <w:rPr>
      <w:rFonts w:ascii="Tahoma" w:hAnsi="Tahoma"/>
      <w:sz w:val="16"/>
      <w:szCs w:val="16"/>
      <w:lang w:val="x-none" w:eastAsia="x-none"/>
    </w:rPr>
  </w:style>
  <w:style w:type="character" w:customStyle="1" w:styleId="af1">
    <w:name w:val="Текст выноски Знак"/>
    <w:basedOn w:val="a5"/>
    <w:link w:val="af0"/>
    <w:uiPriority w:val="99"/>
    <w:rsid w:val="00E40E66"/>
    <w:rPr>
      <w:rFonts w:ascii="Tahoma" w:eastAsia="Times New Roman" w:hAnsi="Tahoma" w:cs="Times New Roman"/>
      <w:sz w:val="16"/>
      <w:szCs w:val="16"/>
      <w:lang w:val="x-none" w:eastAsia="x-none"/>
    </w:rPr>
  </w:style>
  <w:style w:type="character" w:customStyle="1" w:styleId="230">
    <w:name w:val="Знак Знак23"/>
    <w:rsid w:val="00E40E66"/>
    <w:rPr>
      <w:rFonts w:ascii="Tahoma" w:hAnsi="Tahoma" w:cs="Tahoma"/>
      <w:sz w:val="16"/>
      <w:szCs w:val="16"/>
    </w:rPr>
  </w:style>
  <w:style w:type="character" w:customStyle="1" w:styleId="28">
    <w:name w:val="Основной текст 2 Знак"/>
    <w:link w:val="2a"/>
    <w:rsid w:val="00E40E66"/>
    <w:rPr>
      <w:rFonts w:ascii="Arial" w:hAnsi="Arial"/>
      <w:spacing w:val="-5"/>
    </w:rPr>
  </w:style>
  <w:style w:type="paragraph" w:styleId="2a">
    <w:name w:val="Body Text 2"/>
    <w:basedOn w:val="a1"/>
    <w:link w:val="28"/>
    <w:rsid w:val="00E40E66"/>
    <w:pPr>
      <w:spacing w:after="120" w:line="480" w:lineRule="auto"/>
      <w:ind w:left="1080"/>
    </w:pPr>
    <w:rPr>
      <w:rFonts w:ascii="Arial" w:eastAsiaTheme="minorHAnsi" w:hAnsi="Arial" w:cstheme="minorBidi"/>
      <w:spacing w:val="-5"/>
      <w:sz w:val="22"/>
      <w:szCs w:val="22"/>
      <w:lang w:eastAsia="en-US"/>
    </w:rPr>
  </w:style>
  <w:style w:type="character" w:customStyle="1" w:styleId="211">
    <w:name w:val="Основной текст 2 Знак1"/>
    <w:basedOn w:val="a5"/>
    <w:uiPriority w:val="99"/>
    <w:semiHidden/>
    <w:rsid w:val="00E40E66"/>
    <w:rPr>
      <w:rFonts w:ascii="Times New Roman" w:eastAsia="Times New Roman" w:hAnsi="Times New Roman" w:cs="Times New Roman"/>
      <w:sz w:val="24"/>
      <w:szCs w:val="24"/>
      <w:lang w:eastAsia="ru-RU"/>
    </w:rPr>
  </w:style>
  <w:style w:type="character" w:customStyle="1" w:styleId="220">
    <w:name w:val="Знак Знак22"/>
    <w:rsid w:val="00E40E66"/>
    <w:rPr>
      <w:rFonts w:ascii="Arial" w:hAnsi="Arial"/>
      <w:spacing w:val="-5"/>
      <w:lang w:eastAsia="en-US"/>
    </w:rPr>
  </w:style>
  <w:style w:type="paragraph" w:customStyle="1" w:styleId="-1">
    <w:name w:val="Основной текст - Стандарт"/>
    <w:basedOn w:val="a4"/>
    <w:autoRedefine/>
    <w:rsid w:val="00E40E66"/>
    <w:pPr>
      <w:tabs>
        <w:tab w:val="left" w:pos="1800"/>
      </w:tabs>
      <w:overflowPunct/>
      <w:autoSpaceDE/>
      <w:autoSpaceDN/>
      <w:adjustRightInd/>
      <w:spacing w:before="60" w:after="0"/>
      <w:ind w:firstLine="720"/>
      <w:jc w:val="both"/>
      <w:textAlignment w:val="auto"/>
    </w:pPr>
    <w:rPr>
      <w:spacing w:val="-5"/>
      <w:sz w:val="24"/>
      <w:szCs w:val="24"/>
      <w:lang w:eastAsia="en-US"/>
    </w:rPr>
  </w:style>
  <w:style w:type="paragraph" w:customStyle="1" w:styleId="-2">
    <w:name w:val="Маркированный список - Стандарт"/>
    <w:basedOn w:val="a4"/>
    <w:autoRedefine/>
    <w:rsid w:val="00E40E66"/>
    <w:pPr>
      <w:tabs>
        <w:tab w:val="num" w:pos="0"/>
        <w:tab w:val="left" w:pos="1260"/>
      </w:tabs>
      <w:overflowPunct/>
      <w:autoSpaceDE/>
      <w:autoSpaceDN/>
      <w:adjustRightInd/>
      <w:spacing w:before="40" w:after="0"/>
      <w:ind w:firstLine="720"/>
      <w:jc w:val="both"/>
      <w:textAlignment w:val="auto"/>
    </w:pPr>
    <w:rPr>
      <w:spacing w:val="-5"/>
      <w:sz w:val="24"/>
      <w:szCs w:val="24"/>
      <w:lang w:eastAsia="en-US"/>
    </w:rPr>
  </w:style>
  <w:style w:type="paragraph" w:customStyle="1" w:styleId="2b">
    <w:name w:val="Заголовок 2 Стандарт"/>
    <w:basedOn w:val="20"/>
    <w:autoRedefine/>
    <w:rsid w:val="00E40E66"/>
    <w:pPr>
      <w:keepLines/>
      <w:tabs>
        <w:tab w:val="num" w:pos="540"/>
      </w:tabs>
      <w:overflowPunct/>
      <w:autoSpaceDE/>
      <w:autoSpaceDN/>
      <w:adjustRightInd/>
      <w:spacing w:before="360" w:line="240" w:lineRule="atLeast"/>
      <w:ind w:left="540" w:hanging="540"/>
      <w:jc w:val="left"/>
      <w:textAlignment w:val="auto"/>
    </w:pPr>
    <w:rPr>
      <w:rFonts w:ascii="Arial" w:hAnsi="Arial" w:cs="Arial"/>
      <w:bCs w:val="0"/>
      <w:spacing w:val="-10"/>
      <w:kern w:val="28"/>
      <w:lang w:eastAsia="en-US"/>
    </w:rPr>
  </w:style>
  <w:style w:type="paragraph" w:customStyle="1" w:styleId="35">
    <w:name w:val="Заголовок 3 Стандарт"/>
    <w:basedOn w:val="3"/>
    <w:autoRedefine/>
    <w:rsid w:val="00E40E66"/>
    <w:pPr>
      <w:tabs>
        <w:tab w:val="num" w:pos="0"/>
        <w:tab w:val="left" w:pos="1260"/>
      </w:tabs>
      <w:overflowPunct/>
      <w:autoSpaceDE/>
      <w:autoSpaceDN/>
      <w:adjustRightInd/>
      <w:spacing w:before="360" w:after="240" w:line="240" w:lineRule="atLeast"/>
      <w:ind w:firstLine="720"/>
      <w:jc w:val="left"/>
      <w:textAlignment w:val="auto"/>
    </w:pPr>
    <w:rPr>
      <w:spacing w:val="-10"/>
      <w:kern w:val="28"/>
      <w:lang w:eastAsia="en-US"/>
    </w:rPr>
  </w:style>
  <w:style w:type="paragraph" w:customStyle="1" w:styleId="41">
    <w:name w:val="Заголовок 4 Стандарт"/>
    <w:basedOn w:val="4"/>
    <w:autoRedefine/>
    <w:rsid w:val="00E40E66"/>
    <w:pPr>
      <w:keepNext w:val="0"/>
      <w:tabs>
        <w:tab w:val="num" w:pos="1620"/>
        <w:tab w:val="left" w:pos="1800"/>
        <w:tab w:val="left" w:pos="2160"/>
      </w:tabs>
      <w:overflowPunct/>
      <w:autoSpaceDE/>
      <w:autoSpaceDN/>
      <w:adjustRightInd/>
      <w:spacing w:before="120" w:after="0"/>
      <w:ind w:left="1620" w:hanging="900"/>
      <w:jc w:val="both"/>
      <w:textAlignment w:val="auto"/>
    </w:pPr>
    <w:rPr>
      <w:i/>
      <w:spacing w:val="-5"/>
      <w:sz w:val="24"/>
      <w:szCs w:val="24"/>
      <w:lang w:eastAsia="en-US"/>
    </w:rPr>
  </w:style>
  <w:style w:type="paragraph" w:customStyle="1" w:styleId="-20">
    <w:name w:val="Маркированый список - Стандарт2"/>
    <w:basedOn w:val="-2"/>
    <w:autoRedefine/>
    <w:rsid w:val="00E40E66"/>
    <w:pPr>
      <w:tabs>
        <w:tab w:val="num" w:pos="1260"/>
      </w:tabs>
    </w:pPr>
    <w:rPr>
      <w:rFonts w:cs="Arial"/>
    </w:rPr>
  </w:style>
  <w:style w:type="character" w:customStyle="1" w:styleId="af2">
    <w:name w:val="Нумерованный список Стандарт Знак Знак Знак"/>
    <w:rsid w:val="00E40E66"/>
    <w:rPr>
      <w:rFonts w:ascii="Arial" w:hAnsi="Arial"/>
      <w:bCs/>
      <w:spacing w:val="-5"/>
      <w:lang w:eastAsia="en-US"/>
    </w:rPr>
  </w:style>
  <w:style w:type="paragraph" w:customStyle="1" w:styleId="af3">
    <w:name w:val="Нумерованный список Стандарт Знак Знак"/>
    <w:basedOn w:val="a4"/>
    <w:autoRedefine/>
    <w:rsid w:val="00E40E66"/>
    <w:pPr>
      <w:tabs>
        <w:tab w:val="num" w:pos="360"/>
      </w:tabs>
      <w:overflowPunct/>
      <w:autoSpaceDE/>
      <w:autoSpaceDN/>
      <w:adjustRightInd/>
      <w:spacing w:before="120" w:after="0"/>
      <w:ind w:left="1080"/>
      <w:jc w:val="both"/>
      <w:textAlignment w:val="auto"/>
    </w:pPr>
    <w:rPr>
      <w:rFonts w:ascii="Arial" w:hAnsi="Arial"/>
      <w:bCs/>
      <w:spacing w:val="-5"/>
      <w:lang w:eastAsia="en-US"/>
    </w:rPr>
  </w:style>
  <w:style w:type="character" w:customStyle="1" w:styleId="af4">
    <w:name w:val="Схема документа Знак"/>
    <w:link w:val="af5"/>
    <w:semiHidden/>
    <w:rsid w:val="00E40E66"/>
    <w:rPr>
      <w:rFonts w:ascii="Tahoma" w:hAnsi="Tahoma" w:cs="Tahoma"/>
      <w:spacing w:val="-5"/>
      <w:shd w:val="clear" w:color="auto" w:fill="000080"/>
    </w:rPr>
  </w:style>
  <w:style w:type="paragraph" w:styleId="af5">
    <w:name w:val="Document Map"/>
    <w:basedOn w:val="a1"/>
    <w:link w:val="af4"/>
    <w:semiHidden/>
    <w:rsid w:val="00E40E66"/>
    <w:pPr>
      <w:shd w:val="clear" w:color="auto" w:fill="000080"/>
      <w:ind w:left="1080"/>
    </w:pPr>
    <w:rPr>
      <w:rFonts w:ascii="Tahoma" w:eastAsiaTheme="minorHAnsi" w:hAnsi="Tahoma" w:cs="Tahoma"/>
      <w:spacing w:val="-5"/>
      <w:sz w:val="22"/>
      <w:szCs w:val="22"/>
      <w:lang w:eastAsia="en-US"/>
    </w:rPr>
  </w:style>
  <w:style w:type="character" w:customStyle="1" w:styleId="13">
    <w:name w:val="Схема документа Знак1"/>
    <w:basedOn w:val="a5"/>
    <w:uiPriority w:val="99"/>
    <w:semiHidden/>
    <w:rsid w:val="00E40E66"/>
    <w:rPr>
      <w:rFonts w:ascii="Tahoma" w:eastAsia="Times New Roman" w:hAnsi="Tahoma" w:cs="Tahoma"/>
      <w:sz w:val="16"/>
      <w:szCs w:val="16"/>
      <w:lang w:eastAsia="ru-RU"/>
    </w:rPr>
  </w:style>
  <w:style w:type="character" w:customStyle="1" w:styleId="212">
    <w:name w:val="Знак Знак21"/>
    <w:rsid w:val="00E40E66"/>
    <w:rPr>
      <w:rFonts w:ascii="Tahoma" w:hAnsi="Tahoma" w:cs="Tahoma"/>
      <w:spacing w:val="-5"/>
      <w:shd w:val="clear" w:color="auto" w:fill="000080"/>
      <w:lang w:eastAsia="en-US"/>
    </w:rPr>
  </w:style>
  <w:style w:type="paragraph" w:customStyle="1" w:styleId="BlockQuotation">
    <w:name w:val="Block Quotation"/>
    <w:basedOn w:val="a1"/>
    <w:next w:val="a4"/>
    <w:rsid w:val="00E40E66"/>
    <w:pPr>
      <w:pBdr>
        <w:top w:val="single" w:sz="6" w:space="12" w:color="FFFFFF"/>
        <w:left w:val="single" w:sz="6" w:space="12" w:color="FFFFFF"/>
        <w:bottom w:val="single" w:sz="6" w:space="12" w:color="FFFFFF"/>
        <w:right w:val="single" w:sz="6" w:space="12" w:color="FFFFFF"/>
      </w:pBdr>
      <w:shd w:val="pct10" w:color="808080" w:fill="auto"/>
      <w:spacing w:after="240"/>
      <w:ind w:left="600" w:right="600"/>
      <w:jc w:val="both"/>
    </w:pPr>
    <w:rPr>
      <w:rFonts w:ascii="Arial" w:hAnsi="Arial"/>
      <w:spacing w:val="-5"/>
      <w:szCs w:val="20"/>
      <w:lang w:eastAsia="en-US"/>
    </w:rPr>
  </w:style>
  <w:style w:type="paragraph" w:customStyle="1" w:styleId="Picture">
    <w:name w:val="Picture"/>
    <w:basedOn w:val="a4"/>
    <w:next w:val="af6"/>
    <w:rsid w:val="00E40E66"/>
    <w:pPr>
      <w:keepNext/>
      <w:overflowPunct/>
      <w:autoSpaceDE/>
      <w:autoSpaceDN/>
      <w:adjustRightInd/>
      <w:spacing w:after="240" w:line="240" w:lineRule="atLeast"/>
      <w:ind w:left="1080"/>
      <w:jc w:val="both"/>
      <w:textAlignment w:val="auto"/>
    </w:pPr>
    <w:rPr>
      <w:rFonts w:ascii="Arial" w:hAnsi="Arial"/>
      <w:spacing w:val="-5"/>
      <w:lang w:eastAsia="en-US"/>
    </w:rPr>
  </w:style>
  <w:style w:type="paragraph" w:styleId="af6">
    <w:name w:val="caption"/>
    <w:basedOn w:val="af7"/>
    <w:next w:val="a4"/>
    <w:qFormat/>
    <w:rsid w:val="00E40E66"/>
    <w:pPr>
      <w:tabs>
        <w:tab w:val="num" w:pos="720"/>
      </w:tabs>
      <w:spacing w:before="60" w:after="240" w:line="220" w:lineRule="atLeast"/>
      <w:ind w:left="720" w:hanging="360"/>
    </w:pPr>
    <w:rPr>
      <w:rFonts w:ascii="Arial Narrow" w:hAnsi="Arial Narrow"/>
      <w:spacing w:val="0"/>
      <w:sz w:val="18"/>
    </w:rPr>
  </w:style>
  <w:style w:type="paragraph" w:customStyle="1" w:styleId="af7">
    <w:name w:val="Рисунок"/>
    <w:basedOn w:val="a1"/>
    <w:next w:val="af6"/>
    <w:rsid w:val="00E40E66"/>
    <w:pPr>
      <w:keepNext/>
      <w:ind w:left="1080"/>
    </w:pPr>
    <w:rPr>
      <w:rFonts w:ascii="Arial" w:hAnsi="Arial"/>
      <w:spacing w:val="-5"/>
      <w:sz w:val="20"/>
      <w:szCs w:val="20"/>
      <w:lang w:eastAsia="en-US"/>
    </w:rPr>
  </w:style>
  <w:style w:type="paragraph" w:styleId="a2">
    <w:name w:val="List Number"/>
    <w:basedOn w:val="af8"/>
    <w:rsid w:val="00E40E66"/>
  </w:style>
  <w:style w:type="paragraph" w:styleId="af8">
    <w:name w:val="List"/>
    <w:basedOn w:val="a4"/>
    <w:rsid w:val="00E40E66"/>
    <w:pPr>
      <w:overflowPunct/>
      <w:autoSpaceDE/>
      <w:autoSpaceDN/>
      <w:adjustRightInd/>
      <w:spacing w:after="240" w:line="240" w:lineRule="atLeast"/>
      <w:ind w:left="1440" w:hanging="360"/>
      <w:jc w:val="both"/>
      <w:textAlignment w:val="auto"/>
    </w:pPr>
    <w:rPr>
      <w:rFonts w:ascii="Arial" w:hAnsi="Arial"/>
      <w:spacing w:val="-5"/>
      <w:lang w:eastAsia="en-US"/>
    </w:rPr>
  </w:style>
  <w:style w:type="paragraph" w:customStyle="1" w:styleId="SubtitleCover">
    <w:name w:val="Subtitle Cover"/>
    <w:basedOn w:val="a1"/>
    <w:next w:val="a1"/>
    <w:rsid w:val="00E40E66"/>
    <w:pPr>
      <w:keepNext/>
      <w:pBdr>
        <w:top w:val="single" w:sz="6" w:space="1" w:color="auto"/>
      </w:pBdr>
      <w:spacing w:after="5280" w:line="480" w:lineRule="exact"/>
      <w:ind w:left="1080"/>
    </w:pPr>
    <w:rPr>
      <w:rFonts w:ascii="Arial" w:hAnsi="Arial"/>
      <w:spacing w:val="-15"/>
      <w:kern w:val="28"/>
      <w:sz w:val="44"/>
      <w:szCs w:val="20"/>
      <w:lang w:eastAsia="en-US"/>
    </w:rPr>
  </w:style>
  <w:style w:type="paragraph" w:customStyle="1" w:styleId="CompanyName">
    <w:name w:val="Company Name"/>
    <w:basedOn w:val="a1"/>
    <w:next w:val="a1"/>
    <w:rsid w:val="00E40E66"/>
    <w:pPr>
      <w:spacing w:before="420" w:after="60" w:line="320" w:lineRule="exact"/>
      <w:ind w:left="1080"/>
    </w:pPr>
    <w:rPr>
      <w:rFonts w:ascii="Arial" w:hAnsi="Arial"/>
      <w:caps/>
      <w:spacing w:val="-5"/>
      <w:kern w:val="36"/>
      <w:sz w:val="38"/>
      <w:szCs w:val="20"/>
      <w:lang w:eastAsia="en-US"/>
    </w:rPr>
  </w:style>
  <w:style w:type="paragraph" w:customStyle="1" w:styleId="TitleCover">
    <w:name w:val="Title Cover"/>
    <w:basedOn w:val="HeadingBase"/>
    <w:next w:val="SubtitleCover"/>
    <w:rsid w:val="00E40E66"/>
    <w:pPr>
      <w:keepNext w:val="0"/>
      <w:pBdr>
        <w:top w:val="single" w:sz="6" w:space="31" w:color="FFFFFF"/>
        <w:left w:val="single" w:sz="6" w:space="31" w:color="FFFFFF"/>
        <w:bottom w:val="single" w:sz="6" w:space="31" w:color="FFFFFF"/>
        <w:right w:val="single" w:sz="6" w:space="31" w:color="FFFFFF"/>
      </w:pBdr>
      <w:shd w:val="pct10" w:color="auto" w:fill="auto"/>
      <w:spacing w:before="0" w:after="0" w:line="1440" w:lineRule="exact"/>
      <w:ind w:left="600" w:right="600"/>
      <w:jc w:val="right"/>
    </w:pPr>
    <w:rPr>
      <w:rFonts w:ascii="Garamond" w:hAnsi="Garamond"/>
      <w:b w:val="0"/>
      <w:spacing w:val="-70"/>
      <w:sz w:val="144"/>
    </w:rPr>
  </w:style>
  <w:style w:type="paragraph" w:customStyle="1" w:styleId="HeadingBase">
    <w:name w:val="Heading Base"/>
    <w:basedOn w:val="a1"/>
    <w:next w:val="a4"/>
    <w:rsid w:val="00E40E66"/>
    <w:pPr>
      <w:keepNext/>
      <w:spacing w:before="240" w:after="120"/>
      <w:ind w:left="1080"/>
    </w:pPr>
    <w:rPr>
      <w:rFonts w:ascii="Arial" w:hAnsi="Arial"/>
      <w:b/>
      <w:spacing w:val="-5"/>
      <w:kern w:val="28"/>
      <w:sz w:val="36"/>
      <w:szCs w:val="20"/>
      <w:lang w:eastAsia="en-US"/>
    </w:rPr>
  </w:style>
  <w:style w:type="character" w:styleId="af9">
    <w:name w:val="Emphasis"/>
    <w:qFormat/>
    <w:rsid w:val="00E40E66"/>
    <w:rPr>
      <w:rFonts w:ascii="Arial Black" w:hAnsi="Arial Black"/>
      <w:spacing w:val="-4"/>
      <w:sz w:val="18"/>
      <w:lang w:bidi="ar-SA"/>
    </w:rPr>
  </w:style>
  <w:style w:type="paragraph" w:customStyle="1" w:styleId="ReturnAddress">
    <w:name w:val="Return Address"/>
    <w:basedOn w:val="a1"/>
    <w:rsid w:val="00E40E66"/>
    <w:pPr>
      <w:ind w:left="1080"/>
      <w:jc w:val="center"/>
    </w:pPr>
    <w:rPr>
      <w:rFonts w:ascii="Arial" w:hAnsi="Arial"/>
      <w:spacing w:val="-3"/>
      <w:sz w:val="20"/>
      <w:szCs w:val="20"/>
      <w:lang w:eastAsia="en-US"/>
    </w:rPr>
  </w:style>
  <w:style w:type="paragraph" w:customStyle="1" w:styleId="Icon2">
    <w:name w:val="Icon 2"/>
    <w:basedOn w:val="a1"/>
    <w:next w:val="3"/>
    <w:rsid w:val="00E40E66"/>
    <w:pPr>
      <w:shd w:val="pct80" w:color="auto" w:fill="auto"/>
      <w:spacing w:before="120" w:after="120" w:line="760" w:lineRule="exact"/>
      <w:ind w:left="1560" w:right="1560"/>
      <w:jc w:val="center"/>
    </w:pPr>
    <w:rPr>
      <w:rFonts w:ascii="Wingdings" w:hAnsi="Wingdings"/>
      <w:b/>
      <w:color w:val="FFFFFF"/>
      <w:spacing w:val="-5"/>
      <w:sz w:val="88"/>
      <w:szCs w:val="20"/>
      <w:lang w:eastAsia="en-US"/>
    </w:rPr>
  </w:style>
  <w:style w:type="paragraph" w:customStyle="1" w:styleId="Address">
    <w:name w:val="Address"/>
    <w:basedOn w:val="a4"/>
    <w:rsid w:val="00E40E66"/>
    <w:pPr>
      <w:keepLines/>
      <w:overflowPunct/>
      <w:autoSpaceDE/>
      <w:autoSpaceDN/>
      <w:adjustRightInd/>
      <w:spacing w:after="0" w:line="240" w:lineRule="atLeast"/>
      <w:ind w:left="1080"/>
      <w:jc w:val="both"/>
      <w:textAlignment w:val="auto"/>
    </w:pPr>
    <w:rPr>
      <w:rFonts w:ascii="Arial" w:hAnsi="Arial"/>
      <w:spacing w:val="-5"/>
      <w:lang w:eastAsia="en-US"/>
    </w:rPr>
  </w:style>
  <w:style w:type="paragraph" w:customStyle="1" w:styleId="BodyTextKeep">
    <w:name w:val="Body Text Keep"/>
    <w:basedOn w:val="a4"/>
    <w:next w:val="a4"/>
    <w:rsid w:val="00E40E66"/>
    <w:pPr>
      <w:keepNext/>
      <w:overflowPunct/>
      <w:autoSpaceDE/>
      <w:autoSpaceDN/>
      <w:adjustRightInd/>
      <w:spacing w:after="240" w:line="240" w:lineRule="atLeast"/>
      <w:ind w:left="1080"/>
      <w:jc w:val="both"/>
      <w:textAlignment w:val="auto"/>
    </w:pPr>
    <w:rPr>
      <w:rFonts w:ascii="Arial" w:hAnsi="Arial"/>
      <w:spacing w:val="-5"/>
      <w:lang w:eastAsia="en-US"/>
    </w:rPr>
  </w:style>
  <w:style w:type="paragraph" w:styleId="afa">
    <w:name w:val="annotation text"/>
    <w:basedOn w:val="afb"/>
    <w:link w:val="afc"/>
    <w:rsid w:val="00E40E66"/>
    <w:rPr>
      <w:lang w:val="x-none"/>
    </w:rPr>
  </w:style>
  <w:style w:type="character" w:customStyle="1" w:styleId="afc">
    <w:name w:val="Текст примечания Знак"/>
    <w:basedOn w:val="a5"/>
    <w:link w:val="afa"/>
    <w:rsid w:val="00E40E66"/>
    <w:rPr>
      <w:rFonts w:ascii="Arial" w:eastAsia="Times New Roman" w:hAnsi="Arial" w:cs="Times New Roman"/>
      <w:spacing w:val="-5"/>
      <w:sz w:val="16"/>
      <w:szCs w:val="20"/>
      <w:lang w:val="x-none"/>
    </w:rPr>
  </w:style>
  <w:style w:type="paragraph" w:customStyle="1" w:styleId="afb">
    <w:name w:val="База сноски"/>
    <w:basedOn w:val="a1"/>
    <w:rsid w:val="00E40E66"/>
    <w:pPr>
      <w:keepLines/>
      <w:spacing w:line="200" w:lineRule="atLeast"/>
      <w:ind w:left="1080"/>
    </w:pPr>
    <w:rPr>
      <w:rFonts w:ascii="Arial" w:hAnsi="Arial"/>
      <w:spacing w:val="-5"/>
      <w:sz w:val="16"/>
      <w:szCs w:val="20"/>
      <w:lang w:eastAsia="en-US"/>
    </w:rPr>
  </w:style>
  <w:style w:type="character" w:customStyle="1" w:styleId="200">
    <w:name w:val="Знак Знак20"/>
    <w:rsid w:val="00E40E66"/>
    <w:rPr>
      <w:rFonts w:ascii="Arial" w:hAnsi="Arial"/>
      <w:spacing w:val="-5"/>
      <w:sz w:val="16"/>
      <w:lang w:eastAsia="en-US"/>
    </w:rPr>
  </w:style>
  <w:style w:type="character" w:customStyle="1" w:styleId="afd">
    <w:name w:val="Дата Знак"/>
    <w:link w:val="afe"/>
    <w:rsid w:val="00E40E66"/>
    <w:rPr>
      <w:rFonts w:ascii="Arial" w:hAnsi="Arial"/>
      <w:spacing w:val="-5"/>
    </w:rPr>
  </w:style>
  <w:style w:type="paragraph" w:styleId="afe">
    <w:name w:val="Date"/>
    <w:basedOn w:val="a1"/>
    <w:next w:val="a1"/>
    <w:link w:val="afd"/>
    <w:rsid w:val="00E40E66"/>
    <w:pPr>
      <w:ind w:left="1080"/>
    </w:pPr>
    <w:rPr>
      <w:rFonts w:ascii="Arial" w:eastAsiaTheme="minorHAnsi" w:hAnsi="Arial" w:cstheme="minorBidi"/>
      <w:spacing w:val="-5"/>
      <w:sz w:val="22"/>
      <w:szCs w:val="22"/>
      <w:lang w:eastAsia="en-US"/>
    </w:rPr>
  </w:style>
  <w:style w:type="character" w:customStyle="1" w:styleId="14">
    <w:name w:val="Дата Знак1"/>
    <w:basedOn w:val="a5"/>
    <w:uiPriority w:val="99"/>
    <w:semiHidden/>
    <w:rsid w:val="00E40E66"/>
    <w:rPr>
      <w:rFonts w:ascii="Times New Roman" w:eastAsia="Times New Roman" w:hAnsi="Times New Roman" w:cs="Times New Roman"/>
      <w:sz w:val="24"/>
      <w:szCs w:val="24"/>
      <w:lang w:eastAsia="ru-RU"/>
    </w:rPr>
  </w:style>
  <w:style w:type="character" w:customStyle="1" w:styleId="19">
    <w:name w:val="Знак Знак19"/>
    <w:rsid w:val="00E40E66"/>
    <w:rPr>
      <w:rFonts w:ascii="Arial" w:hAnsi="Arial"/>
      <w:spacing w:val="-5"/>
      <w:lang w:eastAsia="en-US"/>
    </w:rPr>
  </w:style>
  <w:style w:type="paragraph" w:customStyle="1" w:styleId="DocumentLabel">
    <w:name w:val="Document Label"/>
    <w:basedOn w:val="a1"/>
    <w:rsid w:val="00E40E66"/>
    <w:pPr>
      <w:keepNext/>
      <w:spacing w:before="240" w:after="360"/>
      <w:ind w:left="1080"/>
    </w:pPr>
    <w:rPr>
      <w:rFonts w:ascii="Arial" w:hAnsi="Arial"/>
      <w:b/>
      <w:spacing w:val="-5"/>
      <w:kern w:val="28"/>
      <w:sz w:val="36"/>
      <w:szCs w:val="20"/>
      <w:lang w:eastAsia="en-US"/>
    </w:rPr>
  </w:style>
  <w:style w:type="paragraph" w:customStyle="1" w:styleId="FootnoteBase">
    <w:name w:val="Footnote Base"/>
    <w:basedOn w:val="a1"/>
    <w:rsid w:val="00E40E66"/>
    <w:pPr>
      <w:spacing w:before="240"/>
      <w:ind w:left="1080"/>
    </w:pPr>
    <w:rPr>
      <w:rFonts w:ascii="Arial" w:hAnsi="Arial"/>
      <w:spacing w:val="-5"/>
      <w:sz w:val="18"/>
      <w:szCs w:val="20"/>
      <w:lang w:eastAsia="en-US"/>
    </w:rPr>
  </w:style>
  <w:style w:type="character" w:customStyle="1" w:styleId="aff">
    <w:name w:val="Текст концевой сноски Знак"/>
    <w:link w:val="aff0"/>
    <w:semiHidden/>
    <w:rsid w:val="00E40E66"/>
    <w:rPr>
      <w:rFonts w:ascii="Arial" w:hAnsi="Arial"/>
      <w:spacing w:val="-5"/>
      <w:sz w:val="16"/>
    </w:rPr>
  </w:style>
  <w:style w:type="paragraph" w:styleId="aff0">
    <w:name w:val="endnote text"/>
    <w:basedOn w:val="afb"/>
    <w:link w:val="aff"/>
    <w:semiHidden/>
    <w:rsid w:val="00E40E66"/>
    <w:rPr>
      <w:rFonts w:eastAsiaTheme="minorHAnsi" w:cstheme="minorBidi"/>
      <w:szCs w:val="22"/>
    </w:rPr>
  </w:style>
  <w:style w:type="character" w:customStyle="1" w:styleId="15">
    <w:name w:val="Текст концевой сноски Знак1"/>
    <w:basedOn w:val="a5"/>
    <w:uiPriority w:val="99"/>
    <w:semiHidden/>
    <w:rsid w:val="00E40E66"/>
    <w:rPr>
      <w:rFonts w:ascii="Times New Roman" w:eastAsia="Times New Roman" w:hAnsi="Times New Roman" w:cs="Times New Roman"/>
      <w:sz w:val="20"/>
      <w:szCs w:val="20"/>
      <w:lang w:eastAsia="ru-RU"/>
    </w:rPr>
  </w:style>
  <w:style w:type="character" w:customStyle="1" w:styleId="18">
    <w:name w:val="Знак Знак18"/>
    <w:rsid w:val="00E40E66"/>
    <w:rPr>
      <w:rFonts w:ascii="Arial" w:hAnsi="Arial"/>
      <w:spacing w:val="-5"/>
      <w:sz w:val="16"/>
      <w:lang w:eastAsia="en-US"/>
    </w:rPr>
  </w:style>
  <w:style w:type="paragraph" w:customStyle="1" w:styleId="HeaderBase">
    <w:name w:val="Header Base"/>
    <w:basedOn w:val="a1"/>
    <w:rsid w:val="00E40E66"/>
    <w:pPr>
      <w:keepLines/>
      <w:tabs>
        <w:tab w:val="center" w:pos="4320"/>
        <w:tab w:val="right" w:pos="8640"/>
      </w:tabs>
      <w:ind w:left="1080"/>
    </w:pPr>
    <w:rPr>
      <w:rFonts w:ascii="Arial" w:hAnsi="Arial"/>
      <w:spacing w:val="-5"/>
      <w:sz w:val="20"/>
      <w:szCs w:val="20"/>
      <w:lang w:eastAsia="en-US"/>
    </w:rPr>
  </w:style>
  <w:style w:type="paragraph" w:customStyle="1" w:styleId="aff1">
    <w:name w:val="База верхнего колонтитула"/>
    <w:basedOn w:val="a1"/>
    <w:rsid w:val="00E40E66"/>
    <w:pPr>
      <w:keepLines/>
      <w:tabs>
        <w:tab w:val="center" w:pos="4320"/>
        <w:tab w:val="right" w:pos="8640"/>
      </w:tabs>
      <w:spacing w:line="190" w:lineRule="atLeast"/>
      <w:ind w:left="1080"/>
    </w:pPr>
    <w:rPr>
      <w:rFonts w:ascii="Arial" w:hAnsi="Arial"/>
      <w:caps/>
      <w:spacing w:val="-5"/>
      <w:sz w:val="15"/>
      <w:szCs w:val="20"/>
      <w:lang w:eastAsia="en-US"/>
    </w:rPr>
  </w:style>
  <w:style w:type="paragraph" w:customStyle="1" w:styleId="FooterEven">
    <w:name w:val="Footer Even"/>
    <w:basedOn w:val="ad"/>
    <w:rsid w:val="00E40E66"/>
    <w:pPr>
      <w:keepLines/>
      <w:tabs>
        <w:tab w:val="clear" w:pos="4677"/>
        <w:tab w:val="clear" w:pos="9355"/>
        <w:tab w:val="center" w:pos="4320"/>
        <w:tab w:val="right" w:pos="8640"/>
      </w:tabs>
      <w:overflowPunct/>
      <w:autoSpaceDE/>
      <w:autoSpaceDN/>
      <w:adjustRightInd/>
      <w:spacing w:line="190" w:lineRule="atLeast"/>
      <w:ind w:left="1080"/>
      <w:textAlignment w:val="auto"/>
    </w:pPr>
    <w:rPr>
      <w:rFonts w:ascii="Arial" w:hAnsi="Arial"/>
      <w:caps/>
      <w:spacing w:val="-5"/>
      <w:sz w:val="15"/>
      <w:lang w:eastAsia="en-US"/>
    </w:rPr>
  </w:style>
  <w:style w:type="paragraph" w:customStyle="1" w:styleId="FooterFirst">
    <w:name w:val="Footer First"/>
    <w:basedOn w:val="ad"/>
    <w:rsid w:val="00E40E66"/>
    <w:pPr>
      <w:keepLines/>
      <w:tabs>
        <w:tab w:val="clear" w:pos="4677"/>
        <w:tab w:val="clear" w:pos="9355"/>
        <w:tab w:val="center" w:pos="4320"/>
      </w:tabs>
      <w:overflowPunct/>
      <w:autoSpaceDE/>
      <w:autoSpaceDN/>
      <w:adjustRightInd/>
      <w:spacing w:line="190" w:lineRule="atLeast"/>
      <w:ind w:left="1080"/>
      <w:textAlignment w:val="auto"/>
    </w:pPr>
    <w:rPr>
      <w:rFonts w:ascii="Arial" w:hAnsi="Arial"/>
      <w:caps/>
      <w:spacing w:val="-10"/>
      <w:sz w:val="15"/>
      <w:lang w:eastAsia="en-US"/>
    </w:rPr>
  </w:style>
  <w:style w:type="paragraph" w:customStyle="1" w:styleId="FooterOdd">
    <w:name w:val="Footer Odd"/>
    <w:basedOn w:val="ad"/>
    <w:rsid w:val="00E40E66"/>
    <w:pPr>
      <w:keepLines/>
      <w:tabs>
        <w:tab w:val="clear" w:pos="4677"/>
        <w:tab w:val="clear" w:pos="9355"/>
        <w:tab w:val="right" w:pos="0"/>
        <w:tab w:val="center" w:pos="4320"/>
        <w:tab w:val="right" w:pos="8640"/>
      </w:tabs>
      <w:overflowPunct/>
      <w:autoSpaceDE/>
      <w:autoSpaceDN/>
      <w:adjustRightInd/>
      <w:spacing w:line="190" w:lineRule="atLeast"/>
      <w:ind w:left="1080"/>
      <w:textAlignment w:val="auto"/>
    </w:pPr>
    <w:rPr>
      <w:rFonts w:ascii="Arial" w:hAnsi="Arial"/>
      <w:caps/>
      <w:spacing w:val="-5"/>
      <w:sz w:val="15"/>
      <w:lang w:eastAsia="en-US"/>
    </w:rPr>
  </w:style>
  <w:style w:type="character" w:customStyle="1" w:styleId="aff2">
    <w:name w:val="Текст сноски Знак"/>
    <w:link w:val="aff3"/>
    <w:semiHidden/>
    <w:rsid w:val="00E40E66"/>
    <w:rPr>
      <w:rFonts w:ascii="Arial" w:hAnsi="Arial"/>
      <w:spacing w:val="-5"/>
      <w:sz w:val="16"/>
    </w:rPr>
  </w:style>
  <w:style w:type="paragraph" w:styleId="aff3">
    <w:name w:val="footnote text"/>
    <w:basedOn w:val="afb"/>
    <w:link w:val="aff2"/>
    <w:semiHidden/>
    <w:rsid w:val="00E40E66"/>
    <w:rPr>
      <w:rFonts w:eastAsiaTheme="minorHAnsi" w:cstheme="minorBidi"/>
      <w:szCs w:val="22"/>
    </w:rPr>
  </w:style>
  <w:style w:type="character" w:customStyle="1" w:styleId="16">
    <w:name w:val="Текст сноски Знак1"/>
    <w:basedOn w:val="a5"/>
    <w:uiPriority w:val="99"/>
    <w:semiHidden/>
    <w:rsid w:val="00E40E66"/>
    <w:rPr>
      <w:rFonts w:ascii="Times New Roman" w:eastAsia="Times New Roman" w:hAnsi="Times New Roman" w:cs="Times New Roman"/>
      <w:sz w:val="20"/>
      <w:szCs w:val="20"/>
      <w:lang w:eastAsia="ru-RU"/>
    </w:rPr>
  </w:style>
  <w:style w:type="character" w:customStyle="1" w:styleId="17">
    <w:name w:val="Знак Знак17"/>
    <w:rsid w:val="00E40E66"/>
    <w:rPr>
      <w:rFonts w:ascii="Arial" w:hAnsi="Arial"/>
      <w:spacing w:val="-5"/>
      <w:sz w:val="16"/>
      <w:lang w:eastAsia="en-US"/>
    </w:rPr>
  </w:style>
  <w:style w:type="paragraph" w:customStyle="1" w:styleId="HeaderEven">
    <w:name w:val="Header Even"/>
    <w:basedOn w:val="ab"/>
    <w:rsid w:val="00E40E66"/>
    <w:pPr>
      <w:keepLines/>
      <w:tabs>
        <w:tab w:val="clear" w:pos="4677"/>
        <w:tab w:val="clear" w:pos="9355"/>
        <w:tab w:val="center" w:pos="4320"/>
        <w:tab w:val="right" w:pos="8640"/>
      </w:tabs>
      <w:overflowPunct/>
      <w:autoSpaceDE/>
      <w:autoSpaceDN/>
      <w:adjustRightInd/>
      <w:spacing w:line="190" w:lineRule="atLeast"/>
      <w:ind w:left="1080"/>
      <w:textAlignment w:val="auto"/>
    </w:pPr>
    <w:rPr>
      <w:rFonts w:ascii="Arial" w:hAnsi="Arial"/>
      <w:caps/>
      <w:spacing w:val="-5"/>
      <w:sz w:val="15"/>
      <w:lang w:eastAsia="en-US"/>
    </w:rPr>
  </w:style>
  <w:style w:type="paragraph" w:customStyle="1" w:styleId="HeaderFirst">
    <w:name w:val="Header First"/>
    <w:basedOn w:val="ab"/>
    <w:rsid w:val="00E40E66"/>
    <w:pPr>
      <w:keepLines/>
      <w:tabs>
        <w:tab w:val="clear" w:pos="4677"/>
        <w:tab w:val="clear" w:pos="9355"/>
        <w:tab w:val="center" w:pos="4320"/>
      </w:tabs>
      <w:overflowPunct/>
      <w:autoSpaceDE/>
      <w:autoSpaceDN/>
      <w:adjustRightInd/>
      <w:spacing w:line="190" w:lineRule="atLeast"/>
      <w:ind w:left="1080"/>
      <w:textAlignment w:val="auto"/>
    </w:pPr>
    <w:rPr>
      <w:rFonts w:ascii="Garamond" w:hAnsi="Garamond"/>
      <w:b/>
      <w:caps/>
      <w:spacing w:val="-5"/>
      <w:sz w:val="15"/>
      <w:lang w:eastAsia="en-US"/>
    </w:rPr>
  </w:style>
  <w:style w:type="paragraph" w:customStyle="1" w:styleId="HeaderOdd">
    <w:name w:val="Header Odd"/>
    <w:basedOn w:val="ab"/>
    <w:rsid w:val="00E40E66"/>
    <w:pPr>
      <w:keepLines/>
      <w:tabs>
        <w:tab w:val="clear" w:pos="4677"/>
        <w:tab w:val="clear" w:pos="9355"/>
        <w:tab w:val="right" w:pos="0"/>
        <w:tab w:val="center" w:pos="4320"/>
        <w:tab w:val="right" w:pos="8640"/>
      </w:tabs>
      <w:overflowPunct/>
      <w:autoSpaceDE/>
      <w:autoSpaceDN/>
      <w:adjustRightInd/>
      <w:spacing w:line="190" w:lineRule="atLeast"/>
      <w:ind w:left="1080"/>
      <w:jc w:val="right"/>
      <w:textAlignment w:val="auto"/>
    </w:pPr>
    <w:rPr>
      <w:rFonts w:ascii="Arial" w:hAnsi="Arial"/>
      <w:caps/>
      <w:spacing w:val="-5"/>
      <w:sz w:val="15"/>
      <w:lang w:eastAsia="en-US"/>
    </w:rPr>
  </w:style>
  <w:style w:type="paragraph" w:customStyle="1" w:styleId="Icon1">
    <w:name w:val="Icon 1"/>
    <w:basedOn w:val="a1"/>
    <w:rsid w:val="00E40E66"/>
    <w:pPr>
      <w:framePr w:w="1440" w:hSpace="187" w:wrap="around" w:vAnchor="text" w:hAnchor="margin" w:y="1"/>
      <w:shd w:val="pct10" w:color="auto" w:fill="auto"/>
      <w:spacing w:before="60" w:line="1440" w:lineRule="exact"/>
      <w:ind w:left="1080"/>
      <w:jc w:val="center"/>
    </w:pPr>
    <w:rPr>
      <w:rFonts w:ascii="Wingdings" w:hAnsi="Wingdings"/>
      <w:b/>
      <w:color w:val="FFFFFF"/>
      <w:spacing w:val="-10"/>
      <w:sz w:val="160"/>
      <w:szCs w:val="20"/>
      <w:lang w:eastAsia="en-US"/>
    </w:rPr>
  </w:style>
  <w:style w:type="character" w:customStyle="1" w:styleId="Lead-inEmphasis">
    <w:name w:val="Lead-in Emphasis"/>
    <w:rsid w:val="00E40E66"/>
    <w:rPr>
      <w:caps/>
      <w:sz w:val="22"/>
    </w:rPr>
  </w:style>
  <w:style w:type="paragraph" w:customStyle="1" w:styleId="ListFirst">
    <w:name w:val="List First"/>
    <w:basedOn w:val="af8"/>
    <w:next w:val="af8"/>
    <w:rsid w:val="00E40E66"/>
    <w:pPr>
      <w:spacing w:before="80" w:after="80"/>
      <w:ind w:left="720"/>
      <w:jc w:val="left"/>
    </w:pPr>
    <w:rPr>
      <w:rFonts w:ascii="Times New Roman" w:hAnsi="Times New Roman"/>
      <w:spacing w:val="0"/>
    </w:rPr>
  </w:style>
  <w:style w:type="paragraph" w:customStyle="1" w:styleId="ListLast">
    <w:name w:val="List Last"/>
    <w:basedOn w:val="af8"/>
    <w:next w:val="a4"/>
    <w:rsid w:val="00E40E66"/>
    <w:pPr>
      <w:ind w:left="720"/>
      <w:jc w:val="left"/>
    </w:pPr>
    <w:rPr>
      <w:rFonts w:ascii="Times New Roman" w:hAnsi="Times New Roman"/>
      <w:spacing w:val="0"/>
    </w:rPr>
  </w:style>
  <w:style w:type="paragraph" w:customStyle="1" w:styleId="ListNumberFirst">
    <w:name w:val="List Number First"/>
    <w:basedOn w:val="a2"/>
    <w:next w:val="a2"/>
    <w:rsid w:val="00E40E66"/>
    <w:pPr>
      <w:spacing w:before="80" w:after="160"/>
      <w:jc w:val="left"/>
    </w:pPr>
    <w:rPr>
      <w:rFonts w:ascii="Times New Roman" w:hAnsi="Times New Roman"/>
      <w:spacing w:val="0"/>
    </w:rPr>
  </w:style>
  <w:style w:type="paragraph" w:customStyle="1" w:styleId="ListNumberLast">
    <w:name w:val="List Number Last"/>
    <w:basedOn w:val="a2"/>
    <w:next w:val="a4"/>
    <w:rsid w:val="00E40E66"/>
    <w:pPr>
      <w:jc w:val="left"/>
    </w:pPr>
    <w:rPr>
      <w:rFonts w:ascii="Times New Roman" w:hAnsi="Times New Roman"/>
      <w:spacing w:val="0"/>
    </w:rPr>
  </w:style>
  <w:style w:type="character" w:customStyle="1" w:styleId="aff4">
    <w:name w:val="Текст макроса Знак"/>
    <w:link w:val="aff5"/>
    <w:semiHidden/>
    <w:rsid w:val="00E40E66"/>
    <w:rPr>
      <w:rFonts w:ascii="Courier New" w:hAnsi="Courier New" w:cs="Courier New"/>
      <w:spacing w:val="-5"/>
    </w:rPr>
  </w:style>
  <w:style w:type="paragraph" w:styleId="aff5">
    <w:name w:val="macro"/>
    <w:link w:val="aff4"/>
    <w:semiHidden/>
    <w:rsid w:val="00E40E66"/>
    <w:pPr>
      <w:tabs>
        <w:tab w:val="left" w:pos="480"/>
        <w:tab w:val="left" w:pos="960"/>
        <w:tab w:val="left" w:pos="1440"/>
        <w:tab w:val="left" w:pos="1920"/>
        <w:tab w:val="left" w:pos="2400"/>
        <w:tab w:val="left" w:pos="2880"/>
        <w:tab w:val="left" w:pos="3360"/>
        <w:tab w:val="left" w:pos="3840"/>
        <w:tab w:val="left" w:pos="4320"/>
      </w:tabs>
      <w:spacing w:after="0" w:line="240" w:lineRule="auto"/>
      <w:ind w:left="1080"/>
    </w:pPr>
    <w:rPr>
      <w:rFonts w:ascii="Courier New" w:hAnsi="Courier New" w:cs="Courier New"/>
      <w:spacing w:val="-5"/>
    </w:rPr>
  </w:style>
  <w:style w:type="character" w:customStyle="1" w:styleId="1a">
    <w:name w:val="Текст макроса Знак1"/>
    <w:basedOn w:val="a5"/>
    <w:uiPriority w:val="99"/>
    <w:semiHidden/>
    <w:rsid w:val="00E40E66"/>
    <w:rPr>
      <w:rFonts w:ascii="Consolas" w:eastAsia="Times New Roman" w:hAnsi="Consolas" w:cs="Consolas"/>
      <w:sz w:val="20"/>
      <w:szCs w:val="20"/>
      <w:lang w:eastAsia="ru-RU"/>
    </w:rPr>
  </w:style>
  <w:style w:type="character" w:customStyle="1" w:styleId="160">
    <w:name w:val="Знак Знак16"/>
    <w:rsid w:val="00E40E66"/>
    <w:rPr>
      <w:rFonts w:ascii="Courier New" w:hAnsi="Courier New" w:cs="Courier New"/>
      <w:spacing w:val="-5"/>
      <w:lang w:val="ru-RU" w:eastAsia="en-US" w:bidi="ar-SA"/>
    </w:rPr>
  </w:style>
  <w:style w:type="paragraph" w:customStyle="1" w:styleId="ss">
    <w:name w:val="ss"/>
    <w:basedOn w:val="ReturnAddress"/>
    <w:rsid w:val="00E40E66"/>
  </w:style>
  <w:style w:type="paragraph" w:customStyle="1" w:styleId="SubjectLine">
    <w:name w:val="Subject Line"/>
    <w:basedOn w:val="a4"/>
    <w:next w:val="a4"/>
    <w:rsid w:val="00E40E66"/>
    <w:pPr>
      <w:overflowPunct/>
      <w:autoSpaceDE/>
      <w:autoSpaceDN/>
      <w:adjustRightInd/>
      <w:spacing w:after="160"/>
      <w:ind w:left="1080"/>
      <w:jc w:val="both"/>
      <w:textAlignment w:val="auto"/>
    </w:pPr>
    <w:rPr>
      <w:i/>
      <w:u w:val="single"/>
      <w:lang w:eastAsia="en-US"/>
    </w:rPr>
  </w:style>
  <w:style w:type="character" w:customStyle="1" w:styleId="Superscript">
    <w:name w:val="Superscript"/>
    <w:rsid w:val="00E40E66"/>
    <w:rPr>
      <w:position w:val="0"/>
      <w:vertAlign w:val="superscript"/>
    </w:rPr>
  </w:style>
  <w:style w:type="paragraph" w:customStyle="1" w:styleId="BlockQuotationFirst">
    <w:name w:val="Block Quotation First"/>
    <w:basedOn w:val="a1"/>
    <w:next w:val="BlockQuotation"/>
    <w:rsid w:val="00E40E66"/>
    <w:pPr>
      <w:keepLines/>
      <w:pBdr>
        <w:top w:val="single" w:sz="6" w:space="6" w:color="FFFFFF"/>
        <w:left w:val="single" w:sz="6" w:space="6" w:color="FFFFFF"/>
        <w:right w:val="single" w:sz="6" w:space="6" w:color="FFFFFF"/>
      </w:pBdr>
      <w:shd w:val="pct10" w:color="auto" w:fill="auto"/>
      <w:ind w:left="480" w:right="480" w:firstLine="60"/>
    </w:pPr>
    <w:rPr>
      <w:rFonts w:ascii="Arial Black" w:hAnsi="Arial Black"/>
      <w:spacing w:val="-10"/>
      <w:sz w:val="21"/>
      <w:szCs w:val="20"/>
      <w:lang w:eastAsia="en-US"/>
    </w:rPr>
  </w:style>
  <w:style w:type="paragraph" w:customStyle="1" w:styleId="BlockQuotationLast">
    <w:name w:val="Block Quotation Last"/>
    <w:basedOn w:val="BlockQuotation"/>
    <w:next w:val="a4"/>
    <w:rsid w:val="00E40E66"/>
    <w:pPr>
      <w:keepLines/>
      <w:pBdr>
        <w:top w:val="none" w:sz="0" w:space="0" w:color="auto"/>
        <w:left w:val="none" w:sz="0" w:space="0" w:color="auto"/>
        <w:bottom w:val="none" w:sz="0" w:space="0" w:color="auto"/>
        <w:right w:val="none" w:sz="0" w:space="0" w:color="auto"/>
      </w:pBdr>
      <w:shd w:val="clear" w:color="auto" w:fill="auto"/>
      <w:ind w:left="720" w:right="720"/>
      <w:jc w:val="left"/>
    </w:pPr>
    <w:rPr>
      <w:rFonts w:ascii="Times New Roman" w:hAnsi="Times New Roman"/>
      <w:i/>
      <w:spacing w:val="0"/>
      <w:sz w:val="20"/>
    </w:rPr>
  </w:style>
  <w:style w:type="paragraph" w:customStyle="1" w:styleId="ChapterLabel">
    <w:name w:val="Chapter Label"/>
    <w:basedOn w:val="a1"/>
    <w:next w:val="a4"/>
    <w:rsid w:val="00E40E66"/>
    <w:pPr>
      <w:keepNext/>
      <w:pBdr>
        <w:bottom w:val="single" w:sz="6" w:space="3" w:color="auto"/>
      </w:pBdr>
      <w:spacing w:after="240"/>
      <w:ind w:left="1080"/>
    </w:pPr>
    <w:rPr>
      <w:rFonts w:ascii="Arial Black" w:hAnsi="Arial Black"/>
      <w:caps/>
      <w:spacing w:val="70"/>
      <w:kern w:val="28"/>
      <w:sz w:val="15"/>
      <w:szCs w:val="20"/>
      <w:lang w:eastAsia="en-US"/>
    </w:rPr>
  </w:style>
  <w:style w:type="paragraph" w:customStyle="1" w:styleId="ChapterSubtitle">
    <w:name w:val="Chapter Subtitle"/>
    <w:basedOn w:val="a1"/>
    <w:next w:val="a4"/>
    <w:rsid w:val="00E40E66"/>
    <w:pPr>
      <w:keepNext/>
      <w:keepLines/>
      <w:spacing w:after="360" w:line="240" w:lineRule="atLeast"/>
      <w:ind w:left="1080" w:right="1800"/>
    </w:pPr>
    <w:rPr>
      <w:rFonts w:ascii="Arial" w:hAnsi="Arial"/>
      <w:i/>
      <w:spacing w:val="-20"/>
      <w:kern w:val="28"/>
      <w:sz w:val="28"/>
      <w:szCs w:val="20"/>
      <w:lang w:eastAsia="en-US"/>
    </w:rPr>
  </w:style>
  <w:style w:type="paragraph" w:customStyle="1" w:styleId="ChapterTitle">
    <w:name w:val="Chapter Title"/>
    <w:basedOn w:val="a1"/>
    <w:next w:val="ChapterSubtitle"/>
    <w:rsid w:val="00E40E66"/>
    <w:pPr>
      <w:keepNext/>
      <w:keepLines/>
      <w:spacing w:before="480" w:after="360" w:line="440" w:lineRule="atLeast"/>
      <w:ind w:left="1080" w:right="2160"/>
    </w:pPr>
    <w:rPr>
      <w:rFonts w:ascii="Arial Black" w:hAnsi="Arial Black"/>
      <w:color w:val="808080"/>
      <w:spacing w:val="-35"/>
      <w:kern w:val="28"/>
      <w:sz w:val="44"/>
      <w:szCs w:val="20"/>
      <w:lang w:eastAsia="en-US"/>
    </w:rPr>
  </w:style>
  <w:style w:type="paragraph" w:customStyle="1" w:styleId="aff6">
    <w:name w:val="База указателя"/>
    <w:basedOn w:val="a1"/>
    <w:rsid w:val="00E40E66"/>
    <w:pPr>
      <w:spacing w:line="240" w:lineRule="atLeast"/>
      <w:ind w:left="360" w:hanging="360"/>
    </w:pPr>
    <w:rPr>
      <w:rFonts w:ascii="Arial" w:hAnsi="Arial"/>
      <w:spacing w:val="-5"/>
      <w:sz w:val="18"/>
      <w:szCs w:val="20"/>
      <w:lang w:eastAsia="en-US"/>
    </w:rPr>
  </w:style>
  <w:style w:type="paragraph" w:customStyle="1" w:styleId="IndexBase">
    <w:name w:val="Index Base"/>
    <w:basedOn w:val="a1"/>
    <w:rsid w:val="00E40E66"/>
    <w:pPr>
      <w:tabs>
        <w:tab w:val="right" w:pos="3960"/>
      </w:tabs>
      <w:spacing w:line="240" w:lineRule="atLeast"/>
      <w:ind w:left="1080"/>
    </w:pPr>
    <w:rPr>
      <w:rFonts w:ascii="Arial" w:hAnsi="Arial"/>
      <w:spacing w:val="-5"/>
      <w:sz w:val="18"/>
      <w:szCs w:val="20"/>
      <w:lang w:eastAsia="en-US"/>
    </w:rPr>
  </w:style>
  <w:style w:type="paragraph" w:styleId="aff7">
    <w:name w:val="List Bullet"/>
    <w:basedOn w:val="af8"/>
    <w:autoRedefine/>
    <w:rsid w:val="00E40E66"/>
    <w:pPr>
      <w:ind w:left="567" w:hanging="567"/>
    </w:pPr>
  </w:style>
  <w:style w:type="paragraph" w:customStyle="1" w:styleId="ListBulletFirst">
    <w:name w:val="List Bullet First"/>
    <w:basedOn w:val="aff7"/>
    <w:next w:val="aff7"/>
    <w:rsid w:val="00E40E66"/>
    <w:pPr>
      <w:spacing w:before="80" w:after="160"/>
      <w:jc w:val="left"/>
    </w:pPr>
    <w:rPr>
      <w:rFonts w:ascii="Times New Roman" w:hAnsi="Times New Roman"/>
      <w:spacing w:val="0"/>
    </w:rPr>
  </w:style>
  <w:style w:type="paragraph" w:customStyle="1" w:styleId="ListBulletLast">
    <w:name w:val="List Bullet Last"/>
    <w:basedOn w:val="aff7"/>
    <w:next w:val="a4"/>
    <w:rsid w:val="00E40E66"/>
    <w:pPr>
      <w:jc w:val="left"/>
    </w:pPr>
    <w:rPr>
      <w:rFonts w:ascii="Times New Roman" w:hAnsi="Times New Roman"/>
      <w:spacing w:val="0"/>
    </w:rPr>
  </w:style>
  <w:style w:type="paragraph" w:customStyle="1" w:styleId="PartLabel">
    <w:name w:val="Part Label"/>
    <w:basedOn w:val="a1"/>
    <w:next w:val="a1"/>
    <w:rsid w:val="00E40E66"/>
    <w:pPr>
      <w:framePr w:w="2045" w:hSpace="187" w:vSpace="187" w:wrap="notBeside" w:vAnchor="page" w:hAnchor="margin" w:xAlign="right" w:y="966"/>
      <w:shd w:val="pct20" w:color="auto" w:fill="auto"/>
      <w:spacing w:before="320" w:line="1560" w:lineRule="exact"/>
      <w:ind w:left="1080"/>
      <w:jc w:val="center"/>
    </w:pPr>
    <w:rPr>
      <w:rFonts w:ascii="Arial Black" w:hAnsi="Arial Black"/>
      <w:color w:val="FFFFFF"/>
      <w:spacing w:val="-5"/>
      <w:sz w:val="196"/>
      <w:szCs w:val="20"/>
      <w:lang w:eastAsia="en-US"/>
    </w:rPr>
  </w:style>
  <w:style w:type="paragraph" w:customStyle="1" w:styleId="PartSubtitle">
    <w:name w:val="Part Subtitle"/>
    <w:basedOn w:val="a1"/>
    <w:next w:val="a4"/>
    <w:rsid w:val="00E40E66"/>
    <w:pPr>
      <w:keepNext/>
      <w:spacing w:before="360" w:after="120"/>
      <w:ind w:left="1080"/>
      <w:jc w:val="center"/>
    </w:pPr>
    <w:rPr>
      <w:rFonts w:ascii="Arial" w:hAnsi="Arial"/>
      <w:i/>
      <w:spacing w:val="-5"/>
      <w:kern w:val="28"/>
      <w:sz w:val="32"/>
      <w:szCs w:val="20"/>
      <w:lang w:eastAsia="en-US"/>
    </w:rPr>
  </w:style>
  <w:style w:type="paragraph" w:customStyle="1" w:styleId="PartTitle">
    <w:name w:val="Part Title"/>
    <w:basedOn w:val="a1"/>
    <w:next w:val="PartLabel"/>
    <w:rsid w:val="00E40E66"/>
    <w:pPr>
      <w:keepNext/>
      <w:pageBreakBefore/>
      <w:framePr w:w="2045" w:hSpace="187" w:vSpace="187" w:wrap="notBeside" w:vAnchor="page" w:hAnchor="margin" w:xAlign="right" w:y="966"/>
      <w:shd w:val="pct20" w:color="auto" w:fill="auto"/>
      <w:spacing w:line="480" w:lineRule="exact"/>
      <w:ind w:left="1080"/>
      <w:jc w:val="center"/>
    </w:pPr>
    <w:rPr>
      <w:rFonts w:ascii="Arial Black" w:hAnsi="Arial Black"/>
      <w:spacing w:val="-50"/>
      <w:sz w:val="36"/>
      <w:szCs w:val="20"/>
      <w:lang w:eastAsia="en-US"/>
    </w:rPr>
  </w:style>
  <w:style w:type="paragraph" w:customStyle="1" w:styleId="SectionHeading">
    <w:name w:val="Section Heading"/>
    <w:basedOn w:val="a1"/>
    <w:next w:val="a4"/>
    <w:rsid w:val="00E40E66"/>
    <w:pPr>
      <w:spacing w:line="640" w:lineRule="atLeast"/>
      <w:ind w:left="1080"/>
    </w:pPr>
    <w:rPr>
      <w:rFonts w:ascii="Arial Black" w:hAnsi="Arial Black"/>
      <w:caps/>
      <w:spacing w:val="60"/>
      <w:sz w:val="15"/>
      <w:szCs w:val="20"/>
      <w:lang w:eastAsia="en-US"/>
    </w:rPr>
  </w:style>
  <w:style w:type="paragraph" w:customStyle="1" w:styleId="SectionLabel">
    <w:name w:val="Section Label"/>
    <w:basedOn w:val="a1"/>
    <w:next w:val="a1"/>
    <w:rsid w:val="00E40E66"/>
    <w:pPr>
      <w:spacing w:before="2040" w:after="360" w:line="480" w:lineRule="atLeast"/>
      <w:ind w:left="1080"/>
    </w:pPr>
    <w:rPr>
      <w:rFonts w:ascii="Arial Black" w:hAnsi="Arial Black"/>
      <w:color w:val="808080"/>
      <w:spacing w:val="-35"/>
      <w:sz w:val="48"/>
      <w:szCs w:val="20"/>
      <w:lang w:eastAsia="en-US"/>
    </w:rPr>
  </w:style>
  <w:style w:type="paragraph" w:styleId="aff8">
    <w:name w:val="Subtitle"/>
    <w:basedOn w:val="aff9"/>
    <w:next w:val="a4"/>
    <w:link w:val="affa"/>
    <w:qFormat/>
    <w:rsid w:val="00E40E66"/>
    <w:pPr>
      <w:pBdr>
        <w:top w:val="none" w:sz="0" w:space="0" w:color="auto"/>
      </w:pBdr>
      <w:spacing w:before="60" w:after="120" w:line="340" w:lineRule="atLeast"/>
    </w:pPr>
    <w:rPr>
      <w:rFonts w:ascii="Arial" w:hAnsi="Arial"/>
      <w:spacing w:val="-16"/>
      <w:sz w:val="32"/>
    </w:rPr>
  </w:style>
  <w:style w:type="character" w:customStyle="1" w:styleId="affa">
    <w:name w:val="Подзаголовок Знак"/>
    <w:basedOn w:val="a5"/>
    <w:link w:val="aff8"/>
    <w:rsid w:val="00E40E66"/>
    <w:rPr>
      <w:rFonts w:ascii="Arial" w:eastAsia="Times New Roman" w:hAnsi="Arial" w:cs="Times New Roman"/>
      <w:spacing w:val="-16"/>
      <w:kern w:val="28"/>
      <w:sz w:val="32"/>
      <w:szCs w:val="20"/>
      <w:lang w:val="x-none"/>
    </w:rPr>
  </w:style>
  <w:style w:type="paragraph" w:styleId="aff9">
    <w:name w:val="Title"/>
    <w:basedOn w:val="a3"/>
    <w:next w:val="aff8"/>
    <w:link w:val="affb"/>
    <w:qFormat/>
    <w:rsid w:val="00E40E66"/>
    <w:pPr>
      <w:pBdr>
        <w:top w:val="single" w:sz="6" w:space="16" w:color="auto"/>
      </w:pBdr>
      <w:spacing w:before="220" w:after="60" w:line="320" w:lineRule="atLeast"/>
      <w:ind w:left="0"/>
    </w:pPr>
    <w:rPr>
      <w:rFonts w:ascii="Arial Black" w:hAnsi="Arial Black"/>
      <w:spacing w:val="-30"/>
      <w:sz w:val="40"/>
      <w:lang w:val="x-none"/>
    </w:rPr>
  </w:style>
  <w:style w:type="character" w:customStyle="1" w:styleId="affb">
    <w:name w:val="Название Знак"/>
    <w:basedOn w:val="a5"/>
    <w:link w:val="aff9"/>
    <w:rsid w:val="00E40E66"/>
    <w:rPr>
      <w:rFonts w:ascii="Arial Black" w:eastAsia="Times New Roman" w:hAnsi="Arial Black" w:cs="Times New Roman"/>
      <w:spacing w:val="-30"/>
      <w:kern w:val="28"/>
      <w:sz w:val="40"/>
      <w:szCs w:val="20"/>
      <w:lang w:val="x-none"/>
    </w:rPr>
  </w:style>
  <w:style w:type="character" w:customStyle="1" w:styleId="150">
    <w:name w:val="Знак Знак15"/>
    <w:rsid w:val="00E40E66"/>
    <w:rPr>
      <w:rFonts w:ascii="Arial" w:hAnsi="Arial"/>
      <w:spacing w:val="-16"/>
      <w:kern w:val="28"/>
      <w:sz w:val="32"/>
      <w:lang w:eastAsia="en-US"/>
    </w:rPr>
  </w:style>
  <w:style w:type="character" w:customStyle="1" w:styleId="140">
    <w:name w:val="Знак Знак14"/>
    <w:rsid w:val="00E40E66"/>
    <w:rPr>
      <w:rFonts w:ascii="Arial Black" w:hAnsi="Arial Black"/>
      <w:spacing w:val="-30"/>
      <w:kern w:val="28"/>
      <w:sz w:val="40"/>
      <w:lang w:eastAsia="en-US"/>
    </w:rPr>
  </w:style>
  <w:style w:type="paragraph" w:customStyle="1" w:styleId="affc">
    <w:name w:val="База оглавления"/>
    <w:basedOn w:val="a1"/>
    <w:rsid w:val="00E40E66"/>
    <w:pPr>
      <w:tabs>
        <w:tab w:val="right" w:leader="dot" w:pos="6480"/>
      </w:tabs>
      <w:spacing w:after="240" w:line="240" w:lineRule="atLeast"/>
    </w:pPr>
    <w:rPr>
      <w:rFonts w:ascii="Arial" w:hAnsi="Arial"/>
      <w:spacing w:val="-5"/>
      <w:sz w:val="20"/>
      <w:szCs w:val="20"/>
      <w:lang w:eastAsia="en-US"/>
    </w:rPr>
  </w:style>
  <w:style w:type="paragraph" w:styleId="1b">
    <w:name w:val="toc 1"/>
    <w:aliases w:val="Оглавление 1 Стандарт"/>
    <w:basedOn w:val="affc"/>
    <w:autoRedefine/>
    <w:uiPriority w:val="39"/>
    <w:qFormat/>
    <w:rsid w:val="00E939DE"/>
    <w:pPr>
      <w:tabs>
        <w:tab w:val="clear" w:pos="6480"/>
        <w:tab w:val="left" w:pos="567"/>
        <w:tab w:val="left" w:pos="9356"/>
      </w:tabs>
      <w:overflowPunct w:val="0"/>
      <w:autoSpaceDE w:val="0"/>
      <w:autoSpaceDN w:val="0"/>
      <w:adjustRightInd w:val="0"/>
      <w:spacing w:after="0" w:line="276" w:lineRule="auto"/>
      <w:textAlignment w:val="baseline"/>
    </w:pPr>
    <w:rPr>
      <w:rFonts w:ascii="Times New Roman" w:hAnsi="Times New Roman"/>
      <w:bCs/>
      <w:caps/>
      <w:noProof/>
      <w:spacing w:val="0"/>
      <w:sz w:val="28"/>
      <w:szCs w:val="28"/>
      <w:lang w:eastAsia="ru-RU"/>
    </w:rPr>
  </w:style>
  <w:style w:type="paragraph" w:styleId="2c">
    <w:name w:val="toc 2"/>
    <w:aliases w:val="Оглавление 2 Стандарт"/>
    <w:basedOn w:val="affc"/>
    <w:autoRedefine/>
    <w:uiPriority w:val="39"/>
    <w:rsid w:val="00E40E66"/>
    <w:pPr>
      <w:tabs>
        <w:tab w:val="clear" w:pos="6480"/>
        <w:tab w:val="left" w:pos="426"/>
        <w:tab w:val="left" w:pos="709"/>
        <w:tab w:val="left" w:pos="9356"/>
      </w:tabs>
      <w:overflowPunct w:val="0"/>
      <w:autoSpaceDE w:val="0"/>
      <w:autoSpaceDN w:val="0"/>
      <w:adjustRightInd w:val="0"/>
      <w:spacing w:after="0" w:line="276" w:lineRule="auto"/>
      <w:textAlignment w:val="baseline"/>
    </w:pPr>
    <w:rPr>
      <w:rFonts w:ascii="Times New Roman" w:hAnsi="Times New Roman"/>
      <w:spacing w:val="0"/>
      <w:sz w:val="28"/>
      <w:lang w:eastAsia="ru-RU"/>
    </w:rPr>
  </w:style>
  <w:style w:type="paragraph" w:styleId="36">
    <w:name w:val="toc 3"/>
    <w:basedOn w:val="affc"/>
    <w:autoRedefine/>
    <w:uiPriority w:val="39"/>
    <w:rsid w:val="00E40E66"/>
    <w:pPr>
      <w:tabs>
        <w:tab w:val="clear" w:pos="6480"/>
      </w:tabs>
      <w:overflowPunct w:val="0"/>
      <w:autoSpaceDE w:val="0"/>
      <w:autoSpaceDN w:val="0"/>
      <w:adjustRightInd w:val="0"/>
      <w:spacing w:after="0" w:line="240" w:lineRule="auto"/>
      <w:ind w:left="400"/>
      <w:textAlignment w:val="baseline"/>
    </w:pPr>
    <w:rPr>
      <w:rFonts w:ascii="Calibri" w:hAnsi="Calibri"/>
      <w:i/>
      <w:iCs/>
      <w:spacing w:val="0"/>
      <w:lang w:eastAsia="ru-RU"/>
    </w:rPr>
  </w:style>
  <w:style w:type="paragraph" w:styleId="42">
    <w:name w:val="toc 4"/>
    <w:basedOn w:val="affc"/>
    <w:autoRedefine/>
    <w:uiPriority w:val="39"/>
    <w:rsid w:val="00E40E66"/>
    <w:pPr>
      <w:tabs>
        <w:tab w:val="clear" w:pos="6480"/>
      </w:tabs>
      <w:overflowPunct w:val="0"/>
      <w:autoSpaceDE w:val="0"/>
      <w:autoSpaceDN w:val="0"/>
      <w:adjustRightInd w:val="0"/>
      <w:spacing w:after="0" w:line="240" w:lineRule="auto"/>
      <w:ind w:left="600"/>
      <w:textAlignment w:val="baseline"/>
    </w:pPr>
    <w:rPr>
      <w:rFonts w:ascii="Calibri" w:hAnsi="Calibri"/>
      <w:spacing w:val="0"/>
      <w:sz w:val="18"/>
      <w:szCs w:val="18"/>
      <w:lang w:eastAsia="ru-RU"/>
    </w:rPr>
  </w:style>
  <w:style w:type="paragraph" w:styleId="51">
    <w:name w:val="toc 5"/>
    <w:basedOn w:val="affc"/>
    <w:autoRedefine/>
    <w:uiPriority w:val="39"/>
    <w:rsid w:val="00E40E66"/>
    <w:pPr>
      <w:tabs>
        <w:tab w:val="clear" w:pos="6480"/>
      </w:tabs>
      <w:overflowPunct w:val="0"/>
      <w:autoSpaceDE w:val="0"/>
      <w:autoSpaceDN w:val="0"/>
      <w:adjustRightInd w:val="0"/>
      <w:spacing w:after="0" w:line="240" w:lineRule="auto"/>
      <w:ind w:left="800"/>
      <w:textAlignment w:val="baseline"/>
    </w:pPr>
    <w:rPr>
      <w:rFonts w:ascii="Calibri" w:hAnsi="Calibri"/>
      <w:spacing w:val="0"/>
      <w:sz w:val="18"/>
      <w:szCs w:val="18"/>
      <w:lang w:eastAsia="ru-RU"/>
    </w:rPr>
  </w:style>
  <w:style w:type="paragraph" w:styleId="61">
    <w:name w:val="toc 6"/>
    <w:basedOn w:val="a1"/>
    <w:next w:val="a1"/>
    <w:autoRedefine/>
    <w:uiPriority w:val="39"/>
    <w:rsid w:val="00E40E66"/>
    <w:pPr>
      <w:overflowPunct w:val="0"/>
      <w:autoSpaceDE w:val="0"/>
      <w:autoSpaceDN w:val="0"/>
      <w:adjustRightInd w:val="0"/>
      <w:ind w:left="1000"/>
      <w:textAlignment w:val="baseline"/>
    </w:pPr>
    <w:rPr>
      <w:rFonts w:ascii="Calibri" w:hAnsi="Calibri"/>
      <w:sz w:val="18"/>
      <w:szCs w:val="18"/>
    </w:rPr>
  </w:style>
  <w:style w:type="paragraph" w:styleId="71">
    <w:name w:val="toc 7"/>
    <w:basedOn w:val="a1"/>
    <w:next w:val="a1"/>
    <w:autoRedefine/>
    <w:uiPriority w:val="39"/>
    <w:rsid w:val="00E40E66"/>
    <w:pPr>
      <w:overflowPunct w:val="0"/>
      <w:autoSpaceDE w:val="0"/>
      <w:autoSpaceDN w:val="0"/>
      <w:adjustRightInd w:val="0"/>
      <w:ind w:left="1200"/>
      <w:textAlignment w:val="baseline"/>
    </w:pPr>
    <w:rPr>
      <w:rFonts w:ascii="Calibri" w:hAnsi="Calibri"/>
      <w:sz w:val="18"/>
      <w:szCs w:val="18"/>
    </w:rPr>
  </w:style>
  <w:style w:type="paragraph" w:styleId="81">
    <w:name w:val="toc 8"/>
    <w:basedOn w:val="a1"/>
    <w:next w:val="a1"/>
    <w:autoRedefine/>
    <w:uiPriority w:val="39"/>
    <w:rsid w:val="00E40E66"/>
    <w:pPr>
      <w:overflowPunct w:val="0"/>
      <w:autoSpaceDE w:val="0"/>
      <w:autoSpaceDN w:val="0"/>
      <w:adjustRightInd w:val="0"/>
      <w:ind w:left="1400"/>
      <w:textAlignment w:val="baseline"/>
    </w:pPr>
    <w:rPr>
      <w:rFonts w:ascii="Calibri" w:hAnsi="Calibri"/>
      <w:sz w:val="18"/>
      <w:szCs w:val="18"/>
    </w:rPr>
  </w:style>
  <w:style w:type="paragraph" w:styleId="91">
    <w:name w:val="toc 9"/>
    <w:basedOn w:val="a1"/>
    <w:next w:val="a1"/>
    <w:autoRedefine/>
    <w:uiPriority w:val="39"/>
    <w:rsid w:val="00E40E66"/>
    <w:pPr>
      <w:overflowPunct w:val="0"/>
      <w:autoSpaceDE w:val="0"/>
      <w:autoSpaceDN w:val="0"/>
      <w:adjustRightInd w:val="0"/>
      <w:ind w:left="1600"/>
      <w:textAlignment w:val="baseline"/>
    </w:pPr>
    <w:rPr>
      <w:rFonts w:ascii="Calibri" w:hAnsi="Calibri"/>
      <w:sz w:val="18"/>
      <w:szCs w:val="18"/>
    </w:rPr>
  </w:style>
  <w:style w:type="paragraph" w:customStyle="1" w:styleId="TOCBase">
    <w:name w:val="TOC Base"/>
    <w:basedOn w:val="2c"/>
    <w:rsid w:val="00E40E66"/>
  </w:style>
  <w:style w:type="paragraph" w:customStyle="1" w:styleId="affd">
    <w:name w:val="Цитаты"/>
    <w:basedOn w:val="a1"/>
    <w:rsid w:val="00E40E66"/>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jc w:val="both"/>
    </w:pPr>
    <w:rPr>
      <w:rFonts w:ascii="Arial Narrow" w:hAnsi="Arial Narrow"/>
      <w:spacing w:val="-5"/>
      <w:sz w:val="20"/>
      <w:szCs w:val="20"/>
      <w:lang w:eastAsia="en-US"/>
    </w:rPr>
  </w:style>
  <w:style w:type="paragraph" w:customStyle="1" w:styleId="affe">
    <w:name w:val="Неразрывный основной текст"/>
    <w:basedOn w:val="a4"/>
    <w:rsid w:val="00E40E66"/>
    <w:pPr>
      <w:keepNext/>
      <w:overflowPunct/>
      <w:autoSpaceDE/>
      <w:autoSpaceDN/>
      <w:adjustRightInd/>
      <w:spacing w:after="240" w:line="240" w:lineRule="atLeast"/>
      <w:ind w:left="1080"/>
      <w:jc w:val="both"/>
      <w:textAlignment w:val="auto"/>
    </w:pPr>
    <w:rPr>
      <w:rFonts w:ascii="Arial" w:hAnsi="Arial"/>
      <w:spacing w:val="-5"/>
      <w:lang w:eastAsia="en-US"/>
    </w:rPr>
  </w:style>
  <w:style w:type="paragraph" w:customStyle="1" w:styleId="afff">
    <w:name w:val="Название части"/>
    <w:basedOn w:val="a1"/>
    <w:rsid w:val="00E40E66"/>
    <w:pPr>
      <w:shd w:val="solid" w:color="auto" w:fill="auto"/>
      <w:spacing w:line="360" w:lineRule="exact"/>
      <w:jc w:val="center"/>
    </w:pPr>
    <w:rPr>
      <w:rFonts w:ascii="Arial" w:hAnsi="Arial"/>
      <w:color w:val="FFFFFF"/>
      <w:spacing w:val="-16"/>
      <w:sz w:val="26"/>
      <w:szCs w:val="20"/>
      <w:lang w:eastAsia="en-US"/>
    </w:rPr>
  </w:style>
  <w:style w:type="paragraph" w:customStyle="1" w:styleId="afff0">
    <w:name w:val="Заголовок части"/>
    <w:basedOn w:val="a1"/>
    <w:rsid w:val="00E40E66"/>
    <w:pPr>
      <w:shd w:val="solid" w:color="auto" w:fill="auto"/>
      <w:spacing w:line="660" w:lineRule="exact"/>
      <w:jc w:val="center"/>
    </w:pPr>
    <w:rPr>
      <w:rFonts w:ascii="Arial Black" w:hAnsi="Arial Black"/>
      <w:color w:val="FFFFFF"/>
      <w:spacing w:val="-40"/>
      <w:sz w:val="84"/>
      <w:szCs w:val="20"/>
      <w:lang w:eastAsia="en-US"/>
    </w:rPr>
  </w:style>
  <w:style w:type="paragraph" w:customStyle="1" w:styleId="afff1">
    <w:name w:val="Подзаголовок главы"/>
    <w:basedOn w:val="aff8"/>
    <w:rsid w:val="00E40E66"/>
  </w:style>
  <w:style w:type="paragraph" w:customStyle="1" w:styleId="afff2">
    <w:name w:val="Название предприятия"/>
    <w:basedOn w:val="a1"/>
    <w:rsid w:val="00E40E66"/>
    <w:pPr>
      <w:keepNext/>
      <w:keepLines/>
      <w:spacing w:line="220" w:lineRule="atLeast"/>
    </w:pPr>
    <w:rPr>
      <w:rFonts w:ascii="Arial Black" w:hAnsi="Arial Black"/>
      <w:spacing w:val="-25"/>
      <w:kern w:val="28"/>
      <w:sz w:val="32"/>
      <w:szCs w:val="20"/>
      <w:lang w:eastAsia="en-US"/>
    </w:rPr>
  </w:style>
  <w:style w:type="paragraph" w:customStyle="1" w:styleId="afff3">
    <w:name w:val="Заголовок главы"/>
    <w:basedOn w:val="a1"/>
    <w:rsid w:val="00E40E66"/>
    <w:pPr>
      <w:spacing w:before="120" w:line="660" w:lineRule="exact"/>
      <w:jc w:val="center"/>
    </w:pPr>
    <w:rPr>
      <w:rFonts w:ascii="Arial Black" w:hAnsi="Arial Black"/>
      <w:color w:val="FFFFFF"/>
      <w:spacing w:val="-40"/>
      <w:sz w:val="84"/>
      <w:szCs w:val="20"/>
      <w:lang w:eastAsia="en-US"/>
    </w:rPr>
  </w:style>
  <w:style w:type="paragraph" w:customStyle="1" w:styleId="afff4">
    <w:name w:val="Текст таблицы"/>
    <w:basedOn w:val="a1"/>
    <w:rsid w:val="00E40E66"/>
    <w:pPr>
      <w:spacing w:before="60"/>
    </w:pPr>
    <w:rPr>
      <w:rFonts w:ascii="Arial" w:hAnsi="Arial"/>
      <w:spacing w:val="-5"/>
      <w:sz w:val="16"/>
      <w:szCs w:val="20"/>
      <w:lang w:eastAsia="en-US"/>
    </w:rPr>
  </w:style>
  <w:style w:type="paragraph" w:customStyle="1" w:styleId="afff5">
    <w:name w:val="Заголовок титульного листа"/>
    <w:basedOn w:val="a3"/>
    <w:next w:val="a1"/>
    <w:rsid w:val="00E40E66"/>
    <w:pPr>
      <w:pBdr>
        <w:top w:val="single" w:sz="48" w:space="31" w:color="auto"/>
      </w:pBdr>
      <w:tabs>
        <w:tab w:val="left" w:pos="0"/>
      </w:tabs>
      <w:spacing w:before="240" w:after="500" w:line="640" w:lineRule="exact"/>
      <w:ind w:left="0"/>
    </w:pPr>
    <w:rPr>
      <w:rFonts w:ascii="Arial Black" w:hAnsi="Arial Black"/>
      <w:b/>
      <w:spacing w:val="-48"/>
      <w:sz w:val="64"/>
    </w:rPr>
  </w:style>
  <w:style w:type="paragraph" w:customStyle="1" w:styleId="afff6">
    <w:name w:val="Название документа"/>
    <w:basedOn w:val="afff5"/>
    <w:rsid w:val="00E40E66"/>
  </w:style>
  <w:style w:type="paragraph" w:customStyle="1" w:styleId="afff7">
    <w:name w:val="Нижний колонтитул (четный)"/>
    <w:basedOn w:val="ad"/>
    <w:rsid w:val="00E40E66"/>
    <w:pPr>
      <w:keepLines/>
      <w:pBdr>
        <w:top w:val="single" w:sz="6" w:space="2" w:color="auto"/>
      </w:pBdr>
      <w:tabs>
        <w:tab w:val="clear" w:pos="4677"/>
        <w:tab w:val="clear" w:pos="9355"/>
        <w:tab w:val="center" w:pos="4320"/>
        <w:tab w:val="right" w:pos="8640"/>
      </w:tabs>
      <w:overflowPunct/>
      <w:autoSpaceDE/>
      <w:autoSpaceDN/>
      <w:adjustRightInd/>
      <w:spacing w:before="600" w:line="190" w:lineRule="atLeast"/>
      <w:ind w:left="1080"/>
      <w:textAlignment w:val="auto"/>
    </w:pPr>
    <w:rPr>
      <w:rFonts w:ascii="Arial" w:hAnsi="Arial"/>
      <w:caps/>
      <w:spacing w:val="-5"/>
      <w:sz w:val="15"/>
      <w:lang w:eastAsia="en-US"/>
    </w:rPr>
  </w:style>
  <w:style w:type="paragraph" w:customStyle="1" w:styleId="afff8">
    <w:name w:val="Нижний колонтитул (первый)"/>
    <w:basedOn w:val="ad"/>
    <w:rsid w:val="00E40E66"/>
    <w:pPr>
      <w:keepLines/>
      <w:pBdr>
        <w:top w:val="single" w:sz="6" w:space="2" w:color="auto"/>
      </w:pBdr>
      <w:tabs>
        <w:tab w:val="clear" w:pos="4677"/>
        <w:tab w:val="clear" w:pos="9355"/>
        <w:tab w:val="center" w:pos="4320"/>
        <w:tab w:val="right" w:pos="8640"/>
      </w:tabs>
      <w:overflowPunct/>
      <w:autoSpaceDE/>
      <w:autoSpaceDN/>
      <w:adjustRightInd/>
      <w:spacing w:before="600" w:line="190" w:lineRule="atLeast"/>
      <w:ind w:left="1080"/>
      <w:textAlignment w:val="auto"/>
    </w:pPr>
    <w:rPr>
      <w:rFonts w:ascii="Arial" w:hAnsi="Arial"/>
      <w:caps/>
      <w:spacing w:val="-5"/>
      <w:sz w:val="15"/>
      <w:lang w:eastAsia="en-US"/>
    </w:rPr>
  </w:style>
  <w:style w:type="paragraph" w:customStyle="1" w:styleId="afff9">
    <w:name w:val="Нижний колонтитул (нечетный)"/>
    <w:basedOn w:val="ad"/>
    <w:rsid w:val="00E40E66"/>
    <w:pPr>
      <w:keepLines/>
      <w:pBdr>
        <w:top w:val="single" w:sz="6" w:space="2" w:color="auto"/>
      </w:pBdr>
      <w:tabs>
        <w:tab w:val="clear" w:pos="4677"/>
        <w:tab w:val="clear" w:pos="9355"/>
        <w:tab w:val="center" w:pos="4320"/>
        <w:tab w:val="right" w:pos="8640"/>
      </w:tabs>
      <w:overflowPunct/>
      <w:autoSpaceDE/>
      <w:autoSpaceDN/>
      <w:adjustRightInd/>
      <w:spacing w:before="600" w:line="190" w:lineRule="atLeast"/>
      <w:ind w:left="1080"/>
      <w:textAlignment w:val="auto"/>
    </w:pPr>
    <w:rPr>
      <w:rFonts w:ascii="Arial" w:hAnsi="Arial"/>
      <w:caps/>
      <w:spacing w:val="-5"/>
      <w:sz w:val="15"/>
      <w:lang w:eastAsia="en-US"/>
    </w:rPr>
  </w:style>
  <w:style w:type="paragraph" w:customStyle="1" w:styleId="afffa">
    <w:name w:val="Верхний колонтитул (четный)"/>
    <w:basedOn w:val="ab"/>
    <w:rsid w:val="00E40E66"/>
    <w:pPr>
      <w:keepLines/>
      <w:pBdr>
        <w:bottom w:val="single" w:sz="6" w:space="1" w:color="auto"/>
      </w:pBdr>
      <w:tabs>
        <w:tab w:val="clear" w:pos="4677"/>
        <w:tab w:val="clear" w:pos="9355"/>
        <w:tab w:val="center" w:pos="4320"/>
        <w:tab w:val="right" w:pos="8640"/>
      </w:tabs>
      <w:overflowPunct/>
      <w:autoSpaceDE/>
      <w:autoSpaceDN/>
      <w:adjustRightInd/>
      <w:spacing w:after="600" w:line="190" w:lineRule="atLeast"/>
      <w:ind w:left="1080"/>
      <w:textAlignment w:val="auto"/>
    </w:pPr>
    <w:rPr>
      <w:rFonts w:ascii="Arial" w:hAnsi="Arial"/>
      <w:caps/>
      <w:spacing w:val="-5"/>
      <w:sz w:val="15"/>
      <w:lang w:eastAsia="en-US"/>
    </w:rPr>
  </w:style>
  <w:style w:type="paragraph" w:customStyle="1" w:styleId="afffb">
    <w:name w:val="Верхний колонтитул (первый)"/>
    <w:basedOn w:val="ab"/>
    <w:rsid w:val="00E40E66"/>
    <w:pPr>
      <w:keepLines/>
      <w:pBdr>
        <w:top w:val="single" w:sz="6" w:space="2" w:color="auto"/>
      </w:pBdr>
      <w:tabs>
        <w:tab w:val="clear" w:pos="4677"/>
        <w:tab w:val="clear" w:pos="9355"/>
        <w:tab w:val="center" w:pos="4320"/>
        <w:tab w:val="right" w:pos="8640"/>
      </w:tabs>
      <w:overflowPunct/>
      <w:autoSpaceDE/>
      <w:autoSpaceDN/>
      <w:adjustRightInd/>
      <w:spacing w:line="190" w:lineRule="atLeast"/>
      <w:ind w:left="1080"/>
      <w:jc w:val="right"/>
      <w:textAlignment w:val="auto"/>
    </w:pPr>
    <w:rPr>
      <w:rFonts w:ascii="Arial" w:hAnsi="Arial"/>
      <w:caps/>
      <w:spacing w:val="-5"/>
      <w:sz w:val="15"/>
      <w:lang w:eastAsia="en-US"/>
    </w:rPr>
  </w:style>
  <w:style w:type="paragraph" w:customStyle="1" w:styleId="afffc">
    <w:name w:val="Верхний колонтитул (нечетный)"/>
    <w:basedOn w:val="ab"/>
    <w:rsid w:val="00E40E66"/>
    <w:pPr>
      <w:keepLines/>
      <w:pBdr>
        <w:bottom w:val="single" w:sz="6" w:space="1" w:color="auto"/>
      </w:pBdr>
      <w:tabs>
        <w:tab w:val="clear" w:pos="4677"/>
        <w:tab w:val="clear" w:pos="9355"/>
        <w:tab w:val="center" w:pos="4320"/>
        <w:tab w:val="right" w:pos="8640"/>
      </w:tabs>
      <w:overflowPunct/>
      <w:autoSpaceDE/>
      <w:autoSpaceDN/>
      <w:adjustRightInd/>
      <w:spacing w:after="600" w:line="190" w:lineRule="atLeast"/>
      <w:ind w:left="1080"/>
      <w:textAlignment w:val="auto"/>
    </w:pPr>
    <w:rPr>
      <w:rFonts w:ascii="Arial" w:hAnsi="Arial"/>
      <w:caps/>
      <w:spacing w:val="-5"/>
      <w:sz w:val="15"/>
      <w:lang w:eastAsia="en-US"/>
    </w:rPr>
  </w:style>
  <w:style w:type="character" w:customStyle="1" w:styleId="afffd">
    <w:name w:val="Вступление"/>
    <w:rsid w:val="00E40E66"/>
    <w:rPr>
      <w:rFonts w:ascii="Arial Black" w:hAnsi="Arial Black"/>
      <w:spacing w:val="-4"/>
      <w:sz w:val="18"/>
      <w:lang w:bidi="ar-SA"/>
    </w:rPr>
  </w:style>
  <w:style w:type="paragraph" w:customStyle="1" w:styleId="afffe">
    <w:name w:val="Заголовок таблицы"/>
    <w:basedOn w:val="a1"/>
    <w:rsid w:val="00E40E66"/>
    <w:pPr>
      <w:spacing w:before="60"/>
      <w:jc w:val="center"/>
    </w:pPr>
    <w:rPr>
      <w:rFonts w:ascii="Arial Black" w:hAnsi="Arial Black"/>
      <w:spacing w:val="-5"/>
      <w:sz w:val="16"/>
      <w:szCs w:val="20"/>
      <w:lang w:eastAsia="en-US"/>
    </w:rPr>
  </w:style>
  <w:style w:type="character" w:customStyle="1" w:styleId="affff">
    <w:name w:val="Шапка Знак"/>
    <w:link w:val="affff0"/>
    <w:rsid w:val="00E40E66"/>
    <w:rPr>
      <w:rFonts w:ascii="Arial" w:hAnsi="Arial"/>
    </w:rPr>
  </w:style>
  <w:style w:type="paragraph" w:styleId="affff0">
    <w:name w:val="Message Header"/>
    <w:basedOn w:val="a4"/>
    <w:link w:val="affff"/>
    <w:rsid w:val="00E40E66"/>
    <w:pPr>
      <w:keepLines/>
      <w:tabs>
        <w:tab w:val="left" w:pos="3600"/>
        <w:tab w:val="left" w:pos="4680"/>
      </w:tabs>
      <w:overflowPunct/>
      <w:autoSpaceDE/>
      <w:autoSpaceDN/>
      <w:adjustRightInd/>
      <w:spacing w:line="280" w:lineRule="exact"/>
      <w:ind w:left="1080" w:right="2160" w:hanging="1080"/>
      <w:textAlignment w:val="auto"/>
    </w:pPr>
    <w:rPr>
      <w:rFonts w:ascii="Arial" w:eastAsiaTheme="minorHAnsi" w:hAnsi="Arial" w:cstheme="minorBidi"/>
      <w:sz w:val="22"/>
      <w:szCs w:val="22"/>
      <w:lang w:val="ru-RU" w:eastAsia="en-US"/>
    </w:rPr>
  </w:style>
  <w:style w:type="character" w:customStyle="1" w:styleId="1c">
    <w:name w:val="Шапка Знак1"/>
    <w:basedOn w:val="a5"/>
    <w:uiPriority w:val="99"/>
    <w:semiHidden/>
    <w:rsid w:val="00E40E66"/>
    <w:rPr>
      <w:rFonts w:asciiTheme="majorHAnsi" w:eastAsiaTheme="majorEastAsia" w:hAnsiTheme="majorHAnsi" w:cstheme="majorBidi"/>
      <w:sz w:val="24"/>
      <w:szCs w:val="24"/>
      <w:shd w:val="pct20" w:color="auto" w:fill="auto"/>
      <w:lang w:eastAsia="ru-RU"/>
    </w:rPr>
  </w:style>
  <w:style w:type="character" w:customStyle="1" w:styleId="130">
    <w:name w:val="Знак Знак13"/>
    <w:rsid w:val="00E40E66"/>
    <w:rPr>
      <w:rFonts w:ascii="Arial" w:hAnsi="Arial"/>
      <w:sz w:val="22"/>
      <w:lang w:eastAsia="en-US"/>
    </w:rPr>
  </w:style>
  <w:style w:type="paragraph" w:customStyle="1" w:styleId="affff1">
    <w:name w:val="Подзаголовок части"/>
    <w:basedOn w:val="a1"/>
    <w:next w:val="a4"/>
    <w:rsid w:val="00E40E66"/>
    <w:pPr>
      <w:keepNext/>
      <w:spacing w:before="360" w:after="120"/>
      <w:ind w:left="1080"/>
    </w:pPr>
    <w:rPr>
      <w:rFonts w:ascii="Arial" w:hAnsi="Arial"/>
      <w:i/>
      <w:spacing w:val="-5"/>
      <w:kern w:val="28"/>
      <w:sz w:val="26"/>
      <w:szCs w:val="20"/>
      <w:lang w:eastAsia="en-US"/>
    </w:rPr>
  </w:style>
  <w:style w:type="paragraph" w:customStyle="1" w:styleId="affff2">
    <w:name w:val="Обратные адреса"/>
    <w:basedOn w:val="a1"/>
    <w:rsid w:val="00E40E66"/>
    <w:pPr>
      <w:keepLines/>
      <w:framePr w:w="5160" w:h="840" w:wrap="notBeside" w:vAnchor="page" w:hAnchor="page" w:x="6121" w:y="915" w:anchorLock="1"/>
      <w:tabs>
        <w:tab w:val="left" w:pos="2160"/>
      </w:tabs>
      <w:spacing w:line="160" w:lineRule="atLeast"/>
    </w:pPr>
    <w:rPr>
      <w:rFonts w:ascii="Arial" w:hAnsi="Arial"/>
      <w:sz w:val="14"/>
      <w:szCs w:val="20"/>
      <w:lang w:eastAsia="en-US"/>
    </w:rPr>
  </w:style>
  <w:style w:type="paragraph" w:customStyle="1" w:styleId="affff3">
    <w:name w:val="Заглавие раздела"/>
    <w:basedOn w:val="1"/>
    <w:rsid w:val="00E40E66"/>
    <w:pPr>
      <w:keepLines/>
      <w:pBdr>
        <w:top w:val="single" w:sz="48" w:space="3" w:color="FFFFFF"/>
        <w:left w:val="single" w:sz="6" w:space="3" w:color="FFFFFF"/>
        <w:bottom w:val="single" w:sz="6" w:space="3" w:color="FFFFFF"/>
      </w:pBdr>
      <w:shd w:val="solid" w:color="auto" w:fill="auto"/>
      <w:overflowPunct/>
      <w:autoSpaceDE/>
      <w:autoSpaceDN/>
      <w:adjustRightInd/>
      <w:spacing w:line="240" w:lineRule="atLeast"/>
      <w:ind w:left="120"/>
      <w:jc w:val="left"/>
      <w:textAlignment w:val="auto"/>
    </w:pPr>
    <w:rPr>
      <w:rFonts w:ascii="Arial Black" w:hAnsi="Arial Black"/>
      <w:b w:val="0"/>
      <w:bCs w:val="0"/>
      <w:caps w:val="0"/>
      <w:color w:val="FFFFFF"/>
      <w:spacing w:val="-10"/>
      <w:kern w:val="20"/>
      <w:sz w:val="24"/>
      <w:lang w:eastAsia="en-US"/>
    </w:rPr>
  </w:style>
  <w:style w:type="paragraph" w:customStyle="1" w:styleId="affff4">
    <w:name w:val="Название раздела"/>
    <w:basedOn w:val="a3"/>
    <w:next w:val="a4"/>
    <w:rsid w:val="00E40E66"/>
    <w:pPr>
      <w:pBdr>
        <w:bottom w:val="single" w:sz="6" w:space="2" w:color="auto"/>
      </w:pBdr>
      <w:spacing w:before="360" w:after="960"/>
      <w:ind w:left="0"/>
    </w:pPr>
    <w:rPr>
      <w:rFonts w:ascii="Arial Black" w:hAnsi="Arial Black"/>
      <w:spacing w:val="-35"/>
      <w:sz w:val="54"/>
    </w:rPr>
  </w:style>
  <w:style w:type="character" w:customStyle="1" w:styleId="affff5">
    <w:name w:val="Девиз"/>
    <w:rsid w:val="00E40E66"/>
    <w:rPr>
      <w:i/>
      <w:spacing w:val="-6"/>
      <w:sz w:val="24"/>
      <w:lang w:val="ru-RU" w:bidi="ar-SA"/>
    </w:rPr>
  </w:style>
  <w:style w:type="paragraph" w:customStyle="1" w:styleId="affff6">
    <w:name w:val="Подзаголовок титульного листа"/>
    <w:basedOn w:val="afff5"/>
    <w:next w:val="a4"/>
    <w:rsid w:val="00E40E66"/>
    <w:pPr>
      <w:pBdr>
        <w:top w:val="single" w:sz="6" w:space="24" w:color="auto"/>
      </w:pBdr>
      <w:tabs>
        <w:tab w:val="clear" w:pos="0"/>
      </w:tabs>
      <w:spacing w:before="0" w:after="0" w:line="480" w:lineRule="atLeast"/>
      <w:ind w:left="835" w:right="835"/>
    </w:pPr>
    <w:rPr>
      <w:rFonts w:ascii="Arial" w:hAnsi="Arial"/>
      <w:b w:val="0"/>
      <w:spacing w:val="-30"/>
      <w:sz w:val="48"/>
    </w:rPr>
  </w:style>
  <w:style w:type="character" w:customStyle="1" w:styleId="affff7">
    <w:name w:val="Верхний индекс"/>
    <w:rsid w:val="00E40E66"/>
    <w:rPr>
      <w:b/>
      <w:vertAlign w:val="superscript"/>
      <w:lang w:bidi="ar-SA"/>
    </w:rPr>
  </w:style>
  <w:style w:type="character" w:customStyle="1" w:styleId="HTML">
    <w:name w:val="Адрес HTML Знак"/>
    <w:link w:val="HTML0"/>
    <w:rsid w:val="00E40E66"/>
    <w:rPr>
      <w:rFonts w:ascii="Arial" w:hAnsi="Arial"/>
      <w:i/>
      <w:iCs/>
      <w:spacing w:val="-5"/>
    </w:rPr>
  </w:style>
  <w:style w:type="paragraph" w:styleId="HTML0">
    <w:name w:val="HTML Address"/>
    <w:basedOn w:val="a1"/>
    <w:link w:val="HTML"/>
    <w:rsid w:val="00E40E66"/>
    <w:pPr>
      <w:ind w:left="1080"/>
    </w:pPr>
    <w:rPr>
      <w:rFonts w:ascii="Arial" w:eastAsiaTheme="minorHAnsi" w:hAnsi="Arial" w:cstheme="minorBidi"/>
      <w:i/>
      <w:iCs/>
      <w:spacing w:val="-5"/>
      <w:sz w:val="22"/>
      <w:szCs w:val="22"/>
      <w:lang w:eastAsia="en-US"/>
    </w:rPr>
  </w:style>
  <w:style w:type="character" w:customStyle="1" w:styleId="HTML1">
    <w:name w:val="Адрес HTML Знак1"/>
    <w:basedOn w:val="a5"/>
    <w:uiPriority w:val="99"/>
    <w:semiHidden/>
    <w:rsid w:val="00E40E66"/>
    <w:rPr>
      <w:rFonts w:ascii="Times New Roman" w:eastAsia="Times New Roman" w:hAnsi="Times New Roman" w:cs="Times New Roman"/>
      <w:i/>
      <w:iCs/>
      <w:sz w:val="24"/>
      <w:szCs w:val="24"/>
      <w:lang w:eastAsia="ru-RU"/>
    </w:rPr>
  </w:style>
  <w:style w:type="character" w:customStyle="1" w:styleId="120">
    <w:name w:val="Знак Знак12"/>
    <w:rsid w:val="00E40E66"/>
    <w:rPr>
      <w:rFonts w:ascii="Arial" w:hAnsi="Arial"/>
      <w:i/>
      <w:iCs/>
      <w:spacing w:val="-5"/>
      <w:lang w:eastAsia="en-US"/>
    </w:rPr>
  </w:style>
  <w:style w:type="character" w:styleId="HTML2">
    <w:name w:val="HTML Acronym"/>
    <w:rsid w:val="00E40E66"/>
    <w:rPr>
      <w:lang w:val="ru-RU" w:bidi="ar-SA"/>
    </w:rPr>
  </w:style>
  <w:style w:type="character" w:customStyle="1" w:styleId="affff8">
    <w:name w:val="Заголовок записки Знак"/>
    <w:link w:val="affff9"/>
    <w:rsid w:val="00E40E66"/>
    <w:rPr>
      <w:rFonts w:ascii="Arial" w:hAnsi="Arial"/>
      <w:spacing w:val="-5"/>
    </w:rPr>
  </w:style>
  <w:style w:type="paragraph" w:styleId="affff9">
    <w:name w:val="Note Heading"/>
    <w:basedOn w:val="a1"/>
    <w:next w:val="a1"/>
    <w:link w:val="affff8"/>
    <w:rsid w:val="00E40E66"/>
    <w:pPr>
      <w:ind w:left="1080"/>
    </w:pPr>
    <w:rPr>
      <w:rFonts w:ascii="Arial" w:eastAsiaTheme="minorHAnsi" w:hAnsi="Arial" w:cstheme="minorBidi"/>
      <w:spacing w:val="-5"/>
      <w:sz w:val="22"/>
      <w:szCs w:val="22"/>
      <w:lang w:eastAsia="en-US"/>
    </w:rPr>
  </w:style>
  <w:style w:type="character" w:customStyle="1" w:styleId="1d">
    <w:name w:val="Заголовок записки Знак1"/>
    <w:basedOn w:val="a5"/>
    <w:uiPriority w:val="99"/>
    <w:semiHidden/>
    <w:rsid w:val="00E40E66"/>
    <w:rPr>
      <w:rFonts w:ascii="Times New Roman" w:eastAsia="Times New Roman" w:hAnsi="Times New Roman" w:cs="Times New Roman"/>
      <w:sz w:val="24"/>
      <w:szCs w:val="24"/>
      <w:lang w:eastAsia="ru-RU"/>
    </w:rPr>
  </w:style>
  <w:style w:type="character" w:customStyle="1" w:styleId="110">
    <w:name w:val="Знак Знак11"/>
    <w:rsid w:val="00E40E66"/>
    <w:rPr>
      <w:rFonts w:ascii="Arial" w:hAnsi="Arial"/>
      <w:spacing w:val="-5"/>
      <w:lang w:eastAsia="en-US"/>
    </w:rPr>
  </w:style>
  <w:style w:type="character" w:customStyle="1" w:styleId="affffa">
    <w:name w:val="Красная строка Знак"/>
    <w:link w:val="affffb"/>
    <w:rsid w:val="00E40E66"/>
    <w:rPr>
      <w:rFonts w:ascii="Arial" w:hAnsi="Arial"/>
      <w:spacing w:val="-5"/>
    </w:rPr>
  </w:style>
  <w:style w:type="paragraph" w:styleId="affffb">
    <w:name w:val="Body Text First Indent"/>
    <w:basedOn w:val="a4"/>
    <w:link w:val="affffa"/>
    <w:rsid w:val="00E40E66"/>
    <w:pPr>
      <w:overflowPunct/>
      <w:autoSpaceDE/>
      <w:autoSpaceDN/>
      <w:adjustRightInd/>
      <w:ind w:left="1080" w:firstLine="210"/>
      <w:textAlignment w:val="auto"/>
    </w:pPr>
    <w:rPr>
      <w:rFonts w:ascii="Arial" w:eastAsiaTheme="minorHAnsi" w:hAnsi="Arial" w:cstheme="minorBidi"/>
      <w:spacing w:val="-5"/>
      <w:sz w:val="22"/>
      <w:szCs w:val="22"/>
      <w:lang w:val="ru-RU" w:eastAsia="en-US"/>
    </w:rPr>
  </w:style>
  <w:style w:type="character" w:customStyle="1" w:styleId="1e">
    <w:name w:val="Красная строка Знак1"/>
    <w:basedOn w:val="a8"/>
    <w:uiPriority w:val="99"/>
    <w:semiHidden/>
    <w:rsid w:val="00E40E66"/>
    <w:rPr>
      <w:rFonts w:ascii="Times New Roman" w:eastAsia="Times New Roman" w:hAnsi="Times New Roman" w:cs="Times New Roman"/>
      <w:sz w:val="20"/>
      <w:szCs w:val="20"/>
      <w:lang w:val="x-none" w:eastAsia="x-none"/>
    </w:rPr>
  </w:style>
  <w:style w:type="character" w:customStyle="1" w:styleId="100">
    <w:name w:val="Знак Знак10"/>
    <w:rsid w:val="00E40E66"/>
    <w:rPr>
      <w:rFonts w:ascii="Arial" w:hAnsi="Arial"/>
      <w:spacing w:val="-5"/>
      <w:lang w:val="ru-RU" w:eastAsia="en-US" w:bidi="ar-SA"/>
    </w:rPr>
  </w:style>
  <w:style w:type="paragraph" w:styleId="2d">
    <w:name w:val="Body Text First Indent 2"/>
    <w:basedOn w:val="a9"/>
    <w:link w:val="2e"/>
    <w:rsid w:val="00E40E66"/>
    <w:pPr>
      <w:overflowPunct/>
      <w:autoSpaceDE/>
      <w:autoSpaceDN/>
      <w:adjustRightInd/>
      <w:ind w:firstLine="210"/>
      <w:textAlignment w:val="auto"/>
    </w:pPr>
    <w:rPr>
      <w:rFonts w:ascii="Arial" w:hAnsi="Arial"/>
      <w:spacing w:val="-5"/>
      <w:lang w:eastAsia="en-US"/>
    </w:rPr>
  </w:style>
  <w:style w:type="character" w:customStyle="1" w:styleId="2e">
    <w:name w:val="Красная строка 2 Знак"/>
    <w:basedOn w:val="aa"/>
    <w:link w:val="2d"/>
    <w:rsid w:val="00E40E66"/>
    <w:rPr>
      <w:rFonts w:ascii="Arial" w:eastAsia="Times New Roman" w:hAnsi="Arial" w:cs="Times New Roman"/>
      <w:spacing w:val="-5"/>
      <w:sz w:val="20"/>
      <w:szCs w:val="20"/>
      <w:lang w:val="x-none" w:eastAsia="x-none"/>
    </w:rPr>
  </w:style>
  <w:style w:type="character" w:customStyle="1" w:styleId="280">
    <w:name w:val="Знак Знак28"/>
    <w:basedOn w:val="a5"/>
    <w:rsid w:val="00E40E66"/>
  </w:style>
  <w:style w:type="paragraph" w:styleId="affffc">
    <w:name w:val="Normal (Web)"/>
    <w:basedOn w:val="a1"/>
    <w:rsid w:val="00E40E66"/>
    <w:pPr>
      <w:ind w:left="1080"/>
    </w:pPr>
    <w:rPr>
      <w:spacing w:val="-5"/>
      <w:lang w:eastAsia="en-US"/>
    </w:rPr>
  </w:style>
  <w:style w:type="character" w:customStyle="1" w:styleId="37">
    <w:name w:val="Основной текст 3 Знак"/>
    <w:link w:val="38"/>
    <w:rsid w:val="00E40E66"/>
    <w:rPr>
      <w:rFonts w:ascii="Arial" w:hAnsi="Arial"/>
      <w:spacing w:val="-5"/>
      <w:sz w:val="16"/>
      <w:szCs w:val="16"/>
    </w:rPr>
  </w:style>
  <w:style w:type="paragraph" w:styleId="38">
    <w:name w:val="Body Text 3"/>
    <w:basedOn w:val="a1"/>
    <w:link w:val="37"/>
    <w:rsid w:val="00E40E66"/>
    <w:pPr>
      <w:spacing w:after="120"/>
      <w:ind w:left="1080"/>
    </w:pPr>
    <w:rPr>
      <w:rFonts w:ascii="Arial" w:eastAsiaTheme="minorHAnsi" w:hAnsi="Arial" w:cstheme="minorBidi"/>
      <w:spacing w:val="-5"/>
      <w:sz w:val="16"/>
      <w:szCs w:val="16"/>
      <w:lang w:eastAsia="en-US"/>
    </w:rPr>
  </w:style>
  <w:style w:type="character" w:customStyle="1" w:styleId="311">
    <w:name w:val="Основной текст 3 Знак1"/>
    <w:basedOn w:val="a5"/>
    <w:uiPriority w:val="99"/>
    <w:semiHidden/>
    <w:rsid w:val="00E40E66"/>
    <w:rPr>
      <w:rFonts w:ascii="Times New Roman" w:eastAsia="Times New Roman" w:hAnsi="Times New Roman" w:cs="Times New Roman"/>
      <w:sz w:val="16"/>
      <w:szCs w:val="16"/>
      <w:lang w:eastAsia="ru-RU"/>
    </w:rPr>
  </w:style>
  <w:style w:type="character" w:customStyle="1" w:styleId="92">
    <w:name w:val="Знак Знак9"/>
    <w:rsid w:val="00E40E66"/>
    <w:rPr>
      <w:rFonts w:ascii="Arial" w:hAnsi="Arial"/>
      <w:spacing w:val="-5"/>
      <w:sz w:val="16"/>
      <w:szCs w:val="16"/>
      <w:lang w:eastAsia="en-US"/>
    </w:rPr>
  </w:style>
  <w:style w:type="character" w:customStyle="1" w:styleId="affffd">
    <w:name w:val="Подпись Знак"/>
    <w:link w:val="affffe"/>
    <w:rsid w:val="00E40E66"/>
    <w:rPr>
      <w:rFonts w:ascii="Arial" w:hAnsi="Arial"/>
      <w:spacing w:val="-5"/>
    </w:rPr>
  </w:style>
  <w:style w:type="paragraph" w:styleId="affffe">
    <w:name w:val="Signature"/>
    <w:basedOn w:val="a1"/>
    <w:link w:val="affffd"/>
    <w:rsid w:val="00E40E66"/>
    <w:pPr>
      <w:ind w:left="4252"/>
    </w:pPr>
    <w:rPr>
      <w:rFonts w:ascii="Arial" w:eastAsiaTheme="minorHAnsi" w:hAnsi="Arial" w:cstheme="minorBidi"/>
      <w:spacing w:val="-5"/>
      <w:sz w:val="22"/>
      <w:szCs w:val="22"/>
      <w:lang w:eastAsia="en-US"/>
    </w:rPr>
  </w:style>
  <w:style w:type="character" w:customStyle="1" w:styleId="1f">
    <w:name w:val="Подпись Знак1"/>
    <w:basedOn w:val="a5"/>
    <w:uiPriority w:val="99"/>
    <w:semiHidden/>
    <w:rsid w:val="00E40E66"/>
    <w:rPr>
      <w:rFonts w:ascii="Times New Roman" w:eastAsia="Times New Roman" w:hAnsi="Times New Roman" w:cs="Times New Roman"/>
      <w:sz w:val="24"/>
      <w:szCs w:val="24"/>
      <w:lang w:eastAsia="ru-RU"/>
    </w:rPr>
  </w:style>
  <w:style w:type="character" w:customStyle="1" w:styleId="82">
    <w:name w:val="Знак Знак8"/>
    <w:rsid w:val="00E40E66"/>
    <w:rPr>
      <w:rFonts w:ascii="Arial" w:hAnsi="Arial"/>
      <w:spacing w:val="-5"/>
      <w:lang w:eastAsia="en-US"/>
    </w:rPr>
  </w:style>
  <w:style w:type="character" w:customStyle="1" w:styleId="afffff">
    <w:name w:val="Приветствие Знак"/>
    <w:link w:val="afffff0"/>
    <w:rsid w:val="00E40E66"/>
    <w:rPr>
      <w:rFonts w:ascii="Arial" w:hAnsi="Arial"/>
      <w:spacing w:val="-5"/>
    </w:rPr>
  </w:style>
  <w:style w:type="paragraph" w:styleId="afffff0">
    <w:name w:val="Salutation"/>
    <w:basedOn w:val="a1"/>
    <w:next w:val="a1"/>
    <w:link w:val="afffff"/>
    <w:rsid w:val="00E40E66"/>
    <w:pPr>
      <w:ind w:left="1080"/>
    </w:pPr>
    <w:rPr>
      <w:rFonts w:ascii="Arial" w:eastAsiaTheme="minorHAnsi" w:hAnsi="Arial" w:cstheme="minorBidi"/>
      <w:spacing w:val="-5"/>
      <w:sz w:val="22"/>
      <w:szCs w:val="22"/>
      <w:lang w:eastAsia="en-US"/>
    </w:rPr>
  </w:style>
  <w:style w:type="character" w:customStyle="1" w:styleId="1f0">
    <w:name w:val="Приветствие Знак1"/>
    <w:basedOn w:val="a5"/>
    <w:uiPriority w:val="99"/>
    <w:semiHidden/>
    <w:rsid w:val="00E40E66"/>
    <w:rPr>
      <w:rFonts w:ascii="Times New Roman" w:eastAsia="Times New Roman" w:hAnsi="Times New Roman" w:cs="Times New Roman"/>
      <w:sz w:val="24"/>
      <w:szCs w:val="24"/>
      <w:lang w:eastAsia="ru-RU"/>
    </w:rPr>
  </w:style>
  <w:style w:type="character" w:customStyle="1" w:styleId="72">
    <w:name w:val="Знак Знак7"/>
    <w:rsid w:val="00E40E66"/>
    <w:rPr>
      <w:rFonts w:ascii="Arial" w:hAnsi="Arial"/>
      <w:spacing w:val="-5"/>
      <w:lang w:eastAsia="en-US"/>
    </w:rPr>
  </w:style>
  <w:style w:type="character" w:customStyle="1" w:styleId="afffff1">
    <w:name w:val="Прощание Знак"/>
    <w:link w:val="afffff2"/>
    <w:rsid w:val="00E40E66"/>
    <w:rPr>
      <w:rFonts w:ascii="Arial" w:hAnsi="Arial"/>
      <w:spacing w:val="-5"/>
    </w:rPr>
  </w:style>
  <w:style w:type="paragraph" w:styleId="afffff2">
    <w:name w:val="Closing"/>
    <w:basedOn w:val="a1"/>
    <w:link w:val="afffff1"/>
    <w:rsid w:val="00E40E66"/>
    <w:pPr>
      <w:ind w:left="4252"/>
    </w:pPr>
    <w:rPr>
      <w:rFonts w:ascii="Arial" w:eastAsiaTheme="minorHAnsi" w:hAnsi="Arial" w:cstheme="minorBidi"/>
      <w:spacing w:val="-5"/>
      <w:sz w:val="22"/>
      <w:szCs w:val="22"/>
      <w:lang w:eastAsia="en-US"/>
    </w:rPr>
  </w:style>
  <w:style w:type="character" w:customStyle="1" w:styleId="1f1">
    <w:name w:val="Прощание Знак1"/>
    <w:basedOn w:val="a5"/>
    <w:uiPriority w:val="99"/>
    <w:semiHidden/>
    <w:rsid w:val="00E40E66"/>
    <w:rPr>
      <w:rFonts w:ascii="Times New Roman" w:eastAsia="Times New Roman" w:hAnsi="Times New Roman" w:cs="Times New Roman"/>
      <w:sz w:val="24"/>
      <w:szCs w:val="24"/>
      <w:lang w:eastAsia="ru-RU"/>
    </w:rPr>
  </w:style>
  <w:style w:type="character" w:customStyle="1" w:styleId="62">
    <w:name w:val="Знак Знак6"/>
    <w:rsid w:val="00E40E66"/>
    <w:rPr>
      <w:rFonts w:ascii="Arial" w:hAnsi="Arial"/>
      <w:spacing w:val="-5"/>
      <w:lang w:eastAsia="en-US"/>
    </w:rPr>
  </w:style>
  <w:style w:type="character" w:customStyle="1" w:styleId="HTML3">
    <w:name w:val="Стандартный HTML Знак"/>
    <w:link w:val="HTML4"/>
    <w:rsid w:val="00E40E66"/>
    <w:rPr>
      <w:rFonts w:ascii="Courier New" w:hAnsi="Courier New" w:cs="Courier New"/>
      <w:spacing w:val="-5"/>
    </w:rPr>
  </w:style>
  <w:style w:type="paragraph" w:styleId="HTML4">
    <w:name w:val="HTML Preformatted"/>
    <w:basedOn w:val="a1"/>
    <w:link w:val="HTML3"/>
    <w:rsid w:val="00E40E66"/>
    <w:pPr>
      <w:ind w:left="1080"/>
    </w:pPr>
    <w:rPr>
      <w:rFonts w:ascii="Courier New" w:eastAsiaTheme="minorHAnsi" w:hAnsi="Courier New" w:cs="Courier New"/>
      <w:spacing w:val="-5"/>
      <w:sz w:val="22"/>
      <w:szCs w:val="22"/>
      <w:lang w:eastAsia="en-US"/>
    </w:rPr>
  </w:style>
  <w:style w:type="character" w:customStyle="1" w:styleId="HTML10">
    <w:name w:val="Стандартный HTML Знак1"/>
    <w:basedOn w:val="a5"/>
    <w:uiPriority w:val="99"/>
    <w:semiHidden/>
    <w:rsid w:val="00E40E66"/>
    <w:rPr>
      <w:rFonts w:ascii="Consolas" w:eastAsia="Times New Roman" w:hAnsi="Consolas" w:cs="Consolas"/>
      <w:sz w:val="20"/>
      <w:szCs w:val="20"/>
      <w:lang w:eastAsia="ru-RU"/>
    </w:rPr>
  </w:style>
  <w:style w:type="character" w:customStyle="1" w:styleId="52">
    <w:name w:val="Знак Знак5"/>
    <w:rsid w:val="00E40E66"/>
    <w:rPr>
      <w:rFonts w:ascii="Courier New" w:hAnsi="Courier New" w:cs="Courier New"/>
      <w:spacing w:val="-5"/>
      <w:lang w:eastAsia="en-US"/>
    </w:rPr>
  </w:style>
  <w:style w:type="character" w:styleId="afffff3">
    <w:name w:val="Strong"/>
    <w:qFormat/>
    <w:rsid w:val="00E40E66"/>
    <w:rPr>
      <w:b/>
      <w:bCs/>
      <w:lang w:val="ru-RU" w:bidi="ar-SA"/>
    </w:rPr>
  </w:style>
  <w:style w:type="character" w:customStyle="1" w:styleId="afffff4">
    <w:name w:val="Текст Знак"/>
    <w:link w:val="afffff5"/>
    <w:uiPriority w:val="99"/>
    <w:rsid w:val="00E40E66"/>
    <w:rPr>
      <w:rFonts w:ascii="Courier New" w:hAnsi="Courier New" w:cs="Courier New"/>
      <w:spacing w:val="-5"/>
    </w:rPr>
  </w:style>
  <w:style w:type="paragraph" w:styleId="afffff5">
    <w:name w:val="Plain Text"/>
    <w:basedOn w:val="a1"/>
    <w:link w:val="afffff4"/>
    <w:uiPriority w:val="99"/>
    <w:rsid w:val="00E40E66"/>
    <w:pPr>
      <w:ind w:left="1080"/>
    </w:pPr>
    <w:rPr>
      <w:rFonts w:ascii="Courier New" w:eastAsiaTheme="minorHAnsi" w:hAnsi="Courier New" w:cs="Courier New"/>
      <w:spacing w:val="-5"/>
      <w:sz w:val="22"/>
      <w:szCs w:val="22"/>
      <w:lang w:eastAsia="en-US"/>
    </w:rPr>
  </w:style>
  <w:style w:type="character" w:customStyle="1" w:styleId="1f2">
    <w:name w:val="Текст Знак1"/>
    <w:basedOn w:val="a5"/>
    <w:uiPriority w:val="99"/>
    <w:semiHidden/>
    <w:rsid w:val="00E40E66"/>
    <w:rPr>
      <w:rFonts w:ascii="Consolas" w:eastAsia="Times New Roman" w:hAnsi="Consolas" w:cs="Consolas"/>
      <w:sz w:val="21"/>
      <w:szCs w:val="21"/>
      <w:lang w:eastAsia="ru-RU"/>
    </w:rPr>
  </w:style>
  <w:style w:type="character" w:customStyle="1" w:styleId="43">
    <w:name w:val="Знак Знак4"/>
    <w:rsid w:val="00E40E66"/>
    <w:rPr>
      <w:rFonts w:ascii="Courier New" w:hAnsi="Courier New" w:cs="Courier New"/>
      <w:spacing w:val="-5"/>
      <w:lang w:eastAsia="en-US"/>
    </w:rPr>
  </w:style>
  <w:style w:type="character" w:customStyle="1" w:styleId="afffff6">
    <w:name w:val="Электронная подпись Знак"/>
    <w:link w:val="afffff7"/>
    <w:rsid w:val="00E40E66"/>
    <w:rPr>
      <w:rFonts w:ascii="Arial" w:hAnsi="Arial"/>
      <w:spacing w:val="-5"/>
    </w:rPr>
  </w:style>
  <w:style w:type="paragraph" w:styleId="afffff7">
    <w:name w:val="E-mail Signature"/>
    <w:basedOn w:val="a1"/>
    <w:link w:val="afffff6"/>
    <w:rsid w:val="00E40E66"/>
    <w:pPr>
      <w:ind w:left="1080"/>
    </w:pPr>
    <w:rPr>
      <w:rFonts w:ascii="Arial" w:eastAsiaTheme="minorHAnsi" w:hAnsi="Arial" w:cstheme="minorBidi"/>
      <w:spacing w:val="-5"/>
      <w:sz w:val="22"/>
      <w:szCs w:val="22"/>
      <w:lang w:eastAsia="en-US"/>
    </w:rPr>
  </w:style>
  <w:style w:type="character" w:customStyle="1" w:styleId="1f3">
    <w:name w:val="Электронная подпись Знак1"/>
    <w:basedOn w:val="a5"/>
    <w:uiPriority w:val="99"/>
    <w:semiHidden/>
    <w:rsid w:val="00E40E66"/>
    <w:rPr>
      <w:rFonts w:ascii="Times New Roman" w:eastAsia="Times New Roman" w:hAnsi="Times New Roman" w:cs="Times New Roman"/>
      <w:sz w:val="24"/>
      <w:szCs w:val="24"/>
      <w:lang w:eastAsia="ru-RU"/>
    </w:rPr>
  </w:style>
  <w:style w:type="character" w:customStyle="1" w:styleId="39">
    <w:name w:val="Знак Знак3"/>
    <w:rsid w:val="00E40E66"/>
    <w:rPr>
      <w:rFonts w:ascii="Arial" w:hAnsi="Arial"/>
      <w:spacing w:val="-5"/>
      <w:lang w:eastAsia="en-US"/>
    </w:rPr>
  </w:style>
  <w:style w:type="paragraph" w:customStyle="1" w:styleId="1f4">
    <w:name w:val="Обычный1"/>
    <w:rsid w:val="00E40E66"/>
    <w:pPr>
      <w:widowControl w:val="0"/>
      <w:spacing w:after="0" w:line="240" w:lineRule="auto"/>
    </w:pPr>
    <w:rPr>
      <w:rFonts w:ascii="Arial Narrow" w:eastAsia="Times New Roman" w:hAnsi="Arial Narrow" w:cs="Times New Roman"/>
      <w:snapToGrid w:val="0"/>
      <w:sz w:val="16"/>
      <w:szCs w:val="20"/>
      <w:lang w:val="de-DE" w:eastAsia="ru-RU"/>
    </w:rPr>
  </w:style>
  <w:style w:type="character" w:customStyle="1" w:styleId="1f5">
    <w:name w:val="Строгий1"/>
    <w:rsid w:val="00E40E66"/>
    <w:rPr>
      <w:b/>
    </w:rPr>
  </w:style>
  <w:style w:type="paragraph" w:customStyle="1" w:styleId="Normal-Bul1">
    <w:name w:val="Normal-Bul1"/>
    <w:basedOn w:val="a1"/>
    <w:rsid w:val="00E40E66"/>
    <w:pPr>
      <w:spacing w:before="60"/>
      <w:ind w:left="720" w:hanging="360"/>
      <w:jc w:val="both"/>
    </w:pPr>
    <w:rPr>
      <w:szCs w:val="20"/>
      <w:lang w:val="en-GB" w:eastAsia="en-US"/>
    </w:rPr>
  </w:style>
  <w:style w:type="paragraph" w:customStyle="1" w:styleId="ConsTitle">
    <w:name w:val="ConsTitle"/>
    <w:rsid w:val="00E40E66"/>
    <w:pPr>
      <w:widowControl w:val="0"/>
      <w:spacing w:after="0" w:line="240" w:lineRule="auto"/>
    </w:pPr>
    <w:rPr>
      <w:rFonts w:ascii="Arial" w:eastAsia="Times New Roman" w:hAnsi="Arial" w:cs="Times New Roman"/>
      <w:b/>
      <w:snapToGrid w:val="0"/>
      <w:sz w:val="16"/>
      <w:szCs w:val="20"/>
      <w:lang w:eastAsia="ru-RU"/>
    </w:rPr>
  </w:style>
  <w:style w:type="paragraph" w:customStyle="1" w:styleId="1f6">
    <w:name w:val="Стиль1"/>
    <w:basedOn w:val="1b"/>
    <w:next w:val="20"/>
    <w:rsid w:val="00E40E66"/>
    <w:pPr>
      <w:spacing w:before="120"/>
    </w:pPr>
    <w:rPr>
      <w:b/>
      <w:bCs w:val="0"/>
      <w:i/>
      <w:iCs/>
    </w:rPr>
  </w:style>
  <w:style w:type="paragraph" w:styleId="afffff8">
    <w:name w:val="annotation subject"/>
    <w:basedOn w:val="afa"/>
    <w:next w:val="afa"/>
    <w:link w:val="afffff9"/>
    <w:rsid w:val="00E40E66"/>
    <w:pPr>
      <w:keepLines w:val="0"/>
      <w:spacing w:line="240" w:lineRule="auto"/>
    </w:pPr>
    <w:rPr>
      <w:b/>
      <w:bCs/>
    </w:rPr>
  </w:style>
  <w:style w:type="character" w:customStyle="1" w:styleId="afffff9">
    <w:name w:val="Тема примечания Знак"/>
    <w:basedOn w:val="afc"/>
    <w:link w:val="afffff8"/>
    <w:rsid w:val="00E40E66"/>
    <w:rPr>
      <w:rFonts w:ascii="Arial" w:eastAsia="Times New Roman" w:hAnsi="Arial" w:cs="Times New Roman"/>
      <w:b/>
      <w:bCs/>
      <w:spacing w:val="-5"/>
      <w:sz w:val="16"/>
      <w:szCs w:val="20"/>
      <w:lang w:val="x-none"/>
    </w:rPr>
  </w:style>
  <w:style w:type="character" w:customStyle="1" w:styleId="2f">
    <w:name w:val="Знак Знак2"/>
    <w:rsid w:val="00E40E66"/>
    <w:rPr>
      <w:rFonts w:ascii="Arial" w:hAnsi="Arial"/>
      <w:b/>
      <w:bCs/>
      <w:spacing w:val="-5"/>
      <w:sz w:val="16"/>
      <w:lang w:eastAsia="en-US"/>
    </w:rPr>
  </w:style>
  <w:style w:type="paragraph" w:customStyle="1" w:styleId="-21">
    <w:name w:val="Основной текст - Стандарт2"/>
    <w:basedOn w:val="a1"/>
    <w:next w:val="a1"/>
    <w:autoRedefine/>
    <w:rsid w:val="00E40E66"/>
    <w:pPr>
      <w:spacing w:before="60"/>
      <w:jc w:val="both"/>
    </w:pPr>
    <w:rPr>
      <w:spacing w:val="-5"/>
      <w:lang w:eastAsia="en-US"/>
    </w:rPr>
  </w:style>
  <w:style w:type="paragraph" w:customStyle="1" w:styleId="1f7">
    <w:name w:val="Заголовок 1 Стандарт"/>
    <w:basedOn w:val="1"/>
    <w:autoRedefine/>
    <w:rsid w:val="00E40E66"/>
    <w:pPr>
      <w:keepLines/>
      <w:pBdr>
        <w:top w:val="single" w:sz="48" w:space="3" w:color="FFFFFF"/>
        <w:left w:val="single" w:sz="6" w:space="3" w:color="FFFFFF"/>
        <w:bottom w:val="single" w:sz="6" w:space="3" w:color="FFFFFF"/>
      </w:pBdr>
      <w:shd w:val="solid" w:color="auto" w:fill="auto"/>
      <w:tabs>
        <w:tab w:val="left" w:pos="720"/>
      </w:tabs>
      <w:overflowPunct/>
      <w:autoSpaceDE/>
      <w:autoSpaceDN/>
      <w:adjustRightInd/>
      <w:spacing w:before="100" w:beforeAutospacing="1" w:after="120"/>
      <w:jc w:val="left"/>
      <w:textAlignment w:val="auto"/>
    </w:pPr>
    <w:rPr>
      <w:rFonts w:ascii="Arial" w:hAnsi="Arial" w:cs="Arial"/>
      <w:bCs w:val="0"/>
      <w:caps w:val="0"/>
      <w:spacing w:val="-10"/>
      <w:kern w:val="28"/>
      <w:sz w:val="24"/>
      <w:szCs w:val="24"/>
      <w:lang w:eastAsia="en-US"/>
    </w:rPr>
  </w:style>
  <w:style w:type="paragraph" w:customStyle="1" w:styleId="afffffa">
    <w:name w:val="Нумерованный список Стандарт"/>
    <w:basedOn w:val="a4"/>
    <w:autoRedefine/>
    <w:rsid w:val="00E40E66"/>
    <w:pPr>
      <w:tabs>
        <w:tab w:val="num" w:pos="1080"/>
      </w:tabs>
      <w:overflowPunct/>
      <w:autoSpaceDE/>
      <w:autoSpaceDN/>
      <w:adjustRightInd/>
      <w:spacing w:before="120" w:after="0"/>
      <w:ind w:left="1080" w:hanging="1080"/>
      <w:jc w:val="both"/>
      <w:textAlignment w:val="auto"/>
    </w:pPr>
    <w:rPr>
      <w:rFonts w:ascii="Arial" w:hAnsi="Arial"/>
      <w:bCs/>
      <w:spacing w:val="-5"/>
      <w:lang w:eastAsia="en-US"/>
    </w:rPr>
  </w:style>
  <w:style w:type="paragraph" w:customStyle="1" w:styleId="3a">
    <w:name w:val="Нумерованный Стандарт 3"/>
    <w:basedOn w:val="a1"/>
    <w:rsid w:val="00E40E66"/>
    <w:pPr>
      <w:tabs>
        <w:tab w:val="num" w:pos="360"/>
      </w:tabs>
      <w:spacing w:before="60"/>
      <w:ind w:left="360" w:hanging="360"/>
      <w:jc w:val="both"/>
    </w:pPr>
    <w:rPr>
      <w:rFonts w:ascii="Arial" w:hAnsi="Arial" w:cs="Arial"/>
      <w:spacing w:val="-5"/>
      <w:sz w:val="20"/>
      <w:szCs w:val="22"/>
      <w:lang w:eastAsia="en-US"/>
    </w:rPr>
  </w:style>
  <w:style w:type="paragraph" w:customStyle="1" w:styleId="2-2">
    <w:name w:val="Загаловок 2-2 Стандарт"/>
    <w:basedOn w:val="2b"/>
    <w:next w:val="afffffa"/>
    <w:rsid w:val="00E40E66"/>
    <w:pPr>
      <w:tabs>
        <w:tab w:val="num" w:pos="360"/>
      </w:tabs>
      <w:ind w:left="360" w:hanging="360"/>
    </w:pPr>
    <w:rPr>
      <w:color w:val="000000"/>
      <w:szCs w:val="24"/>
      <w:u w:val="single"/>
    </w:rPr>
  </w:style>
  <w:style w:type="paragraph" w:customStyle="1" w:styleId="2f0">
    <w:name w:val="Заголовок 2а Стандарт"/>
    <w:basedOn w:val="2b"/>
    <w:next w:val="a1"/>
    <w:autoRedefine/>
    <w:rsid w:val="00E40E66"/>
    <w:pPr>
      <w:tabs>
        <w:tab w:val="bar" w:pos="0"/>
        <w:tab w:val="num" w:pos="360"/>
      </w:tabs>
      <w:ind w:left="360" w:hanging="360"/>
    </w:pPr>
    <w:rPr>
      <w:color w:val="000000"/>
      <w:szCs w:val="24"/>
      <w:u w:val="single"/>
    </w:rPr>
  </w:style>
  <w:style w:type="paragraph" w:customStyle="1" w:styleId="3b">
    <w:name w:val="Нумерованный список Стандарт 3а"/>
    <w:basedOn w:val="a1"/>
    <w:next w:val="53"/>
    <w:autoRedefine/>
    <w:rsid w:val="00E40E66"/>
    <w:pPr>
      <w:tabs>
        <w:tab w:val="num" w:pos="360"/>
      </w:tabs>
      <w:spacing w:before="120"/>
      <w:ind w:left="360" w:hanging="360"/>
      <w:jc w:val="both"/>
    </w:pPr>
    <w:rPr>
      <w:rFonts w:ascii="Arial" w:hAnsi="Arial"/>
      <w:bCs/>
      <w:spacing w:val="-5"/>
      <w:sz w:val="20"/>
      <w:szCs w:val="20"/>
      <w:lang w:eastAsia="en-US"/>
    </w:rPr>
  </w:style>
  <w:style w:type="paragraph" w:styleId="53">
    <w:name w:val="List Number 5"/>
    <w:basedOn w:val="a2"/>
    <w:rsid w:val="00E40E66"/>
    <w:pPr>
      <w:ind w:left="2880"/>
    </w:pPr>
  </w:style>
  <w:style w:type="character" w:customStyle="1" w:styleId="1f8">
    <w:name w:val="Знак Знак1"/>
    <w:aliases w:val="Основной текст2, Знак2,Знак Знак Знак3,Знак Знак Знак Знак Знак Знак1,Знак Знак Знак Знак Знак1,Знак Знак Знак Знак Знак Знак Знак Знак Знак Знак Знак Знак Знак Знак Знак Знак1,Знак Знак2 Знак Знак,Знак Знак2 Знак Знак1, Знак Знак2"/>
    <w:rsid w:val="00E40E66"/>
    <w:rPr>
      <w:rFonts w:ascii="Arial" w:hAnsi="Arial"/>
      <w:spacing w:val="-5"/>
      <w:lang w:val="ru-RU" w:eastAsia="en-US" w:bidi="ar-SA"/>
    </w:rPr>
  </w:style>
  <w:style w:type="character" w:customStyle="1" w:styleId="afffffb">
    <w:name w:val="Нумерованный список Стандарт Знак Знак Знак Знак"/>
    <w:rsid w:val="00E40E66"/>
    <w:rPr>
      <w:rFonts w:ascii="Arial" w:hAnsi="Arial"/>
      <w:bCs/>
      <w:spacing w:val="-5"/>
      <w:lang w:val="ru-RU" w:eastAsia="en-US" w:bidi="ar-SA"/>
    </w:rPr>
  </w:style>
  <w:style w:type="paragraph" w:customStyle="1" w:styleId="-10">
    <w:name w:val="Основной текст - Стандарт Знак Знак Знак Знак1"/>
    <w:basedOn w:val="a4"/>
    <w:autoRedefine/>
    <w:rsid w:val="00E40E66"/>
    <w:pPr>
      <w:overflowPunct/>
      <w:autoSpaceDE/>
      <w:autoSpaceDN/>
      <w:adjustRightInd/>
      <w:spacing w:before="60" w:after="0"/>
      <w:jc w:val="both"/>
      <w:textAlignment w:val="auto"/>
    </w:pPr>
    <w:rPr>
      <w:rFonts w:ascii="Arial" w:hAnsi="Arial" w:cs="Arial"/>
      <w:spacing w:val="-5"/>
    </w:rPr>
  </w:style>
  <w:style w:type="character" w:customStyle="1" w:styleId="-3">
    <w:name w:val="Основной текст - Стандарт Знак Знак Знак Знак Знак"/>
    <w:rsid w:val="00E40E66"/>
    <w:rPr>
      <w:rFonts w:ascii="Arial" w:hAnsi="Arial" w:cs="Arial"/>
      <w:spacing w:val="-5"/>
    </w:rPr>
  </w:style>
  <w:style w:type="paragraph" w:customStyle="1" w:styleId="-4">
    <w:name w:val="Основной текст - Стандарт Знак"/>
    <w:basedOn w:val="a4"/>
    <w:autoRedefine/>
    <w:rsid w:val="00E40E66"/>
    <w:pPr>
      <w:overflowPunct/>
      <w:autoSpaceDE/>
      <w:autoSpaceDN/>
      <w:adjustRightInd/>
      <w:spacing w:before="60" w:after="0"/>
      <w:jc w:val="both"/>
      <w:textAlignment w:val="auto"/>
    </w:pPr>
    <w:rPr>
      <w:rFonts w:ascii="Arial" w:hAnsi="Arial" w:cs="Arial"/>
      <w:spacing w:val="-5"/>
      <w:szCs w:val="22"/>
      <w:lang w:eastAsia="en-US"/>
    </w:rPr>
  </w:style>
  <w:style w:type="paragraph" w:customStyle="1" w:styleId="-22">
    <w:name w:val="Основной текст - Стандарт Знак Знак Знак2"/>
    <w:basedOn w:val="a4"/>
    <w:autoRedefine/>
    <w:rsid w:val="00E40E66"/>
    <w:pPr>
      <w:tabs>
        <w:tab w:val="left" w:pos="0"/>
      </w:tabs>
      <w:overflowPunct/>
      <w:autoSpaceDE/>
      <w:autoSpaceDN/>
      <w:adjustRightInd/>
      <w:spacing w:before="60" w:after="0"/>
      <w:ind w:firstLine="720"/>
      <w:jc w:val="both"/>
      <w:textAlignment w:val="auto"/>
    </w:pPr>
    <w:rPr>
      <w:spacing w:val="-5"/>
      <w:sz w:val="24"/>
      <w:szCs w:val="24"/>
      <w:lang w:eastAsia="en-US"/>
    </w:rPr>
  </w:style>
  <w:style w:type="character" w:customStyle="1" w:styleId="-23">
    <w:name w:val="Основной текст - Стандарт Знак Знак Знак Знак2"/>
    <w:rsid w:val="00E40E66"/>
    <w:rPr>
      <w:spacing w:val="-5"/>
      <w:sz w:val="24"/>
      <w:szCs w:val="24"/>
      <w:lang w:eastAsia="en-US"/>
    </w:rPr>
  </w:style>
  <w:style w:type="character" w:customStyle="1" w:styleId="-11">
    <w:name w:val="Основной текст - Стандарт Знак Знак Знак1"/>
    <w:rsid w:val="00E40E66"/>
    <w:rPr>
      <w:spacing w:val="-5"/>
      <w:sz w:val="24"/>
      <w:szCs w:val="24"/>
      <w:lang w:val="ru-RU" w:eastAsia="en-US" w:bidi="ar-SA"/>
    </w:rPr>
  </w:style>
  <w:style w:type="paragraph" w:customStyle="1" w:styleId="3c">
    <w:name w:val="Знак3"/>
    <w:basedOn w:val="a1"/>
    <w:rsid w:val="00E40E66"/>
    <w:pPr>
      <w:keepLines/>
      <w:spacing w:after="160" w:line="240" w:lineRule="exact"/>
    </w:pPr>
    <w:rPr>
      <w:rFonts w:ascii="Verdana" w:eastAsia="MS Mincho" w:hAnsi="Verdana" w:cs="Franklin Gothic Book"/>
      <w:sz w:val="20"/>
      <w:szCs w:val="20"/>
      <w:lang w:val="en-US" w:eastAsia="en-US"/>
    </w:rPr>
  </w:style>
  <w:style w:type="paragraph" w:customStyle="1" w:styleId="2f1">
    <w:name w:val="Знак2"/>
    <w:basedOn w:val="a1"/>
    <w:rsid w:val="00E40E66"/>
    <w:pPr>
      <w:keepLines/>
      <w:spacing w:after="160" w:line="240" w:lineRule="exact"/>
    </w:pPr>
    <w:rPr>
      <w:rFonts w:ascii="Verdana" w:eastAsia="MS Mincho" w:hAnsi="Verdana" w:cs="Franklin Gothic Book"/>
      <w:sz w:val="20"/>
      <w:szCs w:val="20"/>
      <w:lang w:val="en-US" w:eastAsia="en-US"/>
    </w:rPr>
  </w:style>
  <w:style w:type="character" w:customStyle="1" w:styleId="Normal">
    <w:name w:val="Normal Знак"/>
    <w:rsid w:val="00E40E66"/>
    <w:rPr>
      <w:rFonts w:ascii="Arial Narrow" w:hAnsi="Arial Narrow"/>
      <w:snapToGrid w:val="0"/>
      <w:sz w:val="16"/>
      <w:lang w:val="de-DE" w:eastAsia="ru-RU" w:bidi="ar-SA"/>
    </w:rPr>
  </w:style>
  <w:style w:type="paragraph" w:customStyle="1" w:styleId="Default">
    <w:name w:val="Default"/>
    <w:rsid w:val="00E40E66"/>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330">
    <w:name w:val="Знак Знак33"/>
    <w:rsid w:val="00E40E66"/>
    <w:rPr>
      <w:bCs/>
      <w:sz w:val="24"/>
      <w:szCs w:val="24"/>
    </w:rPr>
  </w:style>
  <w:style w:type="paragraph" w:customStyle="1" w:styleId="HeadLine3">
    <w:name w:val="HeadLine 3"/>
    <w:basedOn w:val="3"/>
    <w:next w:val="a4"/>
    <w:rsid w:val="00E40E66"/>
    <w:pPr>
      <w:overflowPunct/>
      <w:autoSpaceDE/>
      <w:autoSpaceDN/>
      <w:adjustRightInd/>
      <w:spacing w:before="240" w:after="60"/>
      <w:textAlignment w:val="auto"/>
    </w:pPr>
    <w:rPr>
      <w:bCs w:val="0"/>
      <w:iCs/>
      <w:szCs w:val="28"/>
      <w:lang w:eastAsia="en-US"/>
    </w:rPr>
  </w:style>
  <w:style w:type="paragraph" w:customStyle="1" w:styleId="TableNum1">
    <w:name w:val="Table Num 1"/>
    <w:basedOn w:val="a1"/>
    <w:next w:val="a1"/>
    <w:rsid w:val="00E40E66"/>
    <w:pPr>
      <w:tabs>
        <w:tab w:val="num" w:pos="357"/>
      </w:tabs>
      <w:spacing w:line="220" w:lineRule="atLeast"/>
      <w:jc w:val="right"/>
    </w:pPr>
    <w:rPr>
      <w:i/>
      <w:snapToGrid w:val="0"/>
      <w:szCs w:val="20"/>
      <w:lang w:eastAsia="en-US"/>
    </w:rPr>
  </w:style>
  <w:style w:type="paragraph" w:styleId="afffffc">
    <w:name w:val="TOC Heading"/>
    <w:basedOn w:val="1"/>
    <w:next w:val="a1"/>
    <w:uiPriority w:val="39"/>
    <w:qFormat/>
    <w:rsid w:val="00E40E66"/>
    <w:pPr>
      <w:keepLines/>
      <w:overflowPunct/>
      <w:autoSpaceDE/>
      <w:autoSpaceDN/>
      <w:adjustRightInd/>
      <w:spacing w:before="480" w:line="276" w:lineRule="auto"/>
      <w:jc w:val="left"/>
      <w:textAlignment w:val="auto"/>
      <w:outlineLvl w:val="9"/>
    </w:pPr>
    <w:rPr>
      <w:rFonts w:ascii="Cambria" w:hAnsi="Cambria"/>
      <w:caps w:val="0"/>
      <w:color w:val="365F91"/>
      <w:szCs w:val="28"/>
      <w:lang w:eastAsia="en-US"/>
    </w:rPr>
  </w:style>
  <w:style w:type="paragraph" w:customStyle="1" w:styleId="iauiue0">
    <w:name w:val="iauiue0"/>
    <w:basedOn w:val="a1"/>
    <w:rsid w:val="00E40E66"/>
    <w:pPr>
      <w:autoSpaceDE w:val="0"/>
      <w:autoSpaceDN w:val="0"/>
    </w:pPr>
    <w:rPr>
      <w:rFonts w:eastAsia="Calibri"/>
    </w:rPr>
  </w:style>
  <w:style w:type="paragraph" w:styleId="afffffd">
    <w:name w:val="List Paragraph"/>
    <w:basedOn w:val="a1"/>
    <w:uiPriority w:val="34"/>
    <w:qFormat/>
    <w:rsid w:val="00E40E66"/>
    <w:pPr>
      <w:overflowPunct w:val="0"/>
      <w:autoSpaceDE w:val="0"/>
      <w:autoSpaceDN w:val="0"/>
      <w:adjustRightInd w:val="0"/>
      <w:ind w:left="708"/>
      <w:textAlignment w:val="baseline"/>
    </w:pPr>
    <w:rPr>
      <w:sz w:val="20"/>
      <w:szCs w:val="20"/>
    </w:rPr>
  </w:style>
  <w:style w:type="paragraph" w:customStyle="1" w:styleId="1f9">
    <w:name w:val="Список 1"/>
    <w:basedOn w:val="a1"/>
    <w:rsid w:val="00E40E66"/>
    <w:pPr>
      <w:keepLines/>
      <w:tabs>
        <w:tab w:val="left" w:pos="1276"/>
      </w:tabs>
      <w:overflowPunct w:val="0"/>
      <w:autoSpaceDE w:val="0"/>
      <w:autoSpaceDN w:val="0"/>
      <w:adjustRightInd w:val="0"/>
      <w:spacing w:before="60"/>
      <w:ind w:left="1276" w:hanging="425"/>
      <w:jc w:val="both"/>
      <w:textAlignment w:val="baseline"/>
    </w:pPr>
    <w:rPr>
      <w:sz w:val="26"/>
      <w:szCs w:val="20"/>
    </w:rPr>
  </w:style>
  <w:style w:type="paragraph" w:customStyle="1" w:styleId="44">
    <w:name w:val="Текст4"/>
    <w:basedOn w:val="4"/>
    <w:rsid w:val="00E40E66"/>
    <w:pPr>
      <w:keepNext w:val="0"/>
      <w:tabs>
        <w:tab w:val="num" w:pos="1559"/>
      </w:tabs>
      <w:spacing w:before="60" w:after="0"/>
      <w:ind w:firstLine="709"/>
      <w:jc w:val="both"/>
    </w:pPr>
    <w:rPr>
      <w:b w:val="0"/>
      <w:bCs w:val="0"/>
      <w:sz w:val="26"/>
      <w:szCs w:val="20"/>
    </w:rPr>
  </w:style>
  <w:style w:type="paragraph" w:customStyle="1" w:styleId="3d">
    <w:name w:val="Текст3"/>
    <w:basedOn w:val="3"/>
    <w:rsid w:val="00E40E66"/>
    <w:pPr>
      <w:tabs>
        <w:tab w:val="num" w:pos="1418"/>
      </w:tabs>
      <w:spacing w:before="60"/>
      <w:ind w:firstLine="709"/>
    </w:pPr>
    <w:rPr>
      <w:bCs w:val="0"/>
      <w:sz w:val="26"/>
      <w:szCs w:val="20"/>
    </w:rPr>
  </w:style>
  <w:style w:type="paragraph" w:customStyle="1" w:styleId="Char">
    <w:name w:val="Char"/>
    <w:basedOn w:val="a1"/>
    <w:rsid w:val="00E40E66"/>
    <w:pPr>
      <w:keepLines/>
      <w:spacing w:after="160" w:line="240" w:lineRule="exact"/>
    </w:pPr>
    <w:rPr>
      <w:rFonts w:ascii="Verdana" w:eastAsia="MS Mincho" w:hAnsi="Verdana" w:cs="Franklin Gothic Book"/>
      <w:sz w:val="20"/>
      <w:szCs w:val="20"/>
      <w:lang w:val="en-US" w:eastAsia="en-US"/>
    </w:rPr>
  </w:style>
  <w:style w:type="paragraph" w:customStyle="1" w:styleId="1fa">
    <w:name w:val="Перечисление1"/>
    <w:basedOn w:val="a1"/>
    <w:rsid w:val="00E40E66"/>
    <w:pPr>
      <w:keepLines/>
      <w:tabs>
        <w:tab w:val="num" w:pos="709"/>
      </w:tabs>
      <w:overflowPunct w:val="0"/>
      <w:autoSpaceDE w:val="0"/>
      <w:autoSpaceDN w:val="0"/>
      <w:adjustRightInd w:val="0"/>
      <w:spacing w:before="60"/>
      <w:ind w:left="709" w:hanging="425"/>
      <w:jc w:val="both"/>
      <w:textAlignment w:val="baseline"/>
    </w:pPr>
    <w:rPr>
      <w:sz w:val="26"/>
      <w:szCs w:val="20"/>
    </w:rPr>
  </w:style>
  <w:style w:type="paragraph" w:customStyle="1" w:styleId="2f2">
    <w:name w:val="Перечисление2"/>
    <w:basedOn w:val="a1"/>
    <w:rsid w:val="00E40E66"/>
    <w:pPr>
      <w:keepLines/>
      <w:tabs>
        <w:tab w:val="num" w:pos="992"/>
      </w:tabs>
      <w:overflowPunct w:val="0"/>
      <w:autoSpaceDE w:val="0"/>
      <w:autoSpaceDN w:val="0"/>
      <w:adjustRightInd w:val="0"/>
      <w:spacing w:before="60"/>
      <w:ind w:left="992" w:hanging="425"/>
      <w:jc w:val="both"/>
      <w:textAlignment w:val="baseline"/>
    </w:pPr>
    <w:rPr>
      <w:sz w:val="26"/>
      <w:szCs w:val="20"/>
    </w:rPr>
  </w:style>
  <w:style w:type="character" w:customStyle="1" w:styleId="apple-style-span">
    <w:name w:val="apple-style-span"/>
    <w:basedOn w:val="a5"/>
    <w:rsid w:val="00E40E66"/>
  </w:style>
  <w:style w:type="character" w:customStyle="1" w:styleId="prab">
    <w:name w:val="pr_ab"/>
    <w:rsid w:val="00E40E66"/>
  </w:style>
  <w:style w:type="character" w:customStyle="1" w:styleId="apple-converted-space">
    <w:name w:val="apple-converted-space"/>
    <w:rsid w:val="00E40E66"/>
  </w:style>
  <w:style w:type="paragraph" w:customStyle="1" w:styleId="Style2">
    <w:name w:val="Style2"/>
    <w:basedOn w:val="a1"/>
    <w:rsid w:val="00E40E66"/>
    <w:pPr>
      <w:widowControl w:val="0"/>
      <w:autoSpaceDE w:val="0"/>
      <w:autoSpaceDN w:val="0"/>
      <w:adjustRightInd w:val="0"/>
      <w:spacing w:line="322" w:lineRule="exact"/>
      <w:jc w:val="both"/>
    </w:pPr>
  </w:style>
  <w:style w:type="character" w:customStyle="1" w:styleId="FontStyle82">
    <w:name w:val="Font Style82"/>
    <w:rsid w:val="00E40E66"/>
    <w:rPr>
      <w:rFonts w:ascii="Times New Roman" w:hAnsi="Times New Roman" w:cs="Times New Roman"/>
      <w:sz w:val="26"/>
      <w:szCs w:val="26"/>
    </w:rPr>
  </w:style>
  <w:style w:type="character" w:customStyle="1" w:styleId="Strong1">
    <w:name w:val="Strong1"/>
    <w:rsid w:val="00E40E66"/>
    <w:rPr>
      <w:b/>
    </w:rPr>
  </w:style>
  <w:style w:type="paragraph" w:customStyle="1" w:styleId="1081">
    <w:name w:val="Стиль Оглавление 1 + Справа:  081 см"/>
    <w:basedOn w:val="1b"/>
    <w:rsid w:val="00E40E66"/>
    <w:pPr>
      <w:tabs>
        <w:tab w:val="right" w:leader="dot" w:pos="9627"/>
      </w:tabs>
      <w:overflowPunct/>
      <w:autoSpaceDE/>
      <w:autoSpaceDN/>
      <w:adjustRightInd/>
      <w:spacing w:line="360" w:lineRule="auto"/>
      <w:ind w:right="459" w:firstLine="709"/>
      <w:textAlignment w:val="auto"/>
    </w:pPr>
    <w:rPr>
      <w:bCs w:val="0"/>
      <w:caps w:val="0"/>
    </w:rPr>
  </w:style>
  <w:style w:type="table" w:styleId="afffffe">
    <w:name w:val="Table Grid"/>
    <w:basedOn w:val="a6"/>
    <w:rsid w:val="00E40E66"/>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
    <w:name w:val="annotation reference"/>
    <w:rsid w:val="00E40E66"/>
    <w:rPr>
      <w:sz w:val="16"/>
      <w:szCs w:val="16"/>
    </w:rPr>
  </w:style>
  <w:style w:type="paragraph" w:customStyle="1" w:styleId="1fb">
    <w:name w:val="Абзац списка1"/>
    <w:basedOn w:val="a1"/>
    <w:rsid w:val="00E40E66"/>
    <w:pPr>
      <w:spacing w:after="200" w:line="276" w:lineRule="auto"/>
      <w:ind w:left="720"/>
      <w:contextualSpacing/>
    </w:pPr>
    <w:rPr>
      <w:rFonts w:ascii="Calibri" w:hAnsi="Calibri"/>
      <w:sz w:val="22"/>
      <w:szCs w:val="22"/>
      <w:lang w:eastAsia="en-US"/>
    </w:rPr>
  </w:style>
  <w:style w:type="character" w:styleId="affffff0">
    <w:name w:val="FollowedHyperlink"/>
    <w:rsid w:val="00E40E66"/>
    <w:rPr>
      <w:color w:val="800080"/>
      <w:u w:val="single"/>
    </w:rPr>
  </w:style>
  <w:style w:type="character" w:customStyle="1" w:styleId="1fc">
    <w:name w:val="Пункт Знак1"/>
    <w:link w:val="affffff1"/>
    <w:locked/>
    <w:rsid w:val="00E40E66"/>
    <w:rPr>
      <w:sz w:val="28"/>
    </w:rPr>
  </w:style>
  <w:style w:type="paragraph" w:customStyle="1" w:styleId="affffff1">
    <w:name w:val="Пункт"/>
    <w:basedOn w:val="a1"/>
    <w:link w:val="1fc"/>
    <w:rsid w:val="00E40E66"/>
    <w:pPr>
      <w:tabs>
        <w:tab w:val="num" w:pos="1134"/>
      </w:tabs>
      <w:snapToGrid w:val="0"/>
      <w:spacing w:line="360" w:lineRule="auto"/>
      <w:ind w:left="1134" w:hanging="1134"/>
      <w:jc w:val="both"/>
    </w:pPr>
    <w:rPr>
      <w:rFonts w:asciiTheme="minorHAnsi" w:eastAsiaTheme="minorHAnsi" w:hAnsiTheme="minorHAnsi" w:cstheme="minorBidi"/>
      <w:sz w:val="28"/>
      <w:szCs w:val="22"/>
      <w:lang w:eastAsia="en-US"/>
    </w:rPr>
  </w:style>
  <w:style w:type="paragraph" w:customStyle="1" w:styleId="headertext">
    <w:name w:val="headertext"/>
    <w:basedOn w:val="a1"/>
    <w:rsid w:val="00E40E66"/>
    <w:pPr>
      <w:spacing w:before="100" w:beforeAutospacing="1" w:after="100" w:afterAutospacing="1"/>
    </w:pPr>
  </w:style>
  <w:style w:type="paragraph" w:customStyle="1" w:styleId="affffff2">
    <w:name w:val="Текст СТО"/>
    <w:basedOn w:val="a1"/>
    <w:link w:val="affffff3"/>
    <w:qFormat/>
    <w:rsid w:val="00E40E66"/>
    <w:pPr>
      <w:tabs>
        <w:tab w:val="left" w:pos="720"/>
      </w:tabs>
      <w:ind w:firstLine="709"/>
      <w:jc w:val="both"/>
    </w:pPr>
    <w:rPr>
      <w:szCs w:val="20"/>
      <w:lang w:val="x-none" w:eastAsia="x-none"/>
    </w:rPr>
  </w:style>
  <w:style w:type="character" w:customStyle="1" w:styleId="affffff3">
    <w:name w:val="Текст СТО Знак"/>
    <w:link w:val="affffff2"/>
    <w:rsid w:val="00E40E66"/>
    <w:rPr>
      <w:rFonts w:ascii="Times New Roman" w:eastAsia="Times New Roman" w:hAnsi="Times New Roman" w:cs="Times New Roman"/>
      <w:sz w:val="24"/>
      <w:szCs w:val="20"/>
      <w:lang w:val="x-none" w:eastAsia="x-none"/>
    </w:rPr>
  </w:style>
  <w:style w:type="paragraph" w:customStyle="1" w:styleId="a0">
    <w:name w:val="Подподпункт"/>
    <w:basedOn w:val="a1"/>
    <w:rsid w:val="00E40E66"/>
    <w:pPr>
      <w:numPr>
        <w:ilvl w:val="4"/>
        <w:numId w:val="11"/>
      </w:numPr>
      <w:spacing w:line="360" w:lineRule="auto"/>
      <w:jc w:val="both"/>
    </w:pPr>
    <w:rPr>
      <w:snapToGrid w:val="0"/>
      <w:sz w:val="28"/>
      <w:szCs w:val="20"/>
    </w:rPr>
  </w:style>
  <w:style w:type="paragraph" w:customStyle="1" w:styleId="2f3">
    <w:name w:val="Стиль2"/>
    <w:basedOn w:val="1"/>
    <w:link w:val="2f4"/>
    <w:qFormat/>
    <w:rsid w:val="00E40E66"/>
    <w:pPr>
      <w:numPr>
        <w:numId w:val="0"/>
      </w:numPr>
      <w:tabs>
        <w:tab w:val="left" w:pos="709"/>
      </w:tabs>
      <w:suppressAutoHyphens w:val="0"/>
      <w:overflowPunct/>
      <w:autoSpaceDE/>
      <w:autoSpaceDN/>
      <w:adjustRightInd/>
      <w:textAlignment w:val="auto"/>
    </w:pPr>
    <w:rPr>
      <w:caps w:val="0"/>
      <w:sz w:val="32"/>
      <w:szCs w:val="32"/>
      <w:lang w:val="ru-RU" w:eastAsia="ru-RU"/>
    </w:rPr>
  </w:style>
  <w:style w:type="paragraph" w:customStyle="1" w:styleId="affffff4">
    <w:name w:val="таблица"/>
    <w:basedOn w:val="a1"/>
    <w:rsid w:val="00E40E66"/>
    <w:rPr>
      <w:rFonts w:ascii="Arial" w:hAnsi="Arial"/>
      <w:sz w:val="20"/>
      <w:szCs w:val="20"/>
    </w:rPr>
  </w:style>
  <w:style w:type="numbering" w:customStyle="1" w:styleId="11">
    <w:name w:val="Текущий список1"/>
    <w:rsid w:val="00E40E66"/>
    <w:pPr>
      <w:numPr>
        <w:numId w:val="19"/>
      </w:numPr>
    </w:pPr>
  </w:style>
  <w:style w:type="character" w:styleId="affffff5">
    <w:name w:val="footnote reference"/>
    <w:semiHidden/>
    <w:rsid w:val="00E40E66"/>
    <w:rPr>
      <w:vertAlign w:val="superscript"/>
    </w:rPr>
  </w:style>
  <w:style w:type="character" w:styleId="affffff6">
    <w:name w:val="endnote reference"/>
    <w:semiHidden/>
    <w:rsid w:val="00E40E66"/>
    <w:rPr>
      <w:vertAlign w:val="superscript"/>
    </w:rPr>
  </w:style>
  <w:style w:type="paragraph" w:customStyle="1" w:styleId="affffff7">
    <w:name w:val="ФИО"/>
    <w:basedOn w:val="a1"/>
    <w:rsid w:val="00E40E66"/>
    <w:pPr>
      <w:spacing w:after="180"/>
      <w:ind w:left="5670"/>
      <w:jc w:val="both"/>
    </w:pPr>
    <w:rPr>
      <w:szCs w:val="20"/>
    </w:rPr>
  </w:style>
  <w:style w:type="paragraph" w:customStyle="1" w:styleId="affffff8">
    <w:name w:val="текст"/>
    <w:basedOn w:val="a1"/>
    <w:rsid w:val="00E40E66"/>
    <w:pPr>
      <w:widowControl w:val="0"/>
      <w:overflowPunct w:val="0"/>
      <w:autoSpaceDE w:val="0"/>
      <w:autoSpaceDN w:val="0"/>
      <w:adjustRightInd w:val="0"/>
      <w:spacing w:before="60" w:after="3000"/>
      <w:textAlignment w:val="baseline"/>
    </w:pPr>
    <w:rPr>
      <w:b/>
      <w:szCs w:val="20"/>
    </w:rPr>
  </w:style>
  <w:style w:type="paragraph" w:styleId="1fd">
    <w:name w:val="index 1"/>
    <w:basedOn w:val="a1"/>
    <w:next w:val="a1"/>
    <w:autoRedefine/>
    <w:rsid w:val="00E40E66"/>
  </w:style>
  <w:style w:type="paragraph" w:styleId="affffff9">
    <w:name w:val="index heading"/>
    <w:basedOn w:val="a1"/>
    <w:next w:val="1fd"/>
    <w:rsid w:val="00E40E66"/>
  </w:style>
  <w:style w:type="character" w:styleId="affffffa">
    <w:name w:val="page number"/>
    <w:basedOn w:val="a5"/>
    <w:rsid w:val="00E40E66"/>
  </w:style>
  <w:style w:type="paragraph" w:customStyle="1" w:styleId="10">
    <w:name w:val="Текст 1"/>
    <w:basedOn w:val="20"/>
    <w:rsid w:val="00E40E66"/>
    <w:pPr>
      <w:keepNext w:val="0"/>
      <w:widowControl w:val="0"/>
      <w:numPr>
        <w:numId w:val="2"/>
      </w:numPr>
      <w:tabs>
        <w:tab w:val="left" w:pos="1276"/>
        <w:tab w:val="left" w:pos="1418"/>
        <w:tab w:val="left" w:pos="1560"/>
        <w:tab w:val="num" w:pos="1680"/>
      </w:tabs>
      <w:spacing w:before="60"/>
      <w:ind w:left="1680" w:firstLine="709"/>
    </w:pPr>
    <w:rPr>
      <w:b/>
      <w:bCs w:val="0"/>
      <w:sz w:val="24"/>
    </w:rPr>
  </w:style>
  <w:style w:type="paragraph" w:customStyle="1" w:styleId="ConsNormal">
    <w:name w:val="ConsNormal"/>
    <w:rsid w:val="00E40E6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affffffb">
    <w:name w:val="обычн"/>
    <w:basedOn w:val="a1"/>
    <w:rsid w:val="00E40E66"/>
  </w:style>
  <w:style w:type="paragraph" w:customStyle="1" w:styleId="affffffc">
    <w:name w:val="Нумерованный список Стандарт Знак"/>
    <w:basedOn w:val="a4"/>
    <w:autoRedefine/>
    <w:rsid w:val="00E40E66"/>
    <w:pPr>
      <w:overflowPunct/>
      <w:autoSpaceDE/>
      <w:autoSpaceDN/>
      <w:adjustRightInd/>
      <w:spacing w:before="120" w:after="0"/>
      <w:jc w:val="both"/>
      <w:textAlignment w:val="auto"/>
    </w:pPr>
    <w:rPr>
      <w:bCs/>
      <w:spacing w:val="-5"/>
      <w:sz w:val="24"/>
      <w:szCs w:val="24"/>
      <w:lang w:val="ru-RU" w:eastAsia="en-US"/>
    </w:rPr>
  </w:style>
  <w:style w:type="paragraph" w:customStyle="1" w:styleId="-5">
    <w:name w:val="Основной текст - Стандарт Знак Знак"/>
    <w:basedOn w:val="a4"/>
    <w:autoRedefine/>
    <w:rsid w:val="00E40E66"/>
    <w:pPr>
      <w:overflowPunct/>
      <w:autoSpaceDE/>
      <w:autoSpaceDN/>
      <w:adjustRightInd/>
      <w:spacing w:before="60" w:after="0"/>
      <w:jc w:val="both"/>
      <w:textAlignment w:val="auto"/>
    </w:pPr>
    <w:rPr>
      <w:spacing w:val="-5"/>
      <w:szCs w:val="22"/>
      <w:lang w:val="ru-RU" w:eastAsia="en-US"/>
    </w:rPr>
  </w:style>
  <w:style w:type="character" w:customStyle="1" w:styleId="-6">
    <w:name w:val="Основной текст - Стандарт Знак Знак Знак Знак Знак Знак"/>
    <w:rsid w:val="00E40E66"/>
    <w:rPr>
      <w:spacing w:val="-5"/>
      <w:sz w:val="24"/>
      <w:szCs w:val="24"/>
      <w:lang w:val="ru-RU" w:eastAsia="ru-RU" w:bidi="ar-SA"/>
    </w:rPr>
  </w:style>
  <w:style w:type="table" w:customStyle="1" w:styleId="3e">
    <w:name w:val="Сетка таблицы3"/>
    <w:basedOn w:val="a6"/>
    <w:next w:val="afffffe"/>
    <w:rsid w:val="00E40E6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E40E66"/>
    <w:pPr>
      <w:widowControl w:val="0"/>
      <w:spacing w:after="0" w:line="240" w:lineRule="auto"/>
    </w:pPr>
    <w:rPr>
      <w:rFonts w:ascii="Arial Narrow" w:eastAsia="Times New Roman" w:hAnsi="Arial Narrow" w:cs="Times New Roman"/>
      <w:snapToGrid w:val="0"/>
      <w:sz w:val="16"/>
      <w:szCs w:val="20"/>
      <w:lang w:val="de-DE" w:eastAsia="ru-RU"/>
    </w:rPr>
  </w:style>
  <w:style w:type="paragraph" w:styleId="2f5">
    <w:name w:val="List 2"/>
    <w:basedOn w:val="af8"/>
    <w:rsid w:val="00E40E66"/>
    <w:pPr>
      <w:ind w:left="1800"/>
    </w:pPr>
    <w:rPr>
      <w:lang w:val="ru-RU"/>
    </w:rPr>
  </w:style>
  <w:style w:type="paragraph" w:styleId="3f">
    <w:name w:val="List 3"/>
    <w:basedOn w:val="af8"/>
    <w:rsid w:val="00E40E66"/>
    <w:pPr>
      <w:ind w:left="2160"/>
    </w:pPr>
    <w:rPr>
      <w:lang w:val="ru-RU"/>
    </w:rPr>
  </w:style>
  <w:style w:type="paragraph" w:styleId="45">
    <w:name w:val="List 4"/>
    <w:basedOn w:val="af8"/>
    <w:rsid w:val="00E40E66"/>
    <w:pPr>
      <w:ind w:left="2520"/>
    </w:pPr>
    <w:rPr>
      <w:lang w:val="ru-RU"/>
    </w:rPr>
  </w:style>
  <w:style w:type="paragraph" w:styleId="54">
    <w:name w:val="List 5"/>
    <w:basedOn w:val="af8"/>
    <w:rsid w:val="00E40E66"/>
    <w:pPr>
      <w:ind w:left="2880"/>
    </w:pPr>
    <w:rPr>
      <w:lang w:val="ru-RU"/>
    </w:rPr>
  </w:style>
  <w:style w:type="paragraph" w:styleId="affffffd">
    <w:name w:val="List Continue"/>
    <w:basedOn w:val="af8"/>
    <w:rsid w:val="00E40E66"/>
    <w:pPr>
      <w:ind w:firstLine="0"/>
    </w:pPr>
    <w:rPr>
      <w:lang w:val="ru-RU"/>
    </w:rPr>
  </w:style>
  <w:style w:type="paragraph" w:styleId="2f6">
    <w:name w:val="List Continue 2"/>
    <w:basedOn w:val="affffffd"/>
    <w:rsid w:val="00E40E66"/>
    <w:pPr>
      <w:ind w:left="2160"/>
    </w:pPr>
  </w:style>
  <w:style w:type="paragraph" w:styleId="3f0">
    <w:name w:val="List Continue 3"/>
    <w:basedOn w:val="affffffd"/>
    <w:rsid w:val="00E40E66"/>
    <w:pPr>
      <w:ind w:left="2520"/>
    </w:pPr>
  </w:style>
  <w:style w:type="paragraph" w:styleId="46">
    <w:name w:val="List Continue 4"/>
    <w:basedOn w:val="affffffd"/>
    <w:rsid w:val="00E40E66"/>
    <w:pPr>
      <w:ind w:left="2880"/>
    </w:pPr>
  </w:style>
  <w:style w:type="paragraph" w:styleId="55">
    <w:name w:val="List Continue 5"/>
    <w:basedOn w:val="affffffd"/>
    <w:rsid w:val="00E40E66"/>
    <w:pPr>
      <w:ind w:left="3240"/>
    </w:pPr>
  </w:style>
  <w:style w:type="paragraph" w:styleId="2f7">
    <w:name w:val="List Number 2"/>
    <w:basedOn w:val="a2"/>
    <w:rsid w:val="00E40E66"/>
    <w:pPr>
      <w:ind w:left="1800"/>
    </w:pPr>
    <w:rPr>
      <w:lang w:val="ru-RU"/>
    </w:rPr>
  </w:style>
  <w:style w:type="paragraph" w:styleId="3f1">
    <w:name w:val="List Number 3"/>
    <w:basedOn w:val="a2"/>
    <w:rsid w:val="00E40E66"/>
    <w:pPr>
      <w:ind w:left="2160"/>
    </w:pPr>
    <w:rPr>
      <w:lang w:val="ru-RU"/>
    </w:rPr>
  </w:style>
  <w:style w:type="paragraph" w:styleId="47">
    <w:name w:val="List Number 4"/>
    <w:basedOn w:val="a2"/>
    <w:rsid w:val="00E40E66"/>
    <w:pPr>
      <w:ind w:left="2520"/>
    </w:pPr>
    <w:rPr>
      <w:lang w:val="ru-RU"/>
    </w:rPr>
  </w:style>
  <w:style w:type="paragraph" w:styleId="2f8">
    <w:name w:val="index 2"/>
    <w:basedOn w:val="aff6"/>
    <w:autoRedefine/>
    <w:semiHidden/>
    <w:rsid w:val="00E40E66"/>
    <w:pPr>
      <w:spacing w:line="240" w:lineRule="auto"/>
      <w:ind w:left="720"/>
    </w:pPr>
  </w:style>
  <w:style w:type="paragraph" w:styleId="3f2">
    <w:name w:val="index 3"/>
    <w:basedOn w:val="aff6"/>
    <w:autoRedefine/>
    <w:semiHidden/>
    <w:rsid w:val="00E40E66"/>
    <w:pPr>
      <w:spacing w:line="240" w:lineRule="auto"/>
      <w:ind w:left="1080"/>
    </w:pPr>
  </w:style>
  <w:style w:type="paragraph" w:styleId="48">
    <w:name w:val="index 4"/>
    <w:basedOn w:val="aff6"/>
    <w:autoRedefine/>
    <w:semiHidden/>
    <w:rsid w:val="00E40E66"/>
    <w:pPr>
      <w:spacing w:line="240" w:lineRule="auto"/>
      <w:ind w:left="1440"/>
    </w:pPr>
  </w:style>
  <w:style w:type="paragraph" w:styleId="56">
    <w:name w:val="index 5"/>
    <w:basedOn w:val="aff6"/>
    <w:autoRedefine/>
    <w:semiHidden/>
    <w:rsid w:val="00E40E66"/>
    <w:pPr>
      <w:spacing w:line="240" w:lineRule="auto"/>
      <w:ind w:left="1800"/>
    </w:pPr>
  </w:style>
  <w:style w:type="paragraph" w:styleId="63">
    <w:name w:val="index 6"/>
    <w:basedOn w:val="a1"/>
    <w:next w:val="a1"/>
    <w:autoRedefine/>
    <w:semiHidden/>
    <w:rsid w:val="00E40E66"/>
    <w:pPr>
      <w:ind w:left="1200" w:hanging="200"/>
    </w:pPr>
    <w:rPr>
      <w:rFonts w:ascii="Arial" w:hAnsi="Arial"/>
      <w:spacing w:val="-5"/>
      <w:sz w:val="20"/>
      <w:szCs w:val="20"/>
      <w:lang w:eastAsia="en-US"/>
    </w:rPr>
  </w:style>
  <w:style w:type="paragraph" w:styleId="73">
    <w:name w:val="index 7"/>
    <w:basedOn w:val="a1"/>
    <w:next w:val="a1"/>
    <w:autoRedefine/>
    <w:semiHidden/>
    <w:rsid w:val="00E40E66"/>
    <w:pPr>
      <w:ind w:left="1400" w:hanging="200"/>
    </w:pPr>
    <w:rPr>
      <w:rFonts w:ascii="Arial" w:hAnsi="Arial"/>
      <w:spacing w:val="-5"/>
      <w:sz w:val="20"/>
      <w:szCs w:val="20"/>
      <w:lang w:eastAsia="en-US"/>
    </w:rPr>
  </w:style>
  <w:style w:type="paragraph" w:styleId="83">
    <w:name w:val="index 8"/>
    <w:basedOn w:val="a1"/>
    <w:next w:val="a1"/>
    <w:autoRedefine/>
    <w:semiHidden/>
    <w:rsid w:val="00E40E66"/>
    <w:pPr>
      <w:ind w:left="1600" w:hanging="200"/>
    </w:pPr>
    <w:rPr>
      <w:rFonts w:ascii="Arial" w:hAnsi="Arial"/>
      <w:spacing w:val="-5"/>
      <w:sz w:val="20"/>
      <w:szCs w:val="20"/>
      <w:lang w:eastAsia="en-US"/>
    </w:rPr>
  </w:style>
  <w:style w:type="character" w:styleId="affffffe">
    <w:name w:val="line number"/>
    <w:rsid w:val="00E40E66"/>
    <w:rPr>
      <w:sz w:val="18"/>
      <w:lang w:bidi="ar-SA"/>
    </w:rPr>
  </w:style>
  <w:style w:type="paragraph" w:styleId="2f9">
    <w:name w:val="List Bullet 2"/>
    <w:basedOn w:val="aff7"/>
    <w:autoRedefine/>
    <w:rsid w:val="00E40E66"/>
    <w:pPr>
      <w:tabs>
        <w:tab w:val="num" w:pos="720"/>
      </w:tabs>
      <w:ind w:left="720" w:hanging="360"/>
    </w:pPr>
    <w:rPr>
      <w:lang w:val="ru-RU"/>
    </w:rPr>
  </w:style>
  <w:style w:type="paragraph" w:styleId="3f3">
    <w:name w:val="List Bullet 3"/>
    <w:basedOn w:val="aff7"/>
    <w:autoRedefine/>
    <w:rsid w:val="00E40E66"/>
    <w:pPr>
      <w:ind w:left="2160"/>
    </w:pPr>
    <w:rPr>
      <w:lang w:val="ru-RU"/>
    </w:rPr>
  </w:style>
  <w:style w:type="paragraph" w:styleId="49">
    <w:name w:val="List Bullet 4"/>
    <w:basedOn w:val="aff7"/>
    <w:autoRedefine/>
    <w:rsid w:val="00E40E66"/>
    <w:pPr>
      <w:ind w:left="2520"/>
    </w:pPr>
    <w:rPr>
      <w:lang w:val="ru-RU"/>
    </w:rPr>
  </w:style>
  <w:style w:type="paragraph" w:styleId="57">
    <w:name w:val="List Bullet 5"/>
    <w:basedOn w:val="aff7"/>
    <w:autoRedefine/>
    <w:rsid w:val="00E40E66"/>
    <w:pPr>
      <w:ind w:left="2880"/>
    </w:pPr>
    <w:rPr>
      <w:lang w:val="ru-RU"/>
    </w:rPr>
  </w:style>
  <w:style w:type="paragraph" w:styleId="afffffff">
    <w:name w:val="table of authorities"/>
    <w:basedOn w:val="a1"/>
    <w:semiHidden/>
    <w:rsid w:val="00E40E66"/>
    <w:pPr>
      <w:tabs>
        <w:tab w:val="right" w:leader="dot" w:pos="7560"/>
      </w:tabs>
      <w:ind w:left="1440" w:hanging="360"/>
    </w:pPr>
    <w:rPr>
      <w:rFonts w:ascii="Arial" w:hAnsi="Arial"/>
      <w:spacing w:val="-5"/>
      <w:sz w:val="20"/>
      <w:szCs w:val="20"/>
      <w:lang w:eastAsia="en-US"/>
    </w:rPr>
  </w:style>
  <w:style w:type="paragraph" w:styleId="afffffff0">
    <w:name w:val="table of figures"/>
    <w:basedOn w:val="affc"/>
    <w:semiHidden/>
    <w:rsid w:val="00E40E66"/>
    <w:pPr>
      <w:ind w:left="1440" w:hanging="360"/>
    </w:pPr>
  </w:style>
  <w:style w:type="paragraph" w:styleId="afffffff1">
    <w:name w:val="toa heading"/>
    <w:basedOn w:val="a1"/>
    <w:next w:val="afffffff"/>
    <w:semiHidden/>
    <w:rsid w:val="00E40E66"/>
    <w:pPr>
      <w:keepNext/>
      <w:spacing w:line="480" w:lineRule="atLeast"/>
      <w:ind w:left="1080"/>
    </w:pPr>
    <w:rPr>
      <w:rFonts w:ascii="Arial Black" w:hAnsi="Arial Black"/>
      <w:b/>
      <w:spacing w:val="-10"/>
      <w:kern w:val="28"/>
      <w:sz w:val="20"/>
      <w:szCs w:val="20"/>
      <w:lang w:eastAsia="en-US"/>
    </w:rPr>
  </w:style>
  <w:style w:type="paragraph" w:styleId="afffffff2">
    <w:name w:val="Normal Indent"/>
    <w:basedOn w:val="a1"/>
    <w:rsid w:val="00E40E66"/>
    <w:pPr>
      <w:ind w:left="1440"/>
    </w:pPr>
    <w:rPr>
      <w:rFonts w:ascii="Arial" w:hAnsi="Arial"/>
      <w:spacing w:val="-5"/>
      <w:sz w:val="20"/>
      <w:szCs w:val="20"/>
      <w:lang w:eastAsia="en-US"/>
    </w:rPr>
  </w:style>
  <w:style w:type="paragraph" w:styleId="afffffff3">
    <w:name w:val="envelope address"/>
    <w:basedOn w:val="a1"/>
    <w:rsid w:val="00E40E66"/>
    <w:pPr>
      <w:framePr w:w="7920" w:h="1980" w:hRule="exact" w:hSpace="180" w:wrap="auto" w:hAnchor="page" w:xAlign="center" w:yAlign="bottom"/>
      <w:ind w:left="2880"/>
    </w:pPr>
    <w:rPr>
      <w:rFonts w:ascii="Arial" w:hAnsi="Arial" w:cs="Arial"/>
      <w:spacing w:val="-5"/>
      <w:lang w:eastAsia="en-US"/>
    </w:rPr>
  </w:style>
  <w:style w:type="character" w:styleId="HTML5">
    <w:name w:val="HTML Keyboard"/>
    <w:rsid w:val="00E40E66"/>
    <w:rPr>
      <w:rFonts w:ascii="Courier New" w:hAnsi="Courier New"/>
      <w:sz w:val="20"/>
      <w:szCs w:val="20"/>
      <w:lang w:val="ru-RU" w:bidi="ar-SA"/>
    </w:rPr>
  </w:style>
  <w:style w:type="character" w:styleId="HTML6">
    <w:name w:val="HTML Code"/>
    <w:rsid w:val="00E40E66"/>
    <w:rPr>
      <w:rFonts w:ascii="Courier New" w:hAnsi="Courier New"/>
      <w:sz w:val="20"/>
      <w:szCs w:val="20"/>
      <w:lang w:val="ru-RU" w:bidi="ar-SA"/>
    </w:rPr>
  </w:style>
  <w:style w:type="character" w:styleId="HTML7">
    <w:name w:val="HTML Sample"/>
    <w:rsid w:val="00E40E66"/>
    <w:rPr>
      <w:rFonts w:ascii="Courier New" w:hAnsi="Courier New"/>
      <w:lang w:val="ru-RU" w:bidi="ar-SA"/>
    </w:rPr>
  </w:style>
  <w:style w:type="paragraph" w:styleId="2fa">
    <w:name w:val="envelope return"/>
    <w:basedOn w:val="a1"/>
    <w:rsid w:val="00E40E66"/>
    <w:pPr>
      <w:ind w:left="1080"/>
    </w:pPr>
    <w:rPr>
      <w:rFonts w:ascii="Arial" w:hAnsi="Arial" w:cs="Arial"/>
      <w:spacing w:val="-5"/>
      <w:sz w:val="20"/>
      <w:szCs w:val="20"/>
      <w:lang w:eastAsia="en-US"/>
    </w:rPr>
  </w:style>
  <w:style w:type="character" w:styleId="HTML8">
    <w:name w:val="HTML Definition"/>
    <w:rsid w:val="00E40E66"/>
    <w:rPr>
      <w:i/>
      <w:iCs/>
      <w:lang w:val="ru-RU" w:bidi="ar-SA"/>
    </w:rPr>
  </w:style>
  <w:style w:type="character" w:styleId="HTML9">
    <w:name w:val="HTML Variable"/>
    <w:rsid w:val="00E40E66"/>
    <w:rPr>
      <w:i/>
      <w:iCs/>
      <w:lang w:val="ru-RU" w:bidi="ar-SA"/>
    </w:rPr>
  </w:style>
  <w:style w:type="character" w:styleId="HTMLa">
    <w:name w:val="HTML Typewriter"/>
    <w:rsid w:val="00E40E66"/>
    <w:rPr>
      <w:rFonts w:ascii="Courier New" w:hAnsi="Courier New"/>
      <w:sz w:val="20"/>
      <w:szCs w:val="20"/>
      <w:lang w:val="ru-RU" w:bidi="ar-SA"/>
    </w:rPr>
  </w:style>
  <w:style w:type="paragraph" w:styleId="93">
    <w:name w:val="index 9"/>
    <w:basedOn w:val="a1"/>
    <w:next w:val="a1"/>
    <w:autoRedefine/>
    <w:semiHidden/>
    <w:rsid w:val="00E40E66"/>
    <w:pPr>
      <w:ind w:left="1800" w:hanging="200"/>
    </w:pPr>
    <w:rPr>
      <w:rFonts w:ascii="Arial" w:hAnsi="Arial"/>
      <w:spacing w:val="-5"/>
      <w:sz w:val="20"/>
      <w:szCs w:val="20"/>
      <w:lang w:eastAsia="en-US"/>
    </w:rPr>
  </w:style>
  <w:style w:type="paragraph" w:styleId="afffffff4">
    <w:name w:val="Block Text"/>
    <w:basedOn w:val="a1"/>
    <w:rsid w:val="00E40E66"/>
    <w:pPr>
      <w:spacing w:after="120"/>
      <w:ind w:left="1440" w:right="1440"/>
    </w:pPr>
    <w:rPr>
      <w:rFonts w:ascii="Arial" w:hAnsi="Arial"/>
      <w:spacing w:val="-5"/>
      <w:sz w:val="20"/>
      <w:szCs w:val="20"/>
      <w:lang w:eastAsia="en-US"/>
    </w:rPr>
  </w:style>
  <w:style w:type="character" w:styleId="HTMLb">
    <w:name w:val="HTML Cite"/>
    <w:rsid w:val="00E40E66"/>
    <w:rPr>
      <w:i/>
      <w:iCs/>
      <w:lang w:val="ru-RU" w:bidi="ar-SA"/>
    </w:rPr>
  </w:style>
  <w:style w:type="table" w:customStyle="1" w:styleId="1fe">
    <w:name w:val="Сетка таблицы1"/>
    <w:basedOn w:val="a6"/>
    <w:next w:val="afffffe"/>
    <w:rsid w:val="00E40E6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b">
    <w:name w:val="Сетка таблицы2"/>
    <w:basedOn w:val="a6"/>
    <w:next w:val="afffffe"/>
    <w:rsid w:val="00E40E6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at">
    <w:name w:val="kat"/>
    <w:basedOn w:val="a1"/>
    <w:rsid w:val="00E40E66"/>
    <w:pPr>
      <w:spacing w:before="84" w:after="84"/>
    </w:pPr>
    <w:rPr>
      <w:sz w:val="26"/>
      <w:szCs w:val="26"/>
    </w:rPr>
  </w:style>
  <w:style w:type="paragraph" w:styleId="afffffff5">
    <w:name w:val="Revision"/>
    <w:hidden/>
    <w:uiPriority w:val="99"/>
    <w:semiHidden/>
    <w:rsid w:val="00E40E66"/>
    <w:pPr>
      <w:spacing w:after="0" w:line="240" w:lineRule="auto"/>
    </w:pPr>
    <w:rPr>
      <w:rFonts w:ascii="Times New Roman" w:eastAsia="Times New Roman" w:hAnsi="Times New Roman" w:cs="Times New Roman"/>
      <w:sz w:val="24"/>
      <w:szCs w:val="24"/>
      <w:lang w:eastAsia="ru-RU"/>
    </w:rPr>
  </w:style>
  <w:style w:type="paragraph" w:customStyle="1" w:styleId="a">
    <w:name w:val="Роснефть Ст"/>
    <w:basedOn w:val="1"/>
    <w:next w:val="2fc"/>
    <w:link w:val="afffffff6"/>
    <w:qFormat/>
    <w:rsid w:val="00E40E66"/>
    <w:pPr>
      <w:numPr>
        <w:numId w:val="21"/>
      </w:numPr>
      <w:tabs>
        <w:tab w:val="left" w:pos="284"/>
        <w:tab w:val="left" w:pos="426"/>
      </w:tabs>
      <w:suppressAutoHyphens w:val="0"/>
      <w:overflowPunct/>
      <w:autoSpaceDE/>
      <w:autoSpaceDN/>
      <w:adjustRightInd/>
      <w:spacing w:before="480" w:after="360"/>
      <w:ind w:left="567" w:hanging="567"/>
      <w:textAlignment w:val="auto"/>
    </w:pPr>
    <w:rPr>
      <w:rFonts w:ascii="Arial" w:hAnsi="Arial"/>
      <w:snapToGrid w:val="0"/>
      <w:color w:val="AF931D"/>
      <w:sz w:val="32"/>
      <w:szCs w:val="32"/>
    </w:rPr>
  </w:style>
  <w:style w:type="paragraph" w:customStyle="1" w:styleId="2fc">
    <w:name w:val="Роснефть Ст Заголовок 2"/>
    <w:basedOn w:val="20"/>
    <w:link w:val="2fd"/>
    <w:qFormat/>
    <w:rsid w:val="00E40E66"/>
    <w:pPr>
      <w:keepNext w:val="0"/>
      <w:tabs>
        <w:tab w:val="left" w:pos="1276"/>
        <w:tab w:val="left" w:pos="1418"/>
        <w:tab w:val="left" w:pos="1560"/>
        <w:tab w:val="num" w:pos="1995"/>
      </w:tabs>
      <w:overflowPunct/>
      <w:autoSpaceDE/>
      <w:autoSpaceDN/>
      <w:adjustRightInd/>
      <w:spacing w:before="600"/>
      <w:ind w:left="0" w:firstLine="709"/>
      <w:textAlignment w:val="auto"/>
    </w:pPr>
    <w:rPr>
      <w:iCs w:val="0"/>
      <w:snapToGrid w:val="0"/>
      <w:color w:val="CC9900"/>
      <w:sz w:val="24"/>
      <w:szCs w:val="24"/>
    </w:rPr>
  </w:style>
  <w:style w:type="character" w:customStyle="1" w:styleId="afffffff6">
    <w:name w:val="Роснефть Ст Знак"/>
    <w:link w:val="a"/>
    <w:rsid w:val="00E40E66"/>
    <w:rPr>
      <w:rFonts w:ascii="Arial" w:eastAsia="Times New Roman" w:hAnsi="Arial" w:cs="Times New Roman"/>
      <w:b/>
      <w:bCs/>
      <w:caps/>
      <w:snapToGrid w:val="0"/>
      <w:color w:val="AF931D"/>
      <w:sz w:val="32"/>
      <w:szCs w:val="32"/>
      <w:lang w:val="x-none" w:eastAsia="x-none"/>
    </w:rPr>
  </w:style>
  <w:style w:type="paragraph" w:customStyle="1" w:styleId="2">
    <w:name w:val="Роснефть Ст Заголов 2"/>
    <w:basedOn w:val="1"/>
    <w:link w:val="2fe"/>
    <w:qFormat/>
    <w:rsid w:val="00E40E66"/>
    <w:pPr>
      <w:numPr>
        <w:ilvl w:val="1"/>
        <w:numId w:val="22"/>
      </w:numPr>
      <w:tabs>
        <w:tab w:val="left" w:pos="284"/>
        <w:tab w:val="left" w:pos="426"/>
      </w:tabs>
      <w:suppressAutoHyphens w:val="0"/>
      <w:overflowPunct/>
      <w:autoSpaceDE/>
      <w:autoSpaceDN/>
      <w:adjustRightInd/>
      <w:spacing w:before="0" w:after="0"/>
      <w:textAlignment w:val="auto"/>
    </w:pPr>
    <w:rPr>
      <w:rFonts w:ascii="Arial" w:hAnsi="Arial"/>
      <w:snapToGrid w:val="0"/>
      <w:color w:val="AF931D"/>
      <w:sz w:val="26"/>
      <w:szCs w:val="26"/>
    </w:rPr>
  </w:style>
  <w:style w:type="character" w:customStyle="1" w:styleId="2fd">
    <w:name w:val="Роснефть Ст Заголовок 2 Знак"/>
    <w:link w:val="2fc"/>
    <w:rsid w:val="00E40E66"/>
    <w:rPr>
      <w:rFonts w:ascii="Times New Roman" w:eastAsia="Times New Roman" w:hAnsi="Times New Roman" w:cs="Times New Roman"/>
      <w:b/>
      <w:bCs/>
      <w:iCs/>
      <w:snapToGrid w:val="0"/>
      <w:color w:val="CC9900"/>
      <w:sz w:val="24"/>
      <w:szCs w:val="24"/>
      <w:lang w:val="x-none" w:eastAsia="x-none"/>
    </w:rPr>
  </w:style>
  <w:style w:type="paragraph" w:customStyle="1" w:styleId="Preformat">
    <w:name w:val="Preformat"/>
    <w:rsid w:val="00E40E66"/>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2fe">
    <w:name w:val="Роснефть Ст Заголов 2 Знак"/>
    <w:link w:val="2"/>
    <w:rsid w:val="00E40E66"/>
    <w:rPr>
      <w:rFonts w:ascii="Arial" w:eastAsia="Times New Roman" w:hAnsi="Arial" w:cs="Times New Roman"/>
      <w:b/>
      <w:bCs/>
      <w:caps/>
      <w:snapToGrid w:val="0"/>
      <w:color w:val="AF931D"/>
      <w:sz w:val="26"/>
      <w:szCs w:val="26"/>
      <w:lang w:val="x-none" w:eastAsia="x-none"/>
    </w:rPr>
  </w:style>
  <w:style w:type="numbering" w:customStyle="1" w:styleId="1ff">
    <w:name w:val="Нет списка1"/>
    <w:next w:val="a7"/>
    <w:semiHidden/>
    <w:rsid w:val="00E40E66"/>
  </w:style>
  <w:style w:type="paragraph" w:customStyle="1" w:styleId="1ff0">
    <w:name w:val="Подзаголовок1"/>
    <w:basedOn w:val="a4"/>
    <w:next w:val="a4"/>
    <w:autoRedefine/>
    <w:rsid w:val="00E40E66"/>
    <w:pPr>
      <w:overflowPunct/>
      <w:autoSpaceDE/>
      <w:autoSpaceDN/>
      <w:adjustRightInd/>
      <w:spacing w:after="0"/>
      <w:textAlignment w:val="auto"/>
    </w:pPr>
    <w:rPr>
      <w:rFonts w:ascii="Arial" w:hAnsi="Arial" w:cs="Arial"/>
      <w:b/>
      <w:lang w:val="ru-RU" w:eastAsia="ru-RU"/>
    </w:rPr>
  </w:style>
  <w:style w:type="paragraph" w:customStyle="1" w:styleId="afffffff7">
    <w:name w:val="Нормальный"/>
    <w:rsid w:val="00E40E66"/>
    <w:pPr>
      <w:spacing w:after="0" w:line="240" w:lineRule="auto"/>
    </w:pPr>
    <w:rPr>
      <w:rFonts w:ascii="Times New Roman" w:eastAsia="Times New Roman" w:hAnsi="Times New Roman" w:cs="Times New Roman"/>
      <w:sz w:val="20"/>
      <w:szCs w:val="20"/>
      <w:lang w:eastAsia="ru-RU"/>
    </w:rPr>
  </w:style>
  <w:style w:type="paragraph" w:customStyle="1" w:styleId="Char1">
    <w:name w:val="Char1"/>
    <w:basedOn w:val="a1"/>
    <w:rsid w:val="00E40E66"/>
    <w:pPr>
      <w:keepLines/>
      <w:spacing w:after="160" w:line="240" w:lineRule="exact"/>
    </w:pPr>
    <w:rPr>
      <w:rFonts w:ascii="Verdana" w:eastAsia="MS Mincho" w:hAnsi="Verdana" w:cs="Franklin Gothic Book"/>
      <w:sz w:val="20"/>
      <w:szCs w:val="20"/>
      <w:lang w:val="en-US" w:eastAsia="en-US"/>
    </w:rPr>
  </w:style>
  <w:style w:type="table" w:customStyle="1" w:styleId="4a">
    <w:name w:val="Сетка таблицы4"/>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
    <w:name w:val="Нет списка2"/>
    <w:next w:val="a7"/>
    <w:semiHidden/>
    <w:rsid w:val="00E40E66"/>
  </w:style>
  <w:style w:type="table" w:customStyle="1" w:styleId="58">
    <w:name w:val="Сетка таблицы5"/>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4">
    <w:name w:val="Колонтитул 3"/>
    <w:basedOn w:val="ab"/>
    <w:rsid w:val="00E40E66"/>
    <w:pPr>
      <w:widowControl w:val="0"/>
      <w:tabs>
        <w:tab w:val="clear" w:pos="4677"/>
        <w:tab w:val="clear" w:pos="9355"/>
      </w:tabs>
      <w:spacing w:after="40"/>
      <w:jc w:val="both"/>
    </w:pPr>
    <w:rPr>
      <w:b/>
    </w:rPr>
  </w:style>
  <w:style w:type="character" w:customStyle="1" w:styleId="2f4">
    <w:name w:val="Стиль2 Знак"/>
    <w:link w:val="2f3"/>
    <w:rsid w:val="00E40E66"/>
    <w:rPr>
      <w:rFonts w:ascii="Times New Roman" w:eastAsia="Times New Roman" w:hAnsi="Times New Roman" w:cs="Times New Roman"/>
      <w:b/>
      <w:bCs/>
      <w:sz w:val="32"/>
      <w:szCs w:val="32"/>
      <w:lang w:eastAsia="ru-RU"/>
    </w:rPr>
  </w:style>
  <w:style w:type="paragraph" w:customStyle="1" w:styleId="afffffff8">
    <w:name w:val="Îáû÷íûé"/>
    <w:rsid w:val="00E40E66"/>
    <w:pPr>
      <w:spacing w:after="0" w:line="240" w:lineRule="auto"/>
    </w:pPr>
    <w:rPr>
      <w:rFonts w:ascii="Times New Roman" w:eastAsia="Times New Roman" w:hAnsi="Times New Roman" w:cs="Times New Roman"/>
      <w:sz w:val="24"/>
      <w:szCs w:val="20"/>
      <w:lang w:eastAsia="ru-RU"/>
    </w:rPr>
  </w:style>
  <w:style w:type="paragraph" w:customStyle="1" w:styleId="Arial">
    <w:name w:val="Стиль Рег_текст + Arial"/>
    <w:basedOn w:val="a1"/>
    <w:uiPriority w:val="99"/>
    <w:rsid w:val="002269A7"/>
    <w:pPr>
      <w:spacing w:before="120"/>
      <w:jc w:val="both"/>
    </w:pPr>
    <w:rPr>
      <w:rFonts w:ascii="Arial" w:hAnsi="Arial"/>
    </w:rPr>
  </w:style>
  <w:style w:type="character" w:customStyle="1" w:styleId="webofficeattributevalue1">
    <w:name w:val="webofficeattributevalue1"/>
    <w:basedOn w:val="a5"/>
    <w:rsid w:val="00A704B4"/>
    <w:rPr>
      <w:rFonts w:ascii="Verdana" w:hAnsi="Verdana" w:hint="default"/>
      <w:strike w:val="0"/>
      <w:dstrike w:val="0"/>
      <w:color w:val="000000"/>
      <w:sz w:val="18"/>
      <w:szCs w:val="18"/>
      <w:u w:val="none"/>
      <w:effect w:val="none"/>
    </w:rPr>
  </w:style>
  <w:style w:type="character" w:customStyle="1" w:styleId="defaultlabelstyle3">
    <w:name w:val="defaultlabelstyle3"/>
    <w:basedOn w:val="a5"/>
    <w:rsid w:val="00AB4698"/>
    <w:rPr>
      <w:rFonts w:ascii="Verdana" w:hAnsi="Verdana" w:hint="default"/>
      <w:b w:val="0"/>
      <w:bCs w:val="0"/>
      <w:color w:val="333333"/>
    </w:rPr>
  </w:style>
  <w:style w:type="paragraph" w:customStyle="1" w:styleId="TableHeader">
    <w:name w:val="TableHeader"/>
    <w:rsid w:val="00AB4698"/>
    <w:pPr>
      <w:spacing w:after="0" w:line="288" w:lineRule="atLeast"/>
      <w:jc w:val="center"/>
    </w:pPr>
    <w:rPr>
      <w:rFonts w:ascii="Arial" w:eastAsia="Arial" w:hAnsi="Arial" w:cs="Arial"/>
      <w:b/>
      <w:color w:val="000000"/>
      <w:sz w:val="24"/>
      <w:szCs w:val="20"/>
      <w:shd w:val="clear" w:color="auto" w:fill="D9D9D9"/>
      <w:lang w:eastAsia="ru-RU"/>
    </w:rPr>
  </w:style>
  <w:style w:type="paragraph" w:customStyle="1" w:styleId="TableSubheader">
    <w:name w:val="TableSubheader"/>
    <w:rsid w:val="00AB4698"/>
    <w:pPr>
      <w:spacing w:after="0" w:line="288" w:lineRule="atLeast"/>
      <w:jc w:val="center"/>
    </w:pPr>
    <w:rPr>
      <w:rFonts w:ascii="Arial" w:eastAsia="Arial" w:hAnsi="Arial" w:cs="Arial"/>
      <w:i/>
      <w:color w:val="000000"/>
      <w:sz w:val="24"/>
      <w:szCs w:val="20"/>
      <w:shd w:val="clear" w:color="auto" w:fill="D9D9D9"/>
      <w:lang w:eastAsia="ru-RU"/>
    </w:rPr>
  </w:style>
  <w:style w:type="paragraph" w:customStyle="1" w:styleId="TableText">
    <w:name w:val="TableText"/>
    <w:rsid w:val="00AB4698"/>
    <w:pPr>
      <w:spacing w:after="0" w:line="288" w:lineRule="atLeast"/>
    </w:pPr>
    <w:rPr>
      <w:rFonts w:ascii="Arial" w:eastAsia="Arial" w:hAnsi="Arial" w:cs="Arial"/>
      <w:color w:val="000000"/>
      <w:sz w:val="24"/>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Plain Text" w:uiPriority="99"/>
    <w:lsdException w:name="HTML Top of Form" w:uiPriority="99"/>
    <w:lsdException w:name="HTML Bottom of Form"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Balloon Text"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E40E66"/>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2"/>
    <w:qFormat/>
    <w:rsid w:val="00E40E66"/>
    <w:pPr>
      <w:keepNext/>
      <w:numPr>
        <w:numId w:val="1"/>
      </w:numPr>
      <w:suppressAutoHyphens/>
      <w:overflowPunct w:val="0"/>
      <w:autoSpaceDE w:val="0"/>
      <w:autoSpaceDN w:val="0"/>
      <w:adjustRightInd w:val="0"/>
      <w:spacing w:before="240" w:after="240"/>
      <w:jc w:val="center"/>
      <w:textAlignment w:val="baseline"/>
      <w:outlineLvl w:val="0"/>
    </w:pPr>
    <w:rPr>
      <w:b/>
      <w:bCs/>
      <w:caps/>
      <w:sz w:val="28"/>
      <w:szCs w:val="20"/>
      <w:lang w:val="x-none" w:eastAsia="x-none"/>
    </w:rPr>
  </w:style>
  <w:style w:type="paragraph" w:styleId="20">
    <w:name w:val="heading 2"/>
    <w:aliases w:val="Нумерация обычный"/>
    <w:basedOn w:val="a2"/>
    <w:next w:val="a2"/>
    <w:link w:val="21"/>
    <w:autoRedefine/>
    <w:qFormat/>
    <w:rsid w:val="00BA5639"/>
    <w:pPr>
      <w:keepNext/>
      <w:suppressAutoHyphens/>
      <w:overflowPunct w:val="0"/>
      <w:autoSpaceDE w:val="0"/>
      <w:autoSpaceDN w:val="0"/>
      <w:adjustRightInd w:val="0"/>
      <w:spacing w:before="120" w:after="120" w:line="240" w:lineRule="auto"/>
      <w:ind w:left="284" w:firstLine="0"/>
      <w:textAlignment w:val="baseline"/>
      <w:outlineLvl w:val="1"/>
    </w:pPr>
    <w:rPr>
      <w:rFonts w:ascii="Times New Roman" w:hAnsi="Times New Roman"/>
      <w:bCs/>
      <w:i/>
      <w:iCs/>
      <w:sz w:val="28"/>
      <w:szCs w:val="28"/>
      <w:lang w:eastAsia="x-none"/>
    </w:rPr>
  </w:style>
  <w:style w:type="paragraph" w:styleId="3">
    <w:name w:val="heading 3"/>
    <w:basedOn w:val="a1"/>
    <w:next w:val="a1"/>
    <w:link w:val="30"/>
    <w:qFormat/>
    <w:rsid w:val="00E40E66"/>
    <w:pPr>
      <w:tabs>
        <w:tab w:val="left" w:pos="993"/>
      </w:tabs>
      <w:overflowPunct w:val="0"/>
      <w:autoSpaceDE w:val="0"/>
      <w:autoSpaceDN w:val="0"/>
      <w:adjustRightInd w:val="0"/>
      <w:spacing w:line="276" w:lineRule="auto"/>
      <w:jc w:val="both"/>
      <w:textAlignment w:val="baseline"/>
      <w:outlineLvl w:val="2"/>
    </w:pPr>
    <w:rPr>
      <w:bCs/>
      <w:i/>
      <w:sz w:val="28"/>
      <w:lang w:val="x-none" w:eastAsia="x-none"/>
    </w:rPr>
  </w:style>
  <w:style w:type="paragraph" w:styleId="4">
    <w:name w:val="heading 4"/>
    <w:basedOn w:val="a1"/>
    <w:next w:val="a1"/>
    <w:link w:val="40"/>
    <w:qFormat/>
    <w:rsid w:val="00E40E66"/>
    <w:pPr>
      <w:keepNext/>
      <w:numPr>
        <w:ilvl w:val="3"/>
        <w:numId w:val="2"/>
      </w:numPr>
      <w:tabs>
        <w:tab w:val="clear" w:pos="864"/>
      </w:tabs>
      <w:overflowPunct w:val="0"/>
      <w:autoSpaceDE w:val="0"/>
      <w:autoSpaceDN w:val="0"/>
      <w:adjustRightInd w:val="0"/>
      <w:spacing w:before="240" w:after="60"/>
      <w:ind w:left="0" w:firstLine="0"/>
      <w:textAlignment w:val="baseline"/>
      <w:outlineLvl w:val="3"/>
    </w:pPr>
    <w:rPr>
      <w:b/>
      <w:bCs/>
      <w:sz w:val="28"/>
      <w:szCs w:val="28"/>
      <w:lang w:val="x-none" w:eastAsia="x-none"/>
    </w:rPr>
  </w:style>
  <w:style w:type="paragraph" w:styleId="5">
    <w:name w:val="heading 5"/>
    <w:basedOn w:val="a3"/>
    <w:next w:val="a4"/>
    <w:link w:val="50"/>
    <w:qFormat/>
    <w:rsid w:val="00E40E66"/>
    <w:pPr>
      <w:numPr>
        <w:ilvl w:val="4"/>
        <w:numId w:val="2"/>
      </w:numPr>
      <w:tabs>
        <w:tab w:val="clear" w:pos="1008"/>
      </w:tabs>
      <w:spacing w:before="0" w:line="240" w:lineRule="atLeast"/>
      <w:ind w:left="1440" w:firstLine="0"/>
      <w:outlineLvl w:val="4"/>
    </w:pPr>
    <w:rPr>
      <w:sz w:val="20"/>
      <w:lang w:val="x-none"/>
    </w:rPr>
  </w:style>
  <w:style w:type="paragraph" w:styleId="6">
    <w:name w:val="heading 6"/>
    <w:basedOn w:val="a1"/>
    <w:next w:val="a1"/>
    <w:link w:val="60"/>
    <w:qFormat/>
    <w:rsid w:val="00E40E66"/>
    <w:pPr>
      <w:keepNext/>
      <w:numPr>
        <w:ilvl w:val="5"/>
        <w:numId w:val="2"/>
      </w:numPr>
      <w:tabs>
        <w:tab w:val="clear" w:pos="1152"/>
      </w:tabs>
      <w:overflowPunct w:val="0"/>
      <w:autoSpaceDE w:val="0"/>
      <w:autoSpaceDN w:val="0"/>
      <w:adjustRightInd w:val="0"/>
      <w:spacing w:line="360" w:lineRule="auto"/>
      <w:ind w:left="5760" w:firstLine="0"/>
      <w:jc w:val="both"/>
      <w:textAlignment w:val="baseline"/>
      <w:outlineLvl w:val="5"/>
    </w:pPr>
    <w:rPr>
      <w:szCs w:val="20"/>
      <w:lang w:val="x-none" w:eastAsia="x-none"/>
    </w:rPr>
  </w:style>
  <w:style w:type="paragraph" w:styleId="7">
    <w:name w:val="heading 7"/>
    <w:basedOn w:val="a1"/>
    <w:next w:val="a1"/>
    <w:link w:val="70"/>
    <w:qFormat/>
    <w:rsid w:val="00E40E66"/>
    <w:pPr>
      <w:keepNext/>
      <w:numPr>
        <w:ilvl w:val="6"/>
        <w:numId w:val="2"/>
      </w:numPr>
      <w:tabs>
        <w:tab w:val="clear" w:pos="1296"/>
      </w:tabs>
      <w:overflowPunct w:val="0"/>
      <w:autoSpaceDE w:val="0"/>
      <w:autoSpaceDN w:val="0"/>
      <w:adjustRightInd w:val="0"/>
      <w:ind w:left="0" w:firstLine="0"/>
      <w:jc w:val="both"/>
      <w:textAlignment w:val="baseline"/>
      <w:outlineLvl w:val="6"/>
    </w:pPr>
    <w:rPr>
      <w:b/>
      <w:sz w:val="20"/>
      <w:szCs w:val="20"/>
      <w:lang w:val="x-none" w:eastAsia="x-none"/>
    </w:rPr>
  </w:style>
  <w:style w:type="paragraph" w:styleId="8">
    <w:name w:val="heading 8"/>
    <w:basedOn w:val="a1"/>
    <w:next w:val="a1"/>
    <w:link w:val="80"/>
    <w:qFormat/>
    <w:rsid w:val="00E40E66"/>
    <w:pPr>
      <w:keepNext/>
      <w:numPr>
        <w:ilvl w:val="7"/>
        <w:numId w:val="2"/>
      </w:numPr>
      <w:tabs>
        <w:tab w:val="clear" w:pos="5835"/>
        <w:tab w:val="num" w:pos="1380"/>
      </w:tabs>
      <w:overflowPunct w:val="0"/>
      <w:autoSpaceDE w:val="0"/>
      <w:autoSpaceDN w:val="0"/>
      <w:adjustRightInd w:val="0"/>
      <w:ind w:left="360" w:firstLine="349"/>
      <w:textAlignment w:val="baseline"/>
      <w:outlineLvl w:val="7"/>
    </w:pPr>
    <w:rPr>
      <w:b/>
      <w:szCs w:val="20"/>
      <w:lang w:val="x-none" w:eastAsia="x-none"/>
    </w:rPr>
  </w:style>
  <w:style w:type="paragraph" w:styleId="9">
    <w:name w:val="heading 9"/>
    <w:basedOn w:val="a1"/>
    <w:next w:val="a1"/>
    <w:link w:val="90"/>
    <w:qFormat/>
    <w:rsid w:val="00E40E66"/>
    <w:pPr>
      <w:keepNext/>
      <w:numPr>
        <w:ilvl w:val="8"/>
        <w:numId w:val="2"/>
      </w:numPr>
      <w:tabs>
        <w:tab w:val="clear" w:pos="1584"/>
      </w:tabs>
      <w:overflowPunct w:val="0"/>
      <w:autoSpaceDE w:val="0"/>
      <w:autoSpaceDN w:val="0"/>
      <w:adjustRightInd w:val="0"/>
      <w:spacing w:line="360" w:lineRule="auto"/>
      <w:ind w:left="1781" w:right="175" w:firstLine="0"/>
      <w:textAlignment w:val="baseline"/>
      <w:outlineLvl w:val="8"/>
    </w:pPr>
    <w:rPr>
      <w:szCs w:val="20"/>
      <w:lang w:val="x-none" w:eastAsia="x-none"/>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2">
    <w:name w:val="Заголовок 1 Знак"/>
    <w:basedOn w:val="a5"/>
    <w:link w:val="1"/>
    <w:rsid w:val="00E40E66"/>
    <w:rPr>
      <w:rFonts w:ascii="Times New Roman" w:eastAsia="Times New Roman" w:hAnsi="Times New Roman" w:cs="Times New Roman"/>
      <w:b/>
      <w:bCs/>
      <w:caps/>
      <w:sz w:val="28"/>
      <w:szCs w:val="20"/>
      <w:lang w:val="x-none" w:eastAsia="x-none"/>
    </w:rPr>
  </w:style>
  <w:style w:type="character" w:customStyle="1" w:styleId="21">
    <w:name w:val="Заголовок 2 Знак"/>
    <w:aliases w:val="Нумерация обычный Знак"/>
    <w:basedOn w:val="a5"/>
    <w:link w:val="20"/>
    <w:rsid w:val="00BA5639"/>
    <w:rPr>
      <w:rFonts w:ascii="Times New Roman" w:eastAsia="Times New Roman" w:hAnsi="Times New Roman" w:cs="Times New Roman"/>
      <w:bCs/>
      <w:i/>
      <w:iCs/>
      <w:spacing w:val="-5"/>
      <w:sz w:val="28"/>
      <w:szCs w:val="28"/>
      <w:lang w:val="x-none" w:eastAsia="x-none"/>
    </w:rPr>
  </w:style>
  <w:style w:type="character" w:customStyle="1" w:styleId="30">
    <w:name w:val="Заголовок 3 Знак"/>
    <w:basedOn w:val="a5"/>
    <w:link w:val="3"/>
    <w:rsid w:val="00E40E66"/>
    <w:rPr>
      <w:rFonts w:ascii="Times New Roman" w:eastAsia="Times New Roman" w:hAnsi="Times New Roman" w:cs="Times New Roman"/>
      <w:bCs/>
      <w:i/>
      <w:sz w:val="28"/>
      <w:szCs w:val="24"/>
      <w:lang w:val="x-none" w:eastAsia="x-none"/>
    </w:rPr>
  </w:style>
  <w:style w:type="character" w:customStyle="1" w:styleId="40">
    <w:name w:val="Заголовок 4 Знак"/>
    <w:basedOn w:val="a5"/>
    <w:link w:val="4"/>
    <w:rsid w:val="00E40E66"/>
    <w:rPr>
      <w:rFonts w:ascii="Times New Roman" w:eastAsia="Times New Roman" w:hAnsi="Times New Roman" w:cs="Times New Roman"/>
      <w:b/>
      <w:bCs/>
      <w:sz w:val="28"/>
      <w:szCs w:val="28"/>
      <w:lang w:val="x-none" w:eastAsia="x-none"/>
    </w:rPr>
  </w:style>
  <w:style w:type="character" w:customStyle="1" w:styleId="50">
    <w:name w:val="Заголовок 5 Знак"/>
    <w:basedOn w:val="a5"/>
    <w:link w:val="5"/>
    <w:rsid w:val="00E40E66"/>
    <w:rPr>
      <w:rFonts w:ascii="Arial" w:eastAsia="Times New Roman" w:hAnsi="Arial" w:cs="Times New Roman"/>
      <w:spacing w:val="-4"/>
      <w:kern w:val="28"/>
      <w:sz w:val="20"/>
      <w:szCs w:val="20"/>
      <w:lang w:val="x-none"/>
    </w:rPr>
  </w:style>
  <w:style w:type="character" w:customStyle="1" w:styleId="60">
    <w:name w:val="Заголовок 6 Знак"/>
    <w:basedOn w:val="a5"/>
    <w:link w:val="6"/>
    <w:rsid w:val="00E40E66"/>
    <w:rPr>
      <w:rFonts w:ascii="Times New Roman" w:eastAsia="Times New Roman" w:hAnsi="Times New Roman" w:cs="Times New Roman"/>
      <w:sz w:val="24"/>
      <w:szCs w:val="20"/>
      <w:lang w:val="x-none" w:eastAsia="x-none"/>
    </w:rPr>
  </w:style>
  <w:style w:type="character" w:customStyle="1" w:styleId="70">
    <w:name w:val="Заголовок 7 Знак"/>
    <w:basedOn w:val="a5"/>
    <w:link w:val="7"/>
    <w:rsid w:val="00E40E66"/>
    <w:rPr>
      <w:rFonts w:ascii="Times New Roman" w:eastAsia="Times New Roman" w:hAnsi="Times New Roman" w:cs="Times New Roman"/>
      <w:b/>
      <w:sz w:val="20"/>
      <w:szCs w:val="20"/>
      <w:lang w:val="x-none" w:eastAsia="x-none"/>
    </w:rPr>
  </w:style>
  <w:style w:type="character" w:customStyle="1" w:styleId="80">
    <w:name w:val="Заголовок 8 Знак"/>
    <w:basedOn w:val="a5"/>
    <w:link w:val="8"/>
    <w:rsid w:val="00E40E66"/>
    <w:rPr>
      <w:rFonts w:ascii="Times New Roman" w:eastAsia="Times New Roman" w:hAnsi="Times New Roman" w:cs="Times New Roman"/>
      <w:b/>
      <w:sz w:val="24"/>
      <w:szCs w:val="20"/>
      <w:lang w:val="x-none" w:eastAsia="x-none"/>
    </w:rPr>
  </w:style>
  <w:style w:type="character" w:customStyle="1" w:styleId="90">
    <w:name w:val="Заголовок 9 Знак"/>
    <w:basedOn w:val="a5"/>
    <w:link w:val="9"/>
    <w:rsid w:val="00E40E66"/>
    <w:rPr>
      <w:rFonts w:ascii="Times New Roman" w:eastAsia="Times New Roman" w:hAnsi="Times New Roman" w:cs="Times New Roman"/>
      <w:sz w:val="24"/>
      <w:szCs w:val="20"/>
      <w:lang w:val="x-none" w:eastAsia="x-none"/>
    </w:rPr>
  </w:style>
  <w:style w:type="paragraph" w:customStyle="1" w:styleId="a3">
    <w:name w:val="База заголовка"/>
    <w:basedOn w:val="a1"/>
    <w:next w:val="a4"/>
    <w:rsid w:val="00E40E66"/>
    <w:pPr>
      <w:keepNext/>
      <w:keepLines/>
      <w:spacing w:before="140" w:line="220" w:lineRule="atLeast"/>
      <w:ind w:left="1080"/>
    </w:pPr>
    <w:rPr>
      <w:rFonts w:ascii="Arial" w:hAnsi="Arial"/>
      <w:spacing w:val="-4"/>
      <w:kern w:val="28"/>
      <w:sz w:val="22"/>
      <w:szCs w:val="20"/>
      <w:lang w:eastAsia="en-US"/>
    </w:rPr>
  </w:style>
  <w:style w:type="paragraph" w:styleId="a4">
    <w:name w:val="Body Text"/>
    <w:aliases w:val=" Знак,Знак Знак,Знак Знак Знак Знак,Знак Знак Знак,Знак,Знак Знак Знак Знак Знак Знак,Зн Знак,Зн,Знак Знак Знак Знак Знак Знак Знак Знак Знак Знак Знак Знак Знак Знак Знак Знак"/>
    <w:basedOn w:val="a1"/>
    <w:link w:val="a8"/>
    <w:rsid w:val="00E40E66"/>
    <w:pPr>
      <w:overflowPunct w:val="0"/>
      <w:autoSpaceDE w:val="0"/>
      <w:autoSpaceDN w:val="0"/>
      <w:adjustRightInd w:val="0"/>
      <w:spacing w:after="120"/>
      <w:textAlignment w:val="baseline"/>
    </w:pPr>
    <w:rPr>
      <w:sz w:val="20"/>
      <w:szCs w:val="20"/>
      <w:lang w:val="x-none" w:eastAsia="x-none"/>
    </w:rPr>
  </w:style>
  <w:style w:type="character" w:customStyle="1" w:styleId="a8">
    <w:name w:val="Основной текст Знак"/>
    <w:aliases w:val=" Знак Знак,Знак Знак Знак1,Знак Знак Знак Знак Знак,Знак Знак Знак Знак1,Знак Знак34,Знак Знак Знак Знак Знак Знак Знак,Зн Знак Знак,Зн Знак1,Знак Знак Знак Знак Знак Знак Знак Знак Знак Знак Знак Знак Знак Знак Знак Знак Знак"/>
    <w:basedOn w:val="a5"/>
    <w:link w:val="a4"/>
    <w:rsid w:val="00E40E66"/>
    <w:rPr>
      <w:rFonts w:ascii="Times New Roman" w:eastAsia="Times New Roman" w:hAnsi="Times New Roman" w:cs="Times New Roman"/>
      <w:sz w:val="20"/>
      <w:szCs w:val="20"/>
      <w:lang w:val="x-none" w:eastAsia="x-none"/>
    </w:rPr>
  </w:style>
  <w:style w:type="paragraph" w:styleId="a9">
    <w:name w:val="Body Text Indent"/>
    <w:basedOn w:val="a1"/>
    <w:link w:val="aa"/>
    <w:rsid w:val="00E40E66"/>
    <w:pPr>
      <w:overflowPunct w:val="0"/>
      <w:autoSpaceDE w:val="0"/>
      <w:autoSpaceDN w:val="0"/>
      <w:adjustRightInd w:val="0"/>
      <w:spacing w:after="120"/>
      <w:ind w:left="283"/>
      <w:textAlignment w:val="baseline"/>
    </w:pPr>
    <w:rPr>
      <w:sz w:val="20"/>
      <w:szCs w:val="20"/>
      <w:lang w:val="x-none" w:eastAsia="x-none"/>
    </w:rPr>
  </w:style>
  <w:style w:type="character" w:customStyle="1" w:styleId="aa">
    <w:name w:val="Основной текст с отступом Знак"/>
    <w:basedOn w:val="a5"/>
    <w:link w:val="a9"/>
    <w:rsid w:val="00E40E66"/>
    <w:rPr>
      <w:rFonts w:ascii="Times New Roman" w:eastAsia="Times New Roman" w:hAnsi="Times New Roman" w:cs="Times New Roman"/>
      <w:sz w:val="20"/>
      <w:szCs w:val="20"/>
      <w:lang w:val="x-none" w:eastAsia="x-none"/>
    </w:rPr>
  </w:style>
  <w:style w:type="paragraph" w:customStyle="1" w:styleId="-">
    <w:name w:val="Основной текст - Стандарт Знак Знак Знак"/>
    <w:basedOn w:val="a4"/>
    <w:autoRedefine/>
    <w:rsid w:val="00E40E66"/>
    <w:pPr>
      <w:overflowPunct/>
      <w:autoSpaceDE/>
      <w:autoSpaceDN/>
      <w:adjustRightInd/>
      <w:spacing w:before="60" w:after="0"/>
      <w:ind w:firstLine="720"/>
      <w:jc w:val="both"/>
      <w:textAlignment w:val="auto"/>
    </w:pPr>
    <w:rPr>
      <w:spacing w:val="-5"/>
      <w:sz w:val="24"/>
      <w:szCs w:val="24"/>
      <w:lang w:eastAsia="en-US"/>
    </w:rPr>
  </w:style>
  <w:style w:type="character" w:customStyle="1" w:styleId="-0">
    <w:name w:val="Основной текст - Стандарт Знак Знак Знак Знак"/>
    <w:rsid w:val="00E40E66"/>
    <w:rPr>
      <w:spacing w:val="-5"/>
      <w:sz w:val="24"/>
      <w:szCs w:val="24"/>
      <w:lang w:val="ru-RU" w:eastAsia="en-US" w:bidi="ar-SA"/>
    </w:rPr>
  </w:style>
  <w:style w:type="character" w:customStyle="1" w:styleId="32">
    <w:name w:val="Знак Знак32"/>
    <w:rsid w:val="00E40E66"/>
    <w:rPr>
      <w:rFonts w:ascii="Arial" w:hAnsi="Arial"/>
      <w:spacing w:val="-4"/>
      <w:kern w:val="28"/>
      <w:lang w:eastAsia="en-US"/>
    </w:rPr>
  </w:style>
  <w:style w:type="character" w:customStyle="1" w:styleId="31">
    <w:name w:val="Знак Знак31"/>
    <w:rsid w:val="00E40E66"/>
    <w:rPr>
      <w:sz w:val="24"/>
    </w:rPr>
  </w:style>
  <w:style w:type="character" w:customStyle="1" w:styleId="300">
    <w:name w:val="Знак Знак30"/>
    <w:rsid w:val="00E40E66"/>
    <w:rPr>
      <w:b/>
      <w:sz w:val="24"/>
    </w:rPr>
  </w:style>
  <w:style w:type="character" w:customStyle="1" w:styleId="29">
    <w:name w:val="Знак Знак29"/>
    <w:rsid w:val="00E40E66"/>
    <w:rPr>
      <w:sz w:val="24"/>
    </w:rPr>
  </w:style>
  <w:style w:type="paragraph" w:styleId="ab">
    <w:name w:val="header"/>
    <w:aliases w:val="Even"/>
    <w:basedOn w:val="a1"/>
    <w:link w:val="ac"/>
    <w:uiPriority w:val="99"/>
    <w:rsid w:val="00E40E66"/>
    <w:pPr>
      <w:tabs>
        <w:tab w:val="center" w:pos="4677"/>
        <w:tab w:val="right" w:pos="9355"/>
      </w:tabs>
      <w:overflowPunct w:val="0"/>
      <w:autoSpaceDE w:val="0"/>
      <w:autoSpaceDN w:val="0"/>
      <w:adjustRightInd w:val="0"/>
      <w:textAlignment w:val="baseline"/>
    </w:pPr>
    <w:rPr>
      <w:sz w:val="20"/>
      <w:szCs w:val="20"/>
      <w:lang w:val="x-none" w:eastAsia="x-none"/>
    </w:rPr>
  </w:style>
  <w:style w:type="character" w:customStyle="1" w:styleId="ac">
    <w:name w:val="Верхний колонтитул Знак"/>
    <w:aliases w:val="Even Знак"/>
    <w:basedOn w:val="a5"/>
    <w:link w:val="ab"/>
    <w:uiPriority w:val="99"/>
    <w:rsid w:val="00E40E66"/>
    <w:rPr>
      <w:rFonts w:ascii="Times New Roman" w:eastAsia="Times New Roman" w:hAnsi="Times New Roman" w:cs="Times New Roman"/>
      <w:sz w:val="20"/>
      <w:szCs w:val="20"/>
      <w:lang w:val="x-none" w:eastAsia="x-none"/>
    </w:rPr>
  </w:style>
  <w:style w:type="character" w:customStyle="1" w:styleId="27">
    <w:name w:val="Знак Знак27"/>
    <w:basedOn w:val="a5"/>
    <w:rsid w:val="00E40E66"/>
  </w:style>
  <w:style w:type="paragraph" w:styleId="ad">
    <w:name w:val="footer"/>
    <w:basedOn w:val="a1"/>
    <w:link w:val="ae"/>
    <w:uiPriority w:val="99"/>
    <w:rsid w:val="00E40E66"/>
    <w:pPr>
      <w:tabs>
        <w:tab w:val="center" w:pos="4677"/>
        <w:tab w:val="right" w:pos="9355"/>
      </w:tabs>
      <w:overflowPunct w:val="0"/>
      <w:autoSpaceDE w:val="0"/>
      <w:autoSpaceDN w:val="0"/>
      <w:adjustRightInd w:val="0"/>
      <w:textAlignment w:val="baseline"/>
    </w:pPr>
    <w:rPr>
      <w:sz w:val="20"/>
      <w:szCs w:val="20"/>
      <w:lang w:val="x-none" w:eastAsia="x-none"/>
    </w:rPr>
  </w:style>
  <w:style w:type="character" w:customStyle="1" w:styleId="ae">
    <w:name w:val="Нижний колонтитул Знак"/>
    <w:basedOn w:val="a5"/>
    <w:link w:val="ad"/>
    <w:uiPriority w:val="99"/>
    <w:rsid w:val="00E40E66"/>
    <w:rPr>
      <w:rFonts w:ascii="Times New Roman" w:eastAsia="Times New Roman" w:hAnsi="Times New Roman" w:cs="Times New Roman"/>
      <w:sz w:val="20"/>
      <w:szCs w:val="20"/>
      <w:lang w:val="x-none" w:eastAsia="x-none"/>
    </w:rPr>
  </w:style>
  <w:style w:type="character" w:customStyle="1" w:styleId="26">
    <w:name w:val="Знак Знак26"/>
    <w:basedOn w:val="a5"/>
    <w:rsid w:val="00E40E66"/>
  </w:style>
  <w:style w:type="character" w:customStyle="1" w:styleId="22">
    <w:name w:val="Основной текст с отступом 2 Знак"/>
    <w:link w:val="23"/>
    <w:rsid w:val="00E40E66"/>
    <w:rPr>
      <w:rFonts w:ascii="Times New Roman" w:hAnsi="Times New Roman"/>
      <w:sz w:val="24"/>
    </w:rPr>
  </w:style>
  <w:style w:type="paragraph" w:styleId="23">
    <w:name w:val="Body Text Indent 2"/>
    <w:basedOn w:val="a1"/>
    <w:link w:val="22"/>
    <w:rsid w:val="00E40E66"/>
    <w:pPr>
      <w:overflowPunct w:val="0"/>
      <w:autoSpaceDE w:val="0"/>
      <w:autoSpaceDN w:val="0"/>
      <w:adjustRightInd w:val="0"/>
      <w:ind w:firstLine="709"/>
      <w:jc w:val="both"/>
      <w:textAlignment w:val="baseline"/>
    </w:pPr>
    <w:rPr>
      <w:rFonts w:eastAsiaTheme="minorHAnsi" w:cstheme="minorBidi"/>
      <w:szCs w:val="22"/>
      <w:lang w:eastAsia="en-US"/>
    </w:rPr>
  </w:style>
  <w:style w:type="character" w:customStyle="1" w:styleId="210">
    <w:name w:val="Основной текст с отступом 2 Знак1"/>
    <w:basedOn w:val="a5"/>
    <w:uiPriority w:val="99"/>
    <w:semiHidden/>
    <w:rsid w:val="00E40E66"/>
    <w:rPr>
      <w:rFonts w:ascii="Times New Roman" w:eastAsia="Times New Roman" w:hAnsi="Times New Roman" w:cs="Times New Roman"/>
      <w:sz w:val="24"/>
      <w:szCs w:val="24"/>
      <w:lang w:eastAsia="ru-RU"/>
    </w:rPr>
  </w:style>
  <w:style w:type="character" w:customStyle="1" w:styleId="25">
    <w:name w:val="Знак Знак25"/>
    <w:rsid w:val="00E40E66"/>
    <w:rPr>
      <w:sz w:val="24"/>
    </w:rPr>
  </w:style>
  <w:style w:type="character" w:customStyle="1" w:styleId="33">
    <w:name w:val="Основной текст с отступом 3 Знак"/>
    <w:link w:val="34"/>
    <w:rsid w:val="00E40E66"/>
    <w:rPr>
      <w:rFonts w:ascii="Times New Roman" w:hAnsi="Times New Roman"/>
      <w:sz w:val="24"/>
    </w:rPr>
  </w:style>
  <w:style w:type="paragraph" w:styleId="34">
    <w:name w:val="Body Text Indent 3"/>
    <w:basedOn w:val="a1"/>
    <w:link w:val="33"/>
    <w:rsid w:val="00E40E66"/>
    <w:pPr>
      <w:overflowPunct w:val="0"/>
      <w:autoSpaceDE w:val="0"/>
      <w:autoSpaceDN w:val="0"/>
      <w:adjustRightInd w:val="0"/>
      <w:spacing w:line="360" w:lineRule="auto"/>
      <w:ind w:firstLine="851"/>
      <w:jc w:val="both"/>
      <w:textAlignment w:val="baseline"/>
    </w:pPr>
    <w:rPr>
      <w:rFonts w:eastAsiaTheme="minorHAnsi" w:cstheme="minorBidi"/>
      <w:szCs w:val="22"/>
      <w:lang w:eastAsia="en-US"/>
    </w:rPr>
  </w:style>
  <w:style w:type="character" w:customStyle="1" w:styleId="310">
    <w:name w:val="Основной текст с отступом 3 Знак1"/>
    <w:basedOn w:val="a5"/>
    <w:uiPriority w:val="99"/>
    <w:semiHidden/>
    <w:rsid w:val="00E40E66"/>
    <w:rPr>
      <w:rFonts w:ascii="Times New Roman" w:eastAsia="Times New Roman" w:hAnsi="Times New Roman" w:cs="Times New Roman"/>
      <w:sz w:val="16"/>
      <w:szCs w:val="16"/>
      <w:lang w:eastAsia="ru-RU"/>
    </w:rPr>
  </w:style>
  <w:style w:type="character" w:customStyle="1" w:styleId="24">
    <w:name w:val="Знак Знак24"/>
    <w:rsid w:val="00E40E66"/>
    <w:rPr>
      <w:sz w:val="24"/>
    </w:rPr>
  </w:style>
  <w:style w:type="character" w:styleId="af">
    <w:name w:val="Hyperlink"/>
    <w:uiPriority w:val="99"/>
    <w:rsid w:val="00E40E66"/>
    <w:rPr>
      <w:color w:val="0000FF"/>
      <w:u w:val="single"/>
    </w:rPr>
  </w:style>
  <w:style w:type="paragraph" w:styleId="af0">
    <w:name w:val="Balloon Text"/>
    <w:basedOn w:val="a1"/>
    <w:link w:val="af1"/>
    <w:uiPriority w:val="99"/>
    <w:rsid w:val="00E40E66"/>
    <w:pPr>
      <w:overflowPunct w:val="0"/>
      <w:autoSpaceDE w:val="0"/>
      <w:autoSpaceDN w:val="0"/>
      <w:adjustRightInd w:val="0"/>
      <w:textAlignment w:val="baseline"/>
    </w:pPr>
    <w:rPr>
      <w:rFonts w:ascii="Tahoma" w:hAnsi="Tahoma"/>
      <w:sz w:val="16"/>
      <w:szCs w:val="16"/>
      <w:lang w:val="x-none" w:eastAsia="x-none"/>
    </w:rPr>
  </w:style>
  <w:style w:type="character" w:customStyle="1" w:styleId="af1">
    <w:name w:val="Текст выноски Знак"/>
    <w:basedOn w:val="a5"/>
    <w:link w:val="af0"/>
    <w:uiPriority w:val="99"/>
    <w:rsid w:val="00E40E66"/>
    <w:rPr>
      <w:rFonts w:ascii="Tahoma" w:eastAsia="Times New Roman" w:hAnsi="Tahoma" w:cs="Times New Roman"/>
      <w:sz w:val="16"/>
      <w:szCs w:val="16"/>
      <w:lang w:val="x-none" w:eastAsia="x-none"/>
    </w:rPr>
  </w:style>
  <w:style w:type="character" w:customStyle="1" w:styleId="230">
    <w:name w:val="Знак Знак23"/>
    <w:rsid w:val="00E40E66"/>
    <w:rPr>
      <w:rFonts w:ascii="Tahoma" w:hAnsi="Tahoma" w:cs="Tahoma"/>
      <w:sz w:val="16"/>
      <w:szCs w:val="16"/>
    </w:rPr>
  </w:style>
  <w:style w:type="character" w:customStyle="1" w:styleId="28">
    <w:name w:val="Основной текст 2 Знак"/>
    <w:link w:val="2a"/>
    <w:rsid w:val="00E40E66"/>
    <w:rPr>
      <w:rFonts w:ascii="Arial" w:hAnsi="Arial"/>
      <w:spacing w:val="-5"/>
    </w:rPr>
  </w:style>
  <w:style w:type="paragraph" w:styleId="2a">
    <w:name w:val="Body Text 2"/>
    <w:basedOn w:val="a1"/>
    <w:link w:val="28"/>
    <w:rsid w:val="00E40E66"/>
    <w:pPr>
      <w:spacing w:after="120" w:line="480" w:lineRule="auto"/>
      <w:ind w:left="1080"/>
    </w:pPr>
    <w:rPr>
      <w:rFonts w:ascii="Arial" w:eastAsiaTheme="minorHAnsi" w:hAnsi="Arial" w:cstheme="minorBidi"/>
      <w:spacing w:val="-5"/>
      <w:sz w:val="22"/>
      <w:szCs w:val="22"/>
      <w:lang w:eastAsia="en-US"/>
    </w:rPr>
  </w:style>
  <w:style w:type="character" w:customStyle="1" w:styleId="211">
    <w:name w:val="Основной текст 2 Знак1"/>
    <w:basedOn w:val="a5"/>
    <w:uiPriority w:val="99"/>
    <w:semiHidden/>
    <w:rsid w:val="00E40E66"/>
    <w:rPr>
      <w:rFonts w:ascii="Times New Roman" w:eastAsia="Times New Roman" w:hAnsi="Times New Roman" w:cs="Times New Roman"/>
      <w:sz w:val="24"/>
      <w:szCs w:val="24"/>
      <w:lang w:eastAsia="ru-RU"/>
    </w:rPr>
  </w:style>
  <w:style w:type="character" w:customStyle="1" w:styleId="220">
    <w:name w:val="Знак Знак22"/>
    <w:rsid w:val="00E40E66"/>
    <w:rPr>
      <w:rFonts w:ascii="Arial" w:hAnsi="Arial"/>
      <w:spacing w:val="-5"/>
      <w:lang w:eastAsia="en-US"/>
    </w:rPr>
  </w:style>
  <w:style w:type="paragraph" w:customStyle="1" w:styleId="-1">
    <w:name w:val="Основной текст - Стандарт"/>
    <w:basedOn w:val="a4"/>
    <w:autoRedefine/>
    <w:rsid w:val="00E40E66"/>
    <w:pPr>
      <w:tabs>
        <w:tab w:val="left" w:pos="1800"/>
      </w:tabs>
      <w:overflowPunct/>
      <w:autoSpaceDE/>
      <w:autoSpaceDN/>
      <w:adjustRightInd/>
      <w:spacing w:before="60" w:after="0"/>
      <w:ind w:firstLine="720"/>
      <w:jc w:val="both"/>
      <w:textAlignment w:val="auto"/>
    </w:pPr>
    <w:rPr>
      <w:spacing w:val="-5"/>
      <w:sz w:val="24"/>
      <w:szCs w:val="24"/>
      <w:lang w:eastAsia="en-US"/>
    </w:rPr>
  </w:style>
  <w:style w:type="paragraph" w:customStyle="1" w:styleId="-2">
    <w:name w:val="Маркированный список - Стандарт"/>
    <w:basedOn w:val="a4"/>
    <w:autoRedefine/>
    <w:rsid w:val="00E40E66"/>
    <w:pPr>
      <w:tabs>
        <w:tab w:val="num" w:pos="0"/>
        <w:tab w:val="left" w:pos="1260"/>
      </w:tabs>
      <w:overflowPunct/>
      <w:autoSpaceDE/>
      <w:autoSpaceDN/>
      <w:adjustRightInd/>
      <w:spacing w:before="40" w:after="0"/>
      <w:ind w:firstLine="720"/>
      <w:jc w:val="both"/>
      <w:textAlignment w:val="auto"/>
    </w:pPr>
    <w:rPr>
      <w:spacing w:val="-5"/>
      <w:sz w:val="24"/>
      <w:szCs w:val="24"/>
      <w:lang w:eastAsia="en-US"/>
    </w:rPr>
  </w:style>
  <w:style w:type="paragraph" w:customStyle="1" w:styleId="2b">
    <w:name w:val="Заголовок 2 Стандарт"/>
    <w:basedOn w:val="20"/>
    <w:autoRedefine/>
    <w:rsid w:val="00E40E66"/>
    <w:pPr>
      <w:keepLines/>
      <w:tabs>
        <w:tab w:val="num" w:pos="540"/>
      </w:tabs>
      <w:overflowPunct/>
      <w:autoSpaceDE/>
      <w:autoSpaceDN/>
      <w:adjustRightInd/>
      <w:spacing w:before="360" w:line="240" w:lineRule="atLeast"/>
      <w:ind w:left="540" w:hanging="540"/>
      <w:jc w:val="left"/>
      <w:textAlignment w:val="auto"/>
    </w:pPr>
    <w:rPr>
      <w:rFonts w:ascii="Arial" w:hAnsi="Arial" w:cs="Arial"/>
      <w:bCs w:val="0"/>
      <w:spacing w:val="-10"/>
      <w:kern w:val="28"/>
      <w:lang w:eastAsia="en-US"/>
    </w:rPr>
  </w:style>
  <w:style w:type="paragraph" w:customStyle="1" w:styleId="35">
    <w:name w:val="Заголовок 3 Стандарт"/>
    <w:basedOn w:val="3"/>
    <w:autoRedefine/>
    <w:rsid w:val="00E40E66"/>
    <w:pPr>
      <w:tabs>
        <w:tab w:val="num" w:pos="0"/>
        <w:tab w:val="left" w:pos="1260"/>
      </w:tabs>
      <w:overflowPunct/>
      <w:autoSpaceDE/>
      <w:autoSpaceDN/>
      <w:adjustRightInd/>
      <w:spacing w:before="360" w:after="240" w:line="240" w:lineRule="atLeast"/>
      <w:ind w:firstLine="720"/>
      <w:jc w:val="left"/>
      <w:textAlignment w:val="auto"/>
    </w:pPr>
    <w:rPr>
      <w:spacing w:val="-10"/>
      <w:kern w:val="28"/>
      <w:lang w:eastAsia="en-US"/>
    </w:rPr>
  </w:style>
  <w:style w:type="paragraph" w:customStyle="1" w:styleId="41">
    <w:name w:val="Заголовок 4 Стандарт"/>
    <w:basedOn w:val="4"/>
    <w:autoRedefine/>
    <w:rsid w:val="00E40E66"/>
    <w:pPr>
      <w:keepNext w:val="0"/>
      <w:tabs>
        <w:tab w:val="num" w:pos="1620"/>
        <w:tab w:val="left" w:pos="1800"/>
        <w:tab w:val="left" w:pos="2160"/>
      </w:tabs>
      <w:overflowPunct/>
      <w:autoSpaceDE/>
      <w:autoSpaceDN/>
      <w:adjustRightInd/>
      <w:spacing w:before="120" w:after="0"/>
      <w:ind w:left="1620" w:hanging="900"/>
      <w:jc w:val="both"/>
      <w:textAlignment w:val="auto"/>
    </w:pPr>
    <w:rPr>
      <w:i/>
      <w:spacing w:val="-5"/>
      <w:sz w:val="24"/>
      <w:szCs w:val="24"/>
      <w:lang w:eastAsia="en-US"/>
    </w:rPr>
  </w:style>
  <w:style w:type="paragraph" w:customStyle="1" w:styleId="-20">
    <w:name w:val="Маркированый список - Стандарт2"/>
    <w:basedOn w:val="-2"/>
    <w:autoRedefine/>
    <w:rsid w:val="00E40E66"/>
    <w:pPr>
      <w:tabs>
        <w:tab w:val="num" w:pos="1260"/>
      </w:tabs>
    </w:pPr>
    <w:rPr>
      <w:rFonts w:cs="Arial"/>
    </w:rPr>
  </w:style>
  <w:style w:type="character" w:customStyle="1" w:styleId="af2">
    <w:name w:val="Нумерованный список Стандарт Знак Знак Знак"/>
    <w:rsid w:val="00E40E66"/>
    <w:rPr>
      <w:rFonts w:ascii="Arial" w:hAnsi="Arial"/>
      <w:bCs/>
      <w:spacing w:val="-5"/>
      <w:lang w:eastAsia="en-US"/>
    </w:rPr>
  </w:style>
  <w:style w:type="paragraph" w:customStyle="1" w:styleId="af3">
    <w:name w:val="Нумерованный список Стандарт Знак Знак"/>
    <w:basedOn w:val="a4"/>
    <w:autoRedefine/>
    <w:rsid w:val="00E40E66"/>
    <w:pPr>
      <w:tabs>
        <w:tab w:val="num" w:pos="360"/>
      </w:tabs>
      <w:overflowPunct/>
      <w:autoSpaceDE/>
      <w:autoSpaceDN/>
      <w:adjustRightInd/>
      <w:spacing w:before="120" w:after="0"/>
      <w:ind w:left="1080"/>
      <w:jc w:val="both"/>
      <w:textAlignment w:val="auto"/>
    </w:pPr>
    <w:rPr>
      <w:rFonts w:ascii="Arial" w:hAnsi="Arial"/>
      <w:bCs/>
      <w:spacing w:val="-5"/>
      <w:lang w:eastAsia="en-US"/>
    </w:rPr>
  </w:style>
  <w:style w:type="character" w:customStyle="1" w:styleId="af4">
    <w:name w:val="Схема документа Знак"/>
    <w:link w:val="af5"/>
    <w:semiHidden/>
    <w:rsid w:val="00E40E66"/>
    <w:rPr>
      <w:rFonts w:ascii="Tahoma" w:hAnsi="Tahoma" w:cs="Tahoma"/>
      <w:spacing w:val="-5"/>
      <w:shd w:val="clear" w:color="auto" w:fill="000080"/>
    </w:rPr>
  </w:style>
  <w:style w:type="paragraph" w:styleId="af5">
    <w:name w:val="Document Map"/>
    <w:basedOn w:val="a1"/>
    <w:link w:val="af4"/>
    <w:semiHidden/>
    <w:rsid w:val="00E40E66"/>
    <w:pPr>
      <w:shd w:val="clear" w:color="auto" w:fill="000080"/>
      <w:ind w:left="1080"/>
    </w:pPr>
    <w:rPr>
      <w:rFonts w:ascii="Tahoma" w:eastAsiaTheme="minorHAnsi" w:hAnsi="Tahoma" w:cs="Tahoma"/>
      <w:spacing w:val="-5"/>
      <w:sz w:val="22"/>
      <w:szCs w:val="22"/>
      <w:lang w:eastAsia="en-US"/>
    </w:rPr>
  </w:style>
  <w:style w:type="character" w:customStyle="1" w:styleId="13">
    <w:name w:val="Схема документа Знак1"/>
    <w:basedOn w:val="a5"/>
    <w:uiPriority w:val="99"/>
    <w:semiHidden/>
    <w:rsid w:val="00E40E66"/>
    <w:rPr>
      <w:rFonts w:ascii="Tahoma" w:eastAsia="Times New Roman" w:hAnsi="Tahoma" w:cs="Tahoma"/>
      <w:sz w:val="16"/>
      <w:szCs w:val="16"/>
      <w:lang w:eastAsia="ru-RU"/>
    </w:rPr>
  </w:style>
  <w:style w:type="character" w:customStyle="1" w:styleId="212">
    <w:name w:val="Знак Знак21"/>
    <w:rsid w:val="00E40E66"/>
    <w:rPr>
      <w:rFonts w:ascii="Tahoma" w:hAnsi="Tahoma" w:cs="Tahoma"/>
      <w:spacing w:val="-5"/>
      <w:shd w:val="clear" w:color="auto" w:fill="000080"/>
      <w:lang w:eastAsia="en-US"/>
    </w:rPr>
  </w:style>
  <w:style w:type="paragraph" w:customStyle="1" w:styleId="BlockQuotation">
    <w:name w:val="Block Quotation"/>
    <w:basedOn w:val="a1"/>
    <w:next w:val="a4"/>
    <w:rsid w:val="00E40E66"/>
    <w:pPr>
      <w:pBdr>
        <w:top w:val="single" w:sz="6" w:space="12" w:color="FFFFFF"/>
        <w:left w:val="single" w:sz="6" w:space="12" w:color="FFFFFF"/>
        <w:bottom w:val="single" w:sz="6" w:space="12" w:color="FFFFFF"/>
        <w:right w:val="single" w:sz="6" w:space="12" w:color="FFFFFF"/>
      </w:pBdr>
      <w:shd w:val="pct10" w:color="808080" w:fill="auto"/>
      <w:spacing w:after="240"/>
      <w:ind w:left="600" w:right="600"/>
      <w:jc w:val="both"/>
    </w:pPr>
    <w:rPr>
      <w:rFonts w:ascii="Arial" w:hAnsi="Arial"/>
      <w:spacing w:val="-5"/>
      <w:szCs w:val="20"/>
      <w:lang w:eastAsia="en-US"/>
    </w:rPr>
  </w:style>
  <w:style w:type="paragraph" w:customStyle="1" w:styleId="Picture">
    <w:name w:val="Picture"/>
    <w:basedOn w:val="a4"/>
    <w:next w:val="af6"/>
    <w:rsid w:val="00E40E66"/>
    <w:pPr>
      <w:keepNext/>
      <w:overflowPunct/>
      <w:autoSpaceDE/>
      <w:autoSpaceDN/>
      <w:adjustRightInd/>
      <w:spacing w:after="240" w:line="240" w:lineRule="atLeast"/>
      <w:ind w:left="1080"/>
      <w:jc w:val="both"/>
      <w:textAlignment w:val="auto"/>
    </w:pPr>
    <w:rPr>
      <w:rFonts w:ascii="Arial" w:hAnsi="Arial"/>
      <w:spacing w:val="-5"/>
      <w:lang w:eastAsia="en-US"/>
    </w:rPr>
  </w:style>
  <w:style w:type="paragraph" w:styleId="af6">
    <w:name w:val="caption"/>
    <w:basedOn w:val="af7"/>
    <w:next w:val="a4"/>
    <w:qFormat/>
    <w:rsid w:val="00E40E66"/>
    <w:pPr>
      <w:tabs>
        <w:tab w:val="num" w:pos="720"/>
      </w:tabs>
      <w:spacing w:before="60" w:after="240" w:line="220" w:lineRule="atLeast"/>
      <w:ind w:left="720" w:hanging="360"/>
    </w:pPr>
    <w:rPr>
      <w:rFonts w:ascii="Arial Narrow" w:hAnsi="Arial Narrow"/>
      <w:spacing w:val="0"/>
      <w:sz w:val="18"/>
    </w:rPr>
  </w:style>
  <w:style w:type="paragraph" w:customStyle="1" w:styleId="af7">
    <w:name w:val="Рисунок"/>
    <w:basedOn w:val="a1"/>
    <w:next w:val="af6"/>
    <w:rsid w:val="00E40E66"/>
    <w:pPr>
      <w:keepNext/>
      <w:ind w:left="1080"/>
    </w:pPr>
    <w:rPr>
      <w:rFonts w:ascii="Arial" w:hAnsi="Arial"/>
      <w:spacing w:val="-5"/>
      <w:sz w:val="20"/>
      <w:szCs w:val="20"/>
      <w:lang w:eastAsia="en-US"/>
    </w:rPr>
  </w:style>
  <w:style w:type="paragraph" w:styleId="a2">
    <w:name w:val="List Number"/>
    <w:basedOn w:val="af8"/>
    <w:rsid w:val="00E40E66"/>
  </w:style>
  <w:style w:type="paragraph" w:styleId="af8">
    <w:name w:val="List"/>
    <w:basedOn w:val="a4"/>
    <w:rsid w:val="00E40E66"/>
    <w:pPr>
      <w:overflowPunct/>
      <w:autoSpaceDE/>
      <w:autoSpaceDN/>
      <w:adjustRightInd/>
      <w:spacing w:after="240" w:line="240" w:lineRule="atLeast"/>
      <w:ind w:left="1440" w:hanging="360"/>
      <w:jc w:val="both"/>
      <w:textAlignment w:val="auto"/>
    </w:pPr>
    <w:rPr>
      <w:rFonts w:ascii="Arial" w:hAnsi="Arial"/>
      <w:spacing w:val="-5"/>
      <w:lang w:eastAsia="en-US"/>
    </w:rPr>
  </w:style>
  <w:style w:type="paragraph" w:customStyle="1" w:styleId="SubtitleCover">
    <w:name w:val="Subtitle Cover"/>
    <w:basedOn w:val="a1"/>
    <w:next w:val="a1"/>
    <w:rsid w:val="00E40E66"/>
    <w:pPr>
      <w:keepNext/>
      <w:pBdr>
        <w:top w:val="single" w:sz="6" w:space="1" w:color="auto"/>
      </w:pBdr>
      <w:spacing w:after="5280" w:line="480" w:lineRule="exact"/>
      <w:ind w:left="1080"/>
    </w:pPr>
    <w:rPr>
      <w:rFonts w:ascii="Arial" w:hAnsi="Arial"/>
      <w:spacing w:val="-15"/>
      <w:kern w:val="28"/>
      <w:sz w:val="44"/>
      <w:szCs w:val="20"/>
      <w:lang w:eastAsia="en-US"/>
    </w:rPr>
  </w:style>
  <w:style w:type="paragraph" w:customStyle="1" w:styleId="CompanyName">
    <w:name w:val="Company Name"/>
    <w:basedOn w:val="a1"/>
    <w:next w:val="a1"/>
    <w:rsid w:val="00E40E66"/>
    <w:pPr>
      <w:spacing w:before="420" w:after="60" w:line="320" w:lineRule="exact"/>
      <w:ind w:left="1080"/>
    </w:pPr>
    <w:rPr>
      <w:rFonts w:ascii="Arial" w:hAnsi="Arial"/>
      <w:caps/>
      <w:spacing w:val="-5"/>
      <w:kern w:val="36"/>
      <w:sz w:val="38"/>
      <w:szCs w:val="20"/>
      <w:lang w:eastAsia="en-US"/>
    </w:rPr>
  </w:style>
  <w:style w:type="paragraph" w:customStyle="1" w:styleId="TitleCover">
    <w:name w:val="Title Cover"/>
    <w:basedOn w:val="HeadingBase"/>
    <w:next w:val="SubtitleCover"/>
    <w:rsid w:val="00E40E66"/>
    <w:pPr>
      <w:keepNext w:val="0"/>
      <w:pBdr>
        <w:top w:val="single" w:sz="6" w:space="31" w:color="FFFFFF"/>
        <w:left w:val="single" w:sz="6" w:space="31" w:color="FFFFFF"/>
        <w:bottom w:val="single" w:sz="6" w:space="31" w:color="FFFFFF"/>
        <w:right w:val="single" w:sz="6" w:space="31" w:color="FFFFFF"/>
      </w:pBdr>
      <w:shd w:val="pct10" w:color="auto" w:fill="auto"/>
      <w:spacing w:before="0" w:after="0" w:line="1440" w:lineRule="exact"/>
      <w:ind w:left="600" w:right="600"/>
      <w:jc w:val="right"/>
    </w:pPr>
    <w:rPr>
      <w:rFonts w:ascii="Garamond" w:hAnsi="Garamond"/>
      <w:b w:val="0"/>
      <w:spacing w:val="-70"/>
      <w:sz w:val="144"/>
    </w:rPr>
  </w:style>
  <w:style w:type="paragraph" w:customStyle="1" w:styleId="HeadingBase">
    <w:name w:val="Heading Base"/>
    <w:basedOn w:val="a1"/>
    <w:next w:val="a4"/>
    <w:rsid w:val="00E40E66"/>
    <w:pPr>
      <w:keepNext/>
      <w:spacing w:before="240" w:after="120"/>
      <w:ind w:left="1080"/>
    </w:pPr>
    <w:rPr>
      <w:rFonts w:ascii="Arial" w:hAnsi="Arial"/>
      <w:b/>
      <w:spacing w:val="-5"/>
      <w:kern w:val="28"/>
      <w:sz w:val="36"/>
      <w:szCs w:val="20"/>
      <w:lang w:eastAsia="en-US"/>
    </w:rPr>
  </w:style>
  <w:style w:type="character" w:styleId="af9">
    <w:name w:val="Emphasis"/>
    <w:qFormat/>
    <w:rsid w:val="00E40E66"/>
    <w:rPr>
      <w:rFonts w:ascii="Arial Black" w:hAnsi="Arial Black"/>
      <w:spacing w:val="-4"/>
      <w:sz w:val="18"/>
      <w:lang w:bidi="ar-SA"/>
    </w:rPr>
  </w:style>
  <w:style w:type="paragraph" w:customStyle="1" w:styleId="ReturnAddress">
    <w:name w:val="Return Address"/>
    <w:basedOn w:val="a1"/>
    <w:rsid w:val="00E40E66"/>
    <w:pPr>
      <w:ind w:left="1080"/>
      <w:jc w:val="center"/>
    </w:pPr>
    <w:rPr>
      <w:rFonts w:ascii="Arial" w:hAnsi="Arial"/>
      <w:spacing w:val="-3"/>
      <w:sz w:val="20"/>
      <w:szCs w:val="20"/>
      <w:lang w:eastAsia="en-US"/>
    </w:rPr>
  </w:style>
  <w:style w:type="paragraph" w:customStyle="1" w:styleId="Icon2">
    <w:name w:val="Icon 2"/>
    <w:basedOn w:val="a1"/>
    <w:next w:val="3"/>
    <w:rsid w:val="00E40E66"/>
    <w:pPr>
      <w:shd w:val="pct80" w:color="auto" w:fill="auto"/>
      <w:spacing w:before="120" w:after="120" w:line="760" w:lineRule="exact"/>
      <w:ind w:left="1560" w:right="1560"/>
      <w:jc w:val="center"/>
    </w:pPr>
    <w:rPr>
      <w:rFonts w:ascii="Wingdings" w:hAnsi="Wingdings"/>
      <w:b/>
      <w:color w:val="FFFFFF"/>
      <w:spacing w:val="-5"/>
      <w:sz w:val="88"/>
      <w:szCs w:val="20"/>
      <w:lang w:eastAsia="en-US"/>
    </w:rPr>
  </w:style>
  <w:style w:type="paragraph" w:customStyle="1" w:styleId="Address">
    <w:name w:val="Address"/>
    <w:basedOn w:val="a4"/>
    <w:rsid w:val="00E40E66"/>
    <w:pPr>
      <w:keepLines/>
      <w:overflowPunct/>
      <w:autoSpaceDE/>
      <w:autoSpaceDN/>
      <w:adjustRightInd/>
      <w:spacing w:after="0" w:line="240" w:lineRule="atLeast"/>
      <w:ind w:left="1080"/>
      <w:jc w:val="both"/>
      <w:textAlignment w:val="auto"/>
    </w:pPr>
    <w:rPr>
      <w:rFonts w:ascii="Arial" w:hAnsi="Arial"/>
      <w:spacing w:val="-5"/>
      <w:lang w:eastAsia="en-US"/>
    </w:rPr>
  </w:style>
  <w:style w:type="paragraph" w:customStyle="1" w:styleId="BodyTextKeep">
    <w:name w:val="Body Text Keep"/>
    <w:basedOn w:val="a4"/>
    <w:next w:val="a4"/>
    <w:rsid w:val="00E40E66"/>
    <w:pPr>
      <w:keepNext/>
      <w:overflowPunct/>
      <w:autoSpaceDE/>
      <w:autoSpaceDN/>
      <w:adjustRightInd/>
      <w:spacing w:after="240" w:line="240" w:lineRule="atLeast"/>
      <w:ind w:left="1080"/>
      <w:jc w:val="both"/>
      <w:textAlignment w:val="auto"/>
    </w:pPr>
    <w:rPr>
      <w:rFonts w:ascii="Arial" w:hAnsi="Arial"/>
      <w:spacing w:val="-5"/>
      <w:lang w:eastAsia="en-US"/>
    </w:rPr>
  </w:style>
  <w:style w:type="paragraph" w:styleId="afa">
    <w:name w:val="annotation text"/>
    <w:basedOn w:val="afb"/>
    <w:link w:val="afc"/>
    <w:rsid w:val="00E40E66"/>
    <w:rPr>
      <w:lang w:val="x-none"/>
    </w:rPr>
  </w:style>
  <w:style w:type="character" w:customStyle="1" w:styleId="afc">
    <w:name w:val="Текст примечания Знак"/>
    <w:basedOn w:val="a5"/>
    <w:link w:val="afa"/>
    <w:rsid w:val="00E40E66"/>
    <w:rPr>
      <w:rFonts w:ascii="Arial" w:eastAsia="Times New Roman" w:hAnsi="Arial" w:cs="Times New Roman"/>
      <w:spacing w:val="-5"/>
      <w:sz w:val="16"/>
      <w:szCs w:val="20"/>
      <w:lang w:val="x-none"/>
    </w:rPr>
  </w:style>
  <w:style w:type="paragraph" w:customStyle="1" w:styleId="afb">
    <w:name w:val="База сноски"/>
    <w:basedOn w:val="a1"/>
    <w:rsid w:val="00E40E66"/>
    <w:pPr>
      <w:keepLines/>
      <w:spacing w:line="200" w:lineRule="atLeast"/>
      <w:ind w:left="1080"/>
    </w:pPr>
    <w:rPr>
      <w:rFonts w:ascii="Arial" w:hAnsi="Arial"/>
      <w:spacing w:val="-5"/>
      <w:sz w:val="16"/>
      <w:szCs w:val="20"/>
      <w:lang w:eastAsia="en-US"/>
    </w:rPr>
  </w:style>
  <w:style w:type="character" w:customStyle="1" w:styleId="200">
    <w:name w:val="Знак Знак20"/>
    <w:rsid w:val="00E40E66"/>
    <w:rPr>
      <w:rFonts w:ascii="Arial" w:hAnsi="Arial"/>
      <w:spacing w:val="-5"/>
      <w:sz w:val="16"/>
      <w:lang w:eastAsia="en-US"/>
    </w:rPr>
  </w:style>
  <w:style w:type="character" w:customStyle="1" w:styleId="afd">
    <w:name w:val="Дата Знак"/>
    <w:link w:val="afe"/>
    <w:rsid w:val="00E40E66"/>
    <w:rPr>
      <w:rFonts w:ascii="Arial" w:hAnsi="Arial"/>
      <w:spacing w:val="-5"/>
    </w:rPr>
  </w:style>
  <w:style w:type="paragraph" w:styleId="afe">
    <w:name w:val="Date"/>
    <w:basedOn w:val="a1"/>
    <w:next w:val="a1"/>
    <w:link w:val="afd"/>
    <w:rsid w:val="00E40E66"/>
    <w:pPr>
      <w:ind w:left="1080"/>
    </w:pPr>
    <w:rPr>
      <w:rFonts w:ascii="Arial" w:eastAsiaTheme="minorHAnsi" w:hAnsi="Arial" w:cstheme="minorBidi"/>
      <w:spacing w:val="-5"/>
      <w:sz w:val="22"/>
      <w:szCs w:val="22"/>
      <w:lang w:eastAsia="en-US"/>
    </w:rPr>
  </w:style>
  <w:style w:type="character" w:customStyle="1" w:styleId="14">
    <w:name w:val="Дата Знак1"/>
    <w:basedOn w:val="a5"/>
    <w:uiPriority w:val="99"/>
    <w:semiHidden/>
    <w:rsid w:val="00E40E66"/>
    <w:rPr>
      <w:rFonts w:ascii="Times New Roman" w:eastAsia="Times New Roman" w:hAnsi="Times New Roman" w:cs="Times New Roman"/>
      <w:sz w:val="24"/>
      <w:szCs w:val="24"/>
      <w:lang w:eastAsia="ru-RU"/>
    </w:rPr>
  </w:style>
  <w:style w:type="character" w:customStyle="1" w:styleId="19">
    <w:name w:val="Знак Знак19"/>
    <w:rsid w:val="00E40E66"/>
    <w:rPr>
      <w:rFonts w:ascii="Arial" w:hAnsi="Arial"/>
      <w:spacing w:val="-5"/>
      <w:lang w:eastAsia="en-US"/>
    </w:rPr>
  </w:style>
  <w:style w:type="paragraph" w:customStyle="1" w:styleId="DocumentLabel">
    <w:name w:val="Document Label"/>
    <w:basedOn w:val="a1"/>
    <w:rsid w:val="00E40E66"/>
    <w:pPr>
      <w:keepNext/>
      <w:spacing w:before="240" w:after="360"/>
      <w:ind w:left="1080"/>
    </w:pPr>
    <w:rPr>
      <w:rFonts w:ascii="Arial" w:hAnsi="Arial"/>
      <w:b/>
      <w:spacing w:val="-5"/>
      <w:kern w:val="28"/>
      <w:sz w:val="36"/>
      <w:szCs w:val="20"/>
      <w:lang w:eastAsia="en-US"/>
    </w:rPr>
  </w:style>
  <w:style w:type="paragraph" w:customStyle="1" w:styleId="FootnoteBase">
    <w:name w:val="Footnote Base"/>
    <w:basedOn w:val="a1"/>
    <w:rsid w:val="00E40E66"/>
    <w:pPr>
      <w:spacing w:before="240"/>
      <w:ind w:left="1080"/>
    </w:pPr>
    <w:rPr>
      <w:rFonts w:ascii="Arial" w:hAnsi="Arial"/>
      <w:spacing w:val="-5"/>
      <w:sz w:val="18"/>
      <w:szCs w:val="20"/>
      <w:lang w:eastAsia="en-US"/>
    </w:rPr>
  </w:style>
  <w:style w:type="character" w:customStyle="1" w:styleId="aff">
    <w:name w:val="Текст концевой сноски Знак"/>
    <w:link w:val="aff0"/>
    <w:semiHidden/>
    <w:rsid w:val="00E40E66"/>
    <w:rPr>
      <w:rFonts w:ascii="Arial" w:hAnsi="Arial"/>
      <w:spacing w:val="-5"/>
      <w:sz w:val="16"/>
    </w:rPr>
  </w:style>
  <w:style w:type="paragraph" w:styleId="aff0">
    <w:name w:val="endnote text"/>
    <w:basedOn w:val="afb"/>
    <w:link w:val="aff"/>
    <w:semiHidden/>
    <w:rsid w:val="00E40E66"/>
    <w:rPr>
      <w:rFonts w:eastAsiaTheme="minorHAnsi" w:cstheme="minorBidi"/>
      <w:szCs w:val="22"/>
    </w:rPr>
  </w:style>
  <w:style w:type="character" w:customStyle="1" w:styleId="15">
    <w:name w:val="Текст концевой сноски Знак1"/>
    <w:basedOn w:val="a5"/>
    <w:uiPriority w:val="99"/>
    <w:semiHidden/>
    <w:rsid w:val="00E40E66"/>
    <w:rPr>
      <w:rFonts w:ascii="Times New Roman" w:eastAsia="Times New Roman" w:hAnsi="Times New Roman" w:cs="Times New Roman"/>
      <w:sz w:val="20"/>
      <w:szCs w:val="20"/>
      <w:lang w:eastAsia="ru-RU"/>
    </w:rPr>
  </w:style>
  <w:style w:type="character" w:customStyle="1" w:styleId="18">
    <w:name w:val="Знак Знак18"/>
    <w:rsid w:val="00E40E66"/>
    <w:rPr>
      <w:rFonts w:ascii="Arial" w:hAnsi="Arial"/>
      <w:spacing w:val="-5"/>
      <w:sz w:val="16"/>
      <w:lang w:eastAsia="en-US"/>
    </w:rPr>
  </w:style>
  <w:style w:type="paragraph" w:customStyle="1" w:styleId="HeaderBase">
    <w:name w:val="Header Base"/>
    <w:basedOn w:val="a1"/>
    <w:rsid w:val="00E40E66"/>
    <w:pPr>
      <w:keepLines/>
      <w:tabs>
        <w:tab w:val="center" w:pos="4320"/>
        <w:tab w:val="right" w:pos="8640"/>
      </w:tabs>
      <w:ind w:left="1080"/>
    </w:pPr>
    <w:rPr>
      <w:rFonts w:ascii="Arial" w:hAnsi="Arial"/>
      <w:spacing w:val="-5"/>
      <w:sz w:val="20"/>
      <w:szCs w:val="20"/>
      <w:lang w:eastAsia="en-US"/>
    </w:rPr>
  </w:style>
  <w:style w:type="paragraph" w:customStyle="1" w:styleId="aff1">
    <w:name w:val="База верхнего колонтитула"/>
    <w:basedOn w:val="a1"/>
    <w:rsid w:val="00E40E66"/>
    <w:pPr>
      <w:keepLines/>
      <w:tabs>
        <w:tab w:val="center" w:pos="4320"/>
        <w:tab w:val="right" w:pos="8640"/>
      </w:tabs>
      <w:spacing w:line="190" w:lineRule="atLeast"/>
      <w:ind w:left="1080"/>
    </w:pPr>
    <w:rPr>
      <w:rFonts w:ascii="Arial" w:hAnsi="Arial"/>
      <w:caps/>
      <w:spacing w:val="-5"/>
      <w:sz w:val="15"/>
      <w:szCs w:val="20"/>
      <w:lang w:eastAsia="en-US"/>
    </w:rPr>
  </w:style>
  <w:style w:type="paragraph" w:customStyle="1" w:styleId="FooterEven">
    <w:name w:val="Footer Even"/>
    <w:basedOn w:val="ad"/>
    <w:rsid w:val="00E40E66"/>
    <w:pPr>
      <w:keepLines/>
      <w:tabs>
        <w:tab w:val="clear" w:pos="4677"/>
        <w:tab w:val="clear" w:pos="9355"/>
        <w:tab w:val="center" w:pos="4320"/>
        <w:tab w:val="right" w:pos="8640"/>
      </w:tabs>
      <w:overflowPunct/>
      <w:autoSpaceDE/>
      <w:autoSpaceDN/>
      <w:adjustRightInd/>
      <w:spacing w:line="190" w:lineRule="atLeast"/>
      <w:ind w:left="1080"/>
      <w:textAlignment w:val="auto"/>
    </w:pPr>
    <w:rPr>
      <w:rFonts w:ascii="Arial" w:hAnsi="Arial"/>
      <w:caps/>
      <w:spacing w:val="-5"/>
      <w:sz w:val="15"/>
      <w:lang w:eastAsia="en-US"/>
    </w:rPr>
  </w:style>
  <w:style w:type="paragraph" w:customStyle="1" w:styleId="FooterFirst">
    <w:name w:val="Footer First"/>
    <w:basedOn w:val="ad"/>
    <w:rsid w:val="00E40E66"/>
    <w:pPr>
      <w:keepLines/>
      <w:tabs>
        <w:tab w:val="clear" w:pos="4677"/>
        <w:tab w:val="clear" w:pos="9355"/>
        <w:tab w:val="center" w:pos="4320"/>
      </w:tabs>
      <w:overflowPunct/>
      <w:autoSpaceDE/>
      <w:autoSpaceDN/>
      <w:adjustRightInd/>
      <w:spacing w:line="190" w:lineRule="atLeast"/>
      <w:ind w:left="1080"/>
      <w:textAlignment w:val="auto"/>
    </w:pPr>
    <w:rPr>
      <w:rFonts w:ascii="Arial" w:hAnsi="Arial"/>
      <w:caps/>
      <w:spacing w:val="-10"/>
      <w:sz w:val="15"/>
      <w:lang w:eastAsia="en-US"/>
    </w:rPr>
  </w:style>
  <w:style w:type="paragraph" w:customStyle="1" w:styleId="FooterOdd">
    <w:name w:val="Footer Odd"/>
    <w:basedOn w:val="ad"/>
    <w:rsid w:val="00E40E66"/>
    <w:pPr>
      <w:keepLines/>
      <w:tabs>
        <w:tab w:val="clear" w:pos="4677"/>
        <w:tab w:val="clear" w:pos="9355"/>
        <w:tab w:val="right" w:pos="0"/>
        <w:tab w:val="center" w:pos="4320"/>
        <w:tab w:val="right" w:pos="8640"/>
      </w:tabs>
      <w:overflowPunct/>
      <w:autoSpaceDE/>
      <w:autoSpaceDN/>
      <w:adjustRightInd/>
      <w:spacing w:line="190" w:lineRule="atLeast"/>
      <w:ind w:left="1080"/>
      <w:textAlignment w:val="auto"/>
    </w:pPr>
    <w:rPr>
      <w:rFonts w:ascii="Arial" w:hAnsi="Arial"/>
      <w:caps/>
      <w:spacing w:val="-5"/>
      <w:sz w:val="15"/>
      <w:lang w:eastAsia="en-US"/>
    </w:rPr>
  </w:style>
  <w:style w:type="character" w:customStyle="1" w:styleId="aff2">
    <w:name w:val="Текст сноски Знак"/>
    <w:link w:val="aff3"/>
    <w:semiHidden/>
    <w:rsid w:val="00E40E66"/>
    <w:rPr>
      <w:rFonts w:ascii="Arial" w:hAnsi="Arial"/>
      <w:spacing w:val="-5"/>
      <w:sz w:val="16"/>
    </w:rPr>
  </w:style>
  <w:style w:type="paragraph" w:styleId="aff3">
    <w:name w:val="footnote text"/>
    <w:basedOn w:val="afb"/>
    <w:link w:val="aff2"/>
    <w:semiHidden/>
    <w:rsid w:val="00E40E66"/>
    <w:rPr>
      <w:rFonts w:eastAsiaTheme="minorHAnsi" w:cstheme="minorBidi"/>
      <w:szCs w:val="22"/>
    </w:rPr>
  </w:style>
  <w:style w:type="character" w:customStyle="1" w:styleId="16">
    <w:name w:val="Текст сноски Знак1"/>
    <w:basedOn w:val="a5"/>
    <w:uiPriority w:val="99"/>
    <w:semiHidden/>
    <w:rsid w:val="00E40E66"/>
    <w:rPr>
      <w:rFonts w:ascii="Times New Roman" w:eastAsia="Times New Roman" w:hAnsi="Times New Roman" w:cs="Times New Roman"/>
      <w:sz w:val="20"/>
      <w:szCs w:val="20"/>
      <w:lang w:eastAsia="ru-RU"/>
    </w:rPr>
  </w:style>
  <w:style w:type="character" w:customStyle="1" w:styleId="17">
    <w:name w:val="Знак Знак17"/>
    <w:rsid w:val="00E40E66"/>
    <w:rPr>
      <w:rFonts w:ascii="Arial" w:hAnsi="Arial"/>
      <w:spacing w:val="-5"/>
      <w:sz w:val="16"/>
      <w:lang w:eastAsia="en-US"/>
    </w:rPr>
  </w:style>
  <w:style w:type="paragraph" w:customStyle="1" w:styleId="HeaderEven">
    <w:name w:val="Header Even"/>
    <w:basedOn w:val="ab"/>
    <w:rsid w:val="00E40E66"/>
    <w:pPr>
      <w:keepLines/>
      <w:tabs>
        <w:tab w:val="clear" w:pos="4677"/>
        <w:tab w:val="clear" w:pos="9355"/>
        <w:tab w:val="center" w:pos="4320"/>
        <w:tab w:val="right" w:pos="8640"/>
      </w:tabs>
      <w:overflowPunct/>
      <w:autoSpaceDE/>
      <w:autoSpaceDN/>
      <w:adjustRightInd/>
      <w:spacing w:line="190" w:lineRule="atLeast"/>
      <w:ind w:left="1080"/>
      <w:textAlignment w:val="auto"/>
    </w:pPr>
    <w:rPr>
      <w:rFonts w:ascii="Arial" w:hAnsi="Arial"/>
      <w:caps/>
      <w:spacing w:val="-5"/>
      <w:sz w:val="15"/>
      <w:lang w:eastAsia="en-US"/>
    </w:rPr>
  </w:style>
  <w:style w:type="paragraph" w:customStyle="1" w:styleId="HeaderFirst">
    <w:name w:val="Header First"/>
    <w:basedOn w:val="ab"/>
    <w:rsid w:val="00E40E66"/>
    <w:pPr>
      <w:keepLines/>
      <w:tabs>
        <w:tab w:val="clear" w:pos="4677"/>
        <w:tab w:val="clear" w:pos="9355"/>
        <w:tab w:val="center" w:pos="4320"/>
      </w:tabs>
      <w:overflowPunct/>
      <w:autoSpaceDE/>
      <w:autoSpaceDN/>
      <w:adjustRightInd/>
      <w:spacing w:line="190" w:lineRule="atLeast"/>
      <w:ind w:left="1080"/>
      <w:textAlignment w:val="auto"/>
    </w:pPr>
    <w:rPr>
      <w:rFonts w:ascii="Garamond" w:hAnsi="Garamond"/>
      <w:b/>
      <w:caps/>
      <w:spacing w:val="-5"/>
      <w:sz w:val="15"/>
      <w:lang w:eastAsia="en-US"/>
    </w:rPr>
  </w:style>
  <w:style w:type="paragraph" w:customStyle="1" w:styleId="HeaderOdd">
    <w:name w:val="Header Odd"/>
    <w:basedOn w:val="ab"/>
    <w:rsid w:val="00E40E66"/>
    <w:pPr>
      <w:keepLines/>
      <w:tabs>
        <w:tab w:val="clear" w:pos="4677"/>
        <w:tab w:val="clear" w:pos="9355"/>
        <w:tab w:val="right" w:pos="0"/>
        <w:tab w:val="center" w:pos="4320"/>
        <w:tab w:val="right" w:pos="8640"/>
      </w:tabs>
      <w:overflowPunct/>
      <w:autoSpaceDE/>
      <w:autoSpaceDN/>
      <w:adjustRightInd/>
      <w:spacing w:line="190" w:lineRule="atLeast"/>
      <w:ind w:left="1080"/>
      <w:jc w:val="right"/>
      <w:textAlignment w:val="auto"/>
    </w:pPr>
    <w:rPr>
      <w:rFonts w:ascii="Arial" w:hAnsi="Arial"/>
      <w:caps/>
      <w:spacing w:val="-5"/>
      <w:sz w:val="15"/>
      <w:lang w:eastAsia="en-US"/>
    </w:rPr>
  </w:style>
  <w:style w:type="paragraph" w:customStyle="1" w:styleId="Icon1">
    <w:name w:val="Icon 1"/>
    <w:basedOn w:val="a1"/>
    <w:rsid w:val="00E40E66"/>
    <w:pPr>
      <w:framePr w:w="1440" w:hSpace="187" w:wrap="around" w:vAnchor="text" w:hAnchor="margin" w:y="1"/>
      <w:shd w:val="pct10" w:color="auto" w:fill="auto"/>
      <w:spacing w:before="60" w:line="1440" w:lineRule="exact"/>
      <w:ind w:left="1080"/>
      <w:jc w:val="center"/>
    </w:pPr>
    <w:rPr>
      <w:rFonts w:ascii="Wingdings" w:hAnsi="Wingdings"/>
      <w:b/>
      <w:color w:val="FFFFFF"/>
      <w:spacing w:val="-10"/>
      <w:sz w:val="160"/>
      <w:szCs w:val="20"/>
      <w:lang w:eastAsia="en-US"/>
    </w:rPr>
  </w:style>
  <w:style w:type="character" w:customStyle="1" w:styleId="Lead-inEmphasis">
    <w:name w:val="Lead-in Emphasis"/>
    <w:rsid w:val="00E40E66"/>
    <w:rPr>
      <w:caps/>
      <w:sz w:val="22"/>
    </w:rPr>
  </w:style>
  <w:style w:type="paragraph" w:customStyle="1" w:styleId="ListFirst">
    <w:name w:val="List First"/>
    <w:basedOn w:val="af8"/>
    <w:next w:val="af8"/>
    <w:rsid w:val="00E40E66"/>
    <w:pPr>
      <w:spacing w:before="80" w:after="80"/>
      <w:ind w:left="720"/>
      <w:jc w:val="left"/>
    </w:pPr>
    <w:rPr>
      <w:rFonts w:ascii="Times New Roman" w:hAnsi="Times New Roman"/>
      <w:spacing w:val="0"/>
    </w:rPr>
  </w:style>
  <w:style w:type="paragraph" w:customStyle="1" w:styleId="ListLast">
    <w:name w:val="List Last"/>
    <w:basedOn w:val="af8"/>
    <w:next w:val="a4"/>
    <w:rsid w:val="00E40E66"/>
    <w:pPr>
      <w:ind w:left="720"/>
      <w:jc w:val="left"/>
    </w:pPr>
    <w:rPr>
      <w:rFonts w:ascii="Times New Roman" w:hAnsi="Times New Roman"/>
      <w:spacing w:val="0"/>
    </w:rPr>
  </w:style>
  <w:style w:type="paragraph" w:customStyle="1" w:styleId="ListNumberFirst">
    <w:name w:val="List Number First"/>
    <w:basedOn w:val="a2"/>
    <w:next w:val="a2"/>
    <w:rsid w:val="00E40E66"/>
    <w:pPr>
      <w:spacing w:before="80" w:after="160"/>
      <w:jc w:val="left"/>
    </w:pPr>
    <w:rPr>
      <w:rFonts w:ascii="Times New Roman" w:hAnsi="Times New Roman"/>
      <w:spacing w:val="0"/>
    </w:rPr>
  </w:style>
  <w:style w:type="paragraph" w:customStyle="1" w:styleId="ListNumberLast">
    <w:name w:val="List Number Last"/>
    <w:basedOn w:val="a2"/>
    <w:next w:val="a4"/>
    <w:rsid w:val="00E40E66"/>
    <w:pPr>
      <w:jc w:val="left"/>
    </w:pPr>
    <w:rPr>
      <w:rFonts w:ascii="Times New Roman" w:hAnsi="Times New Roman"/>
      <w:spacing w:val="0"/>
    </w:rPr>
  </w:style>
  <w:style w:type="character" w:customStyle="1" w:styleId="aff4">
    <w:name w:val="Текст макроса Знак"/>
    <w:link w:val="aff5"/>
    <w:semiHidden/>
    <w:rsid w:val="00E40E66"/>
    <w:rPr>
      <w:rFonts w:ascii="Courier New" w:hAnsi="Courier New" w:cs="Courier New"/>
      <w:spacing w:val="-5"/>
    </w:rPr>
  </w:style>
  <w:style w:type="paragraph" w:styleId="aff5">
    <w:name w:val="macro"/>
    <w:link w:val="aff4"/>
    <w:semiHidden/>
    <w:rsid w:val="00E40E66"/>
    <w:pPr>
      <w:tabs>
        <w:tab w:val="left" w:pos="480"/>
        <w:tab w:val="left" w:pos="960"/>
        <w:tab w:val="left" w:pos="1440"/>
        <w:tab w:val="left" w:pos="1920"/>
        <w:tab w:val="left" w:pos="2400"/>
        <w:tab w:val="left" w:pos="2880"/>
        <w:tab w:val="left" w:pos="3360"/>
        <w:tab w:val="left" w:pos="3840"/>
        <w:tab w:val="left" w:pos="4320"/>
      </w:tabs>
      <w:spacing w:after="0" w:line="240" w:lineRule="auto"/>
      <w:ind w:left="1080"/>
    </w:pPr>
    <w:rPr>
      <w:rFonts w:ascii="Courier New" w:hAnsi="Courier New" w:cs="Courier New"/>
      <w:spacing w:val="-5"/>
    </w:rPr>
  </w:style>
  <w:style w:type="character" w:customStyle="1" w:styleId="1a">
    <w:name w:val="Текст макроса Знак1"/>
    <w:basedOn w:val="a5"/>
    <w:uiPriority w:val="99"/>
    <w:semiHidden/>
    <w:rsid w:val="00E40E66"/>
    <w:rPr>
      <w:rFonts w:ascii="Consolas" w:eastAsia="Times New Roman" w:hAnsi="Consolas" w:cs="Consolas"/>
      <w:sz w:val="20"/>
      <w:szCs w:val="20"/>
      <w:lang w:eastAsia="ru-RU"/>
    </w:rPr>
  </w:style>
  <w:style w:type="character" w:customStyle="1" w:styleId="160">
    <w:name w:val="Знак Знак16"/>
    <w:rsid w:val="00E40E66"/>
    <w:rPr>
      <w:rFonts w:ascii="Courier New" w:hAnsi="Courier New" w:cs="Courier New"/>
      <w:spacing w:val="-5"/>
      <w:lang w:val="ru-RU" w:eastAsia="en-US" w:bidi="ar-SA"/>
    </w:rPr>
  </w:style>
  <w:style w:type="paragraph" w:customStyle="1" w:styleId="ss">
    <w:name w:val="ss"/>
    <w:basedOn w:val="ReturnAddress"/>
    <w:rsid w:val="00E40E66"/>
  </w:style>
  <w:style w:type="paragraph" w:customStyle="1" w:styleId="SubjectLine">
    <w:name w:val="Subject Line"/>
    <w:basedOn w:val="a4"/>
    <w:next w:val="a4"/>
    <w:rsid w:val="00E40E66"/>
    <w:pPr>
      <w:overflowPunct/>
      <w:autoSpaceDE/>
      <w:autoSpaceDN/>
      <w:adjustRightInd/>
      <w:spacing w:after="160"/>
      <w:ind w:left="1080"/>
      <w:jc w:val="both"/>
      <w:textAlignment w:val="auto"/>
    </w:pPr>
    <w:rPr>
      <w:i/>
      <w:u w:val="single"/>
      <w:lang w:eastAsia="en-US"/>
    </w:rPr>
  </w:style>
  <w:style w:type="character" w:customStyle="1" w:styleId="Superscript">
    <w:name w:val="Superscript"/>
    <w:rsid w:val="00E40E66"/>
    <w:rPr>
      <w:position w:val="0"/>
      <w:vertAlign w:val="superscript"/>
    </w:rPr>
  </w:style>
  <w:style w:type="paragraph" w:customStyle="1" w:styleId="BlockQuotationFirst">
    <w:name w:val="Block Quotation First"/>
    <w:basedOn w:val="a1"/>
    <w:next w:val="BlockQuotation"/>
    <w:rsid w:val="00E40E66"/>
    <w:pPr>
      <w:keepLines/>
      <w:pBdr>
        <w:top w:val="single" w:sz="6" w:space="6" w:color="FFFFFF"/>
        <w:left w:val="single" w:sz="6" w:space="6" w:color="FFFFFF"/>
        <w:right w:val="single" w:sz="6" w:space="6" w:color="FFFFFF"/>
      </w:pBdr>
      <w:shd w:val="pct10" w:color="auto" w:fill="auto"/>
      <w:ind w:left="480" w:right="480" w:firstLine="60"/>
    </w:pPr>
    <w:rPr>
      <w:rFonts w:ascii="Arial Black" w:hAnsi="Arial Black"/>
      <w:spacing w:val="-10"/>
      <w:sz w:val="21"/>
      <w:szCs w:val="20"/>
      <w:lang w:eastAsia="en-US"/>
    </w:rPr>
  </w:style>
  <w:style w:type="paragraph" w:customStyle="1" w:styleId="BlockQuotationLast">
    <w:name w:val="Block Quotation Last"/>
    <w:basedOn w:val="BlockQuotation"/>
    <w:next w:val="a4"/>
    <w:rsid w:val="00E40E66"/>
    <w:pPr>
      <w:keepLines/>
      <w:pBdr>
        <w:top w:val="none" w:sz="0" w:space="0" w:color="auto"/>
        <w:left w:val="none" w:sz="0" w:space="0" w:color="auto"/>
        <w:bottom w:val="none" w:sz="0" w:space="0" w:color="auto"/>
        <w:right w:val="none" w:sz="0" w:space="0" w:color="auto"/>
      </w:pBdr>
      <w:shd w:val="clear" w:color="auto" w:fill="auto"/>
      <w:ind w:left="720" w:right="720"/>
      <w:jc w:val="left"/>
    </w:pPr>
    <w:rPr>
      <w:rFonts w:ascii="Times New Roman" w:hAnsi="Times New Roman"/>
      <w:i/>
      <w:spacing w:val="0"/>
      <w:sz w:val="20"/>
    </w:rPr>
  </w:style>
  <w:style w:type="paragraph" w:customStyle="1" w:styleId="ChapterLabel">
    <w:name w:val="Chapter Label"/>
    <w:basedOn w:val="a1"/>
    <w:next w:val="a4"/>
    <w:rsid w:val="00E40E66"/>
    <w:pPr>
      <w:keepNext/>
      <w:pBdr>
        <w:bottom w:val="single" w:sz="6" w:space="3" w:color="auto"/>
      </w:pBdr>
      <w:spacing w:after="240"/>
      <w:ind w:left="1080"/>
    </w:pPr>
    <w:rPr>
      <w:rFonts w:ascii="Arial Black" w:hAnsi="Arial Black"/>
      <w:caps/>
      <w:spacing w:val="70"/>
      <w:kern w:val="28"/>
      <w:sz w:val="15"/>
      <w:szCs w:val="20"/>
      <w:lang w:eastAsia="en-US"/>
    </w:rPr>
  </w:style>
  <w:style w:type="paragraph" w:customStyle="1" w:styleId="ChapterSubtitle">
    <w:name w:val="Chapter Subtitle"/>
    <w:basedOn w:val="a1"/>
    <w:next w:val="a4"/>
    <w:rsid w:val="00E40E66"/>
    <w:pPr>
      <w:keepNext/>
      <w:keepLines/>
      <w:spacing w:after="360" w:line="240" w:lineRule="atLeast"/>
      <w:ind w:left="1080" w:right="1800"/>
    </w:pPr>
    <w:rPr>
      <w:rFonts w:ascii="Arial" w:hAnsi="Arial"/>
      <w:i/>
      <w:spacing w:val="-20"/>
      <w:kern w:val="28"/>
      <w:sz w:val="28"/>
      <w:szCs w:val="20"/>
      <w:lang w:eastAsia="en-US"/>
    </w:rPr>
  </w:style>
  <w:style w:type="paragraph" w:customStyle="1" w:styleId="ChapterTitle">
    <w:name w:val="Chapter Title"/>
    <w:basedOn w:val="a1"/>
    <w:next w:val="ChapterSubtitle"/>
    <w:rsid w:val="00E40E66"/>
    <w:pPr>
      <w:keepNext/>
      <w:keepLines/>
      <w:spacing w:before="480" w:after="360" w:line="440" w:lineRule="atLeast"/>
      <w:ind w:left="1080" w:right="2160"/>
    </w:pPr>
    <w:rPr>
      <w:rFonts w:ascii="Arial Black" w:hAnsi="Arial Black"/>
      <w:color w:val="808080"/>
      <w:spacing w:val="-35"/>
      <w:kern w:val="28"/>
      <w:sz w:val="44"/>
      <w:szCs w:val="20"/>
      <w:lang w:eastAsia="en-US"/>
    </w:rPr>
  </w:style>
  <w:style w:type="paragraph" w:customStyle="1" w:styleId="aff6">
    <w:name w:val="База указателя"/>
    <w:basedOn w:val="a1"/>
    <w:rsid w:val="00E40E66"/>
    <w:pPr>
      <w:spacing w:line="240" w:lineRule="atLeast"/>
      <w:ind w:left="360" w:hanging="360"/>
    </w:pPr>
    <w:rPr>
      <w:rFonts w:ascii="Arial" w:hAnsi="Arial"/>
      <w:spacing w:val="-5"/>
      <w:sz w:val="18"/>
      <w:szCs w:val="20"/>
      <w:lang w:eastAsia="en-US"/>
    </w:rPr>
  </w:style>
  <w:style w:type="paragraph" w:customStyle="1" w:styleId="IndexBase">
    <w:name w:val="Index Base"/>
    <w:basedOn w:val="a1"/>
    <w:rsid w:val="00E40E66"/>
    <w:pPr>
      <w:tabs>
        <w:tab w:val="right" w:pos="3960"/>
      </w:tabs>
      <w:spacing w:line="240" w:lineRule="atLeast"/>
      <w:ind w:left="1080"/>
    </w:pPr>
    <w:rPr>
      <w:rFonts w:ascii="Arial" w:hAnsi="Arial"/>
      <w:spacing w:val="-5"/>
      <w:sz w:val="18"/>
      <w:szCs w:val="20"/>
      <w:lang w:eastAsia="en-US"/>
    </w:rPr>
  </w:style>
  <w:style w:type="paragraph" w:styleId="aff7">
    <w:name w:val="List Bullet"/>
    <w:basedOn w:val="af8"/>
    <w:autoRedefine/>
    <w:rsid w:val="00E40E66"/>
    <w:pPr>
      <w:ind w:left="567" w:hanging="567"/>
    </w:pPr>
  </w:style>
  <w:style w:type="paragraph" w:customStyle="1" w:styleId="ListBulletFirst">
    <w:name w:val="List Bullet First"/>
    <w:basedOn w:val="aff7"/>
    <w:next w:val="aff7"/>
    <w:rsid w:val="00E40E66"/>
    <w:pPr>
      <w:spacing w:before="80" w:after="160"/>
      <w:jc w:val="left"/>
    </w:pPr>
    <w:rPr>
      <w:rFonts w:ascii="Times New Roman" w:hAnsi="Times New Roman"/>
      <w:spacing w:val="0"/>
    </w:rPr>
  </w:style>
  <w:style w:type="paragraph" w:customStyle="1" w:styleId="ListBulletLast">
    <w:name w:val="List Bullet Last"/>
    <w:basedOn w:val="aff7"/>
    <w:next w:val="a4"/>
    <w:rsid w:val="00E40E66"/>
    <w:pPr>
      <w:jc w:val="left"/>
    </w:pPr>
    <w:rPr>
      <w:rFonts w:ascii="Times New Roman" w:hAnsi="Times New Roman"/>
      <w:spacing w:val="0"/>
    </w:rPr>
  </w:style>
  <w:style w:type="paragraph" w:customStyle="1" w:styleId="PartLabel">
    <w:name w:val="Part Label"/>
    <w:basedOn w:val="a1"/>
    <w:next w:val="a1"/>
    <w:rsid w:val="00E40E66"/>
    <w:pPr>
      <w:framePr w:w="2045" w:hSpace="187" w:vSpace="187" w:wrap="notBeside" w:vAnchor="page" w:hAnchor="margin" w:xAlign="right" w:y="966"/>
      <w:shd w:val="pct20" w:color="auto" w:fill="auto"/>
      <w:spacing w:before="320" w:line="1560" w:lineRule="exact"/>
      <w:ind w:left="1080"/>
      <w:jc w:val="center"/>
    </w:pPr>
    <w:rPr>
      <w:rFonts w:ascii="Arial Black" w:hAnsi="Arial Black"/>
      <w:color w:val="FFFFFF"/>
      <w:spacing w:val="-5"/>
      <w:sz w:val="196"/>
      <w:szCs w:val="20"/>
      <w:lang w:eastAsia="en-US"/>
    </w:rPr>
  </w:style>
  <w:style w:type="paragraph" w:customStyle="1" w:styleId="PartSubtitle">
    <w:name w:val="Part Subtitle"/>
    <w:basedOn w:val="a1"/>
    <w:next w:val="a4"/>
    <w:rsid w:val="00E40E66"/>
    <w:pPr>
      <w:keepNext/>
      <w:spacing w:before="360" w:after="120"/>
      <w:ind w:left="1080"/>
      <w:jc w:val="center"/>
    </w:pPr>
    <w:rPr>
      <w:rFonts w:ascii="Arial" w:hAnsi="Arial"/>
      <w:i/>
      <w:spacing w:val="-5"/>
      <w:kern w:val="28"/>
      <w:sz w:val="32"/>
      <w:szCs w:val="20"/>
      <w:lang w:eastAsia="en-US"/>
    </w:rPr>
  </w:style>
  <w:style w:type="paragraph" w:customStyle="1" w:styleId="PartTitle">
    <w:name w:val="Part Title"/>
    <w:basedOn w:val="a1"/>
    <w:next w:val="PartLabel"/>
    <w:rsid w:val="00E40E66"/>
    <w:pPr>
      <w:keepNext/>
      <w:pageBreakBefore/>
      <w:framePr w:w="2045" w:hSpace="187" w:vSpace="187" w:wrap="notBeside" w:vAnchor="page" w:hAnchor="margin" w:xAlign="right" w:y="966"/>
      <w:shd w:val="pct20" w:color="auto" w:fill="auto"/>
      <w:spacing w:line="480" w:lineRule="exact"/>
      <w:ind w:left="1080"/>
      <w:jc w:val="center"/>
    </w:pPr>
    <w:rPr>
      <w:rFonts w:ascii="Arial Black" w:hAnsi="Arial Black"/>
      <w:spacing w:val="-50"/>
      <w:sz w:val="36"/>
      <w:szCs w:val="20"/>
      <w:lang w:eastAsia="en-US"/>
    </w:rPr>
  </w:style>
  <w:style w:type="paragraph" w:customStyle="1" w:styleId="SectionHeading">
    <w:name w:val="Section Heading"/>
    <w:basedOn w:val="a1"/>
    <w:next w:val="a4"/>
    <w:rsid w:val="00E40E66"/>
    <w:pPr>
      <w:spacing w:line="640" w:lineRule="atLeast"/>
      <w:ind w:left="1080"/>
    </w:pPr>
    <w:rPr>
      <w:rFonts w:ascii="Arial Black" w:hAnsi="Arial Black"/>
      <w:caps/>
      <w:spacing w:val="60"/>
      <w:sz w:val="15"/>
      <w:szCs w:val="20"/>
      <w:lang w:eastAsia="en-US"/>
    </w:rPr>
  </w:style>
  <w:style w:type="paragraph" w:customStyle="1" w:styleId="SectionLabel">
    <w:name w:val="Section Label"/>
    <w:basedOn w:val="a1"/>
    <w:next w:val="a1"/>
    <w:rsid w:val="00E40E66"/>
    <w:pPr>
      <w:spacing w:before="2040" w:after="360" w:line="480" w:lineRule="atLeast"/>
      <w:ind w:left="1080"/>
    </w:pPr>
    <w:rPr>
      <w:rFonts w:ascii="Arial Black" w:hAnsi="Arial Black"/>
      <w:color w:val="808080"/>
      <w:spacing w:val="-35"/>
      <w:sz w:val="48"/>
      <w:szCs w:val="20"/>
      <w:lang w:eastAsia="en-US"/>
    </w:rPr>
  </w:style>
  <w:style w:type="paragraph" w:styleId="aff8">
    <w:name w:val="Subtitle"/>
    <w:basedOn w:val="aff9"/>
    <w:next w:val="a4"/>
    <w:link w:val="affa"/>
    <w:qFormat/>
    <w:rsid w:val="00E40E66"/>
    <w:pPr>
      <w:pBdr>
        <w:top w:val="none" w:sz="0" w:space="0" w:color="auto"/>
      </w:pBdr>
      <w:spacing w:before="60" w:after="120" w:line="340" w:lineRule="atLeast"/>
    </w:pPr>
    <w:rPr>
      <w:rFonts w:ascii="Arial" w:hAnsi="Arial"/>
      <w:spacing w:val="-16"/>
      <w:sz w:val="32"/>
    </w:rPr>
  </w:style>
  <w:style w:type="character" w:customStyle="1" w:styleId="affa">
    <w:name w:val="Подзаголовок Знак"/>
    <w:basedOn w:val="a5"/>
    <w:link w:val="aff8"/>
    <w:rsid w:val="00E40E66"/>
    <w:rPr>
      <w:rFonts w:ascii="Arial" w:eastAsia="Times New Roman" w:hAnsi="Arial" w:cs="Times New Roman"/>
      <w:spacing w:val="-16"/>
      <w:kern w:val="28"/>
      <w:sz w:val="32"/>
      <w:szCs w:val="20"/>
      <w:lang w:val="x-none"/>
    </w:rPr>
  </w:style>
  <w:style w:type="paragraph" w:styleId="aff9">
    <w:name w:val="Title"/>
    <w:basedOn w:val="a3"/>
    <w:next w:val="aff8"/>
    <w:link w:val="affb"/>
    <w:qFormat/>
    <w:rsid w:val="00E40E66"/>
    <w:pPr>
      <w:pBdr>
        <w:top w:val="single" w:sz="6" w:space="16" w:color="auto"/>
      </w:pBdr>
      <w:spacing w:before="220" w:after="60" w:line="320" w:lineRule="atLeast"/>
      <w:ind w:left="0"/>
    </w:pPr>
    <w:rPr>
      <w:rFonts w:ascii="Arial Black" w:hAnsi="Arial Black"/>
      <w:spacing w:val="-30"/>
      <w:sz w:val="40"/>
      <w:lang w:val="x-none"/>
    </w:rPr>
  </w:style>
  <w:style w:type="character" w:customStyle="1" w:styleId="affb">
    <w:name w:val="Название Знак"/>
    <w:basedOn w:val="a5"/>
    <w:link w:val="aff9"/>
    <w:rsid w:val="00E40E66"/>
    <w:rPr>
      <w:rFonts w:ascii="Arial Black" w:eastAsia="Times New Roman" w:hAnsi="Arial Black" w:cs="Times New Roman"/>
      <w:spacing w:val="-30"/>
      <w:kern w:val="28"/>
      <w:sz w:val="40"/>
      <w:szCs w:val="20"/>
      <w:lang w:val="x-none"/>
    </w:rPr>
  </w:style>
  <w:style w:type="character" w:customStyle="1" w:styleId="150">
    <w:name w:val="Знак Знак15"/>
    <w:rsid w:val="00E40E66"/>
    <w:rPr>
      <w:rFonts w:ascii="Arial" w:hAnsi="Arial"/>
      <w:spacing w:val="-16"/>
      <w:kern w:val="28"/>
      <w:sz w:val="32"/>
      <w:lang w:eastAsia="en-US"/>
    </w:rPr>
  </w:style>
  <w:style w:type="character" w:customStyle="1" w:styleId="140">
    <w:name w:val="Знак Знак14"/>
    <w:rsid w:val="00E40E66"/>
    <w:rPr>
      <w:rFonts w:ascii="Arial Black" w:hAnsi="Arial Black"/>
      <w:spacing w:val="-30"/>
      <w:kern w:val="28"/>
      <w:sz w:val="40"/>
      <w:lang w:eastAsia="en-US"/>
    </w:rPr>
  </w:style>
  <w:style w:type="paragraph" w:customStyle="1" w:styleId="affc">
    <w:name w:val="База оглавления"/>
    <w:basedOn w:val="a1"/>
    <w:rsid w:val="00E40E66"/>
    <w:pPr>
      <w:tabs>
        <w:tab w:val="right" w:leader="dot" w:pos="6480"/>
      </w:tabs>
      <w:spacing w:after="240" w:line="240" w:lineRule="atLeast"/>
    </w:pPr>
    <w:rPr>
      <w:rFonts w:ascii="Arial" w:hAnsi="Arial"/>
      <w:spacing w:val="-5"/>
      <w:sz w:val="20"/>
      <w:szCs w:val="20"/>
      <w:lang w:eastAsia="en-US"/>
    </w:rPr>
  </w:style>
  <w:style w:type="paragraph" w:styleId="1b">
    <w:name w:val="toc 1"/>
    <w:aliases w:val="Оглавление 1 Стандарт"/>
    <w:basedOn w:val="affc"/>
    <w:autoRedefine/>
    <w:uiPriority w:val="39"/>
    <w:qFormat/>
    <w:rsid w:val="00E939DE"/>
    <w:pPr>
      <w:tabs>
        <w:tab w:val="clear" w:pos="6480"/>
        <w:tab w:val="left" w:pos="567"/>
        <w:tab w:val="left" w:pos="9356"/>
      </w:tabs>
      <w:overflowPunct w:val="0"/>
      <w:autoSpaceDE w:val="0"/>
      <w:autoSpaceDN w:val="0"/>
      <w:adjustRightInd w:val="0"/>
      <w:spacing w:after="0" w:line="276" w:lineRule="auto"/>
      <w:textAlignment w:val="baseline"/>
    </w:pPr>
    <w:rPr>
      <w:rFonts w:ascii="Times New Roman" w:hAnsi="Times New Roman"/>
      <w:bCs/>
      <w:caps/>
      <w:noProof/>
      <w:spacing w:val="0"/>
      <w:sz w:val="28"/>
      <w:szCs w:val="28"/>
      <w:lang w:eastAsia="ru-RU"/>
    </w:rPr>
  </w:style>
  <w:style w:type="paragraph" w:styleId="2c">
    <w:name w:val="toc 2"/>
    <w:aliases w:val="Оглавление 2 Стандарт"/>
    <w:basedOn w:val="affc"/>
    <w:autoRedefine/>
    <w:uiPriority w:val="39"/>
    <w:rsid w:val="00E40E66"/>
    <w:pPr>
      <w:tabs>
        <w:tab w:val="clear" w:pos="6480"/>
        <w:tab w:val="left" w:pos="426"/>
        <w:tab w:val="left" w:pos="709"/>
        <w:tab w:val="left" w:pos="9356"/>
      </w:tabs>
      <w:overflowPunct w:val="0"/>
      <w:autoSpaceDE w:val="0"/>
      <w:autoSpaceDN w:val="0"/>
      <w:adjustRightInd w:val="0"/>
      <w:spacing w:after="0" w:line="276" w:lineRule="auto"/>
      <w:textAlignment w:val="baseline"/>
    </w:pPr>
    <w:rPr>
      <w:rFonts w:ascii="Times New Roman" w:hAnsi="Times New Roman"/>
      <w:spacing w:val="0"/>
      <w:sz w:val="28"/>
      <w:lang w:eastAsia="ru-RU"/>
    </w:rPr>
  </w:style>
  <w:style w:type="paragraph" w:styleId="36">
    <w:name w:val="toc 3"/>
    <w:basedOn w:val="affc"/>
    <w:autoRedefine/>
    <w:uiPriority w:val="39"/>
    <w:rsid w:val="00E40E66"/>
    <w:pPr>
      <w:tabs>
        <w:tab w:val="clear" w:pos="6480"/>
      </w:tabs>
      <w:overflowPunct w:val="0"/>
      <w:autoSpaceDE w:val="0"/>
      <w:autoSpaceDN w:val="0"/>
      <w:adjustRightInd w:val="0"/>
      <w:spacing w:after="0" w:line="240" w:lineRule="auto"/>
      <w:ind w:left="400"/>
      <w:textAlignment w:val="baseline"/>
    </w:pPr>
    <w:rPr>
      <w:rFonts w:ascii="Calibri" w:hAnsi="Calibri"/>
      <w:i/>
      <w:iCs/>
      <w:spacing w:val="0"/>
      <w:lang w:eastAsia="ru-RU"/>
    </w:rPr>
  </w:style>
  <w:style w:type="paragraph" w:styleId="42">
    <w:name w:val="toc 4"/>
    <w:basedOn w:val="affc"/>
    <w:autoRedefine/>
    <w:uiPriority w:val="39"/>
    <w:rsid w:val="00E40E66"/>
    <w:pPr>
      <w:tabs>
        <w:tab w:val="clear" w:pos="6480"/>
      </w:tabs>
      <w:overflowPunct w:val="0"/>
      <w:autoSpaceDE w:val="0"/>
      <w:autoSpaceDN w:val="0"/>
      <w:adjustRightInd w:val="0"/>
      <w:spacing w:after="0" w:line="240" w:lineRule="auto"/>
      <w:ind w:left="600"/>
      <w:textAlignment w:val="baseline"/>
    </w:pPr>
    <w:rPr>
      <w:rFonts w:ascii="Calibri" w:hAnsi="Calibri"/>
      <w:spacing w:val="0"/>
      <w:sz w:val="18"/>
      <w:szCs w:val="18"/>
      <w:lang w:eastAsia="ru-RU"/>
    </w:rPr>
  </w:style>
  <w:style w:type="paragraph" w:styleId="51">
    <w:name w:val="toc 5"/>
    <w:basedOn w:val="affc"/>
    <w:autoRedefine/>
    <w:uiPriority w:val="39"/>
    <w:rsid w:val="00E40E66"/>
    <w:pPr>
      <w:tabs>
        <w:tab w:val="clear" w:pos="6480"/>
      </w:tabs>
      <w:overflowPunct w:val="0"/>
      <w:autoSpaceDE w:val="0"/>
      <w:autoSpaceDN w:val="0"/>
      <w:adjustRightInd w:val="0"/>
      <w:spacing w:after="0" w:line="240" w:lineRule="auto"/>
      <w:ind w:left="800"/>
      <w:textAlignment w:val="baseline"/>
    </w:pPr>
    <w:rPr>
      <w:rFonts w:ascii="Calibri" w:hAnsi="Calibri"/>
      <w:spacing w:val="0"/>
      <w:sz w:val="18"/>
      <w:szCs w:val="18"/>
      <w:lang w:eastAsia="ru-RU"/>
    </w:rPr>
  </w:style>
  <w:style w:type="paragraph" w:styleId="61">
    <w:name w:val="toc 6"/>
    <w:basedOn w:val="a1"/>
    <w:next w:val="a1"/>
    <w:autoRedefine/>
    <w:uiPriority w:val="39"/>
    <w:rsid w:val="00E40E66"/>
    <w:pPr>
      <w:overflowPunct w:val="0"/>
      <w:autoSpaceDE w:val="0"/>
      <w:autoSpaceDN w:val="0"/>
      <w:adjustRightInd w:val="0"/>
      <w:ind w:left="1000"/>
      <w:textAlignment w:val="baseline"/>
    </w:pPr>
    <w:rPr>
      <w:rFonts w:ascii="Calibri" w:hAnsi="Calibri"/>
      <w:sz w:val="18"/>
      <w:szCs w:val="18"/>
    </w:rPr>
  </w:style>
  <w:style w:type="paragraph" w:styleId="71">
    <w:name w:val="toc 7"/>
    <w:basedOn w:val="a1"/>
    <w:next w:val="a1"/>
    <w:autoRedefine/>
    <w:uiPriority w:val="39"/>
    <w:rsid w:val="00E40E66"/>
    <w:pPr>
      <w:overflowPunct w:val="0"/>
      <w:autoSpaceDE w:val="0"/>
      <w:autoSpaceDN w:val="0"/>
      <w:adjustRightInd w:val="0"/>
      <w:ind w:left="1200"/>
      <w:textAlignment w:val="baseline"/>
    </w:pPr>
    <w:rPr>
      <w:rFonts w:ascii="Calibri" w:hAnsi="Calibri"/>
      <w:sz w:val="18"/>
      <w:szCs w:val="18"/>
    </w:rPr>
  </w:style>
  <w:style w:type="paragraph" w:styleId="81">
    <w:name w:val="toc 8"/>
    <w:basedOn w:val="a1"/>
    <w:next w:val="a1"/>
    <w:autoRedefine/>
    <w:uiPriority w:val="39"/>
    <w:rsid w:val="00E40E66"/>
    <w:pPr>
      <w:overflowPunct w:val="0"/>
      <w:autoSpaceDE w:val="0"/>
      <w:autoSpaceDN w:val="0"/>
      <w:adjustRightInd w:val="0"/>
      <w:ind w:left="1400"/>
      <w:textAlignment w:val="baseline"/>
    </w:pPr>
    <w:rPr>
      <w:rFonts w:ascii="Calibri" w:hAnsi="Calibri"/>
      <w:sz w:val="18"/>
      <w:szCs w:val="18"/>
    </w:rPr>
  </w:style>
  <w:style w:type="paragraph" w:styleId="91">
    <w:name w:val="toc 9"/>
    <w:basedOn w:val="a1"/>
    <w:next w:val="a1"/>
    <w:autoRedefine/>
    <w:uiPriority w:val="39"/>
    <w:rsid w:val="00E40E66"/>
    <w:pPr>
      <w:overflowPunct w:val="0"/>
      <w:autoSpaceDE w:val="0"/>
      <w:autoSpaceDN w:val="0"/>
      <w:adjustRightInd w:val="0"/>
      <w:ind w:left="1600"/>
      <w:textAlignment w:val="baseline"/>
    </w:pPr>
    <w:rPr>
      <w:rFonts w:ascii="Calibri" w:hAnsi="Calibri"/>
      <w:sz w:val="18"/>
      <w:szCs w:val="18"/>
    </w:rPr>
  </w:style>
  <w:style w:type="paragraph" w:customStyle="1" w:styleId="TOCBase">
    <w:name w:val="TOC Base"/>
    <w:basedOn w:val="2c"/>
    <w:rsid w:val="00E40E66"/>
  </w:style>
  <w:style w:type="paragraph" w:customStyle="1" w:styleId="affd">
    <w:name w:val="Цитаты"/>
    <w:basedOn w:val="a1"/>
    <w:rsid w:val="00E40E66"/>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jc w:val="both"/>
    </w:pPr>
    <w:rPr>
      <w:rFonts w:ascii="Arial Narrow" w:hAnsi="Arial Narrow"/>
      <w:spacing w:val="-5"/>
      <w:sz w:val="20"/>
      <w:szCs w:val="20"/>
      <w:lang w:eastAsia="en-US"/>
    </w:rPr>
  </w:style>
  <w:style w:type="paragraph" w:customStyle="1" w:styleId="affe">
    <w:name w:val="Неразрывный основной текст"/>
    <w:basedOn w:val="a4"/>
    <w:rsid w:val="00E40E66"/>
    <w:pPr>
      <w:keepNext/>
      <w:overflowPunct/>
      <w:autoSpaceDE/>
      <w:autoSpaceDN/>
      <w:adjustRightInd/>
      <w:spacing w:after="240" w:line="240" w:lineRule="atLeast"/>
      <w:ind w:left="1080"/>
      <w:jc w:val="both"/>
      <w:textAlignment w:val="auto"/>
    </w:pPr>
    <w:rPr>
      <w:rFonts w:ascii="Arial" w:hAnsi="Arial"/>
      <w:spacing w:val="-5"/>
      <w:lang w:eastAsia="en-US"/>
    </w:rPr>
  </w:style>
  <w:style w:type="paragraph" w:customStyle="1" w:styleId="afff">
    <w:name w:val="Название части"/>
    <w:basedOn w:val="a1"/>
    <w:rsid w:val="00E40E66"/>
    <w:pPr>
      <w:shd w:val="solid" w:color="auto" w:fill="auto"/>
      <w:spacing w:line="360" w:lineRule="exact"/>
      <w:jc w:val="center"/>
    </w:pPr>
    <w:rPr>
      <w:rFonts w:ascii="Arial" w:hAnsi="Arial"/>
      <w:color w:val="FFFFFF"/>
      <w:spacing w:val="-16"/>
      <w:sz w:val="26"/>
      <w:szCs w:val="20"/>
      <w:lang w:eastAsia="en-US"/>
    </w:rPr>
  </w:style>
  <w:style w:type="paragraph" w:customStyle="1" w:styleId="afff0">
    <w:name w:val="Заголовок части"/>
    <w:basedOn w:val="a1"/>
    <w:rsid w:val="00E40E66"/>
    <w:pPr>
      <w:shd w:val="solid" w:color="auto" w:fill="auto"/>
      <w:spacing w:line="660" w:lineRule="exact"/>
      <w:jc w:val="center"/>
    </w:pPr>
    <w:rPr>
      <w:rFonts w:ascii="Arial Black" w:hAnsi="Arial Black"/>
      <w:color w:val="FFFFFF"/>
      <w:spacing w:val="-40"/>
      <w:sz w:val="84"/>
      <w:szCs w:val="20"/>
      <w:lang w:eastAsia="en-US"/>
    </w:rPr>
  </w:style>
  <w:style w:type="paragraph" w:customStyle="1" w:styleId="afff1">
    <w:name w:val="Подзаголовок главы"/>
    <w:basedOn w:val="aff8"/>
    <w:rsid w:val="00E40E66"/>
  </w:style>
  <w:style w:type="paragraph" w:customStyle="1" w:styleId="afff2">
    <w:name w:val="Название предприятия"/>
    <w:basedOn w:val="a1"/>
    <w:rsid w:val="00E40E66"/>
    <w:pPr>
      <w:keepNext/>
      <w:keepLines/>
      <w:spacing w:line="220" w:lineRule="atLeast"/>
    </w:pPr>
    <w:rPr>
      <w:rFonts w:ascii="Arial Black" w:hAnsi="Arial Black"/>
      <w:spacing w:val="-25"/>
      <w:kern w:val="28"/>
      <w:sz w:val="32"/>
      <w:szCs w:val="20"/>
      <w:lang w:eastAsia="en-US"/>
    </w:rPr>
  </w:style>
  <w:style w:type="paragraph" w:customStyle="1" w:styleId="afff3">
    <w:name w:val="Заголовок главы"/>
    <w:basedOn w:val="a1"/>
    <w:rsid w:val="00E40E66"/>
    <w:pPr>
      <w:spacing w:before="120" w:line="660" w:lineRule="exact"/>
      <w:jc w:val="center"/>
    </w:pPr>
    <w:rPr>
      <w:rFonts w:ascii="Arial Black" w:hAnsi="Arial Black"/>
      <w:color w:val="FFFFFF"/>
      <w:spacing w:val="-40"/>
      <w:sz w:val="84"/>
      <w:szCs w:val="20"/>
      <w:lang w:eastAsia="en-US"/>
    </w:rPr>
  </w:style>
  <w:style w:type="paragraph" w:customStyle="1" w:styleId="afff4">
    <w:name w:val="Текст таблицы"/>
    <w:basedOn w:val="a1"/>
    <w:rsid w:val="00E40E66"/>
    <w:pPr>
      <w:spacing w:before="60"/>
    </w:pPr>
    <w:rPr>
      <w:rFonts w:ascii="Arial" w:hAnsi="Arial"/>
      <w:spacing w:val="-5"/>
      <w:sz w:val="16"/>
      <w:szCs w:val="20"/>
      <w:lang w:eastAsia="en-US"/>
    </w:rPr>
  </w:style>
  <w:style w:type="paragraph" w:customStyle="1" w:styleId="afff5">
    <w:name w:val="Заголовок титульного листа"/>
    <w:basedOn w:val="a3"/>
    <w:next w:val="a1"/>
    <w:rsid w:val="00E40E66"/>
    <w:pPr>
      <w:pBdr>
        <w:top w:val="single" w:sz="48" w:space="31" w:color="auto"/>
      </w:pBdr>
      <w:tabs>
        <w:tab w:val="left" w:pos="0"/>
      </w:tabs>
      <w:spacing w:before="240" w:after="500" w:line="640" w:lineRule="exact"/>
      <w:ind w:left="0"/>
    </w:pPr>
    <w:rPr>
      <w:rFonts w:ascii="Arial Black" w:hAnsi="Arial Black"/>
      <w:b/>
      <w:spacing w:val="-48"/>
      <w:sz w:val="64"/>
    </w:rPr>
  </w:style>
  <w:style w:type="paragraph" w:customStyle="1" w:styleId="afff6">
    <w:name w:val="Название документа"/>
    <w:basedOn w:val="afff5"/>
    <w:rsid w:val="00E40E66"/>
  </w:style>
  <w:style w:type="paragraph" w:customStyle="1" w:styleId="afff7">
    <w:name w:val="Нижний колонтитул (четный)"/>
    <w:basedOn w:val="ad"/>
    <w:rsid w:val="00E40E66"/>
    <w:pPr>
      <w:keepLines/>
      <w:pBdr>
        <w:top w:val="single" w:sz="6" w:space="2" w:color="auto"/>
      </w:pBdr>
      <w:tabs>
        <w:tab w:val="clear" w:pos="4677"/>
        <w:tab w:val="clear" w:pos="9355"/>
        <w:tab w:val="center" w:pos="4320"/>
        <w:tab w:val="right" w:pos="8640"/>
      </w:tabs>
      <w:overflowPunct/>
      <w:autoSpaceDE/>
      <w:autoSpaceDN/>
      <w:adjustRightInd/>
      <w:spacing w:before="600" w:line="190" w:lineRule="atLeast"/>
      <w:ind w:left="1080"/>
      <w:textAlignment w:val="auto"/>
    </w:pPr>
    <w:rPr>
      <w:rFonts w:ascii="Arial" w:hAnsi="Arial"/>
      <w:caps/>
      <w:spacing w:val="-5"/>
      <w:sz w:val="15"/>
      <w:lang w:eastAsia="en-US"/>
    </w:rPr>
  </w:style>
  <w:style w:type="paragraph" w:customStyle="1" w:styleId="afff8">
    <w:name w:val="Нижний колонтитул (первый)"/>
    <w:basedOn w:val="ad"/>
    <w:rsid w:val="00E40E66"/>
    <w:pPr>
      <w:keepLines/>
      <w:pBdr>
        <w:top w:val="single" w:sz="6" w:space="2" w:color="auto"/>
      </w:pBdr>
      <w:tabs>
        <w:tab w:val="clear" w:pos="4677"/>
        <w:tab w:val="clear" w:pos="9355"/>
        <w:tab w:val="center" w:pos="4320"/>
        <w:tab w:val="right" w:pos="8640"/>
      </w:tabs>
      <w:overflowPunct/>
      <w:autoSpaceDE/>
      <w:autoSpaceDN/>
      <w:adjustRightInd/>
      <w:spacing w:before="600" w:line="190" w:lineRule="atLeast"/>
      <w:ind w:left="1080"/>
      <w:textAlignment w:val="auto"/>
    </w:pPr>
    <w:rPr>
      <w:rFonts w:ascii="Arial" w:hAnsi="Arial"/>
      <w:caps/>
      <w:spacing w:val="-5"/>
      <w:sz w:val="15"/>
      <w:lang w:eastAsia="en-US"/>
    </w:rPr>
  </w:style>
  <w:style w:type="paragraph" w:customStyle="1" w:styleId="afff9">
    <w:name w:val="Нижний колонтитул (нечетный)"/>
    <w:basedOn w:val="ad"/>
    <w:rsid w:val="00E40E66"/>
    <w:pPr>
      <w:keepLines/>
      <w:pBdr>
        <w:top w:val="single" w:sz="6" w:space="2" w:color="auto"/>
      </w:pBdr>
      <w:tabs>
        <w:tab w:val="clear" w:pos="4677"/>
        <w:tab w:val="clear" w:pos="9355"/>
        <w:tab w:val="center" w:pos="4320"/>
        <w:tab w:val="right" w:pos="8640"/>
      </w:tabs>
      <w:overflowPunct/>
      <w:autoSpaceDE/>
      <w:autoSpaceDN/>
      <w:adjustRightInd/>
      <w:spacing w:before="600" w:line="190" w:lineRule="atLeast"/>
      <w:ind w:left="1080"/>
      <w:textAlignment w:val="auto"/>
    </w:pPr>
    <w:rPr>
      <w:rFonts w:ascii="Arial" w:hAnsi="Arial"/>
      <w:caps/>
      <w:spacing w:val="-5"/>
      <w:sz w:val="15"/>
      <w:lang w:eastAsia="en-US"/>
    </w:rPr>
  </w:style>
  <w:style w:type="paragraph" w:customStyle="1" w:styleId="afffa">
    <w:name w:val="Верхний колонтитул (четный)"/>
    <w:basedOn w:val="ab"/>
    <w:rsid w:val="00E40E66"/>
    <w:pPr>
      <w:keepLines/>
      <w:pBdr>
        <w:bottom w:val="single" w:sz="6" w:space="1" w:color="auto"/>
      </w:pBdr>
      <w:tabs>
        <w:tab w:val="clear" w:pos="4677"/>
        <w:tab w:val="clear" w:pos="9355"/>
        <w:tab w:val="center" w:pos="4320"/>
        <w:tab w:val="right" w:pos="8640"/>
      </w:tabs>
      <w:overflowPunct/>
      <w:autoSpaceDE/>
      <w:autoSpaceDN/>
      <w:adjustRightInd/>
      <w:spacing w:after="600" w:line="190" w:lineRule="atLeast"/>
      <w:ind w:left="1080"/>
      <w:textAlignment w:val="auto"/>
    </w:pPr>
    <w:rPr>
      <w:rFonts w:ascii="Arial" w:hAnsi="Arial"/>
      <w:caps/>
      <w:spacing w:val="-5"/>
      <w:sz w:val="15"/>
      <w:lang w:eastAsia="en-US"/>
    </w:rPr>
  </w:style>
  <w:style w:type="paragraph" w:customStyle="1" w:styleId="afffb">
    <w:name w:val="Верхний колонтитул (первый)"/>
    <w:basedOn w:val="ab"/>
    <w:rsid w:val="00E40E66"/>
    <w:pPr>
      <w:keepLines/>
      <w:pBdr>
        <w:top w:val="single" w:sz="6" w:space="2" w:color="auto"/>
      </w:pBdr>
      <w:tabs>
        <w:tab w:val="clear" w:pos="4677"/>
        <w:tab w:val="clear" w:pos="9355"/>
        <w:tab w:val="center" w:pos="4320"/>
        <w:tab w:val="right" w:pos="8640"/>
      </w:tabs>
      <w:overflowPunct/>
      <w:autoSpaceDE/>
      <w:autoSpaceDN/>
      <w:adjustRightInd/>
      <w:spacing w:line="190" w:lineRule="atLeast"/>
      <w:ind w:left="1080"/>
      <w:jc w:val="right"/>
      <w:textAlignment w:val="auto"/>
    </w:pPr>
    <w:rPr>
      <w:rFonts w:ascii="Arial" w:hAnsi="Arial"/>
      <w:caps/>
      <w:spacing w:val="-5"/>
      <w:sz w:val="15"/>
      <w:lang w:eastAsia="en-US"/>
    </w:rPr>
  </w:style>
  <w:style w:type="paragraph" w:customStyle="1" w:styleId="afffc">
    <w:name w:val="Верхний колонтитул (нечетный)"/>
    <w:basedOn w:val="ab"/>
    <w:rsid w:val="00E40E66"/>
    <w:pPr>
      <w:keepLines/>
      <w:pBdr>
        <w:bottom w:val="single" w:sz="6" w:space="1" w:color="auto"/>
      </w:pBdr>
      <w:tabs>
        <w:tab w:val="clear" w:pos="4677"/>
        <w:tab w:val="clear" w:pos="9355"/>
        <w:tab w:val="center" w:pos="4320"/>
        <w:tab w:val="right" w:pos="8640"/>
      </w:tabs>
      <w:overflowPunct/>
      <w:autoSpaceDE/>
      <w:autoSpaceDN/>
      <w:adjustRightInd/>
      <w:spacing w:after="600" w:line="190" w:lineRule="atLeast"/>
      <w:ind w:left="1080"/>
      <w:textAlignment w:val="auto"/>
    </w:pPr>
    <w:rPr>
      <w:rFonts w:ascii="Arial" w:hAnsi="Arial"/>
      <w:caps/>
      <w:spacing w:val="-5"/>
      <w:sz w:val="15"/>
      <w:lang w:eastAsia="en-US"/>
    </w:rPr>
  </w:style>
  <w:style w:type="character" w:customStyle="1" w:styleId="afffd">
    <w:name w:val="Вступление"/>
    <w:rsid w:val="00E40E66"/>
    <w:rPr>
      <w:rFonts w:ascii="Arial Black" w:hAnsi="Arial Black"/>
      <w:spacing w:val="-4"/>
      <w:sz w:val="18"/>
      <w:lang w:bidi="ar-SA"/>
    </w:rPr>
  </w:style>
  <w:style w:type="paragraph" w:customStyle="1" w:styleId="afffe">
    <w:name w:val="Заголовок таблицы"/>
    <w:basedOn w:val="a1"/>
    <w:rsid w:val="00E40E66"/>
    <w:pPr>
      <w:spacing w:before="60"/>
      <w:jc w:val="center"/>
    </w:pPr>
    <w:rPr>
      <w:rFonts w:ascii="Arial Black" w:hAnsi="Arial Black"/>
      <w:spacing w:val="-5"/>
      <w:sz w:val="16"/>
      <w:szCs w:val="20"/>
      <w:lang w:eastAsia="en-US"/>
    </w:rPr>
  </w:style>
  <w:style w:type="character" w:customStyle="1" w:styleId="affff">
    <w:name w:val="Шапка Знак"/>
    <w:link w:val="affff0"/>
    <w:rsid w:val="00E40E66"/>
    <w:rPr>
      <w:rFonts w:ascii="Arial" w:hAnsi="Arial"/>
    </w:rPr>
  </w:style>
  <w:style w:type="paragraph" w:styleId="affff0">
    <w:name w:val="Message Header"/>
    <w:basedOn w:val="a4"/>
    <w:link w:val="affff"/>
    <w:rsid w:val="00E40E66"/>
    <w:pPr>
      <w:keepLines/>
      <w:tabs>
        <w:tab w:val="left" w:pos="3600"/>
        <w:tab w:val="left" w:pos="4680"/>
      </w:tabs>
      <w:overflowPunct/>
      <w:autoSpaceDE/>
      <w:autoSpaceDN/>
      <w:adjustRightInd/>
      <w:spacing w:line="280" w:lineRule="exact"/>
      <w:ind w:left="1080" w:right="2160" w:hanging="1080"/>
      <w:textAlignment w:val="auto"/>
    </w:pPr>
    <w:rPr>
      <w:rFonts w:ascii="Arial" w:eastAsiaTheme="minorHAnsi" w:hAnsi="Arial" w:cstheme="minorBidi"/>
      <w:sz w:val="22"/>
      <w:szCs w:val="22"/>
      <w:lang w:val="ru-RU" w:eastAsia="en-US"/>
    </w:rPr>
  </w:style>
  <w:style w:type="character" w:customStyle="1" w:styleId="1c">
    <w:name w:val="Шапка Знак1"/>
    <w:basedOn w:val="a5"/>
    <w:uiPriority w:val="99"/>
    <w:semiHidden/>
    <w:rsid w:val="00E40E66"/>
    <w:rPr>
      <w:rFonts w:asciiTheme="majorHAnsi" w:eastAsiaTheme="majorEastAsia" w:hAnsiTheme="majorHAnsi" w:cstheme="majorBidi"/>
      <w:sz w:val="24"/>
      <w:szCs w:val="24"/>
      <w:shd w:val="pct20" w:color="auto" w:fill="auto"/>
      <w:lang w:eastAsia="ru-RU"/>
    </w:rPr>
  </w:style>
  <w:style w:type="character" w:customStyle="1" w:styleId="130">
    <w:name w:val="Знак Знак13"/>
    <w:rsid w:val="00E40E66"/>
    <w:rPr>
      <w:rFonts w:ascii="Arial" w:hAnsi="Arial"/>
      <w:sz w:val="22"/>
      <w:lang w:eastAsia="en-US"/>
    </w:rPr>
  </w:style>
  <w:style w:type="paragraph" w:customStyle="1" w:styleId="affff1">
    <w:name w:val="Подзаголовок части"/>
    <w:basedOn w:val="a1"/>
    <w:next w:val="a4"/>
    <w:rsid w:val="00E40E66"/>
    <w:pPr>
      <w:keepNext/>
      <w:spacing w:before="360" w:after="120"/>
      <w:ind w:left="1080"/>
    </w:pPr>
    <w:rPr>
      <w:rFonts w:ascii="Arial" w:hAnsi="Arial"/>
      <w:i/>
      <w:spacing w:val="-5"/>
      <w:kern w:val="28"/>
      <w:sz w:val="26"/>
      <w:szCs w:val="20"/>
      <w:lang w:eastAsia="en-US"/>
    </w:rPr>
  </w:style>
  <w:style w:type="paragraph" w:customStyle="1" w:styleId="affff2">
    <w:name w:val="Обратные адреса"/>
    <w:basedOn w:val="a1"/>
    <w:rsid w:val="00E40E66"/>
    <w:pPr>
      <w:keepLines/>
      <w:framePr w:w="5160" w:h="840" w:wrap="notBeside" w:vAnchor="page" w:hAnchor="page" w:x="6121" w:y="915" w:anchorLock="1"/>
      <w:tabs>
        <w:tab w:val="left" w:pos="2160"/>
      </w:tabs>
      <w:spacing w:line="160" w:lineRule="atLeast"/>
    </w:pPr>
    <w:rPr>
      <w:rFonts w:ascii="Arial" w:hAnsi="Arial"/>
      <w:sz w:val="14"/>
      <w:szCs w:val="20"/>
      <w:lang w:eastAsia="en-US"/>
    </w:rPr>
  </w:style>
  <w:style w:type="paragraph" w:customStyle="1" w:styleId="affff3">
    <w:name w:val="Заглавие раздела"/>
    <w:basedOn w:val="1"/>
    <w:rsid w:val="00E40E66"/>
    <w:pPr>
      <w:keepLines/>
      <w:pBdr>
        <w:top w:val="single" w:sz="48" w:space="3" w:color="FFFFFF"/>
        <w:left w:val="single" w:sz="6" w:space="3" w:color="FFFFFF"/>
        <w:bottom w:val="single" w:sz="6" w:space="3" w:color="FFFFFF"/>
      </w:pBdr>
      <w:shd w:val="solid" w:color="auto" w:fill="auto"/>
      <w:overflowPunct/>
      <w:autoSpaceDE/>
      <w:autoSpaceDN/>
      <w:adjustRightInd/>
      <w:spacing w:line="240" w:lineRule="atLeast"/>
      <w:ind w:left="120"/>
      <w:jc w:val="left"/>
      <w:textAlignment w:val="auto"/>
    </w:pPr>
    <w:rPr>
      <w:rFonts w:ascii="Arial Black" w:hAnsi="Arial Black"/>
      <w:b w:val="0"/>
      <w:bCs w:val="0"/>
      <w:caps w:val="0"/>
      <w:color w:val="FFFFFF"/>
      <w:spacing w:val="-10"/>
      <w:kern w:val="20"/>
      <w:sz w:val="24"/>
      <w:lang w:eastAsia="en-US"/>
    </w:rPr>
  </w:style>
  <w:style w:type="paragraph" w:customStyle="1" w:styleId="affff4">
    <w:name w:val="Название раздела"/>
    <w:basedOn w:val="a3"/>
    <w:next w:val="a4"/>
    <w:rsid w:val="00E40E66"/>
    <w:pPr>
      <w:pBdr>
        <w:bottom w:val="single" w:sz="6" w:space="2" w:color="auto"/>
      </w:pBdr>
      <w:spacing w:before="360" w:after="960"/>
      <w:ind w:left="0"/>
    </w:pPr>
    <w:rPr>
      <w:rFonts w:ascii="Arial Black" w:hAnsi="Arial Black"/>
      <w:spacing w:val="-35"/>
      <w:sz w:val="54"/>
    </w:rPr>
  </w:style>
  <w:style w:type="character" w:customStyle="1" w:styleId="affff5">
    <w:name w:val="Девиз"/>
    <w:rsid w:val="00E40E66"/>
    <w:rPr>
      <w:i/>
      <w:spacing w:val="-6"/>
      <w:sz w:val="24"/>
      <w:lang w:val="ru-RU" w:bidi="ar-SA"/>
    </w:rPr>
  </w:style>
  <w:style w:type="paragraph" w:customStyle="1" w:styleId="affff6">
    <w:name w:val="Подзаголовок титульного листа"/>
    <w:basedOn w:val="afff5"/>
    <w:next w:val="a4"/>
    <w:rsid w:val="00E40E66"/>
    <w:pPr>
      <w:pBdr>
        <w:top w:val="single" w:sz="6" w:space="24" w:color="auto"/>
      </w:pBdr>
      <w:tabs>
        <w:tab w:val="clear" w:pos="0"/>
      </w:tabs>
      <w:spacing w:before="0" w:after="0" w:line="480" w:lineRule="atLeast"/>
      <w:ind w:left="835" w:right="835"/>
    </w:pPr>
    <w:rPr>
      <w:rFonts w:ascii="Arial" w:hAnsi="Arial"/>
      <w:b w:val="0"/>
      <w:spacing w:val="-30"/>
      <w:sz w:val="48"/>
    </w:rPr>
  </w:style>
  <w:style w:type="character" w:customStyle="1" w:styleId="affff7">
    <w:name w:val="Верхний индекс"/>
    <w:rsid w:val="00E40E66"/>
    <w:rPr>
      <w:b/>
      <w:vertAlign w:val="superscript"/>
      <w:lang w:bidi="ar-SA"/>
    </w:rPr>
  </w:style>
  <w:style w:type="character" w:customStyle="1" w:styleId="HTML">
    <w:name w:val="Адрес HTML Знак"/>
    <w:link w:val="HTML0"/>
    <w:rsid w:val="00E40E66"/>
    <w:rPr>
      <w:rFonts w:ascii="Arial" w:hAnsi="Arial"/>
      <w:i/>
      <w:iCs/>
      <w:spacing w:val="-5"/>
    </w:rPr>
  </w:style>
  <w:style w:type="paragraph" w:styleId="HTML0">
    <w:name w:val="HTML Address"/>
    <w:basedOn w:val="a1"/>
    <w:link w:val="HTML"/>
    <w:rsid w:val="00E40E66"/>
    <w:pPr>
      <w:ind w:left="1080"/>
    </w:pPr>
    <w:rPr>
      <w:rFonts w:ascii="Arial" w:eastAsiaTheme="minorHAnsi" w:hAnsi="Arial" w:cstheme="minorBidi"/>
      <w:i/>
      <w:iCs/>
      <w:spacing w:val="-5"/>
      <w:sz w:val="22"/>
      <w:szCs w:val="22"/>
      <w:lang w:eastAsia="en-US"/>
    </w:rPr>
  </w:style>
  <w:style w:type="character" w:customStyle="1" w:styleId="HTML1">
    <w:name w:val="Адрес HTML Знак1"/>
    <w:basedOn w:val="a5"/>
    <w:uiPriority w:val="99"/>
    <w:semiHidden/>
    <w:rsid w:val="00E40E66"/>
    <w:rPr>
      <w:rFonts w:ascii="Times New Roman" w:eastAsia="Times New Roman" w:hAnsi="Times New Roman" w:cs="Times New Roman"/>
      <w:i/>
      <w:iCs/>
      <w:sz w:val="24"/>
      <w:szCs w:val="24"/>
      <w:lang w:eastAsia="ru-RU"/>
    </w:rPr>
  </w:style>
  <w:style w:type="character" w:customStyle="1" w:styleId="120">
    <w:name w:val="Знак Знак12"/>
    <w:rsid w:val="00E40E66"/>
    <w:rPr>
      <w:rFonts w:ascii="Arial" w:hAnsi="Arial"/>
      <w:i/>
      <w:iCs/>
      <w:spacing w:val="-5"/>
      <w:lang w:eastAsia="en-US"/>
    </w:rPr>
  </w:style>
  <w:style w:type="character" w:styleId="HTML2">
    <w:name w:val="HTML Acronym"/>
    <w:rsid w:val="00E40E66"/>
    <w:rPr>
      <w:lang w:val="ru-RU" w:bidi="ar-SA"/>
    </w:rPr>
  </w:style>
  <w:style w:type="character" w:customStyle="1" w:styleId="affff8">
    <w:name w:val="Заголовок записки Знак"/>
    <w:link w:val="affff9"/>
    <w:rsid w:val="00E40E66"/>
    <w:rPr>
      <w:rFonts w:ascii="Arial" w:hAnsi="Arial"/>
      <w:spacing w:val="-5"/>
    </w:rPr>
  </w:style>
  <w:style w:type="paragraph" w:styleId="affff9">
    <w:name w:val="Note Heading"/>
    <w:basedOn w:val="a1"/>
    <w:next w:val="a1"/>
    <w:link w:val="affff8"/>
    <w:rsid w:val="00E40E66"/>
    <w:pPr>
      <w:ind w:left="1080"/>
    </w:pPr>
    <w:rPr>
      <w:rFonts w:ascii="Arial" w:eastAsiaTheme="minorHAnsi" w:hAnsi="Arial" w:cstheme="minorBidi"/>
      <w:spacing w:val="-5"/>
      <w:sz w:val="22"/>
      <w:szCs w:val="22"/>
      <w:lang w:eastAsia="en-US"/>
    </w:rPr>
  </w:style>
  <w:style w:type="character" w:customStyle="1" w:styleId="1d">
    <w:name w:val="Заголовок записки Знак1"/>
    <w:basedOn w:val="a5"/>
    <w:uiPriority w:val="99"/>
    <w:semiHidden/>
    <w:rsid w:val="00E40E66"/>
    <w:rPr>
      <w:rFonts w:ascii="Times New Roman" w:eastAsia="Times New Roman" w:hAnsi="Times New Roman" w:cs="Times New Roman"/>
      <w:sz w:val="24"/>
      <w:szCs w:val="24"/>
      <w:lang w:eastAsia="ru-RU"/>
    </w:rPr>
  </w:style>
  <w:style w:type="character" w:customStyle="1" w:styleId="110">
    <w:name w:val="Знак Знак11"/>
    <w:rsid w:val="00E40E66"/>
    <w:rPr>
      <w:rFonts w:ascii="Arial" w:hAnsi="Arial"/>
      <w:spacing w:val="-5"/>
      <w:lang w:eastAsia="en-US"/>
    </w:rPr>
  </w:style>
  <w:style w:type="character" w:customStyle="1" w:styleId="affffa">
    <w:name w:val="Красная строка Знак"/>
    <w:link w:val="affffb"/>
    <w:rsid w:val="00E40E66"/>
    <w:rPr>
      <w:rFonts w:ascii="Arial" w:hAnsi="Arial"/>
      <w:spacing w:val="-5"/>
    </w:rPr>
  </w:style>
  <w:style w:type="paragraph" w:styleId="affffb">
    <w:name w:val="Body Text First Indent"/>
    <w:basedOn w:val="a4"/>
    <w:link w:val="affffa"/>
    <w:rsid w:val="00E40E66"/>
    <w:pPr>
      <w:overflowPunct/>
      <w:autoSpaceDE/>
      <w:autoSpaceDN/>
      <w:adjustRightInd/>
      <w:ind w:left="1080" w:firstLine="210"/>
      <w:textAlignment w:val="auto"/>
    </w:pPr>
    <w:rPr>
      <w:rFonts w:ascii="Arial" w:eastAsiaTheme="minorHAnsi" w:hAnsi="Arial" w:cstheme="minorBidi"/>
      <w:spacing w:val="-5"/>
      <w:sz w:val="22"/>
      <w:szCs w:val="22"/>
      <w:lang w:val="ru-RU" w:eastAsia="en-US"/>
    </w:rPr>
  </w:style>
  <w:style w:type="character" w:customStyle="1" w:styleId="1e">
    <w:name w:val="Красная строка Знак1"/>
    <w:basedOn w:val="a8"/>
    <w:uiPriority w:val="99"/>
    <w:semiHidden/>
    <w:rsid w:val="00E40E66"/>
    <w:rPr>
      <w:rFonts w:ascii="Times New Roman" w:eastAsia="Times New Roman" w:hAnsi="Times New Roman" w:cs="Times New Roman"/>
      <w:sz w:val="20"/>
      <w:szCs w:val="20"/>
      <w:lang w:val="x-none" w:eastAsia="x-none"/>
    </w:rPr>
  </w:style>
  <w:style w:type="character" w:customStyle="1" w:styleId="100">
    <w:name w:val="Знак Знак10"/>
    <w:rsid w:val="00E40E66"/>
    <w:rPr>
      <w:rFonts w:ascii="Arial" w:hAnsi="Arial"/>
      <w:spacing w:val="-5"/>
      <w:lang w:val="ru-RU" w:eastAsia="en-US" w:bidi="ar-SA"/>
    </w:rPr>
  </w:style>
  <w:style w:type="paragraph" w:styleId="2d">
    <w:name w:val="Body Text First Indent 2"/>
    <w:basedOn w:val="a9"/>
    <w:link w:val="2e"/>
    <w:rsid w:val="00E40E66"/>
    <w:pPr>
      <w:overflowPunct/>
      <w:autoSpaceDE/>
      <w:autoSpaceDN/>
      <w:adjustRightInd/>
      <w:ind w:firstLine="210"/>
      <w:textAlignment w:val="auto"/>
    </w:pPr>
    <w:rPr>
      <w:rFonts w:ascii="Arial" w:hAnsi="Arial"/>
      <w:spacing w:val="-5"/>
      <w:lang w:eastAsia="en-US"/>
    </w:rPr>
  </w:style>
  <w:style w:type="character" w:customStyle="1" w:styleId="2e">
    <w:name w:val="Красная строка 2 Знак"/>
    <w:basedOn w:val="aa"/>
    <w:link w:val="2d"/>
    <w:rsid w:val="00E40E66"/>
    <w:rPr>
      <w:rFonts w:ascii="Arial" w:eastAsia="Times New Roman" w:hAnsi="Arial" w:cs="Times New Roman"/>
      <w:spacing w:val="-5"/>
      <w:sz w:val="20"/>
      <w:szCs w:val="20"/>
      <w:lang w:val="x-none" w:eastAsia="x-none"/>
    </w:rPr>
  </w:style>
  <w:style w:type="character" w:customStyle="1" w:styleId="280">
    <w:name w:val="Знак Знак28"/>
    <w:basedOn w:val="a5"/>
    <w:rsid w:val="00E40E66"/>
  </w:style>
  <w:style w:type="paragraph" w:styleId="affffc">
    <w:name w:val="Normal (Web)"/>
    <w:basedOn w:val="a1"/>
    <w:rsid w:val="00E40E66"/>
    <w:pPr>
      <w:ind w:left="1080"/>
    </w:pPr>
    <w:rPr>
      <w:spacing w:val="-5"/>
      <w:lang w:eastAsia="en-US"/>
    </w:rPr>
  </w:style>
  <w:style w:type="character" w:customStyle="1" w:styleId="37">
    <w:name w:val="Основной текст 3 Знак"/>
    <w:link w:val="38"/>
    <w:rsid w:val="00E40E66"/>
    <w:rPr>
      <w:rFonts w:ascii="Arial" w:hAnsi="Arial"/>
      <w:spacing w:val="-5"/>
      <w:sz w:val="16"/>
      <w:szCs w:val="16"/>
    </w:rPr>
  </w:style>
  <w:style w:type="paragraph" w:styleId="38">
    <w:name w:val="Body Text 3"/>
    <w:basedOn w:val="a1"/>
    <w:link w:val="37"/>
    <w:rsid w:val="00E40E66"/>
    <w:pPr>
      <w:spacing w:after="120"/>
      <w:ind w:left="1080"/>
    </w:pPr>
    <w:rPr>
      <w:rFonts w:ascii="Arial" w:eastAsiaTheme="minorHAnsi" w:hAnsi="Arial" w:cstheme="minorBidi"/>
      <w:spacing w:val="-5"/>
      <w:sz w:val="16"/>
      <w:szCs w:val="16"/>
      <w:lang w:eastAsia="en-US"/>
    </w:rPr>
  </w:style>
  <w:style w:type="character" w:customStyle="1" w:styleId="311">
    <w:name w:val="Основной текст 3 Знак1"/>
    <w:basedOn w:val="a5"/>
    <w:uiPriority w:val="99"/>
    <w:semiHidden/>
    <w:rsid w:val="00E40E66"/>
    <w:rPr>
      <w:rFonts w:ascii="Times New Roman" w:eastAsia="Times New Roman" w:hAnsi="Times New Roman" w:cs="Times New Roman"/>
      <w:sz w:val="16"/>
      <w:szCs w:val="16"/>
      <w:lang w:eastAsia="ru-RU"/>
    </w:rPr>
  </w:style>
  <w:style w:type="character" w:customStyle="1" w:styleId="92">
    <w:name w:val="Знак Знак9"/>
    <w:rsid w:val="00E40E66"/>
    <w:rPr>
      <w:rFonts w:ascii="Arial" w:hAnsi="Arial"/>
      <w:spacing w:val="-5"/>
      <w:sz w:val="16"/>
      <w:szCs w:val="16"/>
      <w:lang w:eastAsia="en-US"/>
    </w:rPr>
  </w:style>
  <w:style w:type="character" w:customStyle="1" w:styleId="affffd">
    <w:name w:val="Подпись Знак"/>
    <w:link w:val="affffe"/>
    <w:rsid w:val="00E40E66"/>
    <w:rPr>
      <w:rFonts w:ascii="Arial" w:hAnsi="Arial"/>
      <w:spacing w:val="-5"/>
    </w:rPr>
  </w:style>
  <w:style w:type="paragraph" w:styleId="affffe">
    <w:name w:val="Signature"/>
    <w:basedOn w:val="a1"/>
    <w:link w:val="affffd"/>
    <w:rsid w:val="00E40E66"/>
    <w:pPr>
      <w:ind w:left="4252"/>
    </w:pPr>
    <w:rPr>
      <w:rFonts w:ascii="Arial" w:eastAsiaTheme="minorHAnsi" w:hAnsi="Arial" w:cstheme="minorBidi"/>
      <w:spacing w:val="-5"/>
      <w:sz w:val="22"/>
      <w:szCs w:val="22"/>
      <w:lang w:eastAsia="en-US"/>
    </w:rPr>
  </w:style>
  <w:style w:type="character" w:customStyle="1" w:styleId="1f">
    <w:name w:val="Подпись Знак1"/>
    <w:basedOn w:val="a5"/>
    <w:uiPriority w:val="99"/>
    <w:semiHidden/>
    <w:rsid w:val="00E40E66"/>
    <w:rPr>
      <w:rFonts w:ascii="Times New Roman" w:eastAsia="Times New Roman" w:hAnsi="Times New Roman" w:cs="Times New Roman"/>
      <w:sz w:val="24"/>
      <w:szCs w:val="24"/>
      <w:lang w:eastAsia="ru-RU"/>
    </w:rPr>
  </w:style>
  <w:style w:type="character" w:customStyle="1" w:styleId="82">
    <w:name w:val="Знак Знак8"/>
    <w:rsid w:val="00E40E66"/>
    <w:rPr>
      <w:rFonts w:ascii="Arial" w:hAnsi="Arial"/>
      <w:spacing w:val="-5"/>
      <w:lang w:eastAsia="en-US"/>
    </w:rPr>
  </w:style>
  <w:style w:type="character" w:customStyle="1" w:styleId="afffff">
    <w:name w:val="Приветствие Знак"/>
    <w:link w:val="afffff0"/>
    <w:rsid w:val="00E40E66"/>
    <w:rPr>
      <w:rFonts w:ascii="Arial" w:hAnsi="Arial"/>
      <w:spacing w:val="-5"/>
    </w:rPr>
  </w:style>
  <w:style w:type="paragraph" w:styleId="afffff0">
    <w:name w:val="Salutation"/>
    <w:basedOn w:val="a1"/>
    <w:next w:val="a1"/>
    <w:link w:val="afffff"/>
    <w:rsid w:val="00E40E66"/>
    <w:pPr>
      <w:ind w:left="1080"/>
    </w:pPr>
    <w:rPr>
      <w:rFonts w:ascii="Arial" w:eastAsiaTheme="minorHAnsi" w:hAnsi="Arial" w:cstheme="minorBidi"/>
      <w:spacing w:val="-5"/>
      <w:sz w:val="22"/>
      <w:szCs w:val="22"/>
      <w:lang w:eastAsia="en-US"/>
    </w:rPr>
  </w:style>
  <w:style w:type="character" w:customStyle="1" w:styleId="1f0">
    <w:name w:val="Приветствие Знак1"/>
    <w:basedOn w:val="a5"/>
    <w:uiPriority w:val="99"/>
    <w:semiHidden/>
    <w:rsid w:val="00E40E66"/>
    <w:rPr>
      <w:rFonts w:ascii="Times New Roman" w:eastAsia="Times New Roman" w:hAnsi="Times New Roman" w:cs="Times New Roman"/>
      <w:sz w:val="24"/>
      <w:szCs w:val="24"/>
      <w:lang w:eastAsia="ru-RU"/>
    </w:rPr>
  </w:style>
  <w:style w:type="character" w:customStyle="1" w:styleId="72">
    <w:name w:val="Знак Знак7"/>
    <w:rsid w:val="00E40E66"/>
    <w:rPr>
      <w:rFonts w:ascii="Arial" w:hAnsi="Arial"/>
      <w:spacing w:val="-5"/>
      <w:lang w:eastAsia="en-US"/>
    </w:rPr>
  </w:style>
  <w:style w:type="character" w:customStyle="1" w:styleId="afffff1">
    <w:name w:val="Прощание Знак"/>
    <w:link w:val="afffff2"/>
    <w:rsid w:val="00E40E66"/>
    <w:rPr>
      <w:rFonts w:ascii="Arial" w:hAnsi="Arial"/>
      <w:spacing w:val="-5"/>
    </w:rPr>
  </w:style>
  <w:style w:type="paragraph" w:styleId="afffff2">
    <w:name w:val="Closing"/>
    <w:basedOn w:val="a1"/>
    <w:link w:val="afffff1"/>
    <w:rsid w:val="00E40E66"/>
    <w:pPr>
      <w:ind w:left="4252"/>
    </w:pPr>
    <w:rPr>
      <w:rFonts w:ascii="Arial" w:eastAsiaTheme="minorHAnsi" w:hAnsi="Arial" w:cstheme="minorBidi"/>
      <w:spacing w:val="-5"/>
      <w:sz w:val="22"/>
      <w:szCs w:val="22"/>
      <w:lang w:eastAsia="en-US"/>
    </w:rPr>
  </w:style>
  <w:style w:type="character" w:customStyle="1" w:styleId="1f1">
    <w:name w:val="Прощание Знак1"/>
    <w:basedOn w:val="a5"/>
    <w:uiPriority w:val="99"/>
    <w:semiHidden/>
    <w:rsid w:val="00E40E66"/>
    <w:rPr>
      <w:rFonts w:ascii="Times New Roman" w:eastAsia="Times New Roman" w:hAnsi="Times New Roman" w:cs="Times New Roman"/>
      <w:sz w:val="24"/>
      <w:szCs w:val="24"/>
      <w:lang w:eastAsia="ru-RU"/>
    </w:rPr>
  </w:style>
  <w:style w:type="character" w:customStyle="1" w:styleId="62">
    <w:name w:val="Знак Знак6"/>
    <w:rsid w:val="00E40E66"/>
    <w:rPr>
      <w:rFonts w:ascii="Arial" w:hAnsi="Arial"/>
      <w:spacing w:val="-5"/>
      <w:lang w:eastAsia="en-US"/>
    </w:rPr>
  </w:style>
  <w:style w:type="character" w:customStyle="1" w:styleId="HTML3">
    <w:name w:val="Стандартный HTML Знак"/>
    <w:link w:val="HTML4"/>
    <w:rsid w:val="00E40E66"/>
    <w:rPr>
      <w:rFonts w:ascii="Courier New" w:hAnsi="Courier New" w:cs="Courier New"/>
      <w:spacing w:val="-5"/>
    </w:rPr>
  </w:style>
  <w:style w:type="paragraph" w:styleId="HTML4">
    <w:name w:val="HTML Preformatted"/>
    <w:basedOn w:val="a1"/>
    <w:link w:val="HTML3"/>
    <w:rsid w:val="00E40E66"/>
    <w:pPr>
      <w:ind w:left="1080"/>
    </w:pPr>
    <w:rPr>
      <w:rFonts w:ascii="Courier New" w:eastAsiaTheme="minorHAnsi" w:hAnsi="Courier New" w:cs="Courier New"/>
      <w:spacing w:val="-5"/>
      <w:sz w:val="22"/>
      <w:szCs w:val="22"/>
      <w:lang w:eastAsia="en-US"/>
    </w:rPr>
  </w:style>
  <w:style w:type="character" w:customStyle="1" w:styleId="HTML10">
    <w:name w:val="Стандартный HTML Знак1"/>
    <w:basedOn w:val="a5"/>
    <w:uiPriority w:val="99"/>
    <w:semiHidden/>
    <w:rsid w:val="00E40E66"/>
    <w:rPr>
      <w:rFonts w:ascii="Consolas" w:eastAsia="Times New Roman" w:hAnsi="Consolas" w:cs="Consolas"/>
      <w:sz w:val="20"/>
      <w:szCs w:val="20"/>
      <w:lang w:eastAsia="ru-RU"/>
    </w:rPr>
  </w:style>
  <w:style w:type="character" w:customStyle="1" w:styleId="52">
    <w:name w:val="Знак Знак5"/>
    <w:rsid w:val="00E40E66"/>
    <w:rPr>
      <w:rFonts w:ascii="Courier New" w:hAnsi="Courier New" w:cs="Courier New"/>
      <w:spacing w:val="-5"/>
      <w:lang w:eastAsia="en-US"/>
    </w:rPr>
  </w:style>
  <w:style w:type="character" w:styleId="afffff3">
    <w:name w:val="Strong"/>
    <w:qFormat/>
    <w:rsid w:val="00E40E66"/>
    <w:rPr>
      <w:b/>
      <w:bCs/>
      <w:lang w:val="ru-RU" w:bidi="ar-SA"/>
    </w:rPr>
  </w:style>
  <w:style w:type="character" w:customStyle="1" w:styleId="afffff4">
    <w:name w:val="Текст Знак"/>
    <w:link w:val="afffff5"/>
    <w:uiPriority w:val="99"/>
    <w:rsid w:val="00E40E66"/>
    <w:rPr>
      <w:rFonts w:ascii="Courier New" w:hAnsi="Courier New" w:cs="Courier New"/>
      <w:spacing w:val="-5"/>
    </w:rPr>
  </w:style>
  <w:style w:type="paragraph" w:styleId="afffff5">
    <w:name w:val="Plain Text"/>
    <w:basedOn w:val="a1"/>
    <w:link w:val="afffff4"/>
    <w:uiPriority w:val="99"/>
    <w:rsid w:val="00E40E66"/>
    <w:pPr>
      <w:ind w:left="1080"/>
    </w:pPr>
    <w:rPr>
      <w:rFonts w:ascii="Courier New" w:eastAsiaTheme="minorHAnsi" w:hAnsi="Courier New" w:cs="Courier New"/>
      <w:spacing w:val="-5"/>
      <w:sz w:val="22"/>
      <w:szCs w:val="22"/>
      <w:lang w:eastAsia="en-US"/>
    </w:rPr>
  </w:style>
  <w:style w:type="character" w:customStyle="1" w:styleId="1f2">
    <w:name w:val="Текст Знак1"/>
    <w:basedOn w:val="a5"/>
    <w:uiPriority w:val="99"/>
    <w:semiHidden/>
    <w:rsid w:val="00E40E66"/>
    <w:rPr>
      <w:rFonts w:ascii="Consolas" w:eastAsia="Times New Roman" w:hAnsi="Consolas" w:cs="Consolas"/>
      <w:sz w:val="21"/>
      <w:szCs w:val="21"/>
      <w:lang w:eastAsia="ru-RU"/>
    </w:rPr>
  </w:style>
  <w:style w:type="character" w:customStyle="1" w:styleId="43">
    <w:name w:val="Знак Знак4"/>
    <w:rsid w:val="00E40E66"/>
    <w:rPr>
      <w:rFonts w:ascii="Courier New" w:hAnsi="Courier New" w:cs="Courier New"/>
      <w:spacing w:val="-5"/>
      <w:lang w:eastAsia="en-US"/>
    </w:rPr>
  </w:style>
  <w:style w:type="character" w:customStyle="1" w:styleId="afffff6">
    <w:name w:val="Электронная подпись Знак"/>
    <w:link w:val="afffff7"/>
    <w:rsid w:val="00E40E66"/>
    <w:rPr>
      <w:rFonts w:ascii="Arial" w:hAnsi="Arial"/>
      <w:spacing w:val="-5"/>
    </w:rPr>
  </w:style>
  <w:style w:type="paragraph" w:styleId="afffff7">
    <w:name w:val="E-mail Signature"/>
    <w:basedOn w:val="a1"/>
    <w:link w:val="afffff6"/>
    <w:rsid w:val="00E40E66"/>
    <w:pPr>
      <w:ind w:left="1080"/>
    </w:pPr>
    <w:rPr>
      <w:rFonts w:ascii="Arial" w:eastAsiaTheme="minorHAnsi" w:hAnsi="Arial" w:cstheme="minorBidi"/>
      <w:spacing w:val="-5"/>
      <w:sz w:val="22"/>
      <w:szCs w:val="22"/>
      <w:lang w:eastAsia="en-US"/>
    </w:rPr>
  </w:style>
  <w:style w:type="character" w:customStyle="1" w:styleId="1f3">
    <w:name w:val="Электронная подпись Знак1"/>
    <w:basedOn w:val="a5"/>
    <w:uiPriority w:val="99"/>
    <w:semiHidden/>
    <w:rsid w:val="00E40E66"/>
    <w:rPr>
      <w:rFonts w:ascii="Times New Roman" w:eastAsia="Times New Roman" w:hAnsi="Times New Roman" w:cs="Times New Roman"/>
      <w:sz w:val="24"/>
      <w:szCs w:val="24"/>
      <w:lang w:eastAsia="ru-RU"/>
    </w:rPr>
  </w:style>
  <w:style w:type="character" w:customStyle="1" w:styleId="39">
    <w:name w:val="Знак Знак3"/>
    <w:rsid w:val="00E40E66"/>
    <w:rPr>
      <w:rFonts w:ascii="Arial" w:hAnsi="Arial"/>
      <w:spacing w:val="-5"/>
      <w:lang w:eastAsia="en-US"/>
    </w:rPr>
  </w:style>
  <w:style w:type="paragraph" w:customStyle="1" w:styleId="1f4">
    <w:name w:val="Обычный1"/>
    <w:rsid w:val="00E40E66"/>
    <w:pPr>
      <w:widowControl w:val="0"/>
      <w:spacing w:after="0" w:line="240" w:lineRule="auto"/>
    </w:pPr>
    <w:rPr>
      <w:rFonts w:ascii="Arial Narrow" w:eastAsia="Times New Roman" w:hAnsi="Arial Narrow" w:cs="Times New Roman"/>
      <w:snapToGrid w:val="0"/>
      <w:sz w:val="16"/>
      <w:szCs w:val="20"/>
      <w:lang w:val="de-DE" w:eastAsia="ru-RU"/>
    </w:rPr>
  </w:style>
  <w:style w:type="character" w:customStyle="1" w:styleId="1f5">
    <w:name w:val="Строгий1"/>
    <w:rsid w:val="00E40E66"/>
    <w:rPr>
      <w:b/>
    </w:rPr>
  </w:style>
  <w:style w:type="paragraph" w:customStyle="1" w:styleId="Normal-Bul1">
    <w:name w:val="Normal-Bul1"/>
    <w:basedOn w:val="a1"/>
    <w:rsid w:val="00E40E66"/>
    <w:pPr>
      <w:spacing w:before="60"/>
      <w:ind w:left="720" w:hanging="360"/>
      <w:jc w:val="both"/>
    </w:pPr>
    <w:rPr>
      <w:szCs w:val="20"/>
      <w:lang w:val="en-GB" w:eastAsia="en-US"/>
    </w:rPr>
  </w:style>
  <w:style w:type="paragraph" w:customStyle="1" w:styleId="ConsTitle">
    <w:name w:val="ConsTitle"/>
    <w:rsid w:val="00E40E66"/>
    <w:pPr>
      <w:widowControl w:val="0"/>
      <w:spacing w:after="0" w:line="240" w:lineRule="auto"/>
    </w:pPr>
    <w:rPr>
      <w:rFonts w:ascii="Arial" w:eastAsia="Times New Roman" w:hAnsi="Arial" w:cs="Times New Roman"/>
      <w:b/>
      <w:snapToGrid w:val="0"/>
      <w:sz w:val="16"/>
      <w:szCs w:val="20"/>
      <w:lang w:eastAsia="ru-RU"/>
    </w:rPr>
  </w:style>
  <w:style w:type="paragraph" w:customStyle="1" w:styleId="1f6">
    <w:name w:val="Стиль1"/>
    <w:basedOn w:val="1b"/>
    <w:next w:val="20"/>
    <w:rsid w:val="00E40E66"/>
    <w:pPr>
      <w:spacing w:before="120"/>
    </w:pPr>
    <w:rPr>
      <w:b/>
      <w:bCs w:val="0"/>
      <w:i/>
      <w:iCs/>
    </w:rPr>
  </w:style>
  <w:style w:type="paragraph" w:styleId="afffff8">
    <w:name w:val="annotation subject"/>
    <w:basedOn w:val="afa"/>
    <w:next w:val="afa"/>
    <w:link w:val="afffff9"/>
    <w:rsid w:val="00E40E66"/>
    <w:pPr>
      <w:keepLines w:val="0"/>
      <w:spacing w:line="240" w:lineRule="auto"/>
    </w:pPr>
    <w:rPr>
      <w:b/>
      <w:bCs/>
    </w:rPr>
  </w:style>
  <w:style w:type="character" w:customStyle="1" w:styleId="afffff9">
    <w:name w:val="Тема примечания Знак"/>
    <w:basedOn w:val="afc"/>
    <w:link w:val="afffff8"/>
    <w:rsid w:val="00E40E66"/>
    <w:rPr>
      <w:rFonts w:ascii="Arial" w:eastAsia="Times New Roman" w:hAnsi="Arial" w:cs="Times New Roman"/>
      <w:b/>
      <w:bCs/>
      <w:spacing w:val="-5"/>
      <w:sz w:val="16"/>
      <w:szCs w:val="20"/>
      <w:lang w:val="x-none"/>
    </w:rPr>
  </w:style>
  <w:style w:type="character" w:customStyle="1" w:styleId="2f">
    <w:name w:val="Знак Знак2"/>
    <w:rsid w:val="00E40E66"/>
    <w:rPr>
      <w:rFonts w:ascii="Arial" w:hAnsi="Arial"/>
      <w:b/>
      <w:bCs/>
      <w:spacing w:val="-5"/>
      <w:sz w:val="16"/>
      <w:lang w:eastAsia="en-US"/>
    </w:rPr>
  </w:style>
  <w:style w:type="paragraph" w:customStyle="1" w:styleId="-21">
    <w:name w:val="Основной текст - Стандарт2"/>
    <w:basedOn w:val="a1"/>
    <w:next w:val="a1"/>
    <w:autoRedefine/>
    <w:rsid w:val="00E40E66"/>
    <w:pPr>
      <w:spacing w:before="60"/>
      <w:jc w:val="both"/>
    </w:pPr>
    <w:rPr>
      <w:spacing w:val="-5"/>
      <w:lang w:eastAsia="en-US"/>
    </w:rPr>
  </w:style>
  <w:style w:type="paragraph" w:customStyle="1" w:styleId="1f7">
    <w:name w:val="Заголовок 1 Стандарт"/>
    <w:basedOn w:val="1"/>
    <w:autoRedefine/>
    <w:rsid w:val="00E40E66"/>
    <w:pPr>
      <w:keepLines/>
      <w:pBdr>
        <w:top w:val="single" w:sz="48" w:space="3" w:color="FFFFFF"/>
        <w:left w:val="single" w:sz="6" w:space="3" w:color="FFFFFF"/>
        <w:bottom w:val="single" w:sz="6" w:space="3" w:color="FFFFFF"/>
      </w:pBdr>
      <w:shd w:val="solid" w:color="auto" w:fill="auto"/>
      <w:tabs>
        <w:tab w:val="left" w:pos="720"/>
      </w:tabs>
      <w:overflowPunct/>
      <w:autoSpaceDE/>
      <w:autoSpaceDN/>
      <w:adjustRightInd/>
      <w:spacing w:before="100" w:beforeAutospacing="1" w:after="120"/>
      <w:jc w:val="left"/>
      <w:textAlignment w:val="auto"/>
    </w:pPr>
    <w:rPr>
      <w:rFonts w:ascii="Arial" w:hAnsi="Arial" w:cs="Arial"/>
      <w:bCs w:val="0"/>
      <w:caps w:val="0"/>
      <w:spacing w:val="-10"/>
      <w:kern w:val="28"/>
      <w:sz w:val="24"/>
      <w:szCs w:val="24"/>
      <w:lang w:eastAsia="en-US"/>
    </w:rPr>
  </w:style>
  <w:style w:type="paragraph" w:customStyle="1" w:styleId="afffffa">
    <w:name w:val="Нумерованный список Стандарт"/>
    <w:basedOn w:val="a4"/>
    <w:autoRedefine/>
    <w:rsid w:val="00E40E66"/>
    <w:pPr>
      <w:tabs>
        <w:tab w:val="num" w:pos="1080"/>
      </w:tabs>
      <w:overflowPunct/>
      <w:autoSpaceDE/>
      <w:autoSpaceDN/>
      <w:adjustRightInd/>
      <w:spacing w:before="120" w:after="0"/>
      <w:ind w:left="1080" w:hanging="1080"/>
      <w:jc w:val="both"/>
      <w:textAlignment w:val="auto"/>
    </w:pPr>
    <w:rPr>
      <w:rFonts w:ascii="Arial" w:hAnsi="Arial"/>
      <w:bCs/>
      <w:spacing w:val="-5"/>
      <w:lang w:eastAsia="en-US"/>
    </w:rPr>
  </w:style>
  <w:style w:type="paragraph" w:customStyle="1" w:styleId="3a">
    <w:name w:val="Нумерованный Стандарт 3"/>
    <w:basedOn w:val="a1"/>
    <w:rsid w:val="00E40E66"/>
    <w:pPr>
      <w:tabs>
        <w:tab w:val="num" w:pos="360"/>
      </w:tabs>
      <w:spacing w:before="60"/>
      <w:ind w:left="360" w:hanging="360"/>
      <w:jc w:val="both"/>
    </w:pPr>
    <w:rPr>
      <w:rFonts w:ascii="Arial" w:hAnsi="Arial" w:cs="Arial"/>
      <w:spacing w:val="-5"/>
      <w:sz w:val="20"/>
      <w:szCs w:val="22"/>
      <w:lang w:eastAsia="en-US"/>
    </w:rPr>
  </w:style>
  <w:style w:type="paragraph" w:customStyle="1" w:styleId="2-2">
    <w:name w:val="Загаловок 2-2 Стандарт"/>
    <w:basedOn w:val="2b"/>
    <w:next w:val="afffffa"/>
    <w:rsid w:val="00E40E66"/>
    <w:pPr>
      <w:tabs>
        <w:tab w:val="num" w:pos="360"/>
      </w:tabs>
      <w:ind w:left="360" w:hanging="360"/>
    </w:pPr>
    <w:rPr>
      <w:color w:val="000000"/>
      <w:szCs w:val="24"/>
      <w:u w:val="single"/>
    </w:rPr>
  </w:style>
  <w:style w:type="paragraph" w:customStyle="1" w:styleId="2f0">
    <w:name w:val="Заголовок 2а Стандарт"/>
    <w:basedOn w:val="2b"/>
    <w:next w:val="a1"/>
    <w:autoRedefine/>
    <w:rsid w:val="00E40E66"/>
    <w:pPr>
      <w:tabs>
        <w:tab w:val="bar" w:pos="0"/>
        <w:tab w:val="num" w:pos="360"/>
      </w:tabs>
      <w:ind w:left="360" w:hanging="360"/>
    </w:pPr>
    <w:rPr>
      <w:color w:val="000000"/>
      <w:szCs w:val="24"/>
      <w:u w:val="single"/>
    </w:rPr>
  </w:style>
  <w:style w:type="paragraph" w:customStyle="1" w:styleId="3b">
    <w:name w:val="Нумерованный список Стандарт 3а"/>
    <w:basedOn w:val="a1"/>
    <w:next w:val="53"/>
    <w:autoRedefine/>
    <w:rsid w:val="00E40E66"/>
    <w:pPr>
      <w:tabs>
        <w:tab w:val="num" w:pos="360"/>
      </w:tabs>
      <w:spacing w:before="120"/>
      <w:ind w:left="360" w:hanging="360"/>
      <w:jc w:val="both"/>
    </w:pPr>
    <w:rPr>
      <w:rFonts w:ascii="Arial" w:hAnsi="Arial"/>
      <w:bCs/>
      <w:spacing w:val="-5"/>
      <w:sz w:val="20"/>
      <w:szCs w:val="20"/>
      <w:lang w:eastAsia="en-US"/>
    </w:rPr>
  </w:style>
  <w:style w:type="paragraph" w:styleId="53">
    <w:name w:val="List Number 5"/>
    <w:basedOn w:val="a2"/>
    <w:rsid w:val="00E40E66"/>
    <w:pPr>
      <w:ind w:left="2880"/>
    </w:pPr>
  </w:style>
  <w:style w:type="character" w:customStyle="1" w:styleId="1f8">
    <w:name w:val="Знак Знак1"/>
    <w:aliases w:val="Основной текст2, Знак2,Знак Знак Знак3,Знак Знак Знак Знак Знак Знак1,Знак Знак Знак Знак Знак1,Знак Знак Знак Знак Знак Знак Знак Знак Знак Знак Знак Знак Знак Знак Знак Знак1,Знак Знак2 Знак Знак,Знак Знак2 Знак Знак1, Знак Знак2"/>
    <w:rsid w:val="00E40E66"/>
    <w:rPr>
      <w:rFonts w:ascii="Arial" w:hAnsi="Arial"/>
      <w:spacing w:val="-5"/>
      <w:lang w:val="ru-RU" w:eastAsia="en-US" w:bidi="ar-SA"/>
    </w:rPr>
  </w:style>
  <w:style w:type="character" w:customStyle="1" w:styleId="afffffb">
    <w:name w:val="Нумерованный список Стандарт Знак Знак Знак Знак"/>
    <w:rsid w:val="00E40E66"/>
    <w:rPr>
      <w:rFonts w:ascii="Arial" w:hAnsi="Arial"/>
      <w:bCs/>
      <w:spacing w:val="-5"/>
      <w:lang w:val="ru-RU" w:eastAsia="en-US" w:bidi="ar-SA"/>
    </w:rPr>
  </w:style>
  <w:style w:type="paragraph" w:customStyle="1" w:styleId="-10">
    <w:name w:val="Основной текст - Стандарт Знак Знак Знак Знак1"/>
    <w:basedOn w:val="a4"/>
    <w:autoRedefine/>
    <w:rsid w:val="00E40E66"/>
    <w:pPr>
      <w:overflowPunct/>
      <w:autoSpaceDE/>
      <w:autoSpaceDN/>
      <w:adjustRightInd/>
      <w:spacing w:before="60" w:after="0"/>
      <w:jc w:val="both"/>
      <w:textAlignment w:val="auto"/>
    </w:pPr>
    <w:rPr>
      <w:rFonts w:ascii="Arial" w:hAnsi="Arial" w:cs="Arial"/>
      <w:spacing w:val="-5"/>
    </w:rPr>
  </w:style>
  <w:style w:type="character" w:customStyle="1" w:styleId="-3">
    <w:name w:val="Основной текст - Стандарт Знак Знак Знак Знак Знак"/>
    <w:rsid w:val="00E40E66"/>
    <w:rPr>
      <w:rFonts w:ascii="Arial" w:hAnsi="Arial" w:cs="Arial"/>
      <w:spacing w:val="-5"/>
    </w:rPr>
  </w:style>
  <w:style w:type="paragraph" w:customStyle="1" w:styleId="-4">
    <w:name w:val="Основной текст - Стандарт Знак"/>
    <w:basedOn w:val="a4"/>
    <w:autoRedefine/>
    <w:rsid w:val="00E40E66"/>
    <w:pPr>
      <w:overflowPunct/>
      <w:autoSpaceDE/>
      <w:autoSpaceDN/>
      <w:adjustRightInd/>
      <w:spacing w:before="60" w:after="0"/>
      <w:jc w:val="both"/>
      <w:textAlignment w:val="auto"/>
    </w:pPr>
    <w:rPr>
      <w:rFonts w:ascii="Arial" w:hAnsi="Arial" w:cs="Arial"/>
      <w:spacing w:val="-5"/>
      <w:szCs w:val="22"/>
      <w:lang w:eastAsia="en-US"/>
    </w:rPr>
  </w:style>
  <w:style w:type="paragraph" w:customStyle="1" w:styleId="-22">
    <w:name w:val="Основной текст - Стандарт Знак Знак Знак2"/>
    <w:basedOn w:val="a4"/>
    <w:autoRedefine/>
    <w:rsid w:val="00E40E66"/>
    <w:pPr>
      <w:tabs>
        <w:tab w:val="left" w:pos="0"/>
      </w:tabs>
      <w:overflowPunct/>
      <w:autoSpaceDE/>
      <w:autoSpaceDN/>
      <w:adjustRightInd/>
      <w:spacing w:before="60" w:after="0"/>
      <w:ind w:firstLine="720"/>
      <w:jc w:val="both"/>
      <w:textAlignment w:val="auto"/>
    </w:pPr>
    <w:rPr>
      <w:spacing w:val="-5"/>
      <w:sz w:val="24"/>
      <w:szCs w:val="24"/>
      <w:lang w:eastAsia="en-US"/>
    </w:rPr>
  </w:style>
  <w:style w:type="character" w:customStyle="1" w:styleId="-23">
    <w:name w:val="Основной текст - Стандарт Знак Знак Знак Знак2"/>
    <w:rsid w:val="00E40E66"/>
    <w:rPr>
      <w:spacing w:val="-5"/>
      <w:sz w:val="24"/>
      <w:szCs w:val="24"/>
      <w:lang w:eastAsia="en-US"/>
    </w:rPr>
  </w:style>
  <w:style w:type="character" w:customStyle="1" w:styleId="-11">
    <w:name w:val="Основной текст - Стандарт Знак Знак Знак1"/>
    <w:rsid w:val="00E40E66"/>
    <w:rPr>
      <w:spacing w:val="-5"/>
      <w:sz w:val="24"/>
      <w:szCs w:val="24"/>
      <w:lang w:val="ru-RU" w:eastAsia="en-US" w:bidi="ar-SA"/>
    </w:rPr>
  </w:style>
  <w:style w:type="paragraph" w:customStyle="1" w:styleId="3c">
    <w:name w:val="Знак3"/>
    <w:basedOn w:val="a1"/>
    <w:rsid w:val="00E40E66"/>
    <w:pPr>
      <w:keepLines/>
      <w:spacing w:after="160" w:line="240" w:lineRule="exact"/>
    </w:pPr>
    <w:rPr>
      <w:rFonts w:ascii="Verdana" w:eastAsia="MS Mincho" w:hAnsi="Verdana" w:cs="Franklin Gothic Book"/>
      <w:sz w:val="20"/>
      <w:szCs w:val="20"/>
      <w:lang w:val="en-US" w:eastAsia="en-US"/>
    </w:rPr>
  </w:style>
  <w:style w:type="paragraph" w:customStyle="1" w:styleId="2f1">
    <w:name w:val="Знак2"/>
    <w:basedOn w:val="a1"/>
    <w:rsid w:val="00E40E66"/>
    <w:pPr>
      <w:keepLines/>
      <w:spacing w:after="160" w:line="240" w:lineRule="exact"/>
    </w:pPr>
    <w:rPr>
      <w:rFonts w:ascii="Verdana" w:eastAsia="MS Mincho" w:hAnsi="Verdana" w:cs="Franklin Gothic Book"/>
      <w:sz w:val="20"/>
      <w:szCs w:val="20"/>
      <w:lang w:val="en-US" w:eastAsia="en-US"/>
    </w:rPr>
  </w:style>
  <w:style w:type="character" w:customStyle="1" w:styleId="Normal">
    <w:name w:val="Normal Знак"/>
    <w:rsid w:val="00E40E66"/>
    <w:rPr>
      <w:rFonts w:ascii="Arial Narrow" w:hAnsi="Arial Narrow"/>
      <w:snapToGrid w:val="0"/>
      <w:sz w:val="16"/>
      <w:lang w:val="de-DE" w:eastAsia="ru-RU" w:bidi="ar-SA"/>
    </w:rPr>
  </w:style>
  <w:style w:type="paragraph" w:customStyle="1" w:styleId="Default">
    <w:name w:val="Default"/>
    <w:rsid w:val="00E40E66"/>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330">
    <w:name w:val="Знак Знак33"/>
    <w:rsid w:val="00E40E66"/>
    <w:rPr>
      <w:bCs/>
      <w:sz w:val="24"/>
      <w:szCs w:val="24"/>
    </w:rPr>
  </w:style>
  <w:style w:type="paragraph" w:customStyle="1" w:styleId="HeadLine3">
    <w:name w:val="HeadLine 3"/>
    <w:basedOn w:val="3"/>
    <w:next w:val="a4"/>
    <w:rsid w:val="00E40E66"/>
    <w:pPr>
      <w:overflowPunct/>
      <w:autoSpaceDE/>
      <w:autoSpaceDN/>
      <w:adjustRightInd/>
      <w:spacing w:before="240" w:after="60"/>
      <w:textAlignment w:val="auto"/>
    </w:pPr>
    <w:rPr>
      <w:bCs w:val="0"/>
      <w:iCs/>
      <w:szCs w:val="28"/>
      <w:lang w:eastAsia="en-US"/>
    </w:rPr>
  </w:style>
  <w:style w:type="paragraph" w:customStyle="1" w:styleId="TableNum1">
    <w:name w:val="Table Num 1"/>
    <w:basedOn w:val="a1"/>
    <w:next w:val="a1"/>
    <w:rsid w:val="00E40E66"/>
    <w:pPr>
      <w:tabs>
        <w:tab w:val="num" w:pos="357"/>
      </w:tabs>
      <w:spacing w:line="220" w:lineRule="atLeast"/>
      <w:jc w:val="right"/>
    </w:pPr>
    <w:rPr>
      <w:i/>
      <w:snapToGrid w:val="0"/>
      <w:szCs w:val="20"/>
      <w:lang w:eastAsia="en-US"/>
    </w:rPr>
  </w:style>
  <w:style w:type="paragraph" w:styleId="afffffc">
    <w:name w:val="TOC Heading"/>
    <w:basedOn w:val="1"/>
    <w:next w:val="a1"/>
    <w:uiPriority w:val="39"/>
    <w:qFormat/>
    <w:rsid w:val="00E40E66"/>
    <w:pPr>
      <w:keepLines/>
      <w:overflowPunct/>
      <w:autoSpaceDE/>
      <w:autoSpaceDN/>
      <w:adjustRightInd/>
      <w:spacing w:before="480" w:line="276" w:lineRule="auto"/>
      <w:jc w:val="left"/>
      <w:textAlignment w:val="auto"/>
      <w:outlineLvl w:val="9"/>
    </w:pPr>
    <w:rPr>
      <w:rFonts w:ascii="Cambria" w:hAnsi="Cambria"/>
      <w:caps w:val="0"/>
      <w:color w:val="365F91"/>
      <w:szCs w:val="28"/>
      <w:lang w:eastAsia="en-US"/>
    </w:rPr>
  </w:style>
  <w:style w:type="paragraph" w:customStyle="1" w:styleId="iauiue0">
    <w:name w:val="iauiue0"/>
    <w:basedOn w:val="a1"/>
    <w:rsid w:val="00E40E66"/>
    <w:pPr>
      <w:autoSpaceDE w:val="0"/>
      <w:autoSpaceDN w:val="0"/>
    </w:pPr>
    <w:rPr>
      <w:rFonts w:eastAsia="Calibri"/>
    </w:rPr>
  </w:style>
  <w:style w:type="paragraph" w:styleId="afffffd">
    <w:name w:val="List Paragraph"/>
    <w:basedOn w:val="a1"/>
    <w:uiPriority w:val="34"/>
    <w:qFormat/>
    <w:rsid w:val="00E40E66"/>
    <w:pPr>
      <w:overflowPunct w:val="0"/>
      <w:autoSpaceDE w:val="0"/>
      <w:autoSpaceDN w:val="0"/>
      <w:adjustRightInd w:val="0"/>
      <w:ind w:left="708"/>
      <w:textAlignment w:val="baseline"/>
    </w:pPr>
    <w:rPr>
      <w:sz w:val="20"/>
      <w:szCs w:val="20"/>
    </w:rPr>
  </w:style>
  <w:style w:type="paragraph" w:customStyle="1" w:styleId="1f9">
    <w:name w:val="Список 1"/>
    <w:basedOn w:val="a1"/>
    <w:rsid w:val="00E40E66"/>
    <w:pPr>
      <w:keepLines/>
      <w:tabs>
        <w:tab w:val="left" w:pos="1276"/>
      </w:tabs>
      <w:overflowPunct w:val="0"/>
      <w:autoSpaceDE w:val="0"/>
      <w:autoSpaceDN w:val="0"/>
      <w:adjustRightInd w:val="0"/>
      <w:spacing w:before="60"/>
      <w:ind w:left="1276" w:hanging="425"/>
      <w:jc w:val="both"/>
      <w:textAlignment w:val="baseline"/>
    </w:pPr>
    <w:rPr>
      <w:sz w:val="26"/>
      <w:szCs w:val="20"/>
    </w:rPr>
  </w:style>
  <w:style w:type="paragraph" w:customStyle="1" w:styleId="44">
    <w:name w:val="Текст4"/>
    <w:basedOn w:val="4"/>
    <w:rsid w:val="00E40E66"/>
    <w:pPr>
      <w:keepNext w:val="0"/>
      <w:tabs>
        <w:tab w:val="num" w:pos="1559"/>
      </w:tabs>
      <w:spacing w:before="60" w:after="0"/>
      <w:ind w:firstLine="709"/>
      <w:jc w:val="both"/>
    </w:pPr>
    <w:rPr>
      <w:b w:val="0"/>
      <w:bCs w:val="0"/>
      <w:sz w:val="26"/>
      <w:szCs w:val="20"/>
    </w:rPr>
  </w:style>
  <w:style w:type="paragraph" w:customStyle="1" w:styleId="3d">
    <w:name w:val="Текст3"/>
    <w:basedOn w:val="3"/>
    <w:rsid w:val="00E40E66"/>
    <w:pPr>
      <w:tabs>
        <w:tab w:val="num" w:pos="1418"/>
      </w:tabs>
      <w:spacing w:before="60"/>
      <w:ind w:firstLine="709"/>
    </w:pPr>
    <w:rPr>
      <w:bCs w:val="0"/>
      <w:sz w:val="26"/>
      <w:szCs w:val="20"/>
    </w:rPr>
  </w:style>
  <w:style w:type="paragraph" w:customStyle="1" w:styleId="Char">
    <w:name w:val="Char"/>
    <w:basedOn w:val="a1"/>
    <w:rsid w:val="00E40E66"/>
    <w:pPr>
      <w:keepLines/>
      <w:spacing w:after="160" w:line="240" w:lineRule="exact"/>
    </w:pPr>
    <w:rPr>
      <w:rFonts w:ascii="Verdana" w:eastAsia="MS Mincho" w:hAnsi="Verdana" w:cs="Franklin Gothic Book"/>
      <w:sz w:val="20"/>
      <w:szCs w:val="20"/>
      <w:lang w:val="en-US" w:eastAsia="en-US"/>
    </w:rPr>
  </w:style>
  <w:style w:type="paragraph" w:customStyle="1" w:styleId="1fa">
    <w:name w:val="Перечисление1"/>
    <w:basedOn w:val="a1"/>
    <w:rsid w:val="00E40E66"/>
    <w:pPr>
      <w:keepLines/>
      <w:tabs>
        <w:tab w:val="num" w:pos="709"/>
      </w:tabs>
      <w:overflowPunct w:val="0"/>
      <w:autoSpaceDE w:val="0"/>
      <w:autoSpaceDN w:val="0"/>
      <w:adjustRightInd w:val="0"/>
      <w:spacing w:before="60"/>
      <w:ind w:left="709" w:hanging="425"/>
      <w:jc w:val="both"/>
      <w:textAlignment w:val="baseline"/>
    </w:pPr>
    <w:rPr>
      <w:sz w:val="26"/>
      <w:szCs w:val="20"/>
    </w:rPr>
  </w:style>
  <w:style w:type="paragraph" w:customStyle="1" w:styleId="2f2">
    <w:name w:val="Перечисление2"/>
    <w:basedOn w:val="a1"/>
    <w:rsid w:val="00E40E66"/>
    <w:pPr>
      <w:keepLines/>
      <w:tabs>
        <w:tab w:val="num" w:pos="992"/>
      </w:tabs>
      <w:overflowPunct w:val="0"/>
      <w:autoSpaceDE w:val="0"/>
      <w:autoSpaceDN w:val="0"/>
      <w:adjustRightInd w:val="0"/>
      <w:spacing w:before="60"/>
      <w:ind w:left="992" w:hanging="425"/>
      <w:jc w:val="both"/>
      <w:textAlignment w:val="baseline"/>
    </w:pPr>
    <w:rPr>
      <w:sz w:val="26"/>
      <w:szCs w:val="20"/>
    </w:rPr>
  </w:style>
  <w:style w:type="character" w:customStyle="1" w:styleId="apple-style-span">
    <w:name w:val="apple-style-span"/>
    <w:basedOn w:val="a5"/>
    <w:rsid w:val="00E40E66"/>
  </w:style>
  <w:style w:type="character" w:customStyle="1" w:styleId="prab">
    <w:name w:val="pr_ab"/>
    <w:rsid w:val="00E40E66"/>
  </w:style>
  <w:style w:type="character" w:customStyle="1" w:styleId="apple-converted-space">
    <w:name w:val="apple-converted-space"/>
    <w:rsid w:val="00E40E66"/>
  </w:style>
  <w:style w:type="paragraph" w:customStyle="1" w:styleId="Style2">
    <w:name w:val="Style2"/>
    <w:basedOn w:val="a1"/>
    <w:rsid w:val="00E40E66"/>
    <w:pPr>
      <w:widowControl w:val="0"/>
      <w:autoSpaceDE w:val="0"/>
      <w:autoSpaceDN w:val="0"/>
      <w:adjustRightInd w:val="0"/>
      <w:spacing w:line="322" w:lineRule="exact"/>
      <w:jc w:val="both"/>
    </w:pPr>
  </w:style>
  <w:style w:type="character" w:customStyle="1" w:styleId="FontStyle82">
    <w:name w:val="Font Style82"/>
    <w:rsid w:val="00E40E66"/>
    <w:rPr>
      <w:rFonts w:ascii="Times New Roman" w:hAnsi="Times New Roman" w:cs="Times New Roman"/>
      <w:sz w:val="26"/>
      <w:szCs w:val="26"/>
    </w:rPr>
  </w:style>
  <w:style w:type="character" w:customStyle="1" w:styleId="Strong1">
    <w:name w:val="Strong1"/>
    <w:rsid w:val="00E40E66"/>
    <w:rPr>
      <w:b/>
    </w:rPr>
  </w:style>
  <w:style w:type="paragraph" w:customStyle="1" w:styleId="1081">
    <w:name w:val="Стиль Оглавление 1 + Справа:  081 см"/>
    <w:basedOn w:val="1b"/>
    <w:rsid w:val="00E40E66"/>
    <w:pPr>
      <w:tabs>
        <w:tab w:val="right" w:leader="dot" w:pos="9627"/>
      </w:tabs>
      <w:overflowPunct/>
      <w:autoSpaceDE/>
      <w:autoSpaceDN/>
      <w:adjustRightInd/>
      <w:spacing w:line="360" w:lineRule="auto"/>
      <w:ind w:right="459" w:firstLine="709"/>
      <w:textAlignment w:val="auto"/>
    </w:pPr>
    <w:rPr>
      <w:bCs w:val="0"/>
      <w:caps w:val="0"/>
    </w:rPr>
  </w:style>
  <w:style w:type="table" w:styleId="afffffe">
    <w:name w:val="Table Grid"/>
    <w:basedOn w:val="a6"/>
    <w:rsid w:val="00E40E66"/>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
    <w:name w:val="annotation reference"/>
    <w:rsid w:val="00E40E66"/>
    <w:rPr>
      <w:sz w:val="16"/>
      <w:szCs w:val="16"/>
    </w:rPr>
  </w:style>
  <w:style w:type="paragraph" w:customStyle="1" w:styleId="1fb">
    <w:name w:val="Абзац списка1"/>
    <w:basedOn w:val="a1"/>
    <w:rsid w:val="00E40E66"/>
    <w:pPr>
      <w:spacing w:after="200" w:line="276" w:lineRule="auto"/>
      <w:ind w:left="720"/>
      <w:contextualSpacing/>
    </w:pPr>
    <w:rPr>
      <w:rFonts w:ascii="Calibri" w:hAnsi="Calibri"/>
      <w:sz w:val="22"/>
      <w:szCs w:val="22"/>
      <w:lang w:eastAsia="en-US"/>
    </w:rPr>
  </w:style>
  <w:style w:type="character" w:styleId="affffff0">
    <w:name w:val="FollowedHyperlink"/>
    <w:rsid w:val="00E40E66"/>
    <w:rPr>
      <w:color w:val="800080"/>
      <w:u w:val="single"/>
    </w:rPr>
  </w:style>
  <w:style w:type="character" w:customStyle="1" w:styleId="1fc">
    <w:name w:val="Пункт Знак1"/>
    <w:link w:val="affffff1"/>
    <w:locked/>
    <w:rsid w:val="00E40E66"/>
    <w:rPr>
      <w:sz w:val="28"/>
    </w:rPr>
  </w:style>
  <w:style w:type="paragraph" w:customStyle="1" w:styleId="affffff1">
    <w:name w:val="Пункт"/>
    <w:basedOn w:val="a1"/>
    <w:link w:val="1fc"/>
    <w:rsid w:val="00E40E66"/>
    <w:pPr>
      <w:tabs>
        <w:tab w:val="num" w:pos="1134"/>
      </w:tabs>
      <w:snapToGrid w:val="0"/>
      <w:spacing w:line="360" w:lineRule="auto"/>
      <w:ind w:left="1134" w:hanging="1134"/>
      <w:jc w:val="both"/>
    </w:pPr>
    <w:rPr>
      <w:rFonts w:asciiTheme="minorHAnsi" w:eastAsiaTheme="minorHAnsi" w:hAnsiTheme="minorHAnsi" w:cstheme="minorBidi"/>
      <w:sz w:val="28"/>
      <w:szCs w:val="22"/>
      <w:lang w:eastAsia="en-US"/>
    </w:rPr>
  </w:style>
  <w:style w:type="paragraph" w:customStyle="1" w:styleId="headertext">
    <w:name w:val="headertext"/>
    <w:basedOn w:val="a1"/>
    <w:rsid w:val="00E40E66"/>
    <w:pPr>
      <w:spacing w:before="100" w:beforeAutospacing="1" w:after="100" w:afterAutospacing="1"/>
    </w:pPr>
  </w:style>
  <w:style w:type="paragraph" w:customStyle="1" w:styleId="affffff2">
    <w:name w:val="Текст СТО"/>
    <w:basedOn w:val="a1"/>
    <w:link w:val="affffff3"/>
    <w:qFormat/>
    <w:rsid w:val="00E40E66"/>
    <w:pPr>
      <w:tabs>
        <w:tab w:val="left" w:pos="720"/>
      </w:tabs>
      <w:ind w:firstLine="709"/>
      <w:jc w:val="both"/>
    </w:pPr>
    <w:rPr>
      <w:szCs w:val="20"/>
      <w:lang w:val="x-none" w:eastAsia="x-none"/>
    </w:rPr>
  </w:style>
  <w:style w:type="character" w:customStyle="1" w:styleId="affffff3">
    <w:name w:val="Текст СТО Знак"/>
    <w:link w:val="affffff2"/>
    <w:rsid w:val="00E40E66"/>
    <w:rPr>
      <w:rFonts w:ascii="Times New Roman" w:eastAsia="Times New Roman" w:hAnsi="Times New Roman" w:cs="Times New Roman"/>
      <w:sz w:val="24"/>
      <w:szCs w:val="20"/>
      <w:lang w:val="x-none" w:eastAsia="x-none"/>
    </w:rPr>
  </w:style>
  <w:style w:type="paragraph" w:customStyle="1" w:styleId="a0">
    <w:name w:val="Подподпункт"/>
    <w:basedOn w:val="a1"/>
    <w:rsid w:val="00E40E66"/>
    <w:pPr>
      <w:numPr>
        <w:ilvl w:val="4"/>
        <w:numId w:val="11"/>
      </w:numPr>
      <w:spacing w:line="360" w:lineRule="auto"/>
      <w:jc w:val="both"/>
    </w:pPr>
    <w:rPr>
      <w:snapToGrid w:val="0"/>
      <w:sz w:val="28"/>
      <w:szCs w:val="20"/>
    </w:rPr>
  </w:style>
  <w:style w:type="paragraph" w:customStyle="1" w:styleId="2f3">
    <w:name w:val="Стиль2"/>
    <w:basedOn w:val="1"/>
    <w:link w:val="2f4"/>
    <w:qFormat/>
    <w:rsid w:val="00E40E66"/>
    <w:pPr>
      <w:numPr>
        <w:numId w:val="0"/>
      </w:numPr>
      <w:tabs>
        <w:tab w:val="left" w:pos="709"/>
      </w:tabs>
      <w:suppressAutoHyphens w:val="0"/>
      <w:overflowPunct/>
      <w:autoSpaceDE/>
      <w:autoSpaceDN/>
      <w:adjustRightInd/>
      <w:textAlignment w:val="auto"/>
    </w:pPr>
    <w:rPr>
      <w:caps w:val="0"/>
      <w:sz w:val="32"/>
      <w:szCs w:val="32"/>
      <w:lang w:val="ru-RU" w:eastAsia="ru-RU"/>
    </w:rPr>
  </w:style>
  <w:style w:type="paragraph" w:customStyle="1" w:styleId="affffff4">
    <w:name w:val="таблица"/>
    <w:basedOn w:val="a1"/>
    <w:rsid w:val="00E40E66"/>
    <w:rPr>
      <w:rFonts w:ascii="Arial" w:hAnsi="Arial"/>
      <w:sz w:val="20"/>
      <w:szCs w:val="20"/>
    </w:rPr>
  </w:style>
  <w:style w:type="numbering" w:customStyle="1" w:styleId="11">
    <w:name w:val="Текущий список1"/>
    <w:rsid w:val="00E40E66"/>
    <w:pPr>
      <w:numPr>
        <w:numId w:val="19"/>
      </w:numPr>
    </w:pPr>
  </w:style>
  <w:style w:type="character" w:styleId="affffff5">
    <w:name w:val="footnote reference"/>
    <w:semiHidden/>
    <w:rsid w:val="00E40E66"/>
    <w:rPr>
      <w:vertAlign w:val="superscript"/>
    </w:rPr>
  </w:style>
  <w:style w:type="character" w:styleId="affffff6">
    <w:name w:val="endnote reference"/>
    <w:semiHidden/>
    <w:rsid w:val="00E40E66"/>
    <w:rPr>
      <w:vertAlign w:val="superscript"/>
    </w:rPr>
  </w:style>
  <w:style w:type="paragraph" w:customStyle="1" w:styleId="affffff7">
    <w:name w:val="ФИО"/>
    <w:basedOn w:val="a1"/>
    <w:rsid w:val="00E40E66"/>
    <w:pPr>
      <w:spacing w:after="180"/>
      <w:ind w:left="5670"/>
      <w:jc w:val="both"/>
    </w:pPr>
    <w:rPr>
      <w:szCs w:val="20"/>
    </w:rPr>
  </w:style>
  <w:style w:type="paragraph" w:customStyle="1" w:styleId="affffff8">
    <w:name w:val="текст"/>
    <w:basedOn w:val="a1"/>
    <w:rsid w:val="00E40E66"/>
    <w:pPr>
      <w:widowControl w:val="0"/>
      <w:overflowPunct w:val="0"/>
      <w:autoSpaceDE w:val="0"/>
      <w:autoSpaceDN w:val="0"/>
      <w:adjustRightInd w:val="0"/>
      <w:spacing w:before="60" w:after="3000"/>
      <w:textAlignment w:val="baseline"/>
    </w:pPr>
    <w:rPr>
      <w:b/>
      <w:szCs w:val="20"/>
    </w:rPr>
  </w:style>
  <w:style w:type="paragraph" w:styleId="1fd">
    <w:name w:val="index 1"/>
    <w:basedOn w:val="a1"/>
    <w:next w:val="a1"/>
    <w:autoRedefine/>
    <w:rsid w:val="00E40E66"/>
  </w:style>
  <w:style w:type="paragraph" w:styleId="affffff9">
    <w:name w:val="index heading"/>
    <w:basedOn w:val="a1"/>
    <w:next w:val="1fd"/>
    <w:rsid w:val="00E40E66"/>
  </w:style>
  <w:style w:type="character" w:styleId="affffffa">
    <w:name w:val="page number"/>
    <w:basedOn w:val="a5"/>
    <w:rsid w:val="00E40E66"/>
  </w:style>
  <w:style w:type="paragraph" w:customStyle="1" w:styleId="10">
    <w:name w:val="Текст 1"/>
    <w:basedOn w:val="20"/>
    <w:rsid w:val="00E40E66"/>
    <w:pPr>
      <w:keepNext w:val="0"/>
      <w:widowControl w:val="0"/>
      <w:numPr>
        <w:numId w:val="2"/>
      </w:numPr>
      <w:tabs>
        <w:tab w:val="left" w:pos="1276"/>
        <w:tab w:val="left" w:pos="1418"/>
        <w:tab w:val="left" w:pos="1560"/>
        <w:tab w:val="num" w:pos="1680"/>
      </w:tabs>
      <w:spacing w:before="60"/>
      <w:ind w:left="1680" w:firstLine="709"/>
    </w:pPr>
    <w:rPr>
      <w:b/>
      <w:bCs w:val="0"/>
      <w:sz w:val="24"/>
    </w:rPr>
  </w:style>
  <w:style w:type="paragraph" w:customStyle="1" w:styleId="ConsNormal">
    <w:name w:val="ConsNormal"/>
    <w:rsid w:val="00E40E6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affffffb">
    <w:name w:val="обычн"/>
    <w:basedOn w:val="a1"/>
    <w:rsid w:val="00E40E66"/>
  </w:style>
  <w:style w:type="paragraph" w:customStyle="1" w:styleId="affffffc">
    <w:name w:val="Нумерованный список Стандарт Знак"/>
    <w:basedOn w:val="a4"/>
    <w:autoRedefine/>
    <w:rsid w:val="00E40E66"/>
    <w:pPr>
      <w:overflowPunct/>
      <w:autoSpaceDE/>
      <w:autoSpaceDN/>
      <w:adjustRightInd/>
      <w:spacing w:before="120" w:after="0"/>
      <w:jc w:val="both"/>
      <w:textAlignment w:val="auto"/>
    </w:pPr>
    <w:rPr>
      <w:bCs/>
      <w:spacing w:val="-5"/>
      <w:sz w:val="24"/>
      <w:szCs w:val="24"/>
      <w:lang w:val="ru-RU" w:eastAsia="en-US"/>
    </w:rPr>
  </w:style>
  <w:style w:type="paragraph" w:customStyle="1" w:styleId="-5">
    <w:name w:val="Основной текст - Стандарт Знак Знак"/>
    <w:basedOn w:val="a4"/>
    <w:autoRedefine/>
    <w:rsid w:val="00E40E66"/>
    <w:pPr>
      <w:overflowPunct/>
      <w:autoSpaceDE/>
      <w:autoSpaceDN/>
      <w:adjustRightInd/>
      <w:spacing w:before="60" w:after="0"/>
      <w:jc w:val="both"/>
      <w:textAlignment w:val="auto"/>
    </w:pPr>
    <w:rPr>
      <w:spacing w:val="-5"/>
      <w:szCs w:val="22"/>
      <w:lang w:val="ru-RU" w:eastAsia="en-US"/>
    </w:rPr>
  </w:style>
  <w:style w:type="character" w:customStyle="1" w:styleId="-6">
    <w:name w:val="Основной текст - Стандарт Знак Знак Знак Знак Знак Знак"/>
    <w:rsid w:val="00E40E66"/>
    <w:rPr>
      <w:spacing w:val="-5"/>
      <w:sz w:val="24"/>
      <w:szCs w:val="24"/>
      <w:lang w:val="ru-RU" w:eastAsia="ru-RU" w:bidi="ar-SA"/>
    </w:rPr>
  </w:style>
  <w:style w:type="table" w:customStyle="1" w:styleId="3e">
    <w:name w:val="Сетка таблицы3"/>
    <w:basedOn w:val="a6"/>
    <w:next w:val="afffffe"/>
    <w:rsid w:val="00E40E6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E40E66"/>
    <w:pPr>
      <w:widowControl w:val="0"/>
      <w:spacing w:after="0" w:line="240" w:lineRule="auto"/>
    </w:pPr>
    <w:rPr>
      <w:rFonts w:ascii="Arial Narrow" w:eastAsia="Times New Roman" w:hAnsi="Arial Narrow" w:cs="Times New Roman"/>
      <w:snapToGrid w:val="0"/>
      <w:sz w:val="16"/>
      <w:szCs w:val="20"/>
      <w:lang w:val="de-DE" w:eastAsia="ru-RU"/>
    </w:rPr>
  </w:style>
  <w:style w:type="paragraph" w:styleId="2f5">
    <w:name w:val="List 2"/>
    <w:basedOn w:val="af8"/>
    <w:rsid w:val="00E40E66"/>
    <w:pPr>
      <w:ind w:left="1800"/>
    </w:pPr>
    <w:rPr>
      <w:lang w:val="ru-RU"/>
    </w:rPr>
  </w:style>
  <w:style w:type="paragraph" w:styleId="3f">
    <w:name w:val="List 3"/>
    <w:basedOn w:val="af8"/>
    <w:rsid w:val="00E40E66"/>
    <w:pPr>
      <w:ind w:left="2160"/>
    </w:pPr>
    <w:rPr>
      <w:lang w:val="ru-RU"/>
    </w:rPr>
  </w:style>
  <w:style w:type="paragraph" w:styleId="45">
    <w:name w:val="List 4"/>
    <w:basedOn w:val="af8"/>
    <w:rsid w:val="00E40E66"/>
    <w:pPr>
      <w:ind w:left="2520"/>
    </w:pPr>
    <w:rPr>
      <w:lang w:val="ru-RU"/>
    </w:rPr>
  </w:style>
  <w:style w:type="paragraph" w:styleId="54">
    <w:name w:val="List 5"/>
    <w:basedOn w:val="af8"/>
    <w:rsid w:val="00E40E66"/>
    <w:pPr>
      <w:ind w:left="2880"/>
    </w:pPr>
    <w:rPr>
      <w:lang w:val="ru-RU"/>
    </w:rPr>
  </w:style>
  <w:style w:type="paragraph" w:styleId="affffffd">
    <w:name w:val="List Continue"/>
    <w:basedOn w:val="af8"/>
    <w:rsid w:val="00E40E66"/>
    <w:pPr>
      <w:ind w:firstLine="0"/>
    </w:pPr>
    <w:rPr>
      <w:lang w:val="ru-RU"/>
    </w:rPr>
  </w:style>
  <w:style w:type="paragraph" w:styleId="2f6">
    <w:name w:val="List Continue 2"/>
    <w:basedOn w:val="affffffd"/>
    <w:rsid w:val="00E40E66"/>
    <w:pPr>
      <w:ind w:left="2160"/>
    </w:pPr>
  </w:style>
  <w:style w:type="paragraph" w:styleId="3f0">
    <w:name w:val="List Continue 3"/>
    <w:basedOn w:val="affffffd"/>
    <w:rsid w:val="00E40E66"/>
    <w:pPr>
      <w:ind w:left="2520"/>
    </w:pPr>
  </w:style>
  <w:style w:type="paragraph" w:styleId="46">
    <w:name w:val="List Continue 4"/>
    <w:basedOn w:val="affffffd"/>
    <w:rsid w:val="00E40E66"/>
    <w:pPr>
      <w:ind w:left="2880"/>
    </w:pPr>
  </w:style>
  <w:style w:type="paragraph" w:styleId="55">
    <w:name w:val="List Continue 5"/>
    <w:basedOn w:val="affffffd"/>
    <w:rsid w:val="00E40E66"/>
    <w:pPr>
      <w:ind w:left="3240"/>
    </w:pPr>
  </w:style>
  <w:style w:type="paragraph" w:styleId="2f7">
    <w:name w:val="List Number 2"/>
    <w:basedOn w:val="a2"/>
    <w:rsid w:val="00E40E66"/>
    <w:pPr>
      <w:ind w:left="1800"/>
    </w:pPr>
    <w:rPr>
      <w:lang w:val="ru-RU"/>
    </w:rPr>
  </w:style>
  <w:style w:type="paragraph" w:styleId="3f1">
    <w:name w:val="List Number 3"/>
    <w:basedOn w:val="a2"/>
    <w:rsid w:val="00E40E66"/>
    <w:pPr>
      <w:ind w:left="2160"/>
    </w:pPr>
    <w:rPr>
      <w:lang w:val="ru-RU"/>
    </w:rPr>
  </w:style>
  <w:style w:type="paragraph" w:styleId="47">
    <w:name w:val="List Number 4"/>
    <w:basedOn w:val="a2"/>
    <w:rsid w:val="00E40E66"/>
    <w:pPr>
      <w:ind w:left="2520"/>
    </w:pPr>
    <w:rPr>
      <w:lang w:val="ru-RU"/>
    </w:rPr>
  </w:style>
  <w:style w:type="paragraph" w:styleId="2f8">
    <w:name w:val="index 2"/>
    <w:basedOn w:val="aff6"/>
    <w:autoRedefine/>
    <w:semiHidden/>
    <w:rsid w:val="00E40E66"/>
    <w:pPr>
      <w:spacing w:line="240" w:lineRule="auto"/>
      <w:ind w:left="720"/>
    </w:pPr>
  </w:style>
  <w:style w:type="paragraph" w:styleId="3f2">
    <w:name w:val="index 3"/>
    <w:basedOn w:val="aff6"/>
    <w:autoRedefine/>
    <w:semiHidden/>
    <w:rsid w:val="00E40E66"/>
    <w:pPr>
      <w:spacing w:line="240" w:lineRule="auto"/>
      <w:ind w:left="1080"/>
    </w:pPr>
  </w:style>
  <w:style w:type="paragraph" w:styleId="48">
    <w:name w:val="index 4"/>
    <w:basedOn w:val="aff6"/>
    <w:autoRedefine/>
    <w:semiHidden/>
    <w:rsid w:val="00E40E66"/>
    <w:pPr>
      <w:spacing w:line="240" w:lineRule="auto"/>
      <w:ind w:left="1440"/>
    </w:pPr>
  </w:style>
  <w:style w:type="paragraph" w:styleId="56">
    <w:name w:val="index 5"/>
    <w:basedOn w:val="aff6"/>
    <w:autoRedefine/>
    <w:semiHidden/>
    <w:rsid w:val="00E40E66"/>
    <w:pPr>
      <w:spacing w:line="240" w:lineRule="auto"/>
      <w:ind w:left="1800"/>
    </w:pPr>
  </w:style>
  <w:style w:type="paragraph" w:styleId="63">
    <w:name w:val="index 6"/>
    <w:basedOn w:val="a1"/>
    <w:next w:val="a1"/>
    <w:autoRedefine/>
    <w:semiHidden/>
    <w:rsid w:val="00E40E66"/>
    <w:pPr>
      <w:ind w:left="1200" w:hanging="200"/>
    </w:pPr>
    <w:rPr>
      <w:rFonts w:ascii="Arial" w:hAnsi="Arial"/>
      <w:spacing w:val="-5"/>
      <w:sz w:val="20"/>
      <w:szCs w:val="20"/>
      <w:lang w:eastAsia="en-US"/>
    </w:rPr>
  </w:style>
  <w:style w:type="paragraph" w:styleId="73">
    <w:name w:val="index 7"/>
    <w:basedOn w:val="a1"/>
    <w:next w:val="a1"/>
    <w:autoRedefine/>
    <w:semiHidden/>
    <w:rsid w:val="00E40E66"/>
    <w:pPr>
      <w:ind w:left="1400" w:hanging="200"/>
    </w:pPr>
    <w:rPr>
      <w:rFonts w:ascii="Arial" w:hAnsi="Arial"/>
      <w:spacing w:val="-5"/>
      <w:sz w:val="20"/>
      <w:szCs w:val="20"/>
      <w:lang w:eastAsia="en-US"/>
    </w:rPr>
  </w:style>
  <w:style w:type="paragraph" w:styleId="83">
    <w:name w:val="index 8"/>
    <w:basedOn w:val="a1"/>
    <w:next w:val="a1"/>
    <w:autoRedefine/>
    <w:semiHidden/>
    <w:rsid w:val="00E40E66"/>
    <w:pPr>
      <w:ind w:left="1600" w:hanging="200"/>
    </w:pPr>
    <w:rPr>
      <w:rFonts w:ascii="Arial" w:hAnsi="Arial"/>
      <w:spacing w:val="-5"/>
      <w:sz w:val="20"/>
      <w:szCs w:val="20"/>
      <w:lang w:eastAsia="en-US"/>
    </w:rPr>
  </w:style>
  <w:style w:type="character" w:styleId="affffffe">
    <w:name w:val="line number"/>
    <w:rsid w:val="00E40E66"/>
    <w:rPr>
      <w:sz w:val="18"/>
      <w:lang w:bidi="ar-SA"/>
    </w:rPr>
  </w:style>
  <w:style w:type="paragraph" w:styleId="2f9">
    <w:name w:val="List Bullet 2"/>
    <w:basedOn w:val="aff7"/>
    <w:autoRedefine/>
    <w:rsid w:val="00E40E66"/>
    <w:pPr>
      <w:tabs>
        <w:tab w:val="num" w:pos="720"/>
      </w:tabs>
      <w:ind w:left="720" w:hanging="360"/>
    </w:pPr>
    <w:rPr>
      <w:lang w:val="ru-RU"/>
    </w:rPr>
  </w:style>
  <w:style w:type="paragraph" w:styleId="3f3">
    <w:name w:val="List Bullet 3"/>
    <w:basedOn w:val="aff7"/>
    <w:autoRedefine/>
    <w:rsid w:val="00E40E66"/>
    <w:pPr>
      <w:ind w:left="2160"/>
    </w:pPr>
    <w:rPr>
      <w:lang w:val="ru-RU"/>
    </w:rPr>
  </w:style>
  <w:style w:type="paragraph" w:styleId="49">
    <w:name w:val="List Bullet 4"/>
    <w:basedOn w:val="aff7"/>
    <w:autoRedefine/>
    <w:rsid w:val="00E40E66"/>
    <w:pPr>
      <w:ind w:left="2520"/>
    </w:pPr>
    <w:rPr>
      <w:lang w:val="ru-RU"/>
    </w:rPr>
  </w:style>
  <w:style w:type="paragraph" w:styleId="57">
    <w:name w:val="List Bullet 5"/>
    <w:basedOn w:val="aff7"/>
    <w:autoRedefine/>
    <w:rsid w:val="00E40E66"/>
    <w:pPr>
      <w:ind w:left="2880"/>
    </w:pPr>
    <w:rPr>
      <w:lang w:val="ru-RU"/>
    </w:rPr>
  </w:style>
  <w:style w:type="paragraph" w:styleId="afffffff">
    <w:name w:val="table of authorities"/>
    <w:basedOn w:val="a1"/>
    <w:semiHidden/>
    <w:rsid w:val="00E40E66"/>
    <w:pPr>
      <w:tabs>
        <w:tab w:val="right" w:leader="dot" w:pos="7560"/>
      </w:tabs>
      <w:ind w:left="1440" w:hanging="360"/>
    </w:pPr>
    <w:rPr>
      <w:rFonts w:ascii="Arial" w:hAnsi="Arial"/>
      <w:spacing w:val="-5"/>
      <w:sz w:val="20"/>
      <w:szCs w:val="20"/>
      <w:lang w:eastAsia="en-US"/>
    </w:rPr>
  </w:style>
  <w:style w:type="paragraph" w:styleId="afffffff0">
    <w:name w:val="table of figures"/>
    <w:basedOn w:val="affc"/>
    <w:semiHidden/>
    <w:rsid w:val="00E40E66"/>
    <w:pPr>
      <w:ind w:left="1440" w:hanging="360"/>
    </w:pPr>
  </w:style>
  <w:style w:type="paragraph" w:styleId="afffffff1">
    <w:name w:val="toa heading"/>
    <w:basedOn w:val="a1"/>
    <w:next w:val="afffffff"/>
    <w:semiHidden/>
    <w:rsid w:val="00E40E66"/>
    <w:pPr>
      <w:keepNext/>
      <w:spacing w:line="480" w:lineRule="atLeast"/>
      <w:ind w:left="1080"/>
    </w:pPr>
    <w:rPr>
      <w:rFonts w:ascii="Arial Black" w:hAnsi="Arial Black"/>
      <w:b/>
      <w:spacing w:val="-10"/>
      <w:kern w:val="28"/>
      <w:sz w:val="20"/>
      <w:szCs w:val="20"/>
      <w:lang w:eastAsia="en-US"/>
    </w:rPr>
  </w:style>
  <w:style w:type="paragraph" w:styleId="afffffff2">
    <w:name w:val="Normal Indent"/>
    <w:basedOn w:val="a1"/>
    <w:rsid w:val="00E40E66"/>
    <w:pPr>
      <w:ind w:left="1440"/>
    </w:pPr>
    <w:rPr>
      <w:rFonts w:ascii="Arial" w:hAnsi="Arial"/>
      <w:spacing w:val="-5"/>
      <w:sz w:val="20"/>
      <w:szCs w:val="20"/>
      <w:lang w:eastAsia="en-US"/>
    </w:rPr>
  </w:style>
  <w:style w:type="paragraph" w:styleId="afffffff3">
    <w:name w:val="envelope address"/>
    <w:basedOn w:val="a1"/>
    <w:rsid w:val="00E40E66"/>
    <w:pPr>
      <w:framePr w:w="7920" w:h="1980" w:hRule="exact" w:hSpace="180" w:wrap="auto" w:hAnchor="page" w:xAlign="center" w:yAlign="bottom"/>
      <w:ind w:left="2880"/>
    </w:pPr>
    <w:rPr>
      <w:rFonts w:ascii="Arial" w:hAnsi="Arial" w:cs="Arial"/>
      <w:spacing w:val="-5"/>
      <w:lang w:eastAsia="en-US"/>
    </w:rPr>
  </w:style>
  <w:style w:type="character" w:styleId="HTML5">
    <w:name w:val="HTML Keyboard"/>
    <w:rsid w:val="00E40E66"/>
    <w:rPr>
      <w:rFonts w:ascii="Courier New" w:hAnsi="Courier New"/>
      <w:sz w:val="20"/>
      <w:szCs w:val="20"/>
      <w:lang w:val="ru-RU" w:bidi="ar-SA"/>
    </w:rPr>
  </w:style>
  <w:style w:type="character" w:styleId="HTML6">
    <w:name w:val="HTML Code"/>
    <w:rsid w:val="00E40E66"/>
    <w:rPr>
      <w:rFonts w:ascii="Courier New" w:hAnsi="Courier New"/>
      <w:sz w:val="20"/>
      <w:szCs w:val="20"/>
      <w:lang w:val="ru-RU" w:bidi="ar-SA"/>
    </w:rPr>
  </w:style>
  <w:style w:type="character" w:styleId="HTML7">
    <w:name w:val="HTML Sample"/>
    <w:rsid w:val="00E40E66"/>
    <w:rPr>
      <w:rFonts w:ascii="Courier New" w:hAnsi="Courier New"/>
      <w:lang w:val="ru-RU" w:bidi="ar-SA"/>
    </w:rPr>
  </w:style>
  <w:style w:type="paragraph" w:styleId="2fa">
    <w:name w:val="envelope return"/>
    <w:basedOn w:val="a1"/>
    <w:rsid w:val="00E40E66"/>
    <w:pPr>
      <w:ind w:left="1080"/>
    </w:pPr>
    <w:rPr>
      <w:rFonts w:ascii="Arial" w:hAnsi="Arial" w:cs="Arial"/>
      <w:spacing w:val="-5"/>
      <w:sz w:val="20"/>
      <w:szCs w:val="20"/>
      <w:lang w:eastAsia="en-US"/>
    </w:rPr>
  </w:style>
  <w:style w:type="character" w:styleId="HTML8">
    <w:name w:val="HTML Definition"/>
    <w:rsid w:val="00E40E66"/>
    <w:rPr>
      <w:i/>
      <w:iCs/>
      <w:lang w:val="ru-RU" w:bidi="ar-SA"/>
    </w:rPr>
  </w:style>
  <w:style w:type="character" w:styleId="HTML9">
    <w:name w:val="HTML Variable"/>
    <w:rsid w:val="00E40E66"/>
    <w:rPr>
      <w:i/>
      <w:iCs/>
      <w:lang w:val="ru-RU" w:bidi="ar-SA"/>
    </w:rPr>
  </w:style>
  <w:style w:type="character" w:styleId="HTMLa">
    <w:name w:val="HTML Typewriter"/>
    <w:rsid w:val="00E40E66"/>
    <w:rPr>
      <w:rFonts w:ascii="Courier New" w:hAnsi="Courier New"/>
      <w:sz w:val="20"/>
      <w:szCs w:val="20"/>
      <w:lang w:val="ru-RU" w:bidi="ar-SA"/>
    </w:rPr>
  </w:style>
  <w:style w:type="paragraph" w:styleId="93">
    <w:name w:val="index 9"/>
    <w:basedOn w:val="a1"/>
    <w:next w:val="a1"/>
    <w:autoRedefine/>
    <w:semiHidden/>
    <w:rsid w:val="00E40E66"/>
    <w:pPr>
      <w:ind w:left="1800" w:hanging="200"/>
    </w:pPr>
    <w:rPr>
      <w:rFonts w:ascii="Arial" w:hAnsi="Arial"/>
      <w:spacing w:val="-5"/>
      <w:sz w:val="20"/>
      <w:szCs w:val="20"/>
      <w:lang w:eastAsia="en-US"/>
    </w:rPr>
  </w:style>
  <w:style w:type="paragraph" w:styleId="afffffff4">
    <w:name w:val="Block Text"/>
    <w:basedOn w:val="a1"/>
    <w:rsid w:val="00E40E66"/>
    <w:pPr>
      <w:spacing w:after="120"/>
      <w:ind w:left="1440" w:right="1440"/>
    </w:pPr>
    <w:rPr>
      <w:rFonts w:ascii="Arial" w:hAnsi="Arial"/>
      <w:spacing w:val="-5"/>
      <w:sz w:val="20"/>
      <w:szCs w:val="20"/>
      <w:lang w:eastAsia="en-US"/>
    </w:rPr>
  </w:style>
  <w:style w:type="character" w:styleId="HTMLb">
    <w:name w:val="HTML Cite"/>
    <w:rsid w:val="00E40E66"/>
    <w:rPr>
      <w:i/>
      <w:iCs/>
      <w:lang w:val="ru-RU" w:bidi="ar-SA"/>
    </w:rPr>
  </w:style>
  <w:style w:type="table" w:customStyle="1" w:styleId="1fe">
    <w:name w:val="Сетка таблицы1"/>
    <w:basedOn w:val="a6"/>
    <w:next w:val="afffffe"/>
    <w:rsid w:val="00E40E6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b">
    <w:name w:val="Сетка таблицы2"/>
    <w:basedOn w:val="a6"/>
    <w:next w:val="afffffe"/>
    <w:rsid w:val="00E40E6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at">
    <w:name w:val="kat"/>
    <w:basedOn w:val="a1"/>
    <w:rsid w:val="00E40E66"/>
    <w:pPr>
      <w:spacing w:before="84" w:after="84"/>
    </w:pPr>
    <w:rPr>
      <w:sz w:val="26"/>
      <w:szCs w:val="26"/>
    </w:rPr>
  </w:style>
  <w:style w:type="paragraph" w:styleId="afffffff5">
    <w:name w:val="Revision"/>
    <w:hidden/>
    <w:uiPriority w:val="99"/>
    <w:semiHidden/>
    <w:rsid w:val="00E40E66"/>
    <w:pPr>
      <w:spacing w:after="0" w:line="240" w:lineRule="auto"/>
    </w:pPr>
    <w:rPr>
      <w:rFonts w:ascii="Times New Roman" w:eastAsia="Times New Roman" w:hAnsi="Times New Roman" w:cs="Times New Roman"/>
      <w:sz w:val="24"/>
      <w:szCs w:val="24"/>
      <w:lang w:eastAsia="ru-RU"/>
    </w:rPr>
  </w:style>
  <w:style w:type="paragraph" w:customStyle="1" w:styleId="a">
    <w:name w:val="Роснефть Ст"/>
    <w:basedOn w:val="1"/>
    <w:next w:val="2fc"/>
    <w:link w:val="afffffff6"/>
    <w:qFormat/>
    <w:rsid w:val="00E40E66"/>
    <w:pPr>
      <w:numPr>
        <w:numId w:val="21"/>
      </w:numPr>
      <w:tabs>
        <w:tab w:val="left" w:pos="284"/>
        <w:tab w:val="left" w:pos="426"/>
      </w:tabs>
      <w:suppressAutoHyphens w:val="0"/>
      <w:overflowPunct/>
      <w:autoSpaceDE/>
      <w:autoSpaceDN/>
      <w:adjustRightInd/>
      <w:spacing w:before="480" w:after="360"/>
      <w:ind w:left="567" w:hanging="567"/>
      <w:textAlignment w:val="auto"/>
    </w:pPr>
    <w:rPr>
      <w:rFonts w:ascii="Arial" w:hAnsi="Arial"/>
      <w:snapToGrid w:val="0"/>
      <w:color w:val="AF931D"/>
      <w:sz w:val="32"/>
      <w:szCs w:val="32"/>
    </w:rPr>
  </w:style>
  <w:style w:type="paragraph" w:customStyle="1" w:styleId="2fc">
    <w:name w:val="Роснефть Ст Заголовок 2"/>
    <w:basedOn w:val="20"/>
    <w:link w:val="2fd"/>
    <w:qFormat/>
    <w:rsid w:val="00E40E66"/>
    <w:pPr>
      <w:keepNext w:val="0"/>
      <w:tabs>
        <w:tab w:val="left" w:pos="1276"/>
        <w:tab w:val="left" w:pos="1418"/>
        <w:tab w:val="left" w:pos="1560"/>
        <w:tab w:val="num" w:pos="1995"/>
      </w:tabs>
      <w:overflowPunct/>
      <w:autoSpaceDE/>
      <w:autoSpaceDN/>
      <w:adjustRightInd/>
      <w:spacing w:before="600"/>
      <w:ind w:left="0" w:firstLine="709"/>
      <w:textAlignment w:val="auto"/>
    </w:pPr>
    <w:rPr>
      <w:iCs w:val="0"/>
      <w:snapToGrid w:val="0"/>
      <w:color w:val="CC9900"/>
      <w:sz w:val="24"/>
      <w:szCs w:val="24"/>
    </w:rPr>
  </w:style>
  <w:style w:type="character" w:customStyle="1" w:styleId="afffffff6">
    <w:name w:val="Роснефть Ст Знак"/>
    <w:link w:val="a"/>
    <w:rsid w:val="00E40E66"/>
    <w:rPr>
      <w:rFonts w:ascii="Arial" w:eastAsia="Times New Roman" w:hAnsi="Arial" w:cs="Times New Roman"/>
      <w:b/>
      <w:bCs/>
      <w:caps/>
      <w:snapToGrid w:val="0"/>
      <w:color w:val="AF931D"/>
      <w:sz w:val="32"/>
      <w:szCs w:val="32"/>
      <w:lang w:val="x-none" w:eastAsia="x-none"/>
    </w:rPr>
  </w:style>
  <w:style w:type="paragraph" w:customStyle="1" w:styleId="2">
    <w:name w:val="Роснефть Ст Заголов 2"/>
    <w:basedOn w:val="1"/>
    <w:link w:val="2fe"/>
    <w:qFormat/>
    <w:rsid w:val="00E40E66"/>
    <w:pPr>
      <w:numPr>
        <w:ilvl w:val="1"/>
        <w:numId w:val="22"/>
      </w:numPr>
      <w:tabs>
        <w:tab w:val="left" w:pos="284"/>
        <w:tab w:val="left" w:pos="426"/>
      </w:tabs>
      <w:suppressAutoHyphens w:val="0"/>
      <w:overflowPunct/>
      <w:autoSpaceDE/>
      <w:autoSpaceDN/>
      <w:adjustRightInd/>
      <w:spacing w:before="0" w:after="0"/>
      <w:textAlignment w:val="auto"/>
    </w:pPr>
    <w:rPr>
      <w:rFonts w:ascii="Arial" w:hAnsi="Arial"/>
      <w:snapToGrid w:val="0"/>
      <w:color w:val="AF931D"/>
      <w:sz w:val="26"/>
      <w:szCs w:val="26"/>
    </w:rPr>
  </w:style>
  <w:style w:type="character" w:customStyle="1" w:styleId="2fd">
    <w:name w:val="Роснефть Ст Заголовок 2 Знак"/>
    <w:link w:val="2fc"/>
    <w:rsid w:val="00E40E66"/>
    <w:rPr>
      <w:rFonts w:ascii="Times New Roman" w:eastAsia="Times New Roman" w:hAnsi="Times New Roman" w:cs="Times New Roman"/>
      <w:b/>
      <w:bCs/>
      <w:iCs/>
      <w:snapToGrid w:val="0"/>
      <w:color w:val="CC9900"/>
      <w:sz w:val="24"/>
      <w:szCs w:val="24"/>
      <w:lang w:val="x-none" w:eastAsia="x-none"/>
    </w:rPr>
  </w:style>
  <w:style w:type="paragraph" w:customStyle="1" w:styleId="Preformat">
    <w:name w:val="Preformat"/>
    <w:rsid w:val="00E40E66"/>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2fe">
    <w:name w:val="Роснефть Ст Заголов 2 Знак"/>
    <w:link w:val="2"/>
    <w:rsid w:val="00E40E66"/>
    <w:rPr>
      <w:rFonts w:ascii="Arial" w:eastAsia="Times New Roman" w:hAnsi="Arial" w:cs="Times New Roman"/>
      <w:b/>
      <w:bCs/>
      <w:caps/>
      <w:snapToGrid w:val="0"/>
      <w:color w:val="AF931D"/>
      <w:sz w:val="26"/>
      <w:szCs w:val="26"/>
      <w:lang w:val="x-none" w:eastAsia="x-none"/>
    </w:rPr>
  </w:style>
  <w:style w:type="numbering" w:customStyle="1" w:styleId="1ff">
    <w:name w:val="Нет списка1"/>
    <w:next w:val="a7"/>
    <w:semiHidden/>
    <w:rsid w:val="00E40E66"/>
  </w:style>
  <w:style w:type="paragraph" w:customStyle="1" w:styleId="1ff0">
    <w:name w:val="Подзаголовок1"/>
    <w:basedOn w:val="a4"/>
    <w:next w:val="a4"/>
    <w:autoRedefine/>
    <w:rsid w:val="00E40E66"/>
    <w:pPr>
      <w:overflowPunct/>
      <w:autoSpaceDE/>
      <w:autoSpaceDN/>
      <w:adjustRightInd/>
      <w:spacing w:after="0"/>
      <w:textAlignment w:val="auto"/>
    </w:pPr>
    <w:rPr>
      <w:rFonts w:ascii="Arial" w:hAnsi="Arial" w:cs="Arial"/>
      <w:b/>
      <w:lang w:val="ru-RU" w:eastAsia="ru-RU"/>
    </w:rPr>
  </w:style>
  <w:style w:type="paragraph" w:customStyle="1" w:styleId="afffffff7">
    <w:name w:val="Нормальный"/>
    <w:rsid w:val="00E40E66"/>
    <w:pPr>
      <w:spacing w:after="0" w:line="240" w:lineRule="auto"/>
    </w:pPr>
    <w:rPr>
      <w:rFonts w:ascii="Times New Roman" w:eastAsia="Times New Roman" w:hAnsi="Times New Roman" w:cs="Times New Roman"/>
      <w:sz w:val="20"/>
      <w:szCs w:val="20"/>
      <w:lang w:eastAsia="ru-RU"/>
    </w:rPr>
  </w:style>
  <w:style w:type="paragraph" w:customStyle="1" w:styleId="Char1">
    <w:name w:val="Char1"/>
    <w:basedOn w:val="a1"/>
    <w:rsid w:val="00E40E66"/>
    <w:pPr>
      <w:keepLines/>
      <w:spacing w:after="160" w:line="240" w:lineRule="exact"/>
    </w:pPr>
    <w:rPr>
      <w:rFonts w:ascii="Verdana" w:eastAsia="MS Mincho" w:hAnsi="Verdana" w:cs="Franklin Gothic Book"/>
      <w:sz w:val="20"/>
      <w:szCs w:val="20"/>
      <w:lang w:val="en-US" w:eastAsia="en-US"/>
    </w:rPr>
  </w:style>
  <w:style w:type="table" w:customStyle="1" w:styleId="4a">
    <w:name w:val="Сетка таблицы4"/>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
    <w:name w:val="Нет списка2"/>
    <w:next w:val="a7"/>
    <w:semiHidden/>
    <w:rsid w:val="00E40E66"/>
  </w:style>
  <w:style w:type="table" w:customStyle="1" w:styleId="58">
    <w:name w:val="Сетка таблицы5"/>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6"/>
    <w:next w:val="afffffe"/>
    <w:rsid w:val="00E40E6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4">
    <w:name w:val="Колонтитул 3"/>
    <w:basedOn w:val="ab"/>
    <w:rsid w:val="00E40E66"/>
    <w:pPr>
      <w:widowControl w:val="0"/>
      <w:tabs>
        <w:tab w:val="clear" w:pos="4677"/>
        <w:tab w:val="clear" w:pos="9355"/>
      </w:tabs>
      <w:spacing w:after="40"/>
      <w:jc w:val="both"/>
    </w:pPr>
    <w:rPr>
      <w:b/>
    </w:rPr>
  </w:style>
  <w:style w:type="character" w:customStyle="1" w:styleId="2f4">
    <w:name w:val="Стиль2 Знак"/>
    <w:link w:val="2f3"/>
    <w:rsid w:val="00E40E66"/>
    <w:rPr>
      <w:rFonts w:ascii="Times New Roman" w:eastAsia="Times New Roman" w:hAnsi="Times New Roman" w:cs="Times New Roman"/>
      <w:b/>
      <w:bCs/>
      <w:sz w:val="32"/>
      <w:szCs w:val="32"/>
      <w:lang w:eastAsia="ru-RU"/>
    </w:rPr>
  </w:style>
  <w:style w:type="paragraph" w:customStyle="1" w:styleId="afffffff8">
    <w:name w:val="Îáû÷íûé"/>
    <w:rsid w:val="00E40E66"/>
    <w:pPr>
      <w:spacing w:after="0" w:line="240" w:lineRule="auto"/>
    </w:pPr>
    <w:rPr>
      <w:rFonts w:ascii="Times New Roman" w:eastAsia="Times New Roman" w:hAnsi="Times New Roman" w:cs="Times New Roman"/>
      <w:sz w:val="24"/>
      <w:szCs w:val="20"/>
      <w:lang w:eastAsia="ru-RU"/>
    </w:rPr>
  </w:style>
  <w:style w:type="paragraph" w:customStyle="1" w:styleId="Arial">
    <w:name w:val="Стиль Рег_текст + Arial"/>
    <w:basedOn w:val="a1"/>
    <w:uiPriority w:val="99"/>
    <w:rsid w:val="002269A7"/>
    <w:pPr>
      <w:spacing w:before="120"/>
      <w:jc w:val="both"/>
    </w:pPr>
    <w:rPr>
      <w:rFonts w:ascii="Arial" w:hAnsi="Arial"/>
    </w:rPr>
  </w:style>
  <w:style w:type="character" w:customStyle="1" w:styleId="webofficeattributevalue1">
    <w:name w:val="webofficeattributevalue1"/>
    <w:basedOn w:val="a5"/>
    <w:rsid w:val="00A704B4"/>
    <w:rPr>
      <w:rFonts w:ascii="Verdana" w:hAnsi="Verdana" w:hint="default"/>
      <w:strike w:val="0"/>
      <w:dstrike w:val="0"/>
      <w:color w:val="000000"/>
      <w:sz w:val="18"/>
      <w:szCs w:val="18"/>
      <w:u w:val="none"/>
      <w:effect w:val="none"/>
    </w:rPr>
  </w:style>
  <w:style w:type="character" w:customStyle="1" w:styleId="defaultlabelstyle3">
    <w:name w:val="defaultlabelstyle3"/>
    <w:basedOn w:val="a5"/>
    <w:rsid w:val="00AB4698"/>
    <w:rPr>
      <w:rFonts w:ascii="Verdana" w:hAnsi="Verdana" w:hint="default"/>
      <w:b w:val="0"/>
      <w:bCs w:val="0"/>
      <w:color w:val="333333"/>
    </w:rPr>
  </w:style>
  <w:style w:type="paragraph" w:customStyle="1" w:styleId="TableHeader">
    <w:name w:val="TableHeader"/>
    <w:rsid w:val="00AB4698"/>
    <w:pPr>
      <w:spacing w:after="0" w:line="288" w:lineRule="atLeast"/>
      <w:jc w:val="center"/>
    </w:pPr>
    <w:rPr>
      <w:rFonts w:ascii="Arial" w:eastAsia="Arial" w:hAnsi="Arial" w:cs="Arial"/>
      <w:b/>
      <w:color w:val="000000"/>
      <w:sz w:val="24"/>
      <w:szCs w:val="20"/>
      <w:shd w:val="clear" w:color="auto" w:fill="D9D9D9"/>
      <w:lang w:eastAsia="ru-RU"/>
    </w:rPr>
  </w:style>
  <w:style w:type="paragraph" w:customStyle="1" w:styleId="TableSubheader">
    <w:name w:val="TableSubheader"/>
    <w:rsid w:val="00AB4698"/>
    <w:pPr>
      <w:spacing w:after="0" w:line="288" w:lineRule="atLeast"/>
      <w:jc w:val="center"/>
    </w:pPr>
    <w:rPr>
      <w:rFonts w:ascii="Arial" w:eastAsia="Arial" w:hAnsi="Arial" w:cs="Arial"/>
      <w:i/>
      <w:color w:val="000000"/>
      <w:sz w:val="24"/>
      <w:szCs w:val="20"/>
      <w:shd w:val="clear" w:color="auto" w:fill="D9D9D9"/>
      <w:lang w:eastAsia="ru-RU"/>
    </w:rPr>
  </w:style>
  <w:style w:type="paragraph" w:customStyle="1" w:styleId="TableText">
    <w:name w:val="TableText"/>
    <w:rsid w:val="00AB4698"/>
    <w:pPr>
      <w:spacing w:after="0" w:line="288" w:lineRule="atLeast"/>
    </w:pPr>
    <w:rPr>
      <w:rFonts w:ascii="Arial" w:eastAsia="Arial" w:hAnsi="Arial" w:cs="Arial"/>
      <w:color w:val="000000"/>
      <w:sz w:val="24"/>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ovari.yandex.ru/~&#1082;&#1085;&#1080;&#1075;&#1080;/&#1054;&#1093;&#1088;&#1072;&#1085;&#1072;%20&#1090;&#1088;&#1091;&#1076;&#1072;/&#1056;&#1072;&#1073;&#1086;&#1090;&#1086;&#1089;&#1087;&#1086;&#1089;&#1086;&#1073;&#1085;&#1086;&#1089;&#1090;&#1100;/" TargetMode="External"/><Relationship Id="rId18" Type="http://schemas.openxmlformats.org/officeDocument/2006/relationships/hyperlink" Target="http://www.standards.ru/document/4206883.aspx" TargetMode="External"/><Relationship Id="rId26" Type="http://schemas.openxmlformats.org/officeDocument/2006/relationships/image" Target="media/image3.png"/><Relationship Id="rId39" Type="http://schemas.openxmlformats.org/officeDocument/2006/relationships/image" Target="media/image11.jpeg"/><Relationship Id="rId21" Type="http://schemas.openxmlformats.org/officeDocument/2006/relationships/hyperlink" Target="http://www.standards.ru/document/4124223.aspx" TargetMode="External"/><Relationship Id="rId34" Type="http://schemas.openxmlformats.org/officeDocument/2006/relationships/image" Target="media/image10.emf"/><Relationship Id="rId42" Type="http://schemas.openxmlformats.org/officeDocument/2006/relationships/image" Target="media/image14.jpeg"/><Relationship Id="rId47" Type="http://schemas.openxmlformats.org/officeDocument/2006/relationships/image" Target="media/image19.jpeg"/><Relationship Id="rId50" Type="http://schemas.openxmlformats.org/officeDocument/2006/relationships/image" Target="media/image22.jpeg"/><Relationship Id="rId55" Type="http://schemas.openxmlformats.org/officeDocument/2006/relationships/image" Target="media/image27.jpeg"/><Relationship Id="rId63" Type="http://schemas.openxmlformats.org/officeDocument/2006/relationships/hyperlink" Target="http://www.standards.ru/document/4038320.aspx" TargetMode="External"/><Relationship Id="rId68" Type="http://schemas.openxmlformats.org/officeDocument/2006/relationships/hyperlink" Target="http://www.standards.ru/document/4686013.aspx" TargetMode="External"/><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www.standards.ru/document/4186082.aspx" TargetMode="External"/><Relationship Id="rId2" Type="http://schemas.openxmlformats.org/officeDocument/2006/relationships/numbering" Target="numbering.xml"/><Relationship Id="rId16" Type="http://schemas.openxmlformats.org/officeDocument/2006/relationships/hyperlink" Target="http://www.standards.ru/document/4148909.aspx" TargetMode="External"/><Relationship Id="rId29" Type="http://schemas.openxmlformats.org/officeDocument/2006/relationships/image" Target="media/image6.png"/><Relationship Id="rId11" Type="http://schemas.openxmlformats.org/officeDocument/2006/relationships/footer" Target="footer2.xml"/><Relationship Id="rId24" Type="http://schemas.openxmlformats.org/officeDocument/2006/relationships/hyperlink" Target="http://www.standards.ru/document/4207686.aspx" TargetMode="External"/><Relationship Id="rId32" Type="http://schemas.openxmlformats.org/officeDocument/2006/relationships/image" Target="media/image9.png"/><Relationship Id="rId37" Type="http://schemas.openxmlformats.org/officeDocument/2006/relationships/header" Target="header4.xml"/><Relationship Id="rId40" Type="http://schemas.openxmlformats.org/officeDocument/2006/relationships/image" Target="media/image12.jpeg"/><Relationship Id="rId45" Type="http://schemas.openxmlformats.org/officeDocument/2006/relationships/image" Target="media/image17.jpeg"/><Relationship Id="rId53" Type="http://schemas.openxmlformats.org/officeDocument/2006/relationships/image" Target="media/image25.jpeg"/><Relationship Id="rId58" Type="http://schemas.openxmlformats.org/officeDocument/2006/relationships/hyperlink" Target="http://www.standards.ru/document/3621576.aspx" TargetMode="External"/><Relationship Id="rId66" Type="http://schemas.openxmlformats.org/officeDocument/2006/relationships/hyperlink" Target="http://www.standards.ru/document/4685908.aspx" TargetMode="External"/><Relationship Id="rId74" Type="http://schemas.openxmlformats.org/officeDocument/2006/relationships/footer" Target="footer6.xml"/><Relationship Id="rId5" Type="http://schemas.openxmlformats.org/officeDocument/2006/relationships/settings" Target="settings.xml"/><Relationship Id="rId15" Type="http://schemas.openxmlformats.org/officeDocument/2006/relationships/hyperlink" Target="http://slovari.yandex.ru/&#1091;&#1089;&#1083;&#1086;&#1074;&#1080;&#1103;%20&#1090;&#1088;&#1091;&#1076;&#1072;/&#1069;&#1085;&#1094;&#1080;&#1082;&#1083;&#1086;&#1087;&#1077;&#1076;&#1080;&#1103;%20&#1089;&#1086;&#1094;&#1080;&#1086;&#1083;&#1086;&#1075;&#1080;&#1080;/&#1059;&#1089;&#1083;&#1086;&#1074;&#1080;&#1103;%20&#1090;&#1088;&#1091;&#1076;&#1072;/" TargetMode="External"/><Relationship Id="rId23" Type="http://schemas.openxmlformats.org/officeDocument/2006/relationships/image" Target="media/image2.png"/><Relationship Id="rId28" Type="http://schemas.openxmlformats.org/officeDocument/2006/relationships/image" Target="media/image5.png"/><Relationship Id="rId36" Type="http://schemas.openxmlformats.org/officeDocument/2006/relationships/footer" Target="footer3.xml"/><Relationship Id="rId49" Type="http://schemas.openxmlformats.org/officeDocument/2006/relationships/image" Target="media/image21.jpeg"/><Relationship Id="rId57" Type="http://schemas.openxmlformats.org/officeDocument/2006/relationships/footer" Target="footer5.xml"/><Relationship Id="rId61" Type="http://schemas.openxmlformats.org/officeDocument/2006/relationships/hyperlink" Target="http://www.standards.ru/document/4056535.aspx" TargetMode="External"/><Relationship Id="rId10" Type="http://schemas.openxmlformats.org/officeDocument/2006/relationships/footer" Target="footer1.xml"/><Relationship Id="rId19" Type="http://schemas.openxmlformats.org/officeDocument/2006/relationships/hyperlink" Target="http://www.standards.ru/document/4122800.aspx" TargetMode="External"/><Relationship Id="rId31" Type="http://schemas.openxmlformats.org/officeDocument/2006/relationships/image" Target="media/image8.png"/><Relationship Id="rId44" Type="http://schemas.openxmlformats.org/officeDocument/2006/relationships/image" Target="media/image16.jpeg"/><Relationship Id="rId52" Type="http://schemas.openxmlformats.org/officeDocument/2006/relationships/image" Target="media/image24.jpeg"/><Relationship Id="rId60" Type="http://schemas.openxmlformats.org/officeDocument/2006/relationships/hyperlink" Target="http://www.standards.ru/document/4016901.aspx" TargetMode="External"/><Relationship Id="rId65" Type="http://schemas.openxmlformats.org/officeDocument/2006/relationships/hyperlink" Target="http://www.standards.ru/document/5294307.aspx" TargetMode="External"/><Relationship Id="rId73" Type="http://schemas.openxmlformats.org/officeDocument/2006/relationships/header" Target="header6.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slovari.yandex.ru/~&#1082;&#1085;&#1080;&#1075;&#1080;/&#1054;&#1093;&#1088;&#1072;&#1085;&#1072;%20&#1090;&#1088;&#1091;&#1076;&#1072;/&#1047;&#1076;&#1086;&#1088;&#1086;&#1074;&#1100;&#1077;/" TargetMode="External"/><Relationship Id="rId22" Type="http://schemas.openxmlformats.org/officeDocument/2006/relationships/hyperlink" Target="http://www.standards.ru/document/4145999.aspx"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header" Target="header3.xml"/><Relationship Id="rId43" Type="http://schemas.openxmlformats.org/officeDocument/2006/relationships/image" Target="media/image15.jpeg"/><Relationship Id="rId48" Type="http://schemas.openxmlformats.org/officeDocument/2006/relationships/image" Target="media/image20.jpeg"/><Relationship Id="rId56" Type="http://schemas.openxmlformats.org/officeDocument/2006/relationships/header" Target="header5.xml"/><Relationship Id="rId64" Type="http://schemas.openxmlformats.org/officeDocument/2006/relationships/hyperlink" Target="http://www.standards.ru/document/4042695.aspx" TargetMode="External"/><Relationship Id="rId69" Type="http://schemas.openxmlformats.org/officeDocument/2006/relationships/hyperlink" Target="http://www.standards.ru/document/3885227.aspx" TargetMode="External"/><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jpeg"/><Relationship Id="rId72" Type="http://schemas.openxmlformats.org/officeDocument/2006/relationships/hyperlink" Target="http://www.standards.ru/document/3873430.aspx" TargetMode="External"/><Relationship Id="rId3" Type="http://schemas.openxmlformats.org/officeDocument/2006/relationships/styles" Target="styles.xml"/><Relationship Id="rId12" Type="http://schemas.openxmlformats.org/officeDocument/2006/relationships/hyperlink" Target="http://slovari.yandex.ru/~&#1082;&#1085;&#1080;&#1075;&#1080;/&#1054;&#1093;&#1088;&#1072;&#1085;&#1072;%20&#1090;&#1088;&#1091;&#1076;&#1072;/&#1055;&#1088;&#1086;&#1092;&#1077;&#1089;&#1089;&#1080;&#1086;&#1085;&#1072;&#1083;&#1100;&#1085;&#1099;&#1077;%20&#1079;&#1072;&#1073;&#1086;&#1083;&#1077;&#1074;&#1072;&#1085;&#1080;&#1103;/" TargetMode="External"/><Relationship Id="rId17" Type="http://schemas.openxmlformats.org/officeDocument/2006/relationships/hyperlink" Target="http://www.standards.ru/document/4206856.aspx" TargetMode="External"/><Relationship Id="rId25" Type="http://schemas.openxmlformats.org/officeDocument/2006/relationships/hyperlink" Target="http://www.standards.ru/document/4439250.aspx" TargetMode="External"/><Relationship Id="rId33" Type="http://schemas.openxmlformats.org/officeDocument/2006/relationships/header" Target="header2.xml"/><Relationship Id="rId38" Type="http://schemas.openxmlformats.org/officeDocument/2006/relationships/footer" Target="footer4.xml"/><Relationship Id="rId46" Type="http://schemas.openxmlformats.org/officeDocument/2006/relationships/image" Target="media/image18.jpeg"/><Relationship Id="rId59" Type="http://schemas.openxmlformats.org/officeDocument/2006/relationships/hyperlink" Target="http://www.standards.ru/document/4197157.aspx" TargetMode="External"/><Relationship Id="rId67" Type="http://schemas.openxmlformats.org/officeDocument/2006/relationships/hyperlink" Target="http://www.standards.ru/document/4004071.aspx" TargetMode="External"/><Relationship Id="rId20" Type="http://schemas.openxmlformats.org/officeDocument/2006/relationships/hyperlink" Target="http://www.standards.ru/document/4138898.aspx" TargetMode="External"/><Relationship Id="rId41" Type="http://schemas.openxmlformats.org/officeDocument/2006/relationships/image" Target="media/image13.jpeg"/><Relationship Id="rId54" Type="http://schemas.openxmlformats.org/officeDocument/2006/relationships/image" Target="media/image26.jpeg"/><Relationship Id="rId62" Type="http://schemas.openxmlformats.org/officeDocument/2006/relationships/hyperlink" Target="http://www.standards.ru/document/5305429.aspx" TargetMode="External"/><Relationship Id="rId70" Type="http://schemas.openxmlformats.org/officeDocument/2006/relationships/hyperlink" Target="http://www.standards.ru/document/5279445.aspx" TargetMode="External"/><Relationship Id="rId75"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1" Type="http://schemas.openxmlformats.org/officeDocument/2006/relationships/image" Target="media/image1.emf"/></Relationships>
</file>

<file path=word/_rels/header4.xml.rels><?xml version="1.0" encoding="UTF-8" standalone="yes"?>
<Relationships xmlns="http://schemas.openxmlformats.org/package/2006/relationships"><Relationship Id="rId1" Type="http://schemas.openxmlformats.org/officeDocument/2006/relationships/image" Target="media/image1.emf"/></Relationships>
</file>

<file path=word/_rels/header5.xml.rels><?xml version="1.0" encoding="UTF-8" standalone="yes"?>
<Relationships xmlns="http://schemas.openxmlformats.org/package/2006/relationships"><Relationship Id="rId1" Type="http://schemas.openxmlformats.org/officeDocument/2006/relationships/image" Target="media/image1.emf"/></Relationships>
</file>

<file path=word/_rels/header6.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82CCED-60D7-4A13-B9E4-BE9C6D4F95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463</Pages>
  <Words>111154</Words>
  <Characters>633578</Characters>
  <Application>Microsoft Office Word</Application>
  <DocSecurity>0</DocSecurity>
  <Lines>5279</Lines>
  <Paragraphs>1486</Paragraphs>
  <ScaleCrop>false</ScaleCrop>
  <HeadingPairs>
    <vt:vector size="2" baseType="variant">
      <vt:variant>
        <vt:lpstr>Название</vt:lpstr>
      </vt:variant>
      <vt:variant>
        <vt:i4>1</vt:i4>
      </vt:variant>
    </vt:vector>
  </HeadingPairs>
  <TitlesOfParts>
    <vt:vector size="1" baseType="lpstr">
      <vt:lpstr/>
    </vt:vector>
  </TitlesOfParts>
  <Company>Inter RAO</Company>
  <LinksUpToDate>false</LinksUpToDate>
  <CharactersWithSpaces>743246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ANTUHOV Alexander A.</dc:creator>
  <cp:lastModifiedBy>Тарасова Мария Николаевна</cp:lastModifiedBy>
  <cp:revision>4</cp:revision>
  <cp:lastPrinted>2014-11-07T12:10:00Z</cp:lastPrinted>
  <dcterms:created xsi:type="dcterms:W3CDTF">2016-09-06T08:18:00Z</dcterms:created>
  <dcterms:modified xsi:type="dcterms:W3CDTF">2017-07-05T06:38:00Z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ustomOwnerUserId">
    <vt:lpwstr>Silimyankina_ON</vt:lpwstr>
  </property>
  <property fmtid="{D5CDD505-2E9C-101B-9397-08002B2CF9AE}" pid="3" name="CustomObjectId">
    <vt:lpwstr>0900000283e7da03</vt:lpwstr>
  </property>
  <property fmtid="{D5CDD505-2E9C-101B-9397-08002B2CF9AE}" pid="4" name="CustomServerURL">
    <vt:lpwstr>http://asud.interrao.ru:7778/sedir/doc-upload</vt:lpwstr>
  </property>
  <property fmtid="{D5CDD505-2E9C-101B-9397-08002B2CF9AE}" pid="5" name="CustomUserId">
    <vt:lpwstr>Khayretdinova_RF</vt:lpwstr>
  </property>
  <property fmtid="{D5CDD505-2E9C-101B-9397-08002B2CF9AE}" pid="6" name="CustomObjectState">
    <vt:lpwstr>16265994</vt:lpwstr>
  </property>
  <property fmtid="{D5CDD505-2E9C-101B-9397-08002B2CF9AE}" pid="7" name="magic_key">
    <vt:lpwstr>MSKWS-00121.khayretdinova.Windows NT...10.192.0.223.127.0.0.1.C:\Users\khayretdinova\AppData\Local\Temp\AsudCheckout\0900000283e7da03\0900000283e7da03_Copy_for_Khayretdinova_RF.docm</vt:lpwstr>
  </property>
  <property fmtid="{D5CDD505-2E9C-101B-9397-08002B2CF9AE}" pid="8" name="ConfirmationToolBarEnabled">
    <vt:lpwstr>true</vt:lpwstr>
  </property>
</Properties>
</file>